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A97" w:rsidRPr="006A7B71" w:rsidRDefault="00F91A97" w:rsidP="00F91A97">
      <w:pPr>
        <w:pStyle w:val="a3"/>
        <w:tabs>
          <w:tab w:val="left" w:pos="1134"/>
        </w:tabs>
        <w:spacing w:after="0" w:line="360" w:lineRule="auto"/>
        <w:ind w:left="4253"/>
        <w:jc w:val="both"/>
        <w:rPr>
          <w:rFonts w:ascii="Times New Roman" w:hAnsi="Times New Roman"/>
          <w:b/>
          <w:sz w:val="28"/>
          <w:szCs w:val="28"/>
          <w:lang w:val="en-US"/>
        </w:rPr>
      </w:pPr>
      <w:r w:rsidRPr="006A7B71">
        <w:rPr>
          <w:rFonts w:ascii="Times New Roman" w:hAnsi="Times New Roman"/>
          <w:b/>
          <w:sz w:val="28"/>
          <w:szCs w:val="28"/>
        </w:rPr>
        <w:t xml:space="preserve">Наталія </w:t>
      </w:r>
      <w:proofErr w:type="spellStart"/>
      <w:r w:rsidRPr="006A7B71">
        <w:rPr>
          <w:rFonts w:ascii="Times New Roman" w:hAnsi="Times New Roman"/>
          <w:b/>
          <w:sz w:val="28"/>
          <w:szCs w:val="28"/>
        </w:rPr>
        <w:t>Захарасевич</w:t>
      </w:r>
      <w:proofErr w:type="spellEnd"/>
      <w:r w:rsidRPr="006A7B71">
        <w:rPr>
          <w:rFonts w:ascii="Times New Roman" w:hAnsi="Times New Roman"/>
          <w:b/>
          <w:sz w:val="28"/>
          <w:szCs w:val="28"/>
          <w:lang w:val="en-US"/>
        </w:rPr>
        <w:t>,</w:t>
      </w:r>
    </w:p>
    <w:p w:rsidR="00F91A97" w:rsidRPr="006A7B71" w:rsidRDefault="00F91A97" w:rsidP="00F91A97">
      <w:pPr>
        <w:pStyle w:val="a3"/>
        <w:spacing w:after="0" w:line="360" w:lineRule="auto"/>
        <w:ind w:left="4253"/>
        <w:jc w:val="both"/>
        <w:rPr>
          <w:rFonts w:ascii="Times New Roman" w:hAnsi="Times New Roman"/>
          <w:sz w:val="28"/>
          <w:szCs w:val="28"/>
        </w:rPr>
      </w:pPr>
      <w:r w:rsidRPr="006A7B71">
        <w:rPr>
          <w:rFonts w:ascii="Times New Roman" w:hAnsi="Times New Roman"/>
          <w:sz w:val="28"/>
          <w:szCs w:val="28"/>
        </w:rPr>
        <w:t>аспірант, викладач кафедри теорії та методики дошкільної і спеціальної освіти,</w:t>
      </w:r>
    </w:p>
    <w:p w:rsidR="00F91A97" w:rsidRPr="006A7B71" w:rsidRDefault="00F91A97" w:rsidP="00F91A97">
      <w:pPr>
        <w:pStyle w:val="a3"/>
        <w:tabs>
          <w:tab w:val="left" w:pos="1134"/>
        </w:tabs>
        <w:spacing w:after="0" w:line="360" w:lineRule="auto"/>
        <w:ind w:left="4253"/>
        <w:jc w:val="both"/>
        <w:rPr>
          <w:rFonts w:ascii="Times New Roman" w:hAnsi="Times New Roman"/>
          <w:sz w:val="28"/>
          <w:szCs w:val="28"/>
        </w:rPr>
      </w:pPr>
      <w:r w:rsidRPr="006A7B71">
        <w:rPr>
          <w:rFonts w:ascii="Times New Roman" w:hAnsi="Times New Roman"/>
          <w:sz w:val="28"/>
          <w:szCs w:val="28"/>
        </w:rPr>
        <w:t>ДВНЗ «Прикарпатського національного</w:t>
      </w:r>
    </w:p>
    <w:p w:rsidR="00F91A97" w:rsidRPr="006A7B71" w:rsidRDefault="00F91A97" w:rsidP="00F91A97">
      <w:pPr>
        <w:pStyle w:val="a3"/>
        <w:tabs>
          <w:tab w:val="left" w:pos="1134"/>
        </w:tabs>
        <w:spacing w:after="0" w:line="360" w:lineRule="auto"/>
        <w:ind w:left="4253"/>
        <w:jc w:val="both"/>
        <w:rPr>
          <w:rFonts w:ascii="Times New Roman" w:hAnsi="Times New Roman"/>
          <w:sz w:val="28"/>
          <w:szCs w:val="28"/>
        </w:rPr>
      </w:pPr>
      <w:r w:rsidRPr="006A7B71">
        <w:rPr>
          <w:rFonts w:ascii="Times New Roman" w:hAnsi="Times New Roman"/>
          <w:sz w:val="28"/>
          <w:szCs w:val="28"/>
        </w:rPr>
        <w:t>університету імені Василя</w:t>
      </w:r>
      <w:r w:rsidRPr="006A7B71">
        <w:rPr>
          <w:rFonts w:ascii="Times New Roman" w:hAnsi="Times New Roman"/>
          <w:b/>
          <w:sz w:val="28"/>
          <w:szCs w:val="28"/>
        </w:rPr>
        <w:t xml:space="preserve"> </w:t>
      </w:r>
      <w:r w:rsidRPr="006A7B71">
        <w:rPr>
          <w:rFonts w:ascii="Times New Roman" w:hAnsi="Times New Roman"/>
          <w:sz w:val="28"/>
          <w:szCs w:val="28"/>
        </w:rPr>
        <w:t>Стефаника»</w:t>
      </w:r>
    </w:p>
    <w:p w:rsidR="00F91A97" w:rsidRPr="006A7B71" w:rsidRDefault="00F91A97" w:rsidP="00F91A97">
      <w:pPr>
        <w:pStyle w:val="a3"/>
        <w:spacing w:after="0" w:line="360" w:lineRule="auto"/>
        <w:ind w:left="4253"/>
        <w:jc w:val="both"/>
        <w:rPr>
          <w:rFonts w:ascii="Times New Roman" w:hAnsi="Times New Roman"/>
          <w:sz w:val="28"/>
          <w:szCs w:val="28"/>
        </w:rPr>
      </w:pPr>
      <w:proofErr w:type="spellStart"/>
      <w:r w:rsidRPr="006A7B71">
        <w:rPr>
          <w:rFonts w:ascii="Times New Roman" w:hAnsi="Times New Roman"/>
          <w:sz w:val="28"/>
          <w:szCs w:val="28"/>
        </w:rPr>
        <w:t>м.Івано-Франківськ</w:t>
      </w:r>
      <w:proofErr w:type="spellEnd"/>
    </w:p>
    <w:p w:rsidR="00F91A97" w:rsidRPr="006A7B71" w:rsidRDefault="00F91A97" w:rsidP="00F91A97">
      <w:pPr>
        <w:pStyle w:val="a3"/>
        <w:tabs>
          <w:tab w:val="left" w:pos="1134"/>
        </w:tabs>
        <w:spacing w:after="0" w:line="360" w:lineRule="auto"/>
        <w:ind w:left="4253"/>
        <w:jc w:val="both"/>
        <w:rPr>
          <w:rFonts w:ascii="Times New Roman" w:hAnsi="Times New Roman"/>
          <w:b/>
          <w:sz w:val="28"/>
          <w:szCs w:val="28"/>
        </w:rPr>
      </w:pPr>
      <w:proofErr w:type="spellStart"/>
      <w:r w:rsidRPr="006A7B71">
        <w:rPr>
          <w:rFonts w:ascii="Times New Roman" w:hAnsi="Times New Roman"/>
          <w:b/>
          <w:sz w:val="28"/>
          <w:szCs w:val="28"/>
          <w:lang w:val="en-US"/>
        </w:rPr>
        <w:t>Nataliya</w:t>
      </w:r>
      <w:proofErr w:type="spellEnd"/>
      <w:r w:rsidRPr="006A7B71">
        <w:rPr>
          <w:rFonts w:ascii="Times New Roman" w:hAnsi="Times New Roman"/>
          <w:b/>
          <w:sz w:val="28"/>
          <w:szCs w:val="28"/>
        </w:rPr>
        <w:t xml:space="preserve"> </w:t>
      </w:r>
      <w:proofErr w:type="spellStart"/>
      <w:r w:rsidRPr="006A7B71">
        <w:rPr>
          <w:rFonts w:ascii="Times New Roman" w:hAnsi="Times New Roman"/>
          <w:b/>
          <w:sz w:val="28"/>
          <w:szCs w:val="28"/>
          <w:lang w:val="en-US"/>
        </w:rPr>
        <w:t>Zakharasevich</w:t>
      </w:r>
      <w:proofErr w:type="spellEnd"/>
      <w:r w:rsidRPr="006A7B71">
        <w:rPr>
          <w:rFonts w:ascii="Times New Roman" w:hAnsi="Times New Roman"/>
          <w:b/>
          <w:sz w:val="28"/>
          <w:szCs w:val="28"/>
        </w:rPr>
        <w:t>,</w:t>
      </w:r>
    </w:p>
    <w:p w:rsidR="00F91A97" w:rsidRPr="006A7B71" w:rsidRDefault="00F91A97" w:rsidP="00F91A97">
      <w:pPr>
        <w:pStyle w:val="a3"/>
        <w:tabs>
          <w:tab w:val="left" w:pos="1134"/>
        </w:tabs>
        <w:spacing w:after="0" w:line="360" w:lineRule="auto"/>
        <w:ind w:left="4253"/>
        <w:jc w:val="both"/>
        <w:rPr>
          <w:rFonts w:ascii="Times New Roman" w:hAnsi="Times New Roman"/>
          <w:sz w:val="28"/>
          <w:szCs w:val="28"/>
          <w:lang w:val="en-US"/>
        </w:rPr>
      </w:pPr>
      <w:proofErr w:type="gramStart"/>
      <w:r w:rsidRPr="006A7B71">
        <w:rPr>
          <w:rFonts w:ascii="Times New Roman" w:hAnsi="Times New Roman"/>
          <w:sz w:val="28"/>
          <w:szCs w:val="28"/>
          <w:lang w:val="en-US"/>
        </w:rPr>
        <w:t>p</w:t>
      </w:r>
      <w:proofErr w:type="spellStart"/>
      <w:r w:rsidRPr="006A7B71">
        <w:rPr>
          <w:rFonts w:ascii="Times New Roman" w:hAnsi="Times New Roman"/>
          <w:sz w:val="28"/>
          <w:szCs w:val="28"/>
        </w:rPr>
        <w:t>ostgraduate</w:t>
      </w:r>
      <w:proofErr w:type="spellEnd"/>
      <w:proofErr w:type="gramEnd"/>
      <w:r w:rsidRPr="006A7B71">
        <w:rPr>
          <w:rFonts w:ascii="Times New Roman" w:hAnsi="Times New Roman"/>
          <w:sz w:val="28"/>
          <w:szCs w:val="28"/>
        </w:rPr>
        <w:t xml:space="preserve">, </w:t>
      </w:r>
      <w:proofErr w:type="spellStart"/>
      <w:r w:rsidRPr="006A7B71">
        <w:rPr>
          <w:rFonts w:ascii="Times New Roman" w:hAnsi="Times New Roman"/>
          <w:sz w:val="28"/>
          <w:szCs w:val="28"/>
        </w:rPr>
        <w:t>lecturer</w:t>
      </w:r>
      <w:proofErr w:type="spellEnd"/>
      <w:r w:rsidRPr="006A7B71">
        <w:rPr>
          <w:rFonts w:ascii="Times New Roman" w:hAnsi="Times New Roman"/>
          <w:sz w:val="28"/>
          <w:szCs w:val="28"/>
        </w:rPr>
        <w:t xml:space="preserve"> </w:t>
      </w:r>
      <w:r w:rsidRPr="006A7B71">
        <w:rPr>
          <w:rFonts w:ascii="Times New Roman" w:hAnsi="Times New Roman"/>
          <w:sz w:val="28"/>
          <w:szCs w:val="28"/>
          <w:lang w:val="en-US"/>
        </w:rPr>
        <w:t>of department of theory and methods of preschool and special education</w:t>
      </w:r>
    </w:p>
    <w:p w:rsidR="00F91A97" w:rsidRPr="006A7B71" w:rsidRDefault="00F91A97" w:rsidP="00F91A97">
      <w:pPr>
        <w:pStyle w:val="a3"/>
        <w:tabs>
          <w:tab w:val="left" w:pos="1134"/>
        </w:tabs>
        <w:spacing w:after="0" w:line="360" w:lineRule="auto"/>
        <w:ind w:left="4253"/>
        <w:jc w:val="both"/>
        <w:rPr>
          <w:rFonts w:ascii="Times New Roman" w:hAnsi="Times New Roman"/>
          <w:sz w:val="28"/>
          <w:szCs w:val="28"/>
          <w:lang w:val="en-US"/>
        </w:rPr>
      </w:pPr>
      <w:proofErr w:type="spellStart"/>
      <w:r w:rsidRPr="006A7B71">
        <w:rPr>
          <w:rFonts w:ascii="Times New Roman" w:hAnsi="Times New Roman"/>
          <w:sz w:val="28"/>
          <w:szCs w:val="28"/>
          <w:lang w:val="en-US"/>
        </w:rPr>
        <w:t>Vasyl</w:t>
      </w:r>
      <w:proofErr w:type="spellEnd"/>
      <w:r w:rsidRPr="006A7B71">
        <w:rPr>
          <w:rFonts w:ascii="Times New Roman" w:hAnsi="Times New Roman"/>
          <w:sz w:val="28"/>
          <w:szCs w:val="28"/>
          <w:lang w:val="en-US"/>
        </w:rPr>
        <w:t xml:space="preserve"> </w:t>
      </w:r>
      <w:proofErr w:type="spellStart"/>
      <w:r w:rsidRPr="006A7B71">
        <w:rPr>
          <w:rFonts w:ascii="Times New Roman" w:hAnsi="Times New Roman"/>
          <w:sz w:val="28"/>
          <w:szCs w:val="28"/>
          <w:lang w:val="en-US"/>
        </w:rPr>
        <w:t>Stefanyk</w:t>
      </w:r>
      <w:proofErr w:type="spellEnd"/>
      <w:r w:rsidRPr="006A7B71">
        <w:rPr>
          <w:rFonts w:ascii="Times New Roman" w:hAnsi="Times New Roman"/>
          <w:sz w:val="28"/>
          <w:szCs w:val="28"/>
          <w:lang w:val="en-US"/>
        </w:rPr>
        <w:t xml:space="preserve"> </w:t>
      </w:r>
      <w:proofErr w:type="spellStart"/>
      <w:r w:rsidRPr="006A7B71">
        <w:rPr>
          <w:rFonts w:ascii="Times New Roman" w:hAnsi="Times New Roman"/>
          <w:sz w:val="28"/>
          <w:szCs w:val="28"/>
          <w:lang w:val="en-US"/>
        </w:rPr>
        <w:t>Precarpathian</w:t>
      </w:r>
      <w:proofErr w:type="spellEnd"/>
    </w:p>
    <w:p w:rsidR="00F91A97" w:rsidRPr="006A7B71" w:rsidRDefault="00F91A97" w:rsidP="00F91A97">
      <w:pPr>
        <w:pStyle w:val="a3"/>
        <w:tabs>
          <w:tab w:val="left" w:pos="1134"/>
        </w:tabs>
        <w:spacing w:after="0" w:line="360" w:lineRule="auto"/>
        <w:ind w:left="4253"/>
        <w:jc w:val="both"/>
        <w:rPr>
          <w:rFonts w:ascii="Times New Roman" w:hAnsi="Times New Roman"/>
          <w:sz w:val="28"/>
          <w:szCs w:val="28"/>
          <w:lang w:val="en-US"/>
        </w:rPr>
      </w:pPr>
      <w:r w:rsidRPr="006A7B71">
        <w:rPr>
          <w:rFonts w:ascii="Times New Roman" w:hAnsi="Times New Roman"/>
          <w:sz w:val="28"/>
          <w:szCs w:val="28"/>
          <w:lang w:val="en-US"/>
        </w:rPr>
        <w:t>National University</w:t>
      </w:r>
      <w:r w:rsidRPr="006A7B71">
        <w:rPr>
          <w:rFonts w:ascii="Times New Roman" w:hAnsi="Times New Roman"/>
          <w:sz w:val="28"/>
          <w:szCs w:val="28"/>
        </w:rPr>
        <w:t xml:space="preserve"> </w:t>
      </w:r>
      <w:proofErr w:type="spellStart"/>
      <w:r w:rsidRPr="006A7B71">
        <w:rPr>
          <w:rFonts w:ascii="Times New Roman" w:hAnsi="Times New Roman"/>
          <w:sz w:val="28"/>
          <w:szCs w:val="28"/>
          <w:shd w:val="clear" w:color="auto" w:fill="FFFFFF"/>
        </w:rPr>
        <w:t>in</w:t>
      </w:r>
      <w:proofErr w:type="spellEnd"/>
      <w:r w:rsidRPr="006A7B71">
        <w:rPr>
          <w:rFonts w:ascii="Times New Roman" w:hAnsi="Times New Roman"/>
          <w:sz w:val="28"/>
          <w:szCs w:val="28"/>
          <w:shd w:val="clear" w:color="auto" w:fill="FFFFFF"/>
        </w:rPr>
        <w:t> Ivano-Frankivsk</w:t>
      </w:r>
    </w:p>
    <w:p w:rsidR="00F91A97" w:rsidRPr="006A7B71" w:rsidRDefault="00F91A97" w:rsidP="00F91A97">
      <w:pPr>
        <w:pStyle w:val="a3"/>
        <w:tabs>
          <w:tab w:val="left" w:pos="1134"/>
        </w:tabs>
        <w:spacing w:after="0" w:line="360" w:lineRule="auto"/>
        <w:ind w:left="4253"/>
        <w:jc w:val="both"/>
        <w:rPr>
          <w:rFonts w:ascii="Times New Roman" w:hAnsi="Times New Roman"/>
          <w:sz w:val="28"/>
          <w:szCs w:val="28"/>
          <w:lang w:val="en-US"/>
        </w:rPr>
      </w:pPr>
      <w:r w:rsidRPr="006A7B71">
        <w:rPr>
          <w:rFonts w:ascii="Times New Roman" w:hAnsi="Times New Roman"/>
          <w:b/>
          <w:bCs/>
          <w:sz w:val="28"/>
          <w:szCs w:val="28"/>
          <w:lang w:val="en-US"/>
        </w:rPr>
        <w:t>E-mail</w:t>
      </w:r>
      <w:r w:rsidRPr="006A7B71">
        <w:rPr>
          <w:rFonts w:ascii="Times New Roman" w:hAnsi="Times New Roman"/>
          <w:b/>
          <w:bCs/>
          <w:sz w:val="28"/>
          <w:szCs w:val="28"/>
        </w:rPr>
        <w:t>:  </w:t>
      </w:r>
      <w:r w:rsidRPr="006A7B71">
        <w:rPr>
          <w:rFonts w:ascii="Times New Roman" w:hAnsi="Times New Roman"/>
          <w:b/>
          <w:bCs/>
          <w:sz w:val="28"/>
          <w:szCs w:val="28"/>
          <w:lang w:val="en-US"/>
        </w:rPr>
        <w:t>N</w:t>
      </w:r>
      <w:proofErr w:type="spellStart"/>
      <w:r w:rsidRPr="006A7B71">
        <w:rPr>
          <w:rFonts w:ascii="Times New Roman" w:hAnsi="Times New Roman"/>
          <w:b/>
          <w:bCs/>
          <w:sz w:val="28"/>
          <w:szCs w:val="28"/>
        </w:rPr>
        <w:t>ataliya</w:t>
      </w:r>
      <w:proofErr w:type="spellEnd"/>
      <w:r w:rsidRPr="006A7B71">
        <w:rPr>
          <w:rFonts w:ascii="Times New Roman" w:hAnsi="Times New Roman"/>
          <w:b/>
          <w:bCs/>
          <w:sz w:val="28"/>
          <w:szCs w:val="28"/>
        </w:rPr>
        <w:t>_</w:t>
      </w:r>
      <w:r w:rsidRPr="006A7B71">
        <w:rPr>
          <w:rFonts w:ascii="Times New Roman" w:hAnsi="Times New Roman"/>
          <w:b/>
          <w:bCs/>
          <w:sz w:val="28"/>
          <w:szCs w:val="28"/>
          <w:lang w:val="en-US"/>
        </w:rPr>
        <w:t>ZV@i.ua</w:t>
      </w:r>
    </w:p>
    <w:p w:rsidR="00F91A97" w:rsidRPr="006A7B71" w:rsidRDefault="00F91A97" w:rsidP="00F91A97">
      <w:pPr>
        <w:tabs>
          <w:tab w:val="left" w:pos="993"/>
        </w:tabs>
        <w:spacing w:after="0" w:line="360" w:lineRule="auto"/>
        <w:ind w:firstLine="567"/>
        <w:jc w:val="right"/>
        <w:rPr>
          <w:rFonts w:ascii="Times New Roman" w:hAnsi="Times New Roman"/>
          <w:b/>
          <w:sz w:val="28"/>
          <w:szCs w:val="28"/>
        </w:rPr>
      </w:pPr>
      <w:r w:rsidRPr="006A7B71">
        <w:rPr>
          <w:rFonts w:ascii="Times New Roman" w:hAnsi="Times New Roman"/>
          <w:b/>
          <w:sz w:val="28"/>
          <w:szCs w:val="28"/>
        </w:rPr>
        <w:t>УДК</w:t>
      </w:r>
      <w:r w:rsidRPr="006A7B71">
        <w:rPr>
          <w:rFonts w:ascii="Times New Roman" w:hAnsi="Times New Roman"/>
          <w:b/>
          <w:sz w:val="28"/>
          <w:szCs w:val="28"/>
          <w:lang w:val="en-US"/>
        </w:rPr>
        <w:t xml:space="preserve"> 373.2</w:t>
      </w:r>
      <w:r w:rsidRPr="006A7B71">
        <w:rPr>
          <w:rFonts w:ascii="Times New Roman" w:hAnsi="Times New Roman"/>
          <w:b/>
          <w:sz w:val="28"/>
          <w:szCs w:val="28"/>
        </w:rPr>
        <w:t>:37.091.33-027.22</w:t>
      </w:r>
    </w:p>
    <w:p w:rsidR="00F91A97" w:rsidRPr="006A7B71" w:rsidRDefault="00F91A97" w:rsidP="00F91A97">
      <w:pPr>
        <w:pStyle w:val="a3"/>
        <w:tabs>
          <w:tab w:val="left" w:pos="1134"/>
        </w:tabs>
        <w:spacing w:after="0" w:line="360" w:lineRule="auto"/>
        <w:ind w:left="0" w:firstLine="567"/>
        <w:jc w:val="right"/>
        <w:rPr>
          <w:rFonts w:ascii="Times New Roman" w:hAnsi="Times New Roman"/>
          <w:b/>
          <w:sz w:val="28"/>
          <w:szCs w:val="28"/>
        </w:rPr>
      </w:pPr>
      <w:r w:rsidRPr="006A7B71">
        <w:rPr>
          <w:rFonts w:ascii="Times New Roman" w:hAnsi="Times New Roman"/>
          <w:b/>
          <w:sz w:val="28"/>
          <w:szCs w:val="28"/>
        </w:rPr>
        <w:t>ББК   74.1</w:t>
      </w:r>
    </w:p>
    <w:p w:rsidR="00F91A97" w:rsidRPr="006A7B71" w:rsidRDefault="00F91A97" w:rsidP="00F91A97">
      <w:pPr>
        <w:pStyle w:val="a3"/>
        <w:tabs>
          <w:tab w:val="left" w:pos="1134"/>
        </w:tabs>
        <w:spacing w:after="0" w:line="360" w:lineRule="auto"/>
        <w:ind w:left="0" w:firstLine="567"/>
        <w:jc w:val="right"/>
        <w:rPr>
          <w:rFonts w:ascii="Times New Roman" w:hAnsi="Times New Roman"/>
          <w:b/>
          <w:sz w:val="28"/>
          <w:szCs w:val="28"/>
        </w:rPr>
      </w:pPr>
      <w:r w:rsidRPr="006A7B71">
        <w:rPr>
          <w:rFonts w:ascii="Times New Roman" w:hAnsi="Times New Roman"/>
          <w:b/>
          <w:sz w:val="28"/>
          <w:szCs w:val="28"/>
        </w:rPr>
        <w:t>Ж-38</w:t>
      </w:r>
    </w:p>
    <w:p w:rsidR="00F91A97" w:rsidRPr="006A7B71" w:rsidRDefault="00F91A97" w:rsidP="00F91A97">
      <w:pPr>
        <w:tabs>
          <w:tab w:val="left" w:pos="993"/>
        </w:tabs>
        <w:spacing w:after="0" w:line="360" w:lineRule="auto"/>
        <w:ind w:firstLine="567"/>
        <w:jc w:val="center"/>
        <w:rPr>
          <w:rFonts w:ascii="Times New Roman" w:hAnsi="Times New Roman"/>
          <w:b/>
          <w:sz w:val="28"/>
          <w:szCs w:val="28"/>
        </w:rPr>
      </w:pPr>
      <w:r w:rsidRPr="006A7B71">
        <w:rPr>
          <w:rFonts w:ascii="Times New Roman" w:hAnsi="Times New Roman"/>
          <w:b/>
          <w:sz w:val="28"/>
          <w:szCs w:val="28"/>
        </w:rPr>
        <w:t>РОЛЬОВА ДІЯЛЬНІСТЬ ДІТЕЙ ДОШКІЛЬНОГО ВІКУ: ПСИХОЛОГО-ПЕДАГОГІЧНІ АСПЕКТИ</w:t>
      </w:r>
    </w:p>
    <w:p w:rsidR="00F91A97" w:rsidRPr="006A7B71" w:rsidRDefault="00F91A97" w:rsidP="00F91A97">
      <w:pPr>
        <w:spacing w:after="0" w:line="360" w:lineRule="auto"/>
        <w:ind w:firstLine="567"/>
        <w:jc w:val="both"/>
        <w:rPr>
          <w:rFonts w:ascii="Times New Roman" w:hAnsi="Times New Roman"/>
          <w:i/>
          <w:sz w:val="28"/>
          <w:szCs w:val="28"/>
        </w:rPr>
      </w:pPr>
      <w:r w:rsidRPr="006A7B71">
        <w:rPr>
          <w:rFonts w:ascii="Times New Roman" w:hAnsi="Times New Roman"/>
          <w:i/>
          <w:sz w:val="28"/>
          <w:szCs w:val="28"/>
        </w:rPr>
        <w:t>У статті проаналізовано психолого-педагогічні аспекти розвитку рольової діяльності в дошкільному віці. У старшому дошкільному віці центром ігрових дій стає роль, відповідна обраній ролі поведінка й підпорядкування правилам гри. Діти не лише послідовно змінюють ігрові ролі в рамках одного сюжету, а й використовують поєднання ролей («тато» одночасно також «водій», «мама» — «лікар»). Чим доросліші діти, тим більш гнучкими стають переходи від однієї ролі до іншої. На основі аналізу наукових досліджень визначено сутність поняття «рольова діяльність», виокремлено структуру та функції рольової діяльності дошкільників. Наведено вікову специфіку засвоєння навичок рольової взаємодії у контексті розвитку рольових ігор на різних етапах дошкільного дитинства.</w:t>
      </w:r>
    </w:p>
    <w:p w:rsidR="00F91A97" w:rsidRPr="006A7B71" w:rsidRDefault="00F91A97" w:rsidP="00F91A97">
      <w:pPr>
        <w:tabs>
          <w:tab w:val="left" w:pos="993"/>
        </w:tabs>
        <w:spacing w:after="0" w:line="360" w:lineRule="auto"/>
        <w:ind w:firstLine="567"/>
        <w:jc w:val="both"/>
        <w:rPr>
          <w:rFonts w:ascii="Times New Roman" w:hAnsi="Times New Roman"/>
          <w:i/>
          <w:sz w:val="28"/>
          <w:szCs w:val="28"/>
        </w:rPr>
      </w:pPr>
      <w:r w:rsidRPr="006A7B71">
        <w:rPr>
          <w:rFonts w:ascii="Times New Roman" w:hAnsi="Times New Roman"/>
          <w:b/>
          <w:i/>
          <w:sz w:val="28"/>
          <w:szCs w:val="28"/>
        </w:rPr>
        <w:t>Ключові слова:</w:t>
      </w:r>
      <w:r w:rsidRPr="006A7B71">
        <w:rPr>
          <w:rFonts w:ascii="Times New Roman" w:hAnsi="Times New Roman"/>
          <w:i/>
          <w:sz w:val="28"/>
          <w:szCs w:val="28"/>
        </w:rPr>
        <w:t xml:space="preserve"> рольова діяльність, взаємодія, соціалізація, соціальна ситуація розвитку, сюжетно-рольова гра.</w:t>
      </w:r>
    </w:p>
    <w:p w:rsidR="00F91A97" w:rsidRPr="006A7B71" w:rsidRDefault="00F91A97" w:rsidP="00F91A97">
      <w:pPr>
        <w:spacing w:after="0" w:line="360" w:lineRule="auto"/>
        <w:ind w:firstLine="567"/>
        <w:jc w:val="both"/>
        <w:rPr>
          <w:rFonts w:ascii="Times New Roman" w:hAnsi="Times New Roman"/>
          <w:i/>
          <w:sz w:val="28"/>
          <w:szCs w:val="28"/>
          <w:lang w:val="en-US"/>
        </w:rPr>
      </w:pPr>
      <w:r w:rsidRPr="006A7B71">
        <w:rPr>
          <w:rFonts w:ascii="Times New Roman" w:hAnsi="Times New Roman"/>
          <w:i/>
          <w:sz w:val="28"/>
          <w:szCs w:val="28"/>
          <w:lang w:val="en-US"/>
        </w:rPr>
        <w:lastRenderedPageBreak/>
        <w:t xml:space="preserve">The article analyzes the psychological and pedagogical aspects of the development of role-play in preschool age.  In the oldest preschool age, the role of the role of the game action center becomes corresponding to the chosen role of behavior and subordination to the rules of the game.  Children not only consistently change role-playing roles within the same plot, but also use a combination of roles ("daddy" at the same time also "driver", "mother" - "doctor").  The older the children, the more flexible are the transitions from one role to another.  On the basis of the analysis of scientific research, the essence of the concept of "role-based activity" is </w:t>
      </w:r>
      <w:proofErr w:type="gramStart"/>
      <w:r w:rsidRPr="006A7B71">
        <w:rPr>
          <w:rFonts w:ascii="Times New Roman" w:hAnsi="Times New Roman"/>
          <w:i/>
          <w:sz w:val="28"/>
          <w:szCs w:val="28"/>
          <w:lang w:val="en-US"/>
        </w:rPr>
        <w:t>defined,</w:t>
      </w:r>
      <w:proofErr w:type="gramEnd"/>
      <w:r w:rsidRPr="006A7B71">
        <w:rPr>
          <w:rFonts w:ascii="Times New Roman" w:hAnsi="Times New Roman"/>
          <w:i/>
          <w:sz w:val="28"/>
          <w:szCs w:val="28"/>
          <w:lang w:val="en-US"/>
        </w:rPr>
        <w:t xml:space="preserve"> the structure and functions of role-playing activities of preschoolers are identified.  The age-specific characterization of role-playing skills in the context of the development of role-playing games at different stages of preschool childhood is given.</w:t>
      </w:r>
    </w:p>
    <w:p w:rsidR="00F91A97" w:rsidRPr="006A7B71" w:rsidRDefault="00F91A97" w:rsidP="00F91A97">
      <w:pPr>
        <w:tabs>
          <w:tab w:val="left" w:pos="993"/>
        </w:tabs>
        <w:spacing w:after="0" w:line="360" w:lineRule="auto"/>
        <w:ind w:firstLine="567"/>
        <w:jc w:val="both"/>
        <w:rPr>
          <w:rFonts w:ascii="Times New Roman" w:hAnsi="Times New Roman"/>
          <w:i/>
          <w:sz w:val="28"/>
          <w:szCs w:val="28"/>
          <w:lang w:val="en-US"/>
        </w:rPr>
      </w:pPr>
      <w:r w:rsidRPr="006A7B71">
        <w:rPr>
          <w:rFonts w:ascii="Times New Roman" w:hAnsi="Times New Roman"/>
          <w:i/>
          <w:sz w:val="28"/>
          <w:szCs w:val="28"/>
          <w:lang w:val="en-US"/>
        </w:rPr>
        <w:t>Key words: role-play, interaction, socialization, social situation of development, story-role game.</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b/>
          <w:sz w:val="28"/>
          <w:szCs w:val="28"/>
        </w:rPr>
        <w:t>Постановка проблеми у загальному вигляді та зв’язок із важливими науковими чи практичними завданнями.</w:t>
      </w:r>
      <w:r w:rsidRPr="006A7B71">
        <w:rPr>
          <w:rFonts w:ascii="Times New Roman" w:hAnsi="Times New Roman"/>
          <w:sz w:val="28"/>
          <w:szCs w:val="28"/>
        </w:rPr>
        <w:t xml:space="preserve"> Затребуваними якостями особистості в суспільстві стали креативність, самостійність, відповідальність, активна життєва позиція. Необхідними для успішної самореалізації особистості є соціальні навички взаємодії, формування яких починається уже в дошкільному дитинстві. Отож, одним з пріоритетних завдань сучасної психології й педагогіки є забезпечення сприятливих умов для соціалізації дітей дошкільного віку. Вагоме значення у соціальному розвитку має засвоєння дітьми уявлень про роль, розвиток навичок рольової поведінки в сім’ї та навчальних закладах. </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Одним з компонентів становлення життєвої компетентності дитини дошкільного віку, як стверджує О.</w:t>
      </w:r>
      <w:proofErr w:type="spellStart"/>
      <w:r w:rsidRPr="006A7B71">
        <w:rPr>
          <w:rFonts w:ascii="Times New Roman" w:hAnsi="Times New Roman"/>
          <w:sz w:val="28"/>
          <w:szCs w:val="28"/>
        </w:rPr>
        <w:t>Поперечняк</w:t>
      </w:r>
      <w:proofErr w:type="spellEnd"/>
      <w:r w:rsidRPr="006A7B71">
        <w:rPr>
          <w:rFonts w:ascii="Times New Roman" w:hAnsi="Times New Roman"/>
          <w:sz w:val="28"/>
          <w:szCs w:val="28"/>
        </w:rPr>
        <w:t xml:space="preserve">, є засвоєння соціальних ролей. Соціально-рольова взаємодія дає можливість дитині відчувати себе членом суспільства, носієм суспільно значимої позиції [13, с.137]. </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Т.</w:t>
      </w:r>
      <w:proofErr w:type="spellStart"/>
      <w:r w:rsidRPr="006A7B71">
        <w:rPr>
          <w:rFonts w:ascii="Times New Roman" w:hAnsi="Times New Roman"/>
          <w:sz w:val="28"/>
          <w:szCs w:val="28"/>
        </w:rPr>
        <w:t>Поніманська</w:t>
      </w:r>
      <w:proofErr w:type="spellEnd"/>
      <w:r w:rsidRPr="006A7B71">
        <w:rPr>
          <w:rFonts w:ascii="Times New Roman" w:hAnsi="Times New Roman"/>
          <w:sz w:val="28"/>
          <w:szCs w:val="28"/>
        </w:rPr>
        <w:t xml:space="preserve"> зазначає, що в процесі взаємодії дитини зі світом та людьми задовольняються водночас дві найважливіші її потреби: потреба в </w:t>
      </w:r>
      <w:r w:rsidRPr="006A7B71">
        <w:rPr>
          <w:rFonts w:ascii="Times New Roman" w:hAnsi="Times New Roman"/>
          <w:sz w:val="28"/>
          <w:szCs w:val="28"/>
        </w:rPr>
        <w:lastRenderedPageBreak/>
        <w:t>самореалізації як виявлення та ствердження себе серед інших і потреба в соціалізації як можливість «вписатися» у світ, знайти у ньому своє місце [12].</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b/>
          <w:sz w:val="28"/>
          <w:szCs w:val="28"/>
        </w:rPr>
        <w:t xml:space="preserve">Аналіз останніх досліджень і публікацій </w:t>
      </w:r>
      <w:r w:rsidRPr="006A7B71">
        <w:rPr>
          <w:rFonts w:ascii="Times New Roman" w:hAnsi="Times New Roman"/>
          <w:sz w:val="28"/>
          <w:szCs w:val="28"/>
        </w:rPr>
        <w:t>свідчить, що різні аспекти проблеми формування рольової діяльності особистості знаходяться на перетині наук: філософії, соціології, психології та педагогіки. Сутність і структуру соціальних ролей в сучасній науці досліджують Г.</w:t>
      </w:r>
      <w:proofErr w:type="spellStart"/>
      <w:r w:rsidRPr="006A7B71">
        <w:rPr>
          <w:rFonts w:ascii="Times New Roman" w:hAnsi="Times New Roman"/>
          <w:sz w:val="28"/>
          <w:szCs w:val="28"/>
        </w:rPr>
        <w:t>Андреєва</w:t>
      </w:r>
      <w:proofErr w:type="spellEnd"/>
      <w:r w:rsidRPr="006A7B71">
        <w:rPr>
          <w:rFonts w:ascii="Times New Roman" w:hAnsi="Times New Roman"/>
          <w:sz w:val="28"/>
          <w:szCs w:val="28"/>
        </w:rPr>
        <w:t>, П.Горностай, І.</w:t>
      </w:r>
      <w:proofErr w:type="spellStart"/>
      <w:r w:rsidRPr="006A7B71">
        <w:rPr>
          <w:rFonts w:ascii="Times New Roman" w:hAnsi="Times New Roman"/>
          <w:sz w:val="28"/>
          <w:szCs w:val="28"/>
        </w:rPr>
        <w:t>Кон</w:t>
      </w:r>
      <w:proofErr w:type="spellEnd"/>
      <w:r w:rsidRPr="006A7B71">
        <w:rPr>
          <w:rFonts w:ascii="Times New Roman" w:hAnsi="Times New Roman"/>
          <w:sz w:val="28"/>
          <w:szCs w:val="28"/>
        </w:rPr>
        <w:t>, Н.Корабльова, З.Мірошник, І.</w:t>
      </w:r>
      <w:proofErr w:type="spellStart"/>
      <w:r w:rsidRPr="006A7B71">
        <w:rPr>
          <w:rFonts w:ascii="Times New Roman" w:hAnsi="Times New Roman"/>
          <w:sz w:val="28"/>
          <w:szCs w:val="28"/>
        </w:rPr>
        <w:t>Талаш</w:t>
      </w:r>
      <w:proofErr w:type="spellEnd"/>
      <w:r w:rsidRPr="006A7B71">
        <w:rPr>
          <w:rFonts w:ascii="Times New Roman" w:hAnsi="Times New Roman"/>
          <w:sz w:val="28"/>
          <w:szCs w:val="28"/>
        </w:rPr>
        <w:t xml:space="preserve"> та ін. </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У педагогічній науці наукові розвідки стосуються соціальних особливостей організації різних аспектів рольової діяльності дітей і молоді, а також теорії і практики професійної підготовки педагогів до такої роботи (Г.Корінна, О.</w:t>
      </w:r>
      <w:proofErr w:type="spellStart"/>
      <w:r w:rsidRPr="006A7B71">
        <w:rPr>
          <w:rFonts w:ascii="Times New Roman" w:hAnsi="Times New Roman"/>
          <w:sz w:val="28"/>
          <w:szCs w:val="28"/>
        </w:rPr>
        <w:t>Поперечняк</w:t>
      </w:r>
      <w:proofErr w:type="spellEnd"/>
      <w:r w:rsidRPr="006A7B71">
        <w:rPr>
          <w:rFonts w:ascii="Times New Roman" w:hAnsi="Times New Roman"/>
          <w:sz w:val="28"/>
          <w:szCs w:val="28"/>
        </w:rPr>
        <w:t>, О.</w:t>
      </w:r>
      <w:proofErr w:type="spellStart"/>
      <w:r w:rsidRPr="006A7B71">
        <w:rPr>
          <w:rFonts w:ascii="Times New Roman" w:hAnsi="Times New Roman"/>
          <w:sz w:val="28"/>
          <w:szCs w:val="28"/>
        </w:rPr>
        <w:t>Сас</w:t>
      </w:r>
      <w:proofErr w:type="spellEnd"/>
      <w:r w:rsidRPr="006A7B71">
        <w:rPr>
          <w:rFonts w:ascii="Times New Roman" w:hAnsi="Times New Roman"/>
          <w:sz w:val="28"/>
          <w:szCs w:val="28"/>
        </w:rPr>
        <w:t>, К.</w:t>
      </w:r>
      <w:proofErr w:type="spellStart"/>
      <w:r w:rsidRPr="006A7B71">
        <w:rPr>
          <w:rFonts w:ascii="Times New Roman" w:hAnsi="Times New Roman"/>
          <w:sz w:val="28"/>
          <w:szCs w:val="28"/>
        </w:rPr>
        <w:t>Карасьова</w:t>
      </w:r>
      <w:proofErr w:type="spellEnd"/>
      <w:r w:rsidRPr="006A7B71">
        <w:rPr>
          <w:rFonts w:ascii="Times New Roman" w:hAnsi="Times New Roman"/>
          <w:sz w:val="28"/>
          <w:szCs w:val="28"/>
        </w:rPr>
        <w:t xml:space="preserve"> та ін.). </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 xml:space="preserve">Попри широкий спектр порушених аспектів проблеми, поза увагою дослідників опинилися проблеми дефінітивного аналізу поняття «рольова діяльність», його ознак, структури й функцій, а також вивчення психолого-педагогічних особливостей розвитку рольової діяльності дітей в дошкільних навчальних закладах. </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b/>
          <w:sz w:val="28"/>
          <w:szCs w:val="28"/>
        </w:rPr>
        <w:t xml:space="preserve">Метою статті </w:t>
      </w:r>
      <w:r w:rsidRPr="006A7B71">
        <w:rPr>
          <w:rFonts w:ascii="Times New Roman" w:hAnsi="Times New Roman"/>
          <w:sz w:val="28"/>
          <w:szCs w:val="28"/>
        </w:rPr>
        <w:t>є дефінітивний аналіз поняття «рольова діяльність» і визначення психолого-педагогічних аспектів та вікових особливостей формування рольової діяльності дітей дошкільного віку.</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b/>
          <w:sz w:val="28"/>
          <w:szCs w:val="28"/>
        </w:rPr>
        <w:t xml:space="preserve">Виклад основного матеріалу дослідження. </w:t>
      </w:r>
      <w:r w:rsidRPr="006A7B71">
        <w:rPr>
          <w:rFonts w:ascii="Times New Roman" w:hAnsi="Times New Roman"/>
          <w:sz w:val="28"/>
          <w:szCs w:val="28"/>
        </w:rPr>
        <w:t>Сутнісна характеристика поняття «рольова діяльність» потребує аналізу дотичних категорій. У сучасній психолого-педагогічній літературі та наукових розвідках використовують низку термінів, які розкривають поняття «ролі» в тому чи іншому ракурсі. Як-от: рольова реальність (Н.Корабльова), рольова модель (П.Горностай), рольова компетентність (І.</w:t>
      </w:r>
      <w:proofErr w:type="spellStart"/>
      <w:r w:rsidRPr="006A7B71">
        <w:rPr>
          <w:rFonts w:ascii="Times New Roman" w:hAnsi="Times New Roman"/>
          <w:sz w:val="28"/>
          <w:szCs w:val="28"/>
        </w:rPr>
        <w:t>Талаш</w:t>
      </w:r>
      <w:proofErr w:type="spellEnd"/>
      <w:r w:rsidRPr="006A7B71">
        <w:rPr>
          <w:rFonts w:ascii="Times New Roman" w:hAnsi="Times New Roman"/>
          <w:sz w:val="28"/>
          <w:szCs w:val="28"/>
        </w:rPr>
        <w:t>), соціально-рольова діяльність (О.</w:t>
      </w:r>
      <w:proofErr w:type="spellStart"/>
      <w:r w:rsidRPr="006A7B71">
        <w:rPr>
          <w:rFonts w:ascii="Times New Roman" w:hAnsi="Times New Roman"/>
          <w:sz w:val="28"/>
          <w:szCs w:val="28"/>
        </w:rPr>
        <w:t>Сас</w:t>
      </w:r>
      <w:proofErr w:type="spellEnd"/>
      <w:r w:rsidRPr="006A7B71">
        <w:rPr>
          <w:rFonts w:ascii="Times New Roman" w:hAnsi="Times New Roman"/>
          <w:sz w:val="28"/>
          <w:szCs w:val="28"/>
        </w:rPr>
        <w:t>), соціально-рольова взаємодія (О.</w:t>
      </w:r>
      <w:proofErr w:type="spellStart"/>
      <w:r w:rsidRPr="006A7B71">
        <w:rPr>
          <w:rFonts w:ascii="Times New Roman" w:hAnsi="Times New Roman"/>
          <w:sz w:val="28"/>
          <w:szCs w:val="28"/>
        </w:rPr>
        <w:t>Поперечняк</w:t>
      </w:r>
      <w:proofErr w:type="spellEnd"/>
      <w:r w:rsidRPr="006A7B71">
        <w:rPr>
          <w:rFonts w:ascii="Times New Roman" w:hAnsi="Times New Roman"/>
          <w:sz w:val="28"/>
          <w:szCs w:val="28"/>
        </w:rPr>
        <w:t xml:space="preserve">), статево-рольова соціалізація (Г.Корінна), рольова взаємодія, рольові способи поведінки (Базовий компонент) тощо. Спільним для кожного з перелічених термінів є їх соціальна основа, адже рольова діяльність засвоюється, реалізовується і розвивається у контексті взаємодії, спілкування, контакту з іншими людьми. Вагомим аспектом є також </w:t>
      </w:r>
      <w:r w:rsidRPr="006A7B71">
        <w:rPr>
          <w:rFonts w:ascii="Times New Roman" w:hAnsi="Times New Roman"/>
          <w:sz w:val="28"/>
          <w:szCs w:val="28"/>
        </w:rPr>
        <w:lastRenderedPageBreak/>
        <w:t xml:space="preserve">особистісна складова, яка мотивує до діяльності, обумовлює поведінку кожного індивіда. </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 xml:space="preserve">У дошкільному віці формування рольової діяльності відбувається у контексті ігрової, як провідної у цьому віці. У «Базовому компоненті дошкільної освіти» детально окреслено компетенції, які дитина має засвоїти. Освітня лінія «Гра дитини» передбачає формування у дітей дошкільного віку ігрової компетенції, у змісті якої визначено, що дитина повинна уміти «…організовувати різні види ігор (рухливі, народні, ігри з правилами, сюжетно-рольові тощо) відповідно до їх структури (уявлювана ігрова ситуація, ігрова роль, ігрові правила); реалізовувати власні ігрові задуми; дотримуватись ігрового партнерства та рольових способів і поведінки, норм та етикету спілкування у процесі гри» [1, с.17]. Об’єднуючись з однолітками на основі ігрового задуму в дитини також формуються навички рольової взаємодії, які сприяють ефективній соціалізації дитини. </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 xml:space="preserve">У контексті нашого дослідження послуговуємося таким визначенням </w:t>
      </w:r>
      <w:r w:rsidRPr="006A7B71">
        <w:rPr>
          <w:rFonts w:ascii="Times New Roman" w:hAnsi="Times New Roman"/>
          <w:i/>
          <w:sz w:val="28"/>
          <w:szCs w:val="28"/>
        </w:rPr>
        <w:t>рольової діяльності</w:t>
      </w:r>
      <w:r w:rsidRPr="006A7B71">
        <w:rPr>
          <w:rFonts w:ascii="Times New Roman" w:hAnsi="Times New Roman"/>
          <w:sz w:val="28"/>
          <w:szCs w:val="28"/>
        </w:rPr>
        <w:t xml:space="preserve"> – це вид соціальної активності людини, який виявляється у комплексі мотивів, цілей і засобів поведінки відповідно до положення особистості у соціальній групі або в суспільстві. </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У дошкільному віці у дітей формується уявлення про суспільні норми і правила поведінки у рольових іграх, які передбачають виконання певних дій, дотримання правил, способи поведінки, які відповідають тій чи іншій ролі. Як зазначає з цього приводу В.Мухіна, у цей період інтенсивно розвивається здатність дитини до ідентифікації з іншими людьми, казковими персонажами, природними об’єктами, іграшками тощо [10, с.164]. Таким чином дитина вчиться розуміти інших людей, виконувати певні зобов’язання, завоює етичні та моральні норми. Отож, рольову діяльність дошкільників характеризує низка ознак. А саме:</w:t>
      </w:r>
      <w:r>
        <w:rPr>
          <w:rFonts w:ascii="Times New Roman" w:hAnsi="Times New Roman"/>
          <w:sz w:val="28"/>
          <w:szCs w:val="28"/>
        </w:rPr>
        <w:t xml:space="preserve"> </w:t>
      </w:r>
      <w:r w:rsidRPr="006A7B71">
        <w:rPr>
          <w:rFonts w:ascii="Times New Roman" w:hAnsi="Times New Roman"/>
          <w:sz w:val="28"/>
          <w:szCs w:val="28"/>
        </w:rPr>
        <w:t>відповідає суспільним нормам і правилам;</w:t>
      </w:r>
      <w:r>
        <w:rPr>
          <w:rFonts w:ascii="Times New Roman" w:hAnsi="Times New Roman"/>
          <w:sz w:val="28"/>
          <w:szCs w:val="28"/>
        </w:rPr>
        <w:t xml:space="preserve"> </w:t>
      </w:r>
      <w:r w:rsidRPr="006A7B71">
        <w:rPr>
          <w:rFonts w:ascii="Times New Roman" w:hAnsi="Times New Roman"/>
          <w:sz w:val="28"/>
          <w:szCs w:val="28"/>
        </w:rPr>
        <w:t>формується у контексті різних видів діяльності, однак найбільший потенціал має ігрова діяльність;</w:t>
      </w:r>
      <w:r>
        <w:rPr>
          <w:rFonts w:ascii="Times New Roman" w:hAnsi="Times New Roman"/>
          <w:sz w:val="28"/>
          <w:szCs w:val="28"/>
        </w:rPr>
        <w:t xml:space="preserve"> </w:t>
      </w:r>
      <w:r w:rsidRPr="006A7B71">
        <w:rPr>
          <w:rFonts w:ascii="Times New Roman" w:hAnsi="Times New Roman"/>
          <w:sz w:val="28"/>
          <w:szCs w:val="28"/>
        </w:rPr>
        <w:t>реалізовується у процесі взаємодії з однолітками та дорослими;</w:t>
      </w:r>
      <w:r>
        <w:rPr>
          <w:rFonts w:ascii="Times New Roman" w:hAnsi="Times New Roman"/>
          <w:sz w:val="28"/>
          <w:szCs w:val="28"/>
        </w:rPr>
        <w:t xml:space="preserve"> </w:t>
      </w:r>
      <w:r w:rsidRPr="006A7B71">
        <w:rPr>
          <w:rFonts w:ascii="Times New Roman" w:hAnsi="Times New Roman"/>
          <w:sz w:val="28"/>
          <w:szCs w:val="28"/>
        </w:rPr>
        <w:t xml:space="preserve">на </w:t>
      </w:r>
      <w:r w:rsidRPr="006A7B71">
        <w:rPr>
          <w:rFonts w:ascii="Times New Roman" w:hAnsi="Times New Roman"/>
          <w:sz w:val="28"/>
          <w:szCs w:val="28"/>
        </w:rPr>
        <w:lastRenderedPageBreak/>
        <w:t>початкових етапах визначається прикладом дорослих, поступово ускладнюється і набуває особистісного характеру.</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Узагальнюючи перелічені ознаки ми розуміємо поняття «</w:t>
      </w:r>
      <w:r w:rsidRPr="006A7B71">
        <w:rPr>
          <w:rFonts w:ascii="Times New Roman" w:hAnsi="Times New Roman"/>
          <w:i/>
          <w:sz w:val="28"/>
          <w:szCs w:val="28"/>
        </w:rPr>
        <w:t>рольова діяльність дітей дошкільного віку</w:t>
      </w:r>
      <w:r w:rsidRPr="006A7B71">
        <w:rPr>
          <w:rFonts w:ascii="Times New Roman" w:hAnsi="Times New Roman"/>
          <w:sz w:val="28"/>
          <w:szCs w:val="28"/>
        </w:rPr>
        <w:t xml:space="preserve">» як обумовлений суспільними нормами вид соціальної активності дитини, який визначає її поведінку, дії, ставлення, емоції й виявляється у рольовій взаємодії з іншими людьми в ігрових та життєвих ситуаціях. </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Присвоюючи собі певні ролі в спеціально створених або ігрових ситуаціях, дитина моделює життєдіяльність і взаємодію дорослих, вчиться діяти відповідно до моральних та етичних норм, засвоює визначені суспільством способи поведінки. До прикладу, в ігровій діяльності рольова взаємодія між гравцями реалізується в процесі спілкування та спрямовується задумом і змістом сюжету, що проявляється у таких діях дітей як налагоджувати, радіти, підтримувати, скеровувати, спрямовувати, захищати, доводити, збагачувати, відшукувати, співпереживати у процесі здійснення ролі та відтворення сюжету гри [4]. Таким чином у дітей розвиваються вміння коригувати власну поведінку залежно від ситуації, керувати вербальними та невербальними проявами, а також формуються комунікативні уміння й навички ефективної взаємодії з іншими людьми.</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Результати аналізу особливостей розвитку дитячої особистості у психолого-педагогічній літературі (Т.</w:t>
      </w:r>
      <w:proofErr w:type="spellStart"/>
      <w:r w:rsidRPr="006A7B71">
        <w:rPr>
          <w:rFonts w:ascii="Times New Roman" w:hAnsi="Times New Roman"/>
          <w:sz w:val="28"/>
          <w:szCs w:val="28"/>
        </w:rPr>
        <w:t>Дуткевич</w:t>
      </w:r>
      <w:proofErr w:type="spellEnd"/>
      <w:r w:rsidRPr="006A7B71">
        <w:rPr>
          <w:rFonts w:ascii="Times New Roman" w:hAnsi="Times New Roman"/>
          <w:sz w:val="28"/>
          <w:szCs w:val="28"/>
        </w:rPr>
        <w:t>, Д.Ельконін, О.</w:t>
      </w:r>
      <w:proofErr w:type="spellStart"/>
      <w:r w:rsidRPr="006A7B71">
        <w:rPr>
          <w:rFonts w:ascii="Times New Roman" w:hAnsi="Times New Roman"/>
          <w:sz w:val="28"/>
          <w:szCs w:val="28"/>
        </w:rPr>
        <w:t>Кононко</w:t>
      </w:r>
      <w:proofErr w:type="spellEnd"/>
      <w:r w:rsidRPr="006A7B71">
        <w:rPr>
          <w:rFonts w:ascii="Times New Roman" w:hAnsi="Times New Roman"/>
          <w:sz w:val="28"/>
          <w:szCs w:val="28"/>
        </w:rPr>
        <w:t>, В.</w:t>
      </w:r>
      <w:proofErr w:type="spellStart"/>
      <w:r w:rsidRPr="006A7B71">
        <w:rPr>
          <w:rFonts w:ascii="Times New Roman" w:hAnsi="Times New Roman"/>
          <w:sz w:val="28"/>
          <w:szCs w:val="28"/>
        </w:rPr>
        <w:t>Павелків</w:t>
      </w:r>
      <w:proofErr w:type="spellEnd"/>
      <w:r w:rsidRPr="006A7B71">
        <w:rPr>
          <w:rFonts w:ascii="Times New Roman" w:hAnsi="Times New Roman"/>
          <w:sz w:val="28"/>
          <w:szCs w:val="28"/>
        </w:rPr>
        <w:t>, Т.</w:t>
      </w:r>
      <w:proofErr w:type="spellStart"/>
      <w:r w:rsidRPr="006A7B71">
        <w:rPr>
          <w:rFonts w:ascii="Times New Roman" w:hAnsi="Times New Roman"/>
          <w:sz w:val="28"/>
          <w:szCs w:val="28"/>
        </w:rPr>
        <w:t>Поніманська</w:t>
      </w:r>
      <w:proofErr w:type="spellEnd"/>
      <w:r w:rsidRPr="006A7B71">
        <w:rPr>
          <w:rFonts w:ascii="Times New Roman" w:hAnsi="Times New Roman"/>
          <w:sz w:val="28"/>
          <w:szCs w:val="28"/>
        </w:rPr>
        <w:t xml:space="preserve"> Г.</w:t>
      </w:r>
      <w:proofErr w:type="spellStart"/>
      <w:r w:rsidRPr="006A7B71">
        <w:rPr>
          <w:rFonts w:ascii="Times New Roman" w:hAnsi="Times New Roman"/>
          <w:sz w:val="28"/>
          <w:szCs w:val="28"/>
        </w:rPr>
        <w:t>Урунтаєва</w:t>
      </w:r>
      <w:proofErr w:type="spellEnd"/>
      <w:r w:rsidRPr="006A7B71">
        <w:rPr>
          <w:rFonts w:ascii="Times New Roman" w:hAnsi="Times New Roman"/>
          <w:sz w:val="28"/>
          <w:szCs w:val="28"/>
        </w:rPr>
        <w:t xml:space="preserve"> та ін.) дозволили виокремити </w:t>
      </w:r>
      <w:r w:rsidRPr="006A7B71">
        <w:rPr>
          <w:rFonts w:ascii="Times New Roman" w:hAnsi="Times New Roman"/>
          <w:i/>
          <w:sz w:val="28"/>
          <w:szCs w:val="28"/>
        </w:rPr>
        <w:t>основні функції рольової діяльності</w:t>
      </w:r>
      <w:r w:rsidRPr="006A7B71">
        <w:rPr>
          <w:rFonts w:ascii="Times New Roman" w:hAnsi="Times New Roman"/>
          <w:sz w:val="28"/>
          <w:szCs w:val="28"/>
        </w:rPr>
        <w:t xml:space="preserve"> дітей дошкільного віку. А саме: </w:t>
      </w:r>
    </w:p>
    <w:p w:rsidR="00F91A97" w:rsidRPr="006A7B71" w:rsidRDefault="00F91A97" w:rsidP="00F91A97">
      <w:pPr>
        <w:pStyle w:val="a3"/>
        <w:numPr>
          <w:ilvl w:val="0"/>
          <w:numId w:val="2"/>
        </w:numPr>
        <w:tabs>
          <w:tab w:val="left" w:pos="993"/>
        </w:tabs>
        <w:spacing w:after="0" w:line="360" w:lineRule="auto"/>
        <w:ind w:left="0" w:firstLine="567"/>
        <w:jc w:val="both"/>
        <w:rPr>
          <w:rFonts w:ascii="Times New Roman" w:hAnsi="Times New Roman"/>
          <w:sz w:val="28"/>
          <w:szCs w:val="28"/>
        </w:rPr>
      </w:pPr>
      <w:r w:rsidRPr="006A7B71">
        <w:rPr>
          <w:rFonts w:ascii="Times New Roman" w:hAnsi="Times New Roman"/>
          <w:sz w:val="28"/>
          <w:szCs w:val="28"/>
        </w:rPr>
        <w:t>засвоєння культури поведінки в широкому розумінні (урахування загальнолюдських цінностей, етичних і моральних норм, національних звичаїв і традицій тощо);</w:t>
      </w:r>
    </w:p>
    <w:p w:rsidR="00F91A97" w:rsidRPr="006A7B71" w:rsidRDefault="00F91A97" w:rsidP="00F91A97">
      <w:pPr>
        <w:pStyle w:val="a3"/>
        <w:numPr>
          <w:ilvl w:val="0"/>
          <w:numId w:val="2"/>
        </w:numPr>
        <w:tabs>
          <w:tab w:val="left" w:pos="993"/>
        </w:tabs>
        <w:spacing w:after="0" w:line="360" w:lineRule="auto"/>
        <w:ind w:left="0" w:firstLine="567"/>
        <w:jc w:val="both"/>
        <w:rPr>
          <w:rFonts w:ascii="Times New Roman" w:hAnsi="Times New Roman"/>
          <w:sz w:val="28"/>
          <w:szCs w:val="28"/>
        </w:rPr>
      </w:pPr>
      <w:r w:rsidRPr="006A7B71">
        <w:rPr>
          <w:rFonts w:ascii="Times New Roman" w:hAnsi="Times New Roman"/>
          <w:sz w:val="28"/>
          <w:szCs w:val="28"/>
        </w:rPr>
        <w:t>усвідомлення і застосування суспільних норм і правил у різних життєвих ситуаціях;</w:t>
      </w:r>
    </w:p>
    <w:p w:rsidR="00F91A97" w:rsidRPr="006A7B71" w:rsidRDefault="00F91A97" w:rsidP="00F91A97">
      <w:pPr>
        <w:pStyle w:val="a3"/>
        <w:numPr>
          <w:ilvl w:val="0"/>
          <w:numId w:val="2"/>
        </w:numPr>
        <w:tabs>
          <w:tab w:val="left" w:pos="993"/>
        </w:tabs>
        <w:spacing w:after="0" w:line="360" w:lineRule="auto"/>
        <w:ind w:left="0" w:firstLine="567"/>
        <w:jc w:val="both"/>
        <w:rPr>
          <w:rFonts w:ascii="Times New Roman" w:hAnsi="Times New Roman"/>
          <w:sz w:val="28"/>
          <w:szCs w:val="28"/>
        </w:rPr>
      </w:pPr>
      <w:r w:rsidRPr="006A7B71">
        <w:rPr>
          <w:rFonts w:ascii="Times New Roman" w:hAnsi="Times New Roman"/>
          <w:sz w:val="28"/>
          <w:szCs w:val="28"/>
        </w:rPr>
        <w:t>розвиток довільності, як провідної особистісної якості старшого дошкільника;</w:t>
      </w:r>
    </w:p>
    <w:p w:rsidR="00F91A97" w:rsidRPr="006A7B71" w:rsidRDefault="00F91A97" w:rsidP="00F91A97">
      <w:pPr>
        <w:pStyle w:val="a3"/>
        <w:numPr>
          <w:ilvl w:val="0"/>
          <w:numId w:val="2"/>
        </w:numPr>
        <w:tabs>
          <w:tab w:val="left" w:pos="993"/>
        </w:tabs>
        <w:spacing w:after="0" w:line="360" w:lineRule="auto"/>
        <w:ind w:left="0" w:firstLine="567"/>
        <w:jc w:val="both"/>
        <w:rPr>
          <w:rFonts w:ascii="Times New Roman" w:hAnsi="Times New Roman"/>
          <w:sz w:val="28"/>
          <w:szCs w:val="28"/>
        </w:rPr>
      </w:pPr>
      <w:r w:rsidRPr="006A7B71">
        <w:rPr>
          <w:rFonts w:ascii="Times New Roman" w:hAnsi="Times New Roman"/>
          <w:sz w:val="28"/>
          <w:szCs w:val="28"/>
        </w:rPr>
        <w:lastRenderedPageBreak/>
        <w:t>налагодження контакту, взаємодії з іншими;</w:t>
      </w:r>
    </w:p>
    <w:p w:rsidR="00F91A97" w:rsidRPr="006A7B71" w:rsidRDefault="00F91A97" w:rsidP="00F91A97">
      <w:pPr>
        <w:pStyle w:val="a3"/>
        <w:numPr>
          <w:ilvl w:val="0"/>
          <w:numId w:val="2"/>
        </w:numPr>
        <w:tabs>
          <w:tab w:val="left" w:pos="993"/>
        </w:tabs>
        <w:spacing w:after="0" w:line="360" w:lineRule="auto"/>
        <w:ind w:left="0" w:firstLine="567"/>
        <w:jc w:val="both"/>
        <w:rPr>
          <w:rFonts w:ascii="Times New Roman" w:hAnsi="Times New Roman"/>
          <w:sz w:val="28"/>
          <w:szCs w:val="28"/>
        </w:rPr>
      </w:pPr>
      <w:r w:rsidRPr="006A7B71">
        <w:rPr>
          <w:rFonts w:ascii="Times New Roman" w:hAnsi="Times New Roman"/>
          <w:sz w:val="28"/>
          <w:szCs w:val="28"/>
        </w:rPr>
        <w:t>стимулювання творчого підходу до вирішення міжособистісних проблем;</w:t>
      </w:r>
    </w:p>
    <w:p w:rsidR="00F91A97" w:rsidRPr="006A7B71" w:rsidRDefault="00F91A97" w:rsidP="00F91A97">
      <w:pPr>
        <w:pStyle w:val="a3"/>
        <w:numPr>
          <w:ilvl w:val="0"/>
          <w:numId w:val="2"/>
        </w:numPr>
        <w:tabs>
          <w:tab w:val="left" w:pos="993"/>
        </w:tabs>
        <w:spacing w:after="0" w:line="360" w:lineRule="auto"/>
        <w:ind w:left="0" w:firstLine="567"/>
        <w:jc w:val="both"/>
        <w:rPr>
          <w:rFonts w:ascii="Times New Roman" w:hAnsi="Times New Roman"/>
          <w:sz w:val="28"/>
          <w:szCs w:val="28"/>
        </w:rPr>
      </w:pPr>
      <w:r w:rsidRPr="006A7B71">
        <w:rPr>
          <w:rFonts w:ascii="Times New Roman" w:hAnsi="Times New Roman"/>
          <w:sz w:val="28"/>
          <w:szCs w:val="28"/>
        </w:rPr>
        <w:t>встановлення емоційного зв’язку з однолітками;</w:t>
      </w:r>
    </w:p>
    <w:p w:rsidR="00F91A97" w:rsidRPr="006A7B71" w:rsidRDefault="00F91A97" w:rsidP="00F91A97">
      <w:pPr>
        <w:pStyle w:val="a3"/>
        <w:numPr>
          <w:ilvl w:val="0"/>
          <w:numId w:val="2"/>
        </w:numPr>
        <w:tabs>
          <w:tab w:val="left" w:pos="993"/>
        </w:tabs>
        <w:spacing w:after="0" w:line="360" w:lineRule="auto"/>
        <w:ind w:left="0" w:firstLine="567"/>
        <w:jc w:val="both"/>
        <w:rPr>
          <w:rFonts w:ascii="Times New Roman" w:hAnsi="Times New Roman"/>
          <w:sz w:val="28"/>
          <w:szCs w:val="28"/>
        </w:rPr>
      </w:pPr>
      <w:r w:rsidRPr="006A7B71">
        <w:rPr>
          <w:rFonts w:ascii="Times New Roman" w:hAnsi="Times New Roman"/>
          <w:sz w:val="28"/>
          <w:szCs w:val="28"/>
        </w:rPr>
        <w:t>розвиток мовлення й комунікативних навичок;</w:t>
      </w:r>
    </w:p>
    <w:p w:rsidR="00F91A97" w:rsidRPr="006A7B71" w:rsidRDefault="00F91A97" w:rsidP="00F91A97">
      <w:pPr>
        <w:pStyle w:val="a3"/>
        <w:numPr>
          <w:ilvl w:val="0"/>
          <w:numId w:val="2"/>
        </w:numPr>
        <w:tabs>
          <w:tab w:val="left" w:pos="993"/>
        </w:tabs>
        <w:spacing w:after="0" w:line="360" w:lineRule="auto"/>
        <w:ind w:left="0" w:firstLine="567"/>
        <w:jc w:val="both"/>
        <w:rPr>
          <w:rFonts w:ascii="Times New Roman" w:hAnsi="Times New Roman"/>
          <w:sz w:val="28"/>
          <w:szCs w:val="28"/>
        </w:rPr>
      </w:pPr>
      <w:r w:rsidRPr="006A7B71">
        <w:rPr>
          <w:rFonts w:ascii="Times New Roman" w:hAnsi="Times New Roman"/>
          <w:sz w:val="28"/>
          <w:szCs w:val="28"/>
        </w:rPr>
        <w:t xml:space="preserve">розвиток уміння планувати діяльність, узгоджувати дії, керувати і підпорядковуватися; </w:t>
      </w:r>
    </w:p>
    <w:p w:rsidR="00F91A97" w:rsidRPr="006A7B71" w:rsidRDefault="00F91A97" w:rsidP="00F91A97">
      <w:pPr>
        <w:pStyle w:val="a3"/>
        <w:numPr>
          <w:ilvl w:val="0"/>
          <w:numId w:val="2"/>
        </w:numPr>
        <w:tabs>
          <w:tab w:val="left" w:pos="993"/>
        </w:tabs>
        <w:spacing w:after="0" w:line="360" w:lineRule="auto"/>
        <w:ind w:left="0" w:firstLine="567"/>
        <w:jc w:val="both"/>
        <w:rPr>
          <w:rFonts w:ascii="Times New Roman" w:hAnsi="Times New Roman"/>
          <w:sz w:val="28"/>
          <w:szCs w:val="28"/>
        </w:rPr>
      </w:pPr>
      <w:r w:rsidRPr="006A7B71">
        <w:rPr>
          <w:rFonts w:ascii="Times New Roman" w:hAnsi="Times New Roman"/>
          <w:sz w:val="28"/>
          <w:szCs w:val="28"/>
        </w:rPr>
        <w:t>розуміння інших людей та власних зобов’язань відносно ролі, яку дитина виконує;</w:t>
      </w:r>
    </w:p>
    <w:p w:rsidR="00F91A97" w:rsidRPr="006A7B71" w:rsidRDefault="00F91A97" w:rsidP="00F91A97">
      <w:pPr>
        <w:pStyle w:val="a3"/>
        <w:numPr>
          <w:ilvl w:val="0"/>
          <w:numId w:val="2"/>
        </w:numPr>
        <w:tabs>
          <w:tab w:val="left" w:pos="993"/>
        </w:tabs>
        <w:spacing w:after="0" w:line="360" w:lineRule="auto"/>
        <w:ind w:left="0" w:firstLine="567"/>
        <w:jc w:val="both"/>
        <w:rPr>
          <w:rFonts w:ascii="Times New Roman" w:hAnsi="Times New Roman"/>
          <w:sz w:val="28"/>
          <w:szCs w:val="28"/>
        </w:rPr>
      </w:pPr>
      <w:r w:rsidRPr="006A7B71">
        <w:rPr>
          <w:rFonts w:ascii="Times New Roman" w:hAnsi="Times New Roman"/>
          <w:sz w:val="28"/>
          <w:szCs w:val="28"/>
        </w:rPr>
        <w:t>розвиток психічних процесів (уяви, фантазії, уваги, сприймання тощо);</w:t>
      </w:r>
    </w:p>
    <w:p w:rsidR="00F91A97" w:rsidRPr="006A7B71" w:rsidRDefault="00F91A97" w:rsidP="00F91A97">
      <w:pPr>
        <w:pStyle w:val="a3"/>
        <w:numPr>
          <w:ilvl w:val="0"/>
          <w:numId w:val="2"/>
        </w:numPr>
        <w:tabs>
          <w:tab w:val="left" w:pos="993"/>
        </w:tabs>
        <w:spacing w:after="0" w:line="360" w:lineRule="auto"/>
        <w:ind w:left="0" w:firstLine="567"/>
        <w:jc w:val="both"/>
        <w:rPr>
          <w:rFonts w:ascii="Times New Roman" w:hAnsi="Times New Roman"/>
          <w:sz w:val="28"/>
          <w:szCs w:val="28"/>
        </w:rPr>
      </w:pPr>
      <w:r w:rsidRPr="006A7B71">
        <w:rPr>
          <w:rFonts w:ascii="Times New Roman" w:hAnsi="Times New Roman"/>
          <w:sz w:val="28"/>
          <w:szCs w:val="28"/>
        </w:rPr>
        <w:t xml:space="preserve">виховання соціально-значущих якостей (ініціативності, активності, співпереживання, доброзичливості, відповідальності, гуманізму, відкритості, упевненості в собі тощо). </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Отож, рольова діяльність передбачає наявність у дитини позиції суб’єкта, готового до активних дій, взаємодії, емоційного контакту з однолітками та дорослими, відповідно до певної  ролі (статевої, ігрової, соціальної, групової). Вихователь повинен створювати умови для засвоєння дітьми умінь і навичок рольової діяльності, забезпечувати емоційний комфорт дошкільників і використовувати розвивальний потенціал рольової діяльності. З цього приводу О.</w:t>
      </w:r>
      <w:proofErr w:type="spellStart"/>
      <w:r w:rsidRPr="006A7B71">
        <w:rPr>
          <w:rFonts w:ascii="Times New Roman" w:hAnsi="Times New Roman"/>
          <w:sz w:val="28"/>
          <w:szCs w:val="28"/>
        </w:rPr>
        <w:t>Поперечняк</w:t>
      </w:r>
      <w:proofErr w:type="spellEnd"/>
      <w:r w:rsidRPr="006A7B71">
        <w:rPr>
          <w:rFonts w:ascii="Times New Roman" w:hAnsi="Times New Roman"/>
          <w:sz w:val="28"/>
          <w:szCs w:val="28"/>
        </w:rPr>
        <w:t xml:space="preserve"> зазначає: «Позиція ж дорослого має полягати в тому, щоб допомогти становленню в дитини позиції суб’єкта через самостійно зроблену справу та водночас сприяти автономізації дитини, визнанню її оточенням. За умови забезпечення соціально-педагогічного супроводу, який відповідає сучасним вимогам педагогічної науки, дитина виявляє себе суб’єктом власної життєтворчості» [13, с.137]. </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Процес опанування дитиною рольової діяльності співвідносимо з результатами досліджень О.</w:t>
      </w:r>
      <w:proofErr w:type="spellStart"/>
      <w:r w:rsidRPr="006A7B71">
        <w:rPr>
          <w:rFonts w:ascii="Times New Roman" w:hAnsi="Times New Roman"/>
          <w:sz w:val="28"/>
          <w:szCs w:val="28"/>
        </w:rPr>
        <w:t>Кононко</w:t>
      </w:r>
      <w:proofErr w:type="spellEnd"/>
      <w:r w:rsidRPr="006A7B71">
        <w:rPr>
          <w:rFonts w:ascii="Times New Roman" w:hAnsi="Times New Roman"/>
          <w:sz w:val="28"/>
          <w:szCs w:val="28"/>
        </w:rPr>
        <w:t xml:space="preserve">. Вивчаючи специфіку розвитку соціальної компетентності дошкільника, дослідниця дійшла висновку про те, що освоєння соціальної ролі дитиною проходить певні стадії. А саме: </w:t>
      </w:r>
    </w:p>
    <w:p w:rsidR="00F91A97" w:rsidRPr="006A7B71" w:rsidRDefault="00F91A97" w:rsidP="00F91A97">
      <w:pPr>
        <w:pStyle w:val="a3"/>
        <w:numPr>
          <w:ilvl w:val="0"/>
          <w:numId w:val="1"/>
        </w:numPr>
        <w:tabs>
          <w:tab w:val="left" w:pos="993"/>
        </w:tabs>
        <w:spacing w:after="0" w:line="360" w:lineRule="auto"/>
        <w:ind w:left="0" w:firstLine="567"/>
        <w:jc w:val="both"/>
        <w:rPr>
          <w:rFonts w:ascii="Times New Roman" w:hAnsi="Times New Roman"/>
          <w:sz w:val="28"/>
          <w:szCs w:val="28"/>
        </w:rPr>
      </w:pPr>
      <w:r w:rsidRPr="006A7B71">
        <w:rPr>
          <w:rFonts w:ascii="Times New Roman" w:hAnsi="Times New Roman"/>
          <w:sz w:val="28"/>
          <w:szCs w:val="28"/>
        </w:rPr>
        <w:t xml:space="preserve">імітація ролі (відтворення поведінки дорослих); </w:t>
      </w:r>
    </w:p>
    <w:p w:rsidR="00F91A97" w:rsidRPr="006A7B71" w:rsidRDefault="00F91A97" w:rsidP="00F91A97">
      <w:pPr>
        <w:pStyle w:val="a3"/>
        <w:numPr>
          <w:ilvl w:val="0"/>
          <w:numId w:val="1"/>
        </w:numPr>
        <w:tabs>
          <w:tab w:val="left" w:pos="993"/>
        </w:tabs>
        <w:spacing w:after="0" w:line="360" w:lineRule="auto"/>
        <w:ind w:left="0" w:firstLine="567"/>
        <w:jc w:val="both"/>
        <w:rPr>
          <w:rFonts w:ascii="Times New Roman" w:hAnsi="Times New Roman"/>
          <w:sz w:val="28"/>
          <w:szCs w:val="28"/>
        </w:rPr>
      </w:pPr>
      <w:r w:rsidRPr="006A7B71">
        <w:rPr>
          <w:rFonts w:ascii="Times New Roman" w:hAnsi="Times New Roman"/>
          <w:sz w:val="28"/>
          <w:szCs w:val="28"/>
        </w:rPr>
        <w:lastRenderedPageBreak/>
        <w:t xml:space="preserve">гра у роль (використання рольової дії в сюжетно-рольових іграх); </w:t>
      </w:r>
    </w:p>
    <w:p w:rsidR="00F91A97" w:rsidRPr="006A7B71" w:rsidRDefault="00F91A97" w:rsidP="00F91A97">
      <w:pPr>
        <w:pStyle w:val="a3"/>
        <w:numPr>
          <w:ilvl w:val="0"/>
          <w:numId w:val="1"/>
        </w:numPr>
        <w:tabs>
          <w:tab w:val="left" w:pos="993"/>
        </w:tabs>
        <w:spacing w:after="0" w:line="360" w:lineRule="auto"/>
        <w:ind w:left="0" w:firstLine="567"/>
        <w:jc w:val="both"/>
        <w:rPr>
          <w:rFonts w:ascii="Times New Roman" w:hAnsi="Times New Roman"/>
          <w:sz w:val="28"/>
          <w:szCs w:val="28"/>
        </w:rPr>
      </w:pPr>
      <w:r w:rsidRPr="006A7B71">
        <w:rPr>
          <w:rFonts w:ascii="Times New Roman" w:hAnsi="Times New Roman"/>
          <w:sz w:val="28"/>
          <w:szCs w:val="28"/>
        </w:rPr>
        <w:t xml:space="preserve">рольове наповнення поведінки (відповідно до очікування людей, які дитину оточують, вона може впорядковувати свою рольову поведінку) </w:t>
      </w:r>
      <w:r w:rsidRPr="006A7B71">
        <w:rPr>
          <w:rFonts w:ascii="Times New Roman" w:hAnsi="Times New Roman"/>
          <w:sz w:val="28"/>
          <w:szCs w:val="28"/>
          <w:lang w:val="ru-RU"/>
        </w:rPr>
        <w:t>[6, с.53].</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 xml:space="preserve">У процесі організації рольової діяльності дошкільників необхідно акцентувати увагу на вікових аспектах розвитку дітей. Насамперед необхідно сформувати у дітей уявлення про суспільні вимоги до ролі (рольові очікування, норми відповідної поведінки) з урахуванням вікових особливостей дошкільників. У «Базовому компоненті дошкільної освіти» конкретизовано рольовий зміст соціально-комунікативної компетенції, а саме: «обізнаність із різними соціальними ролями людей (знайомі, незнайомі, свої, чужі, діти, дорослі, жінки, чоловіки, дівчатка, хлопчики, молоді, літні тощо); з елементарними соціальними та морально-етичними нормами міжособистісних взаємин; уміння дотримуватись їх під час спілкування» [1, с.13]. </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Вагоме значення має соціальна ситуація розвитку і гра, як провідний вид діяльності, які безпосередньо впливають на становлення особистості дитини. Поняття соціальної ситуації розвитку, запропоноване Л.Виготським, визначається як система відносин між дитиною і соціальною дійсністю, співвідношення зовнішніх і внутрішніх умов розвитку психіки [2, с.10]. Соці</w:t>
      </w:r>
      <w:r>
        <w:rPr>
          <w:rFonts w:ascii="Times New Roman" w:hAnsi="Times New Roman"/>
          <w:sz w:val="28"/>
          <w:szCs w:val="28"/>
        </w:rPr>
        <w:t xml:space="preserve">альна ситуація розвитку, на </w:t>
      </w:r>
      <w:r>
        <w:rPr>
          <w:rFonts w:ascii="Times New Roman" w:hAnsi="Times New Roman"/>
          <w:sz w:val="28"/>
          <w:szCs w:val="28"/>
          <w:lang w:val="ru-RU"/>
        </w:rPr>
        <w:t>мою</w:t>
      </w:r>
      <w:r w:rsidRPr="006A7B71">
        <w:rPr>
          <w:rFonts w:ascii="Times New Roman" w:hAnsi="Times New Roman"/>
          <w:sz w:val="28"/>
          <w:szCs w:val="28"/>
        </w:rPr>
        <w:t xml:space="preserve"> думку, обумовлює систему рольової діяльності дитини, яка може реалізуватися тільки у соціокультурному середовищі, у процесі взаємодії з оточуючими. </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 xml:space="preserve">Специфічними видами діяльності дітей дошкільного віку, як відомо, є ігрова, навчально-пізнавальна, трудова, художня, мовленнєво-комунікативна, рухова тощо. Однак провідною в цьому віці є ігрова діяльність, яка впливає на формування основних особистісних та психічних новоутворень, спричиняє перебудову психічних процесів і стимулює виникнення нових видів діяльності [3, с.21]. Зазначимо, існує широкий спектр ігор, які сприяють розвитку рольової діяльності. А саме: сюжетно-рольові, театралізовані, ігри-драматизації, ігри на теми літературних творів, режисерські ігри, ігри-фантазування та ін. </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lastRenderedPageBreak/>
        <w:t>У дошкільному віці, як зазначає Н.</w:t>
      </w:r>
      <w:proofErr w:type="spellStart"/>
      <w:r w:rsidRPr="006A7B71">
        <w:rPr>
          <w:rFonts w:ascii="Times New Roman" w:hAnsi="Times New Roman"/>
          <w:sz w:val="28"/>
          <w:szCs w:val="28"/>
        </w:rPr>
        <w:t>Кудикіна</w:t>
      </w:r>
      <w:proofErr w:type="spellEnd"/>
      <w:r w:rsidRPr="006A7B71">
        <w:rPr>
          <w:rFonts w:ascii="Times New Roman" w:hAnsi="Times New Roman"/>
          <w:sz w:val="28"/>
          <w:szCs w:val="28"/>
        </w:rPr>
        <w:t>, пріоритет має сюжетно-рольова гра – «…самодостатня діяльність дитини дошкільного віку, форма її життя, спосіб задоволення актуальних потреб, зокрема соціальної (прагнення до спільного життя з дорослими), які іншим шляхом у цьому віці не можуть бути задоволені» [7, с.24]. У процесі такої гри здійснюється рольове перевтілення дитини у процесі розгортання уявних ситуацій. Також дослідниця наголошує, що важливим моментом сюжетно-рольової гри є реальні стосунки між дітьми, через які реалізується міжособистісна взаємодія [7, с.24]. З цього приводу Т.</w:t>
      </w:r>
      <w:proofErr w:type="spellStart"/>
      <w:r w:rsidRPr="006A7B71">
        <w:rPr>
          <w:rFonts w:ascii="Times New Roman" w:hAnsi="Times New Roman"/>
          <w:sz w:val="28"/>
          <w:szCs w:val="28"/>
        </w:rPr>
        <w:t>Дуткевич</w:t>
      </w:r>
      <w:proofErr w:type="spellEnd"/>
      <w:r w:rsidRPr="006A7B71">
        <w:rPr>
          <w:rFonts w:ascii="Times New Roman" w:hAnsi="Times New Roman"/>
          <w:sz w:val="28"/>
          <w:szCs w:val="28"/>
        </w:rPr>
        <w:t xml:space="preserve"> зауважує: «Моделюючи взаємини дорослих у грі, діти водночас засвоюють навички спілкування, взаємодії, співпраці, навчаються виступати один щодо одного у різних позиціях» [3, с.108]. Вищезазначені положення переконують у тому, що саме сюжетно-рольова чи рольова гра містить найбільший потенціал щодо становлення рольової діяльності дошкільників. </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 xml:space="preserve">Узагальнюючи вищезазначені положення, доходимо висновку про те, що повноцінний розвиток рольової діяльності передбачає наявність у дітей уявлення про специфіку рольової поведінки, програвання дитиною ролей в ігрових ситуаціях, а також </w:t>
      </w:r>
      <w:proofErr w:type="spellStart"/>
      <w:r w:rsidRPr="006A7B71">
        <w:rPr>
          <w:rFonts w:ascii="Times New Roman" w:hAnsi="Times New Roman"/>
          <w:sz w:val="28"/>
          <w:szCs w:val="28"/>
        </w:rPr>
        <w:t>міжрольова</w:t>
      </w:r>
      <w:proofErr w:type="spellEnd"/>
      <w:r w:rsidRPr="006A7B71">
        <w:rPr>
          <w:rFonts w:ascii="Times New Roman" w:hAnsi="Times New Roman"/>
          <w:sz w:val="28"/>
          <w:szCs w:val="28"/>
        </w:rPr>
        <w:t xml:space="preserve"> взаємодія і спілкування. </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 xml:space="preserve">У молодшому дошкільному віці переважають ігри наодинці або «ігри поруч». Як зазначають психологи, молодші дошкільники не вміють домовлятися між собою, розподіляти ролі та ігровий матеріал. У сюжеті ігор спостерігається одноманітність, багаторазове повторення одних і тих самих ігрових дій, тематика ігор пов’язана з життєвими ситуаціями [11]. У рольовій поведінці переважають зовнішні дії, які буквально відтворюють дії дорослих. Стимулом для початку рольової гри може бути порада дорослого, іграшка, враження дитини від якоїсь події. На цьому етапі важливим є використання предметів-атрибутів, коли сюжет й рольова поведінка дітей нестійкі, вимагають зовнішньої організації [3, с.107]. Діти вчаться діяти відповідно до ролі, спільно розвивають нескладний сюжет з допомогою педагога, будують прості рольові </w:t>
      </w:r>
      <w:r w:rsidRPr="006A7B71">
        <w:rPr>
          <w:rFonts w:ascii="Times New Roman" w:hAnsi="Times New Roman"/>
          <w:sz w:val="28"/>
          <w:szCs w:val="28"/>
        </w:rPr>
        <w:lastRenderedPageBreak/>
        <w:t>стосунки. Слід домагатися виконання дітьми правил, а в разі необхідності нагадати їх дітям, підказати тощо [8, с.221].</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 xml:space="preserve">Упродовж молодшого і середнього дошкільного віку сюжетно-рольова гра суттєво змінюється: передусім відбувається перехід від поодиноких ігор до спільних, які передбачають взаємодію двох і більше осіб. Відбувається це поступово. Спершу діти починають виявляти інтерес і увагу до гри іншої дитини, епізодично і ненадовго включаються у неї. Поки гра полягає лише у виконанні елементарних дій з іграшками (катання машини за мотузочку, накладання "їжі" на тарілку), ще немає підстав для стійкого спілкування: діти обмінюються іграшками, допомагають одне одному, потім розходяться, граються наодинці [11]. До кінця середнього дошкільного віку діти планують сюжет до початку гри, відповідно до власних уподобань [14, с.52]. Визначальним у ігровій діяльності для дітей у цей період є дотримання правил, зокрема моральних, до яких зобов’язує сюжет гри. </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 xml:space="preserve">Оволодіння правилами гри та логікою ігрових ролей, на думку науковців, сприяє формуванню в дитини здатності підпорядковувати свою поведінку ігровим вимогам: радіти, підтримувати, скеровувати, спрямовувати, захищати, збагачувати, відшукувати, співпереживати у процесі здійснення ролі та відтворення сюжету гри. У процесі засвоєння таких дій дошкільник навчається керувати своєю поведінкою та підпорядковувати її системі моральних норм та цінностей </w:t>
      </w:r>
      <w:r w:rsidRPr="006A7B71">
        <w:rPr>
          <w:rFonts w:ascii="Times New Roman" w:hAnsi="Times New Roman"/>
          <w:sz w:val="28"/>
          <w:szCs w:val="28"/>
          <w:lang w:val="ru-RU"/>
        </w:rPr>
        <w:t>[4]</w:t>
      </w:r>
      <w:r w:rsidRPr="006A7B71">
        <w:rPr>
          <w:rFonts w:ascii="Times New Roman" w:hAnsi="Times New Roman"/>
          <w:sz w:val="28"/>
          <w:szCs w:val="28"/>
        </w:rPr>
        <w:t>.</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Також, одним з показників рівня розвитку рольової діяльності дошкільників є специфіка взаємодії з однолітками. О.</w:t>
      </w:r>
      <w:proofErr w:type="spellStart"/>
      <w:r w:rsidRPr="006A7B71">
        <w:rPr>
          <w:rFonts w:ascii="Times New Roman" w:hAnsi="Times New Roman"/>
          <w:sz w:val="28"/>
          <w:szCs w:val="28"/>
        </w:rPr>
        <w:t>Усова</w:t>
      </w:r>
      <w:proofErr w:type="spellEnd"/>
      <w:r w:rsidRPr="006A7B71">
        <w:rPr>
          <w:rFonts w:ascii="Times New Roman" w:hAnsi="Times New Roman"/>
          <w:sz w:val="28"/>
          <w:szCs w:val="28"/>
        </w:rPr>
        <w:t xml:space="preserve"> зазначає, що на початкових етапах дошкільного дитинства переважає </w:t>
      </w:r>
      <w:r w:rsidRPr="006A7B71">
        <w:rPr>
          <w:rFonts w:ascii="Times New Roman" w:hAnsi="Times New Roman"/>
          <w:i/>
          <w:sz w:val="28"/>
          <w:szCs w:val="28"/>
        </w:rPr>
        <w:t>механічна взаємодія</w:t>
      </w:r>
      <w:r w:rsidRPr="006A7B71">
        <w:rPr>
          <w:rFonts w:ascii="Times New Roman" w:hAnsi="Times New Roman"/>
          <w:sz w:val="28"/>
          <w:szCs w:val="28"/>
        </w:rPr>
        <w:t xml:space="preserve"> (як зазначено вище, діти граються поруч; здійснюється у вигляді двох окремих ігор; дії дітей можуть переплітатися, але залишатися окремими) [15, с.51]. Інтерес для дослідження становить психологічний зміст взаємодії дошкільників і сприйняття ними один одного, які дослідили сучасні науковці. Зокрема, Л.</w:t>
      </w:r>
      <w:proofErr w:type="spellStart"/>
      <w:r w:rsidRPr="006A7B71">
        <w:rPr>
          <w:rFonts w:ascii="Times New Roman" w:hAnsi="Times New Roman"/>
          <w:sz w:val="28"/>
          <w:szCs w:val="28"/>
        </w:rPr>
        <w:t>Лохвицька</w:t>
      </w:r>
      <w:proofErr w:type="spellEnd"/>
      <w:r w:rsidRPr="006A7B71">
        <w:rPr>
          <w:rFonts w:ascii="Times New Roman" w:hAnsi="Times New Roman"/>
          <w:sz w:val="28"/>
          <w:szCs w:val="28"/>
        </w:rPr>
        <w:t xml:space="preserve"> зазначає, що для дітей четвертого року життя у взаєминах з іншими характерним є переживання своєї схожості з ними </w:t>
      </w:r>
      <w:r w:rsidRPr="006A7B71">
        <w:rPr>
          <w:rFonts w:ascii="Times New Roman" w:hAnsi="Times New Roman"/>
          <w:sz w:val="28"/>
          <w:szCs w:val="28"/>
          <w:lang w:val="ru-RU"/>
        </w:rPr>
        <w:t>[9, с.35]</w:t>
      </w:r>
      <w:r w:rsidRPr="006A7B71">
        <w:rPr>
          <w:rFonts w:ascii="Times New Roman" w:hAnsi="Times New Roman"/>
          <w:sz w:val="28"/>
          <w:szCs w:val="28"/>
        </w:rPr>
        <w:t xml:space="preserve">. Відповідно </w:t>
      </w:r>
      <w:r w:rsidRPr="006A7B71">
        <w:rPr>
          <w:rFonts w:ascii="Times New Roman" w:hAnsi="Times New Roman"/>
          <w:sz w:val="28"/>
          <w:szCs w:val="28"/>
        </w:rPr>
        <w:lastRenderedPageBreak/>
        <w:t>взаємодія є поверхневою і ситуативною. Психологічний зміст взаємодії полягає у самопізнанні, адже сприймаючи однолітка, «…дитина ніби об’єктивує себе і виділяє в собі конкретні властивості та якості» [9, с.36].</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sz w:val="28"/>
          <w:szCs w:val="28"/>
        </w:rPr>
        <w:t>Вищим рівнем, на думку О.</w:t>
      </w:r>
      <w:proofErr w:type="spellStart"/>
      <w:r w:rsidRPr="006A7B71">
        <w:rPr>
          <w:rFonts w:ascii="Times New Roman" w:hAnsi="Times New Roman"/>
          <w:sz w:val="28"/>
          <w:szCs w:val="28"/>
        </w:rPr>
        <w:t>Усової</w:t>
      </w:r>
      <w:proofErr w:type="spellEnd"/>
      <w:r w:rsidRPr="006A7B71">
        <w:rPr>
          <w:rFonts w:ascii="Times New Roman" w:hAnsi="Times New Roman"/>
          <w:sz w:val="28"/>
          <w:szCs w:val="28"/>
        </w:rPr>
        <w:t xml:space="preserve">, є </w:t>
      </w:r>
      <w:r w:rsidRPr="006A7B71">
        <w:rPr>
          <w:rFonts w:ascii="Times New Roman" w:hAnsi="Times New Roman"/>
          <w:i/>
          <w:sz w:val="28"/>
          <w:szCs w:val="28"/>
        </w:rPr>
        <w:t>взаємодія дітей на основі інтересу один до одного</w:t>
      </w:r>
      <w:r w:rsidRPr="006A7B71">
        <w:rPr>
          <w:rFonts w:ascii="Times New Roman" w:hAnsi="Times New Roman"/>
          <w:sz w:val="28"/>
          <w:szCs w:val="28"/>
        </w:rPr>
        <w:t xml:space="preserve">, коли мотивом комунікації є міжособистісні відношення, уподобання, симпатії тощо [15, с.52]. У старшому дошкільному віці «одноліток стає для дитини не тільки об’єктом порівняння з собою, а й </w:t>
      </w:r>
      <w:proofErr w:type="spellStart"/>
      <w:r w:rsidRPr="006A7B71">
        <w:rPr>
          <w:rFonts w:ascii="Times New Roman" w:hAnsi="Times New Roman"/>
          <w:sz w:val="28"/>
          <w:szCs w:val="28"/>
        </w:rPr>
        <w:t>самоцінною</w:t>
      </w:r>
      <w:proofErr w:type="spellEnd"/>
      <w:r w:rsidRPr="006A7B71">
        <w:rPr>
          <w:rFonts w:ascii="Times New Roman" w:hAnsi="Times New Roman"/>
          <w:sz w:val="28"/>
          <w:szCs w:val="28"/>
        </w:rPr>
        <w:t>, цілісною особистістю, суб’єктом спілкування та спільних дій. Поява і посилення суб’єктного складника у взаєминах дитини до інших дітей відображає певні зміни у розвитку моральної самосвідомості… З’являється прагнення не тільки відгукнутися на переживання однолітка, а й зрозуміти їх» [9, с.37].</w:t>
      </w:r>
    </w:p>
    <w:p w:rsidR="00F91A97" w:rsidRPr="006A7B71" w:rsidRDefault="00F91A97" w:rsidP="00F91A97">
      <w:pPr>
        <w:tabs>
          <w:tab w:val="left" w:pos="993"/>
        </w:tabs>
        <w:spacing w:after="0" w:line="360" w:lineRule="auto"/>
        <w:ind w:firstLine="567"/>
        <w:jc w:val="both"/>
        <w:rPr>
          <w:rFonts w:ascii="Times New Roman" w:hAnsi="Times New Roman"/>
          <w:sz w:val="28"/>
          <w:szCs w:val="28"/>
        </w:rPr>
      </w:pPr>
      <w:r w:rsidRPr="006A7B71">
        <w:rPr>
          <w:rFonts w:ascii="Times New Roman" w:hAnsi="Times New Roman"/>
          <w:b/>
          <w:sz w:val="28"/>
          <w:szCs w:val="28"/>
        </w:rPr>
        <w:t xml:space="preserve">Висновки. </w:t>
      </w:r>
      <w:r w:rsidRPr="006A7B71">
        <w:rPr>
          <w:rFonts w:ascii="Times New Roman" w:hAnsi="Times New Roman"/>
          <w:sz w:val="28"/>
          <w:szCs w:val="28"/>
        </w:rPr>
        <w:t>Таким чином, упродовж дошкільного дитинства здійснюється накопичення знань і уявлень про особливості рольової поведінки в різних життєвих ситуаціях, засвоєння соціальних і моральних норм, правил, суспільних вимог. Підґрунтям рольової діяльності повинні дошкільників бути визначені суспільством норми і правила, які засвоюються у процесі морального виховання. Розвиток рольової діяльності дошкільників має бути послідовним, системним, цілісним. Також необхідно демонструвати позитивні зразки рольової поведінки з боку дорослих (батьків і вихователів), враховувати вікові та індивідуальні особливості дітей, забезпечувати емоційний комфорт і позитивне сприйняття дітьми власних ролей, як ігрових, так і життєвих.</w:t>
      </w:r>
    </w:p>
    <w:p w:rsidR="00F91A97" w:rsidRPr="006A7B71" w:rsidRDefault="00F91A97" w:rsidP="00F91A97">
      <w:pPr>
        <w:tabs>
          <w:tab w:val="left" w:pos="993"/>
        </w:tabs>
        <w:spacing w:after="0" w:line="360" w:lineRule="auto"/>
        <w:ind w:firstLine="567"/>
        <w:jc w:val="both"/>
        <w:rPr>
          <w:rFonts w:ascii="Times New Roman" w:hAnsi="Times New Roman"/>
          <w:sz w:val="28"/>
          <w:szCs w:val="28"/>
          <w:lang w:val="ru-RU"/>
        </w:rPr>
      </w:pPr>
      <w:r w:rsidRPr="006A7B71">
        <w:rPr>
          <w:rFonts w:ascii="Times New Roman" w:hAnsi="Times New Roman"/>
          <w:sz w:val="28"/>
          <w:szCs w:val="28"/>
        </w:rPr>
        <w:t>Перспективи подальших досліджень обумовлені потребою виокремлення особливостей педагогічного супроводу рольової діяльності дошкільників в умовах дошкільного навчального закладу.</w:t>
      </w:r>
    </w:p>
    <w:p w:rsidR="00F91A97" w:rsidRPr="006A7B71" w:rsidRDefault="00F91A97" w:rsidP="00F91A97">
      <w:pPr>
        <w:pStyle w:val="a3"/>
        <w:numPr>
          <w:ilvl w:val="0"/>
          <w:numId w:val="3"/>
        </w:numPr>
        <w:tabs>
          <w:tab w:val="left" w:pos="993"/>
        </w:tabs>
        <w:spacing w:after="0" w:line="360" w:lineRule="auto"/>
        <w:ind w:left="0" w:firstLine="567"/>
        <w:jc w:val="both"/>
        <w:rPr>
          <w:rFonts w:ascii="Times New Roman" w:hAnsi="Times New Roman"/>
          <w:sz w:val="28"/>
          <w:szCs w:val="28"/>
        </w:rPr>
      </w:pPr>
      <w:r w:rsidRPr="006A7B71">
        <w:rPr>
          <w:rFonts w:ascii="Times New Roman" w:hAnsi="Times New Roman"/>
          <w:bCs/>
          <w:sz w:val="28"/>
          <w:szCs w:val="28"/>
        </w:rPr>
        <w:t>Базовий компонент дошкільної освіти / Науковий керівник:</w:t>
      </w:r>
      <w:r w:rsidRPr="006A7B71">
        <w:rPr>
          <w:rFonts w:ascii="Times New Roman" w:hAnsi="Times New Roman"/>
          <w:sz w:val="28"/>
          <w:szCs w:val="28"/>
        </w:rPr>
        <w:t xml:space="preserve"> А. М. </w:t>
      </w:r>
      <w:proofErr w:type="spellStart"/>
      <w:r w:rsidRPr="006A7B71">
        <w:rPr>
          <w:rFonts w:ascii="Times New Roman" w:hAnsi="Times New Roman"/>
          <w:sz w:val="28"/>
          <w:szCs w:val="28"/>
        </w:rPr>
        <w:t>Богуш</w:t>
      </w:r>
      <w:proofErr w:type="spellEnd"/>
      <w:r w:rsidRPr="006A7B71">
        <w:rPr>
          <w:rFonts w:ascii="Times New Roman" w:hAnsi="Times New Roman"/>
          <w:sz w:val="28"/>
          <w:szCs w:val="28"/>
        </w:rPr>
        <w:t xml:space="preserve">; </w:t>
      </w:r>
      <w:r w:rsidRPr="006A7B71">
        <w:rPr>
          <w:rFonts w:ascii="Times New Roman" w:hAnsi="Times New Roman"/>
          <w:bCs/>
          <w:sz w:val="28"/>
          <w:szCs w:val="28"/>
        </w:rPr>
        <w:t xml:space="preserve">Авт. </w:t>
      </w:r>
      <w:proofErr w:type="spellStart"/>
      <w:r w:rsidRPr="006A7B71">
        <w:rPr>
          <w:rFonts w:ascii="Times New Roman" w:hAnsi="Times New Roman"/>
          <w:bCs/>
          <w:sz w:val="28"/>
          <w:szCs w:val="28"/>
        </w:rPr>
        <w:t>кол-в</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Богуш</w:t>
      </w:r>
      <w:proofErr w:type="spellEnd"/>
      <w:r w:rsidRPr="006A7B71">
        <w:rPr>
          <w:rFonts w:ascii="Times New Roman" w:hAnsi="Times New Roman"/>
          <w:sz w:val="28"/>
          <w:szCs w:val="28"/>
        </w:rPr>
        <w:t xml:space="preserve"> А. М., </w:t>
      </w:r>
      <w:proofErr w:type="spellStart"/>
      <w:r w:rsidRPr="006A7B71">
        <w:rPr>
          <w:rFonts w:ascii="Times New Roman" w:hAnsi="Times New Roman"/>
          <w:sz w:val="28"/>
          <w:szCs w:val="28"/>
        </w:rPr>
        <w:t>Бєлєнька</w:t>
      </w:r>
      <w:proofErr w:type="spellEnd"/>
      <w:r w:rsidRPr="006A7B71">
        <w:rPr>
          <w:rFonts w:ascii="Times New Roman" w:hAnsi="Times New Roman"/>
          <w:sz w:val="28"/>
          <w:szCs w:val="28"/>
        </w:rPr>
        <w:t xml:space="preserve"> Г. В., </w:t>
      </w:r>
      <w:proofErr w:type="spellStart"/>
      <w:r w:rsidRPr="006A7B71">
        <w:rPr>
          <w:rFonts w:ascii="Times New Roman" w:hAnsi="Times New Roman"/>
          <w:sz w:val="28"/>
          <w:szCs w:val="28"/>
        </w:rPr>
        <w:t>Богініч</w:t>
      </w:r>
      <w:proofErr w:type="spellEnd"/>
      <w:r w:rsidRPr="006A7B71">
        <w:rPr>
          <w:rFonts w:ascii="Times New Roman" w:hAnsi="Times New Roman"/>
          <w:sz w:val="28"/>
          <w:szCs w:val="28"/>
        </w:rPr>
        <w:t> О. Л. та ін. ― К.: Видавництво, 2012. – 26 с.</w:t>
      </w:r>
    </w:p>
    <w:p w:rsidR="00F91A97" w:rsidRPr="006A7B71" w:rsidRDefault="00F91A97" w:rsidP="00F91A97">
      <w:pPr>
        <w:pStyle w:val="a3"/>
        <w:numPr>
          <w:ilvl w:val="0"/>
          <w:numId w:val="3"/>
        </w:numPr>
        <w:tabs>
          <w:tab w:val="left" w:pos="426"/>
          <w:tab w:val="left" w:pos="993"/>
        </w:tabs>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Выготский</w:t>
      </w:r>
      <w:proofErr w:type="spellEnd"/>
      <w:r w:rsidRPr="006A7B71">
        <w:rPr>
          <w:rFonts w:ascii="Times New Roman" w:hAnsi="Times New Roman"/>
          <w:sz w:val="28"/>
          <w:szCs w:val="28"/>
        </w:rPr>
        <w:t xml:space="preserve"> Л. С. </w:t>
      </w:r>
      <w:proofErr w:type="spellStart"/>
      <w:r w:rsidRPr="006A7B71">
        <w:rPr>
          <w:rFonts w:ascii="Times New Roman" w:hAnsi="Times New Roman"/>
          <w:sz w:val="28"/>
          <w:szCs w:val="28"/>
        </w:rPr>
        <w:t>Педагогическая</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психология</w:t>
      </w:r>
      <w:proofErr w:type="spellEnd"/>
      <w:r w:rsidRPr="006A7B71">
        <w:rPr>
          <w:rFonts w:ascii="Times New Roman" w:hAnsi="Times New Roman"/>
          <w:sz w:val="28"/>
          <w:szCs w:val="28"/>
        </w:rPr>
        <w:t xml:space="preserve"> / Л. С. </w:t>
      </w:r>
      <w:proofErr w:type="spellStart"/>
      <w:r w:rsidRPr="006A7B71">
        <w:rPr>
          <w:rFonts w:ascii="Times New Roman" w:hAnsi="Times New Roman"/>
          <w:sz w:val="28"/>
          <w:szCs w:val="28"/>
        </w:rPr>
        <w:t>Выготский</w:t>
      </w:r>
      <w:proofErr w:type="spellEnd"/>
      <w:r w:rsidRPr="006A7B71">
        <w:rPr>
          <w:rFonts w:ascii="Times New Roman" w:hAnsi="Times New Roman"/>
          <w:sz w:val="28"/>
          <w:szCs w:val="28"/>
        </w:rPr>
        <w:t xml:space="preserve">. – М. : </w:t>
      </w:r>
      <w:proofErr w:type="spellStart"/>
      <w:r w:rsidRPr="006A7B71">
        <w:rPr>
          <w:rFonts w:ascii="Times New Roman" w:hAnsi="Times New Roman"/>
          <w:sz w:val="28"/>
          <w:szCs w:val="28"/>
        </w:rPr>
        <w:t>Педагогика</w:t>
      </w:r>
      <w:proofErr w:type="spellEnd"/>
      <w:r w:rsidRPr="006A7B71">
        <w:rPr>
          <w:rFonts w:ascii="Times New Roman" w:hAnsi="Times New Roman"/>
          <w:sz w:val="28"/>
          <w:szCs w:val="28"/>
        </w:rPr>
        <w:t>, 1991. – 479 с.</w:t>
      </w:r>
    </w:p>
    <w:p w:rsidR="00F91A97" w:rsidRPr="006A7B71" w:rsidRDefault="00F91A97" w:rsidP="00F91A97">
      <w:pPr>
        <w:pStyle w:val="a3"/>
        <w:numPr>
          <w:ilvl w:val="0"/>
          <w:numId w:val="3"/>
        </w:numPr>
        <w:tabs>
          <w:tab w:val="left" w:pos="426"/>
          <w:tab w:val="left" w:pos="993"/>
        </w:tabs>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lastRenderedPageBreak/>
        <w:t>Дуткевич</w:t>
      </w:r>
      <w:proofErr w:type="spellEnd"/>
      <w:r w:rsidRPr="006A7B71">
        <w:rPr>
          <w:rFonts w:ascii="Times New Roman" w:hAnsi="Times New Roman"/>
          <w:sz w:val="28"/>
          <w:szCs w:val="28"/>
        </w:rPr>
        <w:t xml:space="preserve"> Т. В. Дитяча психологія. </w:t>
      </w:r>
      <w:proofErr w:type="spellStart"/>
      <w:r w:rsidRPr="006A7B71">
        <w:rPr>
          <w:rFonts w:ascii="Times New Roman" w:hAnsi="Times New Roman"/>
          <w:sz w:val="28"/>
          <w:szCs w:val="28"/>
        </w:rPr>
        <w:t>Навч</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посіб</w:t>
      </w:r>
      <w:proofErr w:type="spellEnd"/>
      <w:r w:rsidRPr="006A7B71">
        <w:rPr>
          <w:rFonts w:ascii="Times New Roman" w:hAnsi="Times New Roman"/>
          <w:sz w:val="28"/>
          <w:szCs w:val="28"/>
        </w:rPr>
        <w:t>. – К.: Центр учбової літератури, 2012. – 424 с.</w:t>
      </w:r>
    </w:p>
    <w:p w:rsidR="00F91A97" w:rsidRPr="006A7B71" w:rsidRDefault="00F91A97" w:rsidP="00F91A97">
      <w:pPr>
        <w:pStyle w:val="a3"/>
        <w:numPr>
          <w:ilvl w:val="0"/>
          <w:numId w:val="3"/>
        </w:numPr>
        <w:tabs>
          <w:tab w:val="left" w:pos="426"/>
          <w:tab w:val="left" w:pos="993"/>
        </w:tabs>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Карасьова</w:t>
      </w:r>
      <w:proofErr w:type="spellEnd"/>
      <w:r w:rsidRPr="006A7B71">
        <w:rPr>
          <w:rFonts w:ascii="Times New Roman" w:hAnsi="Times New Roman"/>
          <w:sz w:val="28"/>
          <w:szCs w:val="28"/>
        </w:rPr>
        <w:t xml:space="preserve"> К. Характеристика прояву ціннісних орієнтирів старших дошкільників у рольовій взаємодії з однолітками / К.</w:t>
      </w:r>
      <w:proofErr w:type="spellStart"/>
      <w:r w:rsidRPr="006A7B71">
        <w:rPr>
          <w:rFonts w:ascii="Times New Roman" w:hAnsi="Times New Roman"/>
          <w:sz w:val="28"/>
          <w:szCs w:val="28"/>
        </w:rPr>
        <w:t>Карасьова</w:t>
      </w:r>
      <w:proofErr w:type="spellEnd"/>
      <w:r w:rsidRPr="006A7B71">
        <w:rPr>
          <w:rFonts w:ascii="Times New Roman" w:hAnsi="Times New Roman"/>
          <w:sz w:val="28"/>
          <w:szCs w:val="28"/>
        </w:rPr>
        <w:t xml:space="preserve"> .[Електронний ресурс] – Режим доступу: </w:t>
      </w:r>
      <w:hyperlink r:id="rId5">
        <w:r w:rsidRPr="006A7B71">
          <w:rPr>
            <w:rFonts w:ascii="Times New Roman" w:hAnsi="Times New Roman"/>
            <w:sz w:val="28"/>
            <w:szCs w:val="28"/>
            <w:u w:val="single"/>
          </w:rPr>
          <w:t>http://lib.iitta.gov.ua/</w:t>
        </w:r>
      </w:hyperlink>
    </w:p>
    <w:p w:rsidR="00F91A97" w:rsidRPr="006A7B71" w:rsidRDefault="00F91A97" w:rsidP="00F91A97">
      <w:pPr>
        <w:pStyle w:val="a3"/>
        <w:numPr>
          <w:ilvl w:val="0"/>
          <w:numId w:val="3"/>
        </w:numPr>
        <w:tabs>
          <w:tab w:val="left" w:pos="426"/>
          <w:tab w:val="left" w:pos="993"/>
        </w:tabs>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Клочко</w:t>
      </w:r>
      <w:proofErr w:type="spellEnd"/>
      <w:r w:rsidRPr="006A7B71">
        <w:rPr>
          <w:rFonts w:ascii="Times New Roman" w:hAnsi="Times New Roman"/>
          <w:sz w:val="28"/>
          <w:szCs w:val="28"/>
        </w:rPr>
        <w:t xml:space="preserve"> Н. Організація ігрової діяльності дошкільників як методична проблема / Н.</w:t>
      </w:r>
      <w:proofErr w:type="spellStart"/>
      <w:r w:rsidRPr="006A7B71">
        <w:rPr>
          <w:rFonts w:ascii="Times New Roman" w:hAnsi="Times New Roman"/>
          <w:sz w:val="28"/>
          <w:szCs w:val="28"/>
        </w:rPr>
        <w:t>Клочко</w:t>
      </w:r>
      <w:proofErr w:type="spellEnd"/>
      <w:r w:rsidRPr="006A7B71">
        <w:rPr>
          <w:rFonts w:ascii="Times New Roman" w:hAnsi="Times New Roman"/>
          <w:sz w:val="28"/>
          <w:szCs w:val="28"/>
        </w:rPr>
        <w:t xml:space="preserve"> [Електронний ресурс] – Режим доступу:klochko.vk.vntu.edu.ua/file/14c13b952dd1677b7cfb4779a718b779.pdf</w:t>
      </w:r>
    </w:p>
    <w:p w:rsidR="00F91A97" w:rsidRPr="006A7B71" w:rsidRDefault="00F91A97" w:rsidP="00F91A97">
      <w:pPr>
        <w:pStyle w:val="a3"/>
        <w:numPr>
          <w:ilvl w:val="0"/>
          <w:numId w:val="3"/>
        </w:numPr>
        <w:tabs>
          <w:tab w:val="left" w:pos="426"/>
          <w:tab w:val="left" w:pos="993"/>
        </w:tabs>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Кононко</w:t>
      </w:r>
      <w:proofErr w:type="spellEnd"/>
      <w:r w:rsidRPr="006A7B71">
        <w:rPr>
          <w:rFonts w:ascii="Times New Roman" w:hAnsi="Times New Roman"/>
          <w:sz w:val="28"/>
          <w:szCs w:val="28"/>
        </w:rPr>
        <w:t xml:space="preserve"> О.Л. Виховуємо соціально компетентного дошкільника: </w:t>
      </w:r>
      <w:proofErr w:type="spellStart"/>
      <w:r w:rsidRPr="006A7B71">
        <w:rPr>
          <w:rFonts w:ascii="Times New Roman" w:hAnsi="Times New Roman"/>
          <w:sz w:val="28"/>
          <w:szCs w:val="28"/>
        </w:rPr>
        <w:t>навч.-метод</w:t>
      </w:r>
      <w:proofErr w:type="spellEnd"/>
      <w:r w:rsidRPr="006A7B71">
        <w:rPr>
          <w:rFonts w:ascii="Times New Roman" w:hAnsi="Times New Roman"/>
          <w:sz w:val="28"/>
          <w:szCs w:val="28"/>
        </w:rPr>
        <w:t xml:space="preserve">. посібник до Базової </w:t>
      </w:r>
      <w:proofErr w:type="spellStart"/>
      <w:r w:rsidRPr="006A7B71">
        <w:rPr>
          <w:rFonts w:ascii="Times New Roman" w:hAnsi="Times New Roman"/>
          <w:sz w:val="28"/>
          <w:szCs w:val="28"/>
        </w:rPr>
        <w:t>прогр</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розв</w:t>
      </w:r>
      <w:proofErr w:type="spellEnd"/>
      <w:r w:rsidRPr="006A7B71">
        <w:rPr>
          <w:rFonts w:ascii="Times New Roman" w:hAnsi="Times New Roman"/>
          <w:sz w:val="28"/>
          <w:szCs w:val="28"/>
        </w:rPr>
        <w:t xml:space="preserve">. дитини </w:t>
      </w:r>
      <w:proofErr w:type="spellStart"/>
      <w:r w:rsidRPr="006A7B71">
        <w:rPr>
          <w:rFonts w:ascii="Times New Roman" w:hAnsi="Times New Roman"/>
          <w:sz w:val="28"/>
          <w:szCs w:val="28"/>
        </w:rPr>
        <w:t>дошк</w:t>
      </w:r>
      <w:proofErr w:type="spellEnd"/>
      <w:r w:rsidRPr="006A7B71">
        <w:rPr>
          <w:rFonts w:ascii="Times New Roman" w:hAnsi="Times New Roman"/>
          <w:sz w:val="28"/>
          <w:szCs w:val="28"/>
        </w:rPr>
        <w:t xml:space="preserve">. віку «Я у Світі» / О. Л. </w:t>
      </w:r>
      <w:proofErr w:type="spellStart"/>
      <w:r w:rsidRPr="006A7B71">
        <w:rPr>
          <w:rFonts w:ascii="Times New Roman" w:hAnsi="Times New Roman"/>
          <w:sz w:val="28"/>
          <w:szCs w:val="28"/>
        </w:rPr>
        <w:t>Кононко</w:t>
      </w:r>
      <w:proofErr w:type="spellEnd"/>
      <w:r w:rsidRPr="006A7B71">
        <w:rPr>
          <w:rFonts w:ascii="Times New Roman" w:hAnsi="Times New Roman"/>
          <w:sz w:val="28"/>
          <w:szCs w:val="28"/>
        </w:rPr>
        <w:t>. – К.: Світич, 2009. – 208 с.</w:t>
      </w:r>
    </w:p>
    <w:p w:rsidR="00F91A97" w:rsidRPr="006A7B71" w:rsidRDefault="00F91A97" w:rsidP="00F91A97">
      <w:pPr>
        <w:pStyle w:val="a3"/>
        <w:numPr>
          <w:ilvl w:val="0"/>
          <w:numId w:val="3"/>
        </w:numPr>
        <w:tabs>
          <w:tab w:val="left" w:pos="426"/>
          <w:tab w:val="left" w:pos="993"/>
        </w:tabs>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Кудикіна</w:t>
      </w:r>
      <w:proofErr w:type="spellEnd"/>
      <w:r w:rsidRPr="006A7B71">
        <w:rPr>
          <w:rFonts w:ascii="Times New Roman" w:hAnsi="Times New Roman"/>
          <w:sz w:val="28"/>
          <w:szCs w:val="28"/>
        </w:rPr>
        <w:t xml:space="preserve"> Н. В. Гра: феноменологічна та педагогічна характеристики [Електронний ресурс] / Н. В. </w:t>
      </w:r>
      <w:proofErr w:type="spellStart"/>
      <w:r w:rsidRPr="006A7B71">
        <w:rPr>
          <w:rFonts w:ascii="Times New Roman" w:hAnsi="Times New Roman"/>
          <w:sz w:val="28"/>
          <w:szCs w:val="28"/>
        </w:rPr>
        <w:t>Кудикіна</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Освітологічний</w:t>
      </w:r>
      <w:proofErr w:type="spellEnd"/>
      <w:r w:rsidRPr="006A7B71">
        <w:rPr>
          <w:rFonts w:ascii="Times New Roman" w:hAnsi="Times New Roman"/>
          <w:sz w:val="28"/>
          <w:szCs w:val="28"/>
        </w:rPr>
        <w:t xml:space="preserve"> дискурс. – 2010. – № 1. – С. 20-31. – Режим доступу: </w:t>
      </w:r>
      <w:hyperlink r:id="rId6" w:history="1">
        <w:r w:rsidRPr="006A7B71">
          <w:rPr>
            <w:rStyle w:val="a4"/>
            <w:rFonts w:ascii="Times New Roman" w:hAnsi="Times New Roman"/>
            <w:color w:val="auto"/>
            <w:sz w:val="28"/>
            <w:szCs w:val="28"/>
          </w:rPr>
          <w:t>http://nbuv.gov.ua/UJRN/osdys_2010_1_4</w:t>
        </w:r>
      </w:hyperlink>
      <w:r w:rsidRPr="006A7B71">
        <w:rPr>
          <w:rFonts w:ascii="Times New Roman" w:hAnsi="Times New Roman"/>
          <w:sz w:val="28"/>
          <w:szCs w:val="28"/>
        </w:rPr>
        <w:t>.</w:t>
      </w:r>
    </w:p>
    <w:p w:rsidR="00F91A97" w:rsidRPr="006A7B71" w:rsidRDefault="00F91A97" w:rsidP="00F91A97">
      <w:pPr>
        <w:pStyle w:val="a3"/>
        <w:numPr>
          <w:ilvl w:val="0"/>
          <w:numId w:val="3"/>
        </w:numPr>
        <w:tabs>
          <w:tab w:val="left" w:pos="426"/>
          <w:tab w:val="left" w:pos="993"/>
        </w:tabs>
        <w:spacing w:after="0" w:line="360" w:lineRule="auto"/>
        <w:ind w:left="0" w:firstLine="567"/>
        <w:jc w:val="both"/>
        <w:rPr>
          <w:rFonts w:ascii="Times New Roman" w:hAnsi="Times New Roman"/>
          <w:sz w:val="28"/>
          <w:szCs w:val="28"/>
        </w:rPr>
      </w:pPr>
      <w:r w:rsidRPr="006A7B71">
        <w:rPr>
          <w:rFonts w:ascii="Times New Roman" w:hAnsi="Times New Roman"/>
          <w:sz w:val="28"/>
          <w:szCs w:val="28"/>
        </w:rPr>
        <w:t xml:space="preserve">Лисенко Н.В. Педагогіка українського </w:t>
      </w:r>
      <w:proofErr w:type="spellStart"/>
      <w:r w:rsidRPr="006A7B71">
        <w:rPr>
          <w:rFonts w:ascii="Times New Roman" w:hAnsi="Times New Roman"/>
          <w:sz w:val="28"/>
          <w:szCs w:val="28"/>
        </w:rPr>
        <w:t>дошкілля</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Навч</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посіб</w:t>
      </w:r>
      <w:proofErr w:type="spellEnd"/>
      <w:r w:rsidRPr="006A7B71">
        <w:rPr>
          <w:rFonts w:ascii="Times New Roman" w:hAnsi="Times New Roman"/>
          <w:sz w:val="28"/>
          <w:szCs w:val="28"/>
        </w:rPr>
        <w:t xml:space="preserve">. для </w:t>
      </w:r>
      <w:proofErr w:type="spellStart"/>
      <w:r w:rsidRPr="006A7B71">
        <w:rPr>
          <w:rFonts w:ascii="Times New Roman" w:hAnsi="Times New Roman"/>
          <w:sz w:val="28"/>
          <w:szCs w:val="28"/>
        </w:rPr>
        <w:t>студ</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вищ</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навч</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закл</w:t>
      </w:r>
      <w:proofErr w:type="spellEnd"/>
      <w:r w:rsidRPr="006A7B71">
        <w:rPr>
          <w:rFonts w:ascii="Times New Roman" w:hAnsi="Times New Roman"/>
          <w:sz w:val="28"/>
          <w:szCs w:val="28"/>
        </w:rPr>
        <w:t>.: У 2-х ч. Ч.1 / Н.В.Лисенко, Н.Р.</w:t>
      </w:r>
      <w:proofErr w:type="spellStart"/>
      <w:r w:rsidRPr="006A7B71">
        <w:rPr>
          <w:rFonts w:ascii="Times New Roman" w:hAnsi="Times New Roman"/>
          <w:sz w:val="28"/>
          <w:szCs w:val="28"/>
        </w:rPr>
        <w:t>Кирста</w:t>
      </w:r>
      <w:proofErr w:type="spellEnd"/>
      <w:r w:rsidRPr="006A7B71">
        <w:rPr>
          <w:rFonts w:ascii="Times New Roman" w:hAnsi="Times New Roman"/>
          <w:sz w:val="28"/>
          <w:szCs w:val="28"/>
        </w:rPr>
        <w:t>. – К. : Вища шк., 2006. – 304 c.</w:t>
      </w:r>
    </w:p>
    <w:p w:rsidR="00F91A97" w:rsidRPr="006A7B71" w:rsidRDefault="00F91A97" w:rsidP="00F91A97">
      <w:pPr>
        <w:pStyle w:val="a3"/>
        <w:numPr>
          <w:ilvl w:val="0"/>
          <w:numId w:val="3"/>
        </w:numPr>
        <w:tabs>
          <w:tab w:val="left" w:pos="426"/>
          <w:tab w:val="left" w:pos="993"/>
        </w:tabs>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Лохвицька</w:t>
      </w:r>
      <w:proofErr w:type="spellEnd"/>
      <w:r w:rsidRPr="006A7B71">
        <w:rPr>
          <w:rFonts w:ascii="Times New Roman" w:hAnsi="Times New Roman"/>
          <w:sz w:val="28"/>
          <w:szCs w:val="28"/>
        </w:rPr>
        <w:t xml:space="preserve"> Л. В. Програма з морального виховання дітей дошкільного віку </w:t>
      </w:r>
      <w:proofErr w:type="spellStart"/>
      <w:r w:rsidRPr="006A7B71">
        <w:rPr>
          <w:rFonts w:ascii="Times New Roman" w:hAnsi="Times New Roman"/>
          <w:sz w:val="28"/>
          <w:szCs w:val="28"/>
        </w:rPr>
        <w:t>“Скарбниця</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моралі”</w:t>
      </w:r>
      <w:proofErr w:type="spellEnd"/>
      <w:r w:rsidRPr="006A7B71">
        <w:rPr>
          <w:rFonts w:ascii="Times New Roman" w:hAnsi="Times New Roman"/>
          <w:sz w:val="28"/>
          <w:szCs w:val="28"/>
        </w:rPr>
        <w:t xml:space="preserve"> / Л. В. </w:t>
      </w:r>
      <w:proofErr w:type="spellStart"/>
      <w:r w:rsidRPr="006A7B71">
        <w:rPr>
          <w:rFonts w:ascii="Times New Roman" w:hAnsi="Times New Roman"/>
          <w:sz w:val="28"/>
          <w:szCs w:val="28"/>
        </w:rPr>
        <w:t>Лохвицька</w:t>
      </w:r>
      <w:proofErr w:type="spellEnd"/>
      <w:r w:rsidRPr="006A7B71">
        <w:rPr>
          <w:rFonts w:ascii="Times New Roman" w:hAnsi="Times New Roman"/>
          <w:sz w:val="28"/>
          <w:szCs w:val="28"/>
        </w:rPr>
        <w:t>. – Тернопіль : Мандрівець, 2014. – 128 с.</w:t>
      </w:r>
    </w:p>
    <w:p w:rsidR="00F91A97" w:rsidRPr="006A7B71" w:rsidRDefault="00F91A97" w:rsidP="00F91A97">
      <w:pPr>
        <w:pStyle w:val="a3"/>
        <w:numPr>
          <w:ilvl w:val="0"/>
          <w:numId w:val="3"/>
        </w:numPr>
        <w:tabs>
          <w:tab w:val="left" w:pos="426"/>
          <w:tab w:val="left" w:pos="993"/>
        </w:tabs>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Мухина</w:t>
      </w:r>
      <w:proofErr w:type="spellEnd"/>
      <w:r w:rsidRPr="006A7B71">
        <w:rPr>
          <w:rFonts w:ascii="Times New Roman" w:hAnsi="Times New Roman"/>
          <w:sz w:val="28"/>
          <w:szCs w:val="28"/>
        </w:rPr>
        <w:t xml:space="preserve"> В.С. </w:t>
      </w:r>
      <w:proofErr w:type="spellStart"/>
      <w:r w:rsidRPr="006A7B71">
        <w:rPr>
          <w:rFonts w:ascii="Times New Roman" w:hAnsi="Times New Roman"/>
          <w:sz w:val="28"/>
          <w:szCs w:val="28"/>
        </w:rPr>
        <w:t>Возрастная</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психология</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феноменология</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развития</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детство</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отрочество</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Учебник</w:t>
      </w:r>
      <w:proofErr w:type="spellEnd"/>
      <w:r w:rsidRPr="006A7B71">
        <w:rPr>
          <w:rFonts w:ascii="Times New Roman" w:hAnsi="Times New Roman"/>
          <w:sz w:val="28"/>
          <w:szCs w:val="28"/>
        </w:rPr>
        <w:t xml:space="preserve"> для </w:t>
      </w:r>
      <w:proofErr w:type="spellStart"/>
      <w:r w:rsidRPr="006A7B71">
        <w:rPr>
          <w:rFonts w:ascii="Times New Roman" w:hAnsi="Times New Roman"/>
          <w:sz w:val="28"/>
          <w:szCs w:val="28"/>
        </w:rPr>
        <w:t>студ</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вузов</w:t>
      </w:r>
      <w:proofErr w:type="spellEnd"/>
      <w:r w:rsidRPr="006A7B71">
        <w:rPr>
          <w:rFonts w:ascii="Times New Roman" w:hAnsi="Times New Roman"/>
          <w:sz w:val="28"/>
          <w:szCs w:val="28"/>
        </w:rPr>
        <w:t xml:space="preserve">. – 4-е </w:t>
      </w:r>
      <w:proofErr w:type="spellStart"/>
      <w:r w:rsidRPr="006A7B71">
        <w:rPr>
          <w:rFonts w:ascii="Times New Roman" w:hAnsi="Times New Roman"/>
          <w:sz w:val="28"/>
          <w:szCs w:val="28"/>
        </w:rPr>
        <w:t>изд</w:t>
      </w:r>
      <w:proofErr w:type="spellEnd"/>
      <w:r w:rsidRPr="006A7B71">
        <w:rPr>
          <w:rFonts w:ascii="Times New Roman" w:hAnsi="Times New Roman"/>
          <w:sz w:val="28"/>
          <w:szCs w:val="28"/>
        </w:rPr>
        <w:t xml:space="preserve">., стереотип. – М.: </w:t>
      </w:r>
      <w:proofErr w:type="spellStart"/>
      <w:r w:rsidRPr="006A7B71">
        <w:rPr>
          <w:rFonts w:ascii="Times New Roman" w:hAnsi="Times New Roman"/>
          <w:sz w:val="28"/>
          <w:szCs w:val="28"/>
        </w:rPr>
        <w:t>Издательский</w:t>
      </w:r>
      <w:proofErr w:type="spellEnd"/>
      <w:r w:rsidRPr="006A7B71">
        <w:rPr>
          <w:rFonts w:ascii="Times New Roman" w:hAnsi="Times New Roman"/>
          <w:sz w:val="28"/>
          <w:szCs w:val="28"/>
        </w:rPr>
        <w:t xml:space="preserve"> центр «</w:t>
      </w:r>
      <w:proofErr w:type="spellStart"/>
      <w:r w:rsidRPr="006A7B71">
        <w:rPr>
          <w:rFonts w:ascii="Times New Roman" w:hAnsi="Times New Roman"/>
          <w:sz w:val="28"/>
          <w:szCs w:val="28"/>
        </w:rPr>
        <w:t>Академия</w:t>
      </w:r>
      <w:proofErr w:type="spellEnd"/>
      <w:r w:rsidRPr="006A7B71">
        <w:rPr>
          <w:rFonts w:ascii="Times New Roman" w:hAnsi="Times New Roman"/>
          <w:sz w:val="28"/>
          <w:szCs w:val="28"/>
        </w:rPr>
        <w:t>», 1999. – 456 с.</w:t>
      </w:r>
    </w:p>
    <w:p w:rsidR="00F91A97" w:rsidRPr="006A7B71" w:rsidRDefault="00F91A97" w:rsidP="00F91A97">
      <w:pPr>
        <w:pStyle w:val="a3"/>
        <w:numPr>
          <w:ilvl w:val="0"/>
          <w:numId w:val="3"/>
        </w:numPr>
        <w:tabs>
          <w:tab w:val="left" w:pos="426"/>
          <w:tab w:val="left" w:pos="993"/>
        </w:tabs>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Павелків</w:t>
      </w:r>
      <w:proofErr w:type="spellEnd"/>
      <w:r w:rsidRPr="006A7B71">
        <w:rPr>
          <w:rFonts w:ascii="Times New Roman" w:hAnsi="Times New Roman"/>
          <w:sz w:val="28"/>
          <w:szCs w:val="28"/>
        </w:rPr>
        <w:t xml:space="preserve"> Р. В. Дитяча психологія : </w:t>
      </w:r>
      <w:proofErr w:type="spellStart"/>
      <w:r w:rsidRPr="006A7B71">
        <w:rPr>
          <w:rFonts w:ascii="Times New Roman" w:hAnsi="Times New Roman"/>
          <w:sz w:val="28"/>
          <w:szCs w:val="28"/>
        </w:rPr>
        <w:t>навч</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посіб</w:t>
      </w:r>
      <w:proofErr w:type="spellEnd"/>
      <w:r w:rsidRPr="006A7B71">
        <w:rPr>
          <w:rFonts w:ascii="Times New Roman" w:hAnsi="Times New Roman"/>
          <w:sz w:val="28"/>
          <w:szCs w:val="28"/>
        </w:rPr>
        <w:t xml:space="preserve">. / Р. В. </w:t>
      </w:r>
      <w:proofErr w:type="spellStart"/>
      <w:r w:rsidRPr="006A7B71">
        <w:rPr>
          <w:rFonts w:ascii="Times New Roman" w:hAnsi="Times New Roman"/>
          <w:sz w:val="28"/>
          <w:szCs w:val="28"/>
        </w:rPr>
        <w:t>Павелків</w:t>
      </w:r>
      <w:proofErr w:type="spellEnd"/>
      <w:r w:rsidRPr="006A7B71">
        <w:rPr>
          <w:rFonts w:ascii="Times New Roman" w:hAnsi="Times New Roman"/>
          <w:sz w:val="28"/>
          <w:szCs w:val="28"/>
        </w:rPr>
        <w:t xml:space="preserve">, О. П. </w:t>
      </w:r>
      <w:proofErr w:type="spellStart"/>
      <w:r w:rsidRPr="006A7B71">
        <w:rPr>
          <w:rFonts w:ascii="Times New Roman" w:hAnsi="Times New Roman"/>
          <w:sz w:val="28"/>
          <w:szCs w:val="28"/>
        </w:rPr>
        <w:t>Цигипало</w:t>
      </w:r>
      <w:proofErr w:type="spellEnd"/>
      <w:r w:rsidRPr="006A7B71">
        <w:rPr>
          <w:rFonts w:ascii="Times New Roman" w:hAnsi="Times New Roman"/>
          <w:sz w:val="28"/>
          <w:szCs w:val="28"/>
        </w:rPr>
        <w:t xml:space="preserve">. – К. : </w:t>
      </w:r>
      <w:proofErr w:type="spellStart"/>
      <w:r w:rsidRPr="006A7B71">
        <w:rPr>
          <w:rFonts w:ascii="Times New Roman" w:hAnsi="Times New Roman"/>
          <w:sz w:val="28"/>
          <w:szCs w:val="28"/>
        </w:rPr>
        <w:t>Академвидав</w:t>
      </w:r>
      <w:proofErr w:type="spellEnd"/>
      <w:r w:rsidRPr="006A7B71">
        <w:rPr>
          <w:rFonts w:ascii="Times New Roman" w:hAnsi="Times New Roman"/>
          <w:sz w:val="28"/>
          <w:szCs w:val="28"/>
        </w:rPr>
        <w:t>, 2008. – 431 c.</w:t>
      </w:r>
    </w:p>
    <w:p w:rsidR="00F91A97" w:rsidRPr="006A7B71" w:rsidRDefault="00F91A97" w:rsidP="00F91A97">
      <w:pPr>
        <w:pStyle w:val="a3"/>
        <w:numPr>
          <w:ilvl w:val="0"/>
          <w:numId w:val="3"/>
        </w:numPr>
        <w:tabs>
          <w:tab w:val="left" w:pos="426"/>
          <w:tab w:val="left" w:pos="993"/>
        </w:tabs>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Поніманська</w:t>
      </w:r>
      <w:proofErr w:type="spellEnd"/>
      <w:r w:rsidRPr="006A7B71">
        <w:rPr>
          <w:rFonts w:ascii="Times New Roman" w:hAnsi="Times New Roman"/>
          <w:sz w:val="28"/>
          <w:szCs w:val="28"/>
        </w:rPr>
        <w:t xml:space="preserve"> Т.І. Модель системи підготовки студентів до гуманістичного виховання дітей старшого дошкільного віку / Т.І </w:t>
      </w:r>
      <w:proofErr w:type="spellStart"/>
      <w:r w:rsidRPr="006A7B71">
        <w:rPr>
          <w:rFonts w:ascii="Times New Roman" w:hAnsi="Times New Roman"/>
          <w:sz w:val="28"/>
          <w:szCs w:val="28"/>
        </w:rPr>
        <w:t>Поніманська</w:t>
      </w:r>
      <w:proofErr w:type="spellEnd"/>
      <w:r w:rsidRPr="006A7B71">
        <w:rPr>
          <w:rFonts w:ascii="Times New Roman" w:hAnsi="Times New Roman"/>
          <w:sz w:val="28"/>
          <w:szCs w:val="28"/>
        </w:rPr>
        <w:t xml:space="preserve"> // Оновлення змісту, форм та методів навчання і виховання в закладах освіти: Збірник наукових праць. Наукові записки Рівненського державного </w:t>
      </w:r>
      <w:r w:rsidRPr="006A7B71">
        <w:rPr>
          <w:rFonts w:ascii="Times New Roman" w:hAnsi="Times New Roman"/>
          <w:sz w:val="28"/>
          <w:szCs w:val="28"/>
        </w:rPr>
        <w:lastRenderedPageBreak/>
        <w:t>гуманітарного університету Випуск 5 (48), 2012 [Електронний ресурс] – Режим доступу: www.irbis-nbuv.gov.ua/.../</w:t>
      </w:r>
      <w:proofErr w:type="spellStart"/>
      <w:r w:rsidRPr="006A7B71">
        <w:rPr>
          <w:rFonts w:ascii="Times New Roman" w:hAnsi="Times New Roman"/>
          <w:sz w:val="28"/>
          <w:szCs w:val="28"/>
        </w:rPr>
        <w:t>cgiirb</w:t>
      </w:r>
      <w:proofErr w:type="spellEnd"/>
      <w:r w:rsidRPr="006A7B71">
        <w:rPr>
          <w:rFonts w:ascii="Times New Roman" w:hAnsi="Times New Roman"/>
          <w:sz w:val="28"/>
          <w:szCs w:val="28"/>
        </w:rPr>
        <w:t>is_64.exe?...</w:t>
      </w:r>
    </w:p>
    <w:p w:rsidR="00F91A97" w:rsidRPr="006A7B71" w:rsidRDefault="00F91A97" w:rsidP="00F91A97">
      <w:pPr>
        <w:pStyle w:val="a3"/>
        <w:numPr>
          <w:ilvl w:val="0"/>
          <w:numId w:val="3"/>
        </w:numPr>
        <w:tabs>
          <w:tab w:val="left" w:pos="426"/>
          <w:tab w:val="left" w:pos="993"/>
        </w:tabs>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Поперечняк</w:t>
      </w:r>
      <w:proofErr w:type="spellEnd"/>
      <w:r w:rsidRPr="006A7B71">
        <w:rPr>
          <w:rFonts w:ascii="Times New Roman" w:hAnsi="Times New Roman"/>
          <w:sz w:val="28"/>
          <w:szCs w:val="28"/>
        </w:rPr>
        <w:t xml:space="preserve"> О.О. Соціально-рольова взаємодія дітей 6-7-ми річного віку в контексті формування життєвої компетентності / О.О. </w:t>
      </w:r>
      <w:proofErr w:type="spellStart"/>
      <w:r w:rsidRPr="006A7B71">
        <w:rPr>
          <w:rFonts w:ascii="Times New Roman" w:hAnsi="Times New Roman"/>
          <w:sz w:val="28"/>
          <w:szCs w:val="28"/>
        </w:rPr>
        <w:t>Поперечняк</w:t>
      </w:r>
      <w:proofErr w:type="spellEnd"/>
      <w:r w:rsidRPr="006A7B71">
        <w:rPr>
          <w:rFonts w:ascii="Times New Roman" w:hAnsi="Times New Roman"/>
          <w:sz w:val="28"/>
          <w:szCs w:val="28"/>
        </w:rPr>
        <w:t xml:space="preserve"> // Науковий часопис НПУ імені М. П. Драгоманова. Серія № 11. Соціологія. Соціальна робота. Соціальна педагогіка. Управління: збірник наукових праць. – Випуск 8. – К.: Вид-во НПУ імені М. П. Драгоманова, 2008. – C. 133-139.</w:t>
      </w:r>
    </w:p>
    <w:p w:rsidR="00F91A97" w:rsidRPr="006A7B71" w:rsidRDefault="00F91A97" w:rsidP="00F91A97">
      <w:pPr>
        <w:pStyle w:val="a3"/>
        <w:numPr>
          <w:ilvl w:val="0"/>
          <w:numId w:val="3"/>
        </w:numPr>
        <w:tabs>
          <w:tab w:val="left" w:pos="426"/>
          <w:tab w:val="left" w:pos="993"/>
        </w:tabs>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Урунтаева</w:t>
      </w:r>
      <w:proofErr w:type="spellEnd"/>
      <w:r w:rsidRPr="006A7B71">
        <w:rPr>
          <w:rFonts w:ascii="Times New Roman" w:hAnsi="Times New Roman"/>
          <w:sz w:val="28"/>
          <w:szCs w:val="28"/>
        </w:rPr>
        <w:t xml:space="preserve"> Г.А. </w:t>
      </w:r>
      <w:proofErr w:type="spellStart"/>
      <w:r w:rsidRPr="006A7B71">
        <w:rPr>
          <w:rFonts w:ascii="Times New Roman" w:hAnsi="Times New Roman"/>
          <w:sz w:val="28"/>
          <w:szCs w:val="28"/>
        </w:rPr>
        <w:t>Дошкольная</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психология</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Учеб</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пособие</w:t>
      </w:r>
      <w:proofErr w:type="spellEnd"/>
      <w:r w:rsidRPr="006A7B71">
        <w:rPr>
          <w:rFonts w:ascii="Times New Roman" w:hAnsi="Times New Roman"/>
          <w:sz w:val="28"/>
          <w:szCs w:val="28"/>
        </w:rPr>
        <w:t xml:space="preserve"> для </w:t>
      </w:r>
      <w:proofErr w:type="spellStart"/>
      <w:r w:rsidRPr="006A7B71">
        <w:rPr>
          <w:rFonts w:ascii="Times New Roman" w:hAnsi="Times New Roman"/>
          <w:sz w:val="28"/>
          <w:szCs w:val="28"/>
        </w:rPr>
        <w:t>студ</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сред</w:t>
      </w:r>
      <w:proofErr w:type="spellEnd"/>
      <w:r w:rsidRPr="006A7B71">
        <w:rPr>
          <w:rFonts w:ascii="Times New Roman" w:hAnsi="Times New Roman"/>
          <w:sz w:val="28"/>
          <w:szCs w:val="28"/>
        </w:rPr>
        <w:t xml:space="preserve">. пед. </w:t>
      </w:r>
      <w:proofErr w:type="spellStart"/>
      <w:r w:rsidRPr="006A7B71">
        <w:rPr>
          <w:rFonts w:ascii="Times New Roman" w:hAnsi="Times New Roman"/>
          <w:sz w:val="28"/>
          <w:szCs w:val="28"/>
        </w:rPr>
        <w:t>учеб</w:t>
      </w:r>
      <w:proofErr w:type="spellEnd"/>
      <w:r w:rsidRPr="006A7B71">
        <w:rPr>
          <w:rFonts w:ascii="Times New Roman" w:hAnsi="Times New Roman"/>
          <w:sz w:val="28"/>
          <w:szCs w:val="28"/>
        </w:rPr>
        <w:t xml:space="preserve">. заведений. – 5-е </w:t>
      </w:r>
      <w:proofErr w:type="spellStart"/>
      <w:r w:rsidRPr="006A7B71">
        <w:rPr>
          <w:rFonts w:ascii="Times New Roman" w:hAnsi="Times New Roman"/>
          <w:sz w:val="28"/>
          <w:szCs w:val="28"/>
        </w:rPr>
        <w:t>изд</w:t>
      </w:r>
      <w:proofErr w:type="spellEnd"/>
      <w:r w:rsidRPr="006A7B71">
        <w:rPr>
          <w:rFonts w:ascii="Times New Roman" w:hAnsi="Times New Roman"/>
          <w:sz w:val="28"/>
          <w:szCs w:val="28"/>
        </w:rPr>
        <w:t xml:space="preserve">., стереотип. – М.: </w:t>
      </w:r>
      <w:proofErr w:type="spellStart"/>
      <w:r w:rsidRPr="006A7B71">
        <w:rPr>
          <w:rFonts w:ascii="Times New Roman" w:hAnsi="Times New Roman"/>
          <w:sz w:val="28"/>
          <w:szCs w:val="28"/>
        </w:rPr>
        <w:t>Издательский</w:t>
      </w:r>
      <w:proofErr w:type="spellEnd"/>
      <w:r w:rsidRPr="006A7B71">
        <w:rPr>
          <w:rFonts w:ascii="Times New Roman" w:hAnsi="Times New Roman"/>
          <w:sz w:val="28"/>
          <w:szCs w:val="28"/>
        </w:rPr>
        <w:t xml:space="preserve"> центр «</w:t>
      </w:r>
      <w:proofErr w:type="spellStart"/>
      <w:r w:rsidRPr="006A7B71">
        <w:rPr>
          <w:rFonts w:ascii="Times New Roman" w:hAnsi="Times New Roman"/>
          <w:sz w:val="28"/>
          <w:szCs w:val="28"/>
        </w:rPr>
        <w:t>Академия</w:t>
      </w:r>
      <w:proofErr w:type="spellEnd"/>
      <w:r w:rsidRPr="006A7B71">
        <w:rPr>
          <w:rFonts w:ascii="Times New Roman" w:hAnsi="Times New Roman"/>
          <w:sz w:val="28"/>
          <w:szCs w:val="28"/>
        </w:rPr>
        <w:t>», 2001. – 336 с.</w:t>
      </w:r>
    </w:p>
    <w:p w:rsidR="00F91A97" w:rsidRPr="006A7B71" w:rsidRDefault="00F91A97" w:rsidP="00F91A97">
      <w:pPr>
        <w:pStyle w:val="a3"/>
        <w:numPr>
          <w:ilvl w:val="0"/>
          <w:numId w:val="3"/>
        </w:numPr>
        <w:tabs>
          <w:tab w:val="left" w:pos="426"/>
          <w:tab w:val="left" w:pos="993"/>
        </w:tabs>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Усова</w:t>
      </w:r>
      <w:proofErr w:type="spellEnd"/>
      <w:r w:rsidRPr="006A7B71">
        <w:rPr>
          <w:rFonts w:ascii="Times New Roman" w:hAnsi="Times New Roman"/>
          <w:sz w:val="28"/>
          <w:szCs w:val="28"/>
        </w:rPr>
        <w:t xml:space="preserve"> А.П. Роль </w:t>
      </w:r>
      <w:proofErr w:type="spellStart"/>
      <w:r w:rsidRPr="006A7B71">
        <w:rPr>
          <w:rFonts w:ascii="Times New Roman" w:hAnsi="Times New Roman"/>
          <w:sz w:val="28"/>
          <w:szCs w:val="28"/>
        </w:rPr>
        <w:t>игры</w:t>
      </w:r>
      <w:proofErr w:type="spellEnd"/>
      <w:r w:rsidRPr="006A7B71">
        <w:rPr>
          <w:rFonts w:ascii="Times New Roman" w:hAnsi="Times New Roman"/>
          <w:sz w:val="28"/>
          <w:szCs w:val="28"/>
        </w:rPr>
        <w:t xml:space="preserve"> в </w:t>
      </w:r>
      <w:proofErr w:type="spellStart"/>
      <w:r w:rsidRPr="006A7B71">
        <w:rPr>
          <w:rFonts w:ascii="Times New Roman" w:hAnsi="Times New Roman"/>
          <w:sz w:val="28"/>
          <w:szCs w:val="28"/>
        </w:rPr>
        <w:t>воспитании</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детей</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сб</w:t>
      </w:r>
      <w:proofErr w:type="spellEnd"/>
      <w:r w:rsidRPr="006A7B71">
        <w:rPr>
          <w:rFonts w:ascii="Times New Roman" w:hAnsi="Times New Roman"/>
          <w:sz w:val="28"/>
          <w:szCs w:val="28"/>
        </w:rPr>
        <w:t xml:space="preserve">. статей / </w:t>
      </w:r>
      <w:proofErr w:type="spellStart"/>
      <w:r w:rsidRPr="006A7B71">
        <w:rPr>
          <w:rFonts w:ascii="Times New Roman" w:hAnsi="Times New Roman"/>
          <w:sz w:val="28"/>
          <w:szCs w:val="28"/>
        </w:rPr>
        <w:t>под</w:t>
      </w:r>
      <w:proofErr w:type="spellEnd"/>
      <w:r w:rsidRPr="006A7B71">
        <w:rPr>
          <w:rFonts w:ascii="Times New Roman" w:hAnsi="Times New Roman"/>
          <w:sz w:val="28"/>
          <w:szCs w:val="28"/>
        </w:rPr>
        <w:t xml:space="preserve"> ред. А.В.</w:t>
      </w:r>
      <w:proofErr w:type="spellStart"/>
      <w:r w:rsidRPr="006A7B71">
        <w:rPr>
          <w:rFonts w:ascii="Times New Roman" w:hAnsi="Times New Roman"/>
          <w:sz w:val="28"/>
          <w:szCs w:val="28"/>
        </w:rPr>
        <w:t>Запорожца</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сост</w:t>
      </w:r>
      <w:proofErr w:type="spellEnd"/>
      <w:r w:rsidRPr="006A7B71">
        <w:rPr>
          <w:rFonts w:ascii="Times New Roman" w:hAnsi="Times New Roman"/>
          <w:sz w:val="28"/>
          <w:szCs w:val="28"/>
        </w:rPr>
        <w:t xml:space="preserve">. Н.Я. Михайленко. – М. : </w:t>
      </w:r>
      <w:proofErr w:type="spellStart"/>
      <w:r w:rsidRPr="006A7B71">
        <w:rPr>
          <w:rFonts w:ascii="Times New Roman" w:hAnsi="Times New Roman"/>
          <w:sz w:val="28"/>
          <w:szCs w:val="28"/>
        </w:rPr>
        <w:t>Просвещение</w:t>
      </w:r>
      <w:proofErr w:type="spellEnd"/>
      <w:r w:rsidRPr="006A7B71">
        <w:rPr>
          <w:rFonts w:ascii="Times New Roman" w:hAnsi="Times New Roman"/>
          <w:sz w:val="28"/>
          <w:szCs w:val="28"/>
        </w:rPr>
        <w:t>, 1976. – 94 с.</w:t>
      </w:r>
    </w:p>
    <w:p w:rsidR="00F91A97" w:rsidRPr="006A7B71" w:rsidRDefault="00F91A97" w:rsidP="00F91A97">
      <w:pPr>
        <w:pStyle w:val="a3"/>
        <w:numPr>
          <w:ilvl w:val="0"/>
          <w:numId w:val="4"/>
        </w:numPr>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Bazovyi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komponent</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doshkilnoi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osvity</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Naukovyi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kerivnyk</w:t>
      </w:r>
      <w:proofErr w:type="spellEnd"/>
      <w:r w:rsidRPr="006A7B71">
        <w:rPr>
          <w:rFonts w:ascii="Times New Roman" w:hAnsi="Times New Roman"/>
          <w:sz w:val="28"/>
          <w:szCs w:val="28"/>
        </w:rPr>
        <w:t xml:space="preserve">: A. M. </w:t>
      </w:r>
      <w:proofErr w:type="spellStart"/>
      <w:r w:rsidRPr="006A7B71">
        <w:rPr>
          <w:rFonts w:ascii="Times New Roman" w:hAnsi="Times New Roman"/>
          <w:sz w:val="28"/>
          <w:szCs w:val="28"/>
        </w:rPr>
        <w:t>Bohush</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Avt</w:t>
      </w:r>
      <w:proofErr w:type="spellEnd"/>
      <w:r w:rsidRPr="006A7B71">
        <w:rPr>
          <w:rFonts w:ascii="Times New Roman" w:hAnsi="Times New Roman"/>
          <w:sz w:val="28"/>
          <w:szCs w:val="28"/>
        </w:rPr>
        <w:t xml:space="preserve">. kol-v: </w:t>
      </w:r>
      <w:proofErr w:type="spellStart"/>
      <w:r w:rsidRPr="006A7B71">
        <w:rPr>
          <w:rFonts w:ascii="Times New Roman" w:hAnsi="Times New Roman"/>
          <w:sz w:val="28"/>
          <w:szCs w:val="28"/>
        </w:rPr>
        <w:t>Bohush</w:t>
      </w:r>
      <w:proofErr w:type="spellEnd"/>
      <w:r w:rsidRPr="006A7B71">
        <w:rPr>
          <w:rFonts w:ascii="Times New Roman" w:hAnsi="Times New Roman"/>
          <w:sz w:val="28"/>
          <w:szCs w:val="28"/>
        </w:rPr>
        <w:t xml:space="preserve"> A. M., </w:t>
      </w:r>
      <w:proofErr w:type="spellStart"/>
      <w:r w:rsidRPr="006A7B71">
        <w:rPr>
          <w:rFonts w:ascii="Times New Roman" w:hAnsi="Times New Roman"/>
          <w:sz w:val="28"/>
          <w:szCs w:val="28"/>
        </w:rPr>
        <w:t>Bielienka</w:t>
      </w:r>
      <w:proofErr w:type="spellEnd"/>
      <w:r w:rsidRPr="006A7B71">
        <w:rPr>
          <w:rFonts w:ascii="Times New Roman" w:hAnsi="Times New Roman"/>
          <w:sz w:val="28"/>
          <w:szCs w:val="28"/>
        </w:rPr>
        <w:t xml:space="preserve"> H. V., </w:t>
      </w:r>
      <w:proofErr w:type="spellStart"/>
      <w:r w:rsidRPr="006A7B71">
        <w:rPr>
          <w:rFonts w:ascii="Times New Roman" w:hAnsi="Times New Roman"/>
          <w:sz w:val="28"/>
          <w:szCs w:val="28"/>
        </w:rPr>
        <w:t>Bohinich</w:t>
      </w:r>
      <w:proofErr w:type="spellEnd"/>
      <w:r w:rsidRPr="006A7B71">
        <w:rPr>
          <w:rFonts w:ascii="Times New Roman" w:hAnsi="Times New Roman"/>
          <w:sz w:val="28"/>
          <w:szCs w:val="28"/>
        </w:rPr>
        <w:t xml:space="preserve"> O. L. </w:t>
      </w:r>
      <w:proofErr w:type="spellStart"/>
      <w:r w:rsidRPr="006A7B71">
        <w:rPr>
          <w:rFonts w:ascii="Times New Roman" w:hAnsi="Times New Roman"/>
          <w:sz w:val="28"/>
          <w:szCs w:val="28"/>
        </w:rPr>
        <w:t>ta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in</w:t>
      </w:r>
      <w:proofErr w:type="spellEnd"/>
      <w:r w:rsidRPr="006A7B71">
        <w:rPr>
          <w:rFonts w:ascii="Times New Roman" w:hAnsi="Times New Roman"/>
          <w:sz w:val="28"/>
          <w:szCs w:val="28"/>
        </w:rPr>
        <w:t xml:space="preserve">. ― K.: </w:t>
      </w:r>
      <w:proofErr w:type="spellStart"/>
      <w:r w:rsidRPr="006A7B71">
        <w:rPr>
          <w:rFonts w:ascii="Times New Roman" w:hAnsi="Times New Roman"/>
          <w:sz w:val="28"/>
          <w:szCs w:val="28"/>
        </w:rPr>
        <w:t>Vydavnytstvo</w:t>
      </w:r>
      <w:proofErr w:type="spellEnd"/>
      <w:r w:rsidRPr="006A7B71">
        <w:rPr>
          <w:rFonts w:ascii="Times New Roman" w:hAnsi="Times New Roman"/>
          <w:sz w:val="28"/>
          <w:szCs w:val="28"/>
        </w:rPr>
        <w:t>, 2012. – 26 s.</w:t>
      </w:r>
    </w:p>
    <w:p w:rsidR="00F91A97" w:rsidRPr="006A7B71" w:rsidRDefault="00F91A97" w:rsidP="00F91A97">
      <w:pPr>
        <w:pStyle w:val="a3"/>
        <w:numPr>
          <w:ilvl w:val="0"/>
          <w:numId w:val="4"/>
        </w:numPr>
        <w:spacing w:after="0" w:line="360" w:lineRule="auto"/>
        <w:ind w:left="0" w:firstLine="567"/>
        <w:jc w:val="both"/>
        <w:rPr>
          <w:rFonts w:ascii="Times New Roman" w:hAnsi="Times New Roman"/>
          <w:sz w:val="28"/>
          <w:szCs w:val="28"/>
        </w:rPr>
      </w:pPr>
      <w:r w:rsidRPr="006A7B71">
        <w:rPr>
          <w:rFonts w:ascii="Times New Roman" w:hAnsi="Times New Roman"/>
          <w:sz w:val="28"/>
          <w:szCs w:val="28"/>
        </w:rPr>
        <w:t>V</w:t>
      </w:r>
      <w:proofErr w:type="spellStart"/>
      <w:r w:rsidRPr="006A7B71">
        <w:rPr>
          <w:rFonts w:ascii="Times New Roman" w:hAnsi="Times New Roman"/>
          <w:sz w:val="28"/>
          <w:szCs w:val="28"/>
          <w:lang w:val="en-US"/>
        </w:rPr>
        <w:t>i</w:t>
      </w:r>
      <w:r w:rsidRPr="006A7B71">
        <w:rPr>
          <w:rFonts w:ascii="Times New Roman" w:hAnsi="Times New Roman"/>
          <w:sz w:val="28"/>
          <w:szCs w:val="28"/>
        </w:rPr>
        <w:t>hotskyi</w:t>
      </w:r>
      <w:proofErr w:type="spellEnd"/>
      <w:r w:rsidRPr="006A7B71">
        <w:rPr>
          <w:rFonts w:ascii="Times New Roman" w:hAnsi="Times New Roman"/>
          <w:sz w:val="28"/>
          <w:szCs w:val="28"/>
        </w:rPr>
        <w:t xml:space="preserve"> L. S. </w:t>
      </w:r>
      <w:proofErr w:type="spellStart"/>
      <w:r w:rsidRPr="006A7B71">
        <w:rPr>
          <w:rFonts w:ascii="Times New Roman" w:hAnsi="Times New Roman"/>
          <w:sz w:val="28"/>
          <w:szCs w:val="28"/>
        </w:rPr>
        <w:t>Pedahohycheskaia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psykholohyia</w:t>
      </w:r>
      <w:proofErr w:type="spellEnd"/>
      <w:r w:rsidRPr="006A7B71">
        <w:rPr>
          <w:rFonts w:ascii="Times New Roman" w:hAnsi="Times New Roman"/>
          <w:sz w:val="28"/>
          <w:szCs w:val="28"/>
        </w:rPr>
        <w:t xml:space="preserve"> / L. S. V</w:t>
      </w:r>
      <w:proofErr w:type="spellStart"/>
      <w:r w:rsidRPr="006A7B71">
        <w:rPr>
          <w:rFonts w:ascii="Times New Roman" w:hAnsi="Times New Roman"/>
          <w:sz w:val="28"/>
          <w:szCs w:val="28"/>
          <w:lang w:val="en-US"/>
        </w:rPr>
        <w:t>i</w:t>
      </w:r>
      <w:r w:rsidRPr="006A7B71">
        <w:rPr>
          <w:rFonts w:ascii="Times New Roman" w:hAnsi="Times New Roman"/>
          <w:sz w:val="28"/>
          <w:szCs w:val="28"/>
        </w:rPr>
        <w:t>hotskyi</w:t>
      </w:r>
      <w:proofErr w:type="spellEnd"/>
      <w:r w:rsidRPr="006A7B71">
        <w:rPr>
          <w:rFonts w:ascii="Times New Roman" w:hAnsi="Times New Roman"/>
          <w:sz w:val="28"/>
          <w:szCs w:val="28"/>
        </w:rPr>
        <w:t xml:space="preserve">. – M. : </w:t>
      </w:r>
      <w:proofErr w:type="spellStart"/>
      <w:r w:rsidRPr="006A7B71">
        <w:rPr>
          <w:rFonts w:ascii="Times New Roman" w:hAnsi="Times New Roman"/>
          <w:sz w:val="28"/>
          <w:szCs w:val="28"/>
        </w:rPr>
        <w:t>Pedahohyka</w:t>
      </w:r>
      <w:proofErr w:type="spellEnd"/>
      <w:r w:rsidRPr="006A7B71">
        <w:rPr>
          <w:rFonts w:ascii="Times New Roman" w:hAnsi="Times New Roman"/>
          <w:sz w:val="28"/>
          <w:szCs w:val="28"/>
        </w:rPr>
        <w:t>, 1991. – 479 s.</w:t>
      </w:r>
    </w:p>
    <w:p w:rsidR="00F91A97" w:rsidRPr="006A7B71" w:rsidRDefault="00F91A97" w:rsidP="00F91A97">
      <w:pPr>
        <w:pStyle w:val="a3"/>
        <w:numPr>
          <w:ilvl w:val="0"/>
          <w:numId w:val="4"/>
        </w:numPr>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Dutkevych</w:t>
      </w:r>
      <w:proofErr w:type="spellEnd"/>
      <w:r w:rsidRPr="006A7B71">
        <w:rPr>
          <w:rFonts w:ascii="Times New Roman" w:hAnsi="Times New Roman"/>
          <w:sz w:val="28"/>
          <w:szCs w:val="28"/>
        </w:rPr>
        <w:t xml:space="preserve"> T. V. </w:t>
      </w:r>
      <w:proofErr w:type="spellStart"/>
      <w:r w:rsidRPr="006A7B71">
        <w:rPr>
          <w:rFonts w:ascii="Times New Roman" w:hAnsi="Times New Roman"/>
          <w:sz w:val="28"/>
          <w:szCs w:val="28"/>
        </w:rPr>
        <w:t>Dytiacha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psykholohiia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Navch</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posib</w:t>
      </w:r>
      <w:proofErr w:type="spellEnd"/>
      <w:r w:rsidRPr="006A7B71">
        <w:rPr>
          <w:rFonts w:ascii="Times New Roman" w:hAnsi="Times New Roman"/>
          <w:sz w:val="28"/>
          <w:szCs w:val="28"/>
        </w:rPr>
        <w:t xml:space="preserve">. – K.: </w:t>
      </w:r>
      <w:proofErr w:type="spellStart"/>
      <w:r w:rsidRPr="006A7B71">
        <w:rPr>
          <w:rFonts w:ascii="Times New Roman" w:hAnsi="Times New Roman"/>
          <w:sz w:val="28"/>
          <w:szCs w:val="28"/>
        </w:rPr>
        <w:t>Tsentr</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uchbovoi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literatury</w:t>
      </w:r>
      <w:proofErr w:type="spellEnd"/>
      <w:r w:rsidRPr="006A7B71">
        <w:rPr>
          <w:rFonts w:ascii="Times New Roman" w:hAnsi="Times New Roman"/>
          <w:sz w:val="28"/>
          <w:szCs w:val="28"/>
        </w:rPr>
        <w:t>, 2012. – 424 s.</w:t>
      </w:r>
    </w:p>
    <w:p w:rsidR="00F91A97" w:rsidRPr="006A7B71" w:rsidRDefault="00F91A97" w:rsidP="00F91A97">
      <w:pPr>
        <w:pStyle w:val="a3"/>
        <w:numPr>
          <w:ilvl w:val="0"/>
          <w:numId w:val="4"/>
        </w:numPr>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Karasova</w:t>
      </w:r>
      <w:proofErr w:type="spellEnd"/>
      <w:r w:rsidRPr="006A7B71">
        <w:rPr>
          <w:rFonts w:ascii="Times New Roman" w:hAnsi="Times New Roman"/>
          <w:sz w:val="28"/>
          <w:szCs w:val="28"/>
        </w:rPr>
        <w:t xml:space="preserve"> K. </w:t>
      </w:r>
      <w:proofErr w:type="spellStart"/>
      <w:r w:rsidRPr="006A7B71">
        <w:rPr>
          <w:rFonts w:ascii="Times New Roman" w:hAnsi="Times New Roman"/>
          <w:sz w:val="28"/>
          <w:szCs w:val="28"/>
        </w:rPr>
        <w:t>Kharakterystyka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proiavu</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tsinnisnykh</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oriientyriv</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starshykh</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doshkilnykiv</w:t>
      </w:r>
      <w:proofErr w:type="spellEnd"/>
      <w:r w:rsidRPr="006A7B71">
        <w:rPr>
          <w:rFonts w:ascii="Times New Roman" w:hAnsi="Times New Roman"/>
          <w:sz w:val="28"/>
          <w:szCs w:val="28"/>
        </w:rPr>
        <w:t xml:space="preserve"> u </w:t>
      </w:r>
      <w:proofErr w:type="spellStart"/>
      <w:r w:rsidRPr="006A7B71">
        <w:rPr>
          <w:rFonts w:ascii="Times New Roman" w:hAnsi="Times New Roman"/>
          <w:sz w:val="28"/>
          <w:szCs w:val="28"/>
        </w:rPr>
        <w:t>rolovii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vzaiemodii</w:t>
      </w:r>
      <w:proofErr w:type="spellEnd"/>
      <w:r w:rsidRPr="006A7B71">
        <w:rPr>
          <w:rFonts w:ascii="Times New Roman" w:hAnsi="Times New Roman"/>
          <w:sz w:val="28"/>
          <w:szCs w:val="28"/>
        </w:rPr>
        <w:t xml:space="preserve"> z </w:t>
      </w:r>
      <w:proofErr w:type="spellStart"/>
      <w:r w:rsidRPr="006A7B71">
        <w:rPr>
          <w:rFonts w:ascii="Times New Roman" w:hAnsi="Times New Roman"/>
          <w:sz w:val="28"/>
          <w:szCs w:val="28"/>
        </w:rPr>
        <w:t>odnolitkamy</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K.Karasova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Elektronnyi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resurs</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Rezhym</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dostupu</w:t>
      </w:r>
      <w:proofErr w:type="spellEnd"/>
      <w:r w:rsidRPr="006A7B71">
        <w:rPr>
          <w:rFonts w:ascii="Times New Roman" w:hAnsi="Times New Roman"/>
          <w:sz w:val="28"/>
          <w:szCs w:val="28"/>
        </w:rPr>
        <w:t xml:space="preserve">: </w:t>
      </w:r>
      <w:hyperlink r:id="rId7">
        <w:r w:rsidRPr="006A7B71">
          <w:rPr>
            <w:rFonts w:ascii="Times New Roman" w:hAnsi="Times New Roman"/>
            <w:sz w:val="28"/>
            <w:szCs w:val="28"/>
            <w:u w:val="single"/>
          </w:rPr>
          <w:t>http://lib.iitta.gov.ua/</w:t>
        </w:r>
      </w:hyperlink>
    </w:p>
    <w:p w:rsidR="00F91A97" w:rsidRPr="006A7B71" w:rsidRDefault="00F91A97" w:rsidP="00F91A97">
      <w:pPr>
        <w:pStyle w:val="a3"/>
        <w:numPr>
          <w:ilvl w:val="0"/>
          <w:numId w:val="4"/>
        </w:numPr>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Klochko</w:t>
      </w:r>
      <w:proofErr w:type="spellEnd"/>
      <w:r w:rsidRPr="006A7B71">
        <w:rPr>
          <w:rFonts w:ascii="Times New Roman" w:hAnsi="Times New Roman"/>
          <w:sz w:val="28"/>
          <w:szCs w:val="28"/>
        </w:rPr>
        <w:t xml:space="preserve"> N. </w:t>
      </w:r>
      <w:proofErr w:type="spellStart"/>
      <w:r w:rsidRPr="006A7B71">
        <w:rPr>
          <w:rFonts w:ascii="Times New Roman" w:hAnsi="Times New Roman"/>
          <w:sz w:val="28"/>
          <w:szCs w:val="28"/>
        </w:rPr>
        <w:t>Orhanizatsiia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ihrovoi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diialnosti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doshkilnykiv</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yak</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metodychna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problema</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N.Klochko</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Elektronnyi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resurs</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Rezhym</w:t>
      </w:r>
      <w:proofErr w:type="spellEnd"/>
      <w:r w:rsidRPr="006A7B71">
        <w:rPr>
          <w:rFonts w:ascii="Times New Roman" w:hAnsi="Times New Roman"/>
          <w:sz w:val="28"/>
          <w:szCs w:val="28"/>
        </w:rPr>
        <w:t xml:space="preserve"> dostupu:klochko.vk.vntu.edu.ua/file/14c13b952dd1677b7cfb4779a718b779.pdf</w:t>
      </w:r>
    </w:p>
    <w:p w:rsidR="00F91A97" w:rsidRPr="006A7B71" w:rsidRDefault="00F91A97" w:rsidP="00F91A97">
      <w:pPr>
        <w:pStyle w:val="a3"/>
        <w:numPr>
          <w:ilvl w:val="0"/>
          <w:numId w:val="4"/>
        </w:numPr>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Kononko</w:t>
      </w:r>
      <w:proofErr w:type="spellEnd"/>
      <w:r w:rsidRPr="006A7B71">
        <w:rPr>
          <w:rFonts w:ascii="Times New Roman" w:hAnsi="Times New Roman"/>
          <w:sz w:val="28"/>
          <w:szCs w:val="28"/>
        </w:rPr>
        <w:t xml:space="preserve"> O.L. </w:t>
      </w:r>
      <w:proofErr w:type="spellStart"/>
      <w:r w:rsidRPr="006A7B71">
        <w:rPr>
          <w:rFonts w:ascii="Times New Roman" w:hAnsi="Times New Roman"/>
          <w:sz w:val="28"/>
          <w:szCs w:val="28"/>
        </w:rPr>
        <w:t>Vykhovuiemo</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sotsialno</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kompetentnoho</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doshkilnyka</w:t>
      </w:r>
      <w:proofErr w:type="spellEnd"/>
      <w:r w:rsidRPr="006A7B71">
        <w:rPr>
          <w:rFonts w:ascii="Times New Roman" w:hAnsi="Times New Roman"/>
          <w:sz w:val="28"/>
          <w:szCs w:val="28"/>
        </w:rPr>
        <w:t xml:space="preserve">: navch.-metod. </w:t>
      </w:r>
      <w:proofErr w:type="spellStart"/>
      <w:r w:rsidRPr="006A7B71">
        <w:rPr>
          <w:rFonts w:ascii="Times New Roman" w:hAnsi="Times New Roman"/>
          <w:sz w:val="28"/>
          <w:szCs w:val="28"/>
        </w:rPr>
        <w:t>posibnyk</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do</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Bazovoi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prohr</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rozv</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dytyny</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doshk</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viku</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Ia</w:t>
      </w:r>
      <w:proofErr w:type="spellEnd"/>
      <w:r w:rsidRPr="006A7B71">
        <w:rPr>
          <w:rFonts w:ascii="Times New Roman" w:hAnsi="Times New Roman"/>
          <w:sz w:val="28"/>
          <w:szCs w:val="28"/>
        </w:rPr>
        <w:t xml:space="preserve"> u </w:t>
      </w:r>
      <w:proofErr w:type="spellStart"/>
      <w:r w:rsidRPr="006A7B71">
        <w:rPr>
          <w:rFonts w:ascii="Times New Roman" w:hAnsi="Times New Roman"/>
          <w:sz w:val="28"/>
          <w:szCs w:val="28"/>
        </w:rPr>
        <w:t>Sviti</w:t>
      </w:r>
      <w:proofErr w:type="spellEnd"/>
      <w:r w:rsidRPr="006A7B71">
        <w:rPr>
          <w:rFonts w:ascii="Times New Roman" w:hAnsi="Times New Roman"/>
          <w:sz w:val="28"/>
          <w:szCs w:val="28"/>
        </w:rPr>
        <w:t xml:space="preserve">» / O. L. </w:t>
      </w:r>
      <w:proofErr w:type="spellStart"/>
      <w:r w:rsidRPr="006A7B71">
        <w:rPr>
          <w:rFonts w:ascii="Times New Roman" w:hAnsi="Times New Roman"/>
          <w:sz w:val="28"/>
          <w:szCs w:val="28"/>
        </w:rPr>
        <w:t>Kononko</w:t>
      </w:r>
      <w:proofErr w:type="spellEnd"/>
      <w:r w:rsidRPr="006A7B71">
        <w:rPr>
          <w:rFonts w:ascii="Times New Roman" w:hAnsi="Times New Roman"/>
          <w:sz w:val="28"/>
          <w:szCs w:val="28"/>
        </w:rPr>
        <w:t xml:space="preserve">. – K.: </w:t>
      </w:r>
      <w:proofErr w:type="spellStart"/>
      <w:r w:rsidRPr="006A7B71">
        <w:rPr>
          <w:rFonts w:ascii="Times New Roman" w:hAnsi="Times New Roman"/>
          <w:sz w:val="28"/>
          <w:szCs w:val="28"/>
        </w:rPr>
        <w:t>Svitych</w:t>
      </w:r>
      <w:proofErr w:type="spellEnd"/>
      <w:r w:rsidRPr="006A7B71">
        <w:rPr>
          <w:rFonts w:ascii="Times New Roman" w:hAnsi="Times New Roman"/>
          <w:sz w:val="28"/>
          <w:szCs w:val="28"/>
        </w:rPr>
        <w:t>, 2009. – 208 s.</w:t>
      </w:r>
    </w:p>
    <w:p w:rsidR="00F91A97" w:rsidRPr="006A7B71" w:rsidRDefault="00F91A97" w:rsidP="00F91A97">
      <w:pPr>
        <w:pStyle w:val="a3"/>
        <w:numPr>
          <w:ilvl w:val="0"/>
          <w:numId w:val="4"/>
        </w:numPr>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Kudykina</w:t>
      </w:r>
      <w:proofErr w:type="spellEnd"/>
      <w:r w:rsidRPr="006A7B71">
        <w:rPr>
          <w:rFonts w:ascii="Times New Roman" w:hAnsi="Times New Roman"/>
          <w:sz w:val="28"/>
          <w:szCs w:val="28"/>
        </w:rPr>
        <w:t xml:space="preserve"> N. V. </w:t>
      </w:r>
      <w:proofErr w:type="spellStart"/>
      <w:r w:rsidRPr="006A7B71">
        <w:rPr>
          <w:rFonts w:ascii="Times New Roman" w:hAnsi="Times New Roman"/>
          <w:sz w:val="28"/>
          <w:szCs w:val="28"/>
        </w:rPr>
        <w:t>Hra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fenomenolohichna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ta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pedahohichna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kharakterystyky</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Elektronnyi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resurs</w:t>
      </w:r>
      <w:proofErr w:type="spellEnd"/>
      <w:r w:rsidRPr="006A7B71">
        <w:rPr>
          <w:rFonts w:ascii="Times New Roman" w:hAnsi="Times New Roman"/>
          <w:sz w:val="28"/>
          <w:szCs w:val="28"/>
        </w:rPr>
        <w:t xml:space="preserve">] / N. V. </w:t>
      </w:r>
      <w:proofErr w:type="spellStart"/>
      <w:r w:rsidRPr="006A7B71">
        <w:rPr>
          <w:rFonts w:ascii="Times New Roman" w:hAnsi="Times New Roman"/>
          <w:sz w:val="28"/>
          <w:szCs w:val="28"/>
        </w:rPr>
        <w:t>Kudykina</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Osvitolohichnyi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dyskurs</w:t>
      </w:r>
      <w:proofErr w:type="spellEnd"/>
      <w:r w:rsidRPr="006A7B71">
        <w:rPr>
          <w:rFonts w:ascii="Times New Roman" w:hAnsi="Times New Roman"/>
          <w:sz w:val="28"/>
          <w:szCs w:val="28"/>
        </w:rPr>
        <w:t xml:space="preserve">. – </w:t>
      </w:r>
      <w:r w:rsidRPr="006A7B71">
        <w:rPr>
          <w:rFonts w:ascii="Times New Roman" w:hAnsi="Times New Roman"/>
          <w:sz w:val="28"/>
          <w:szCs w:val="28"/>
        </w:rPr>
        <w:lastRenderedPageBreak/>
        <w:t xml:space="preserve">2010. – № 1. – S. 20-31. – </w:t>
      </w:r>
      <w:proofErr w:type="spellStart"/>
      <w:r w:rsidRPr="006A7B71">
        <w:rPr>
          <w:rFonts w:ascii="Times New Roman" w:hAnsi="Times New Roman"/>
          <w:sz w:val="28"/>
          <w:szCs w:val="28"/>
        </w:rPr>
        <w:t>Rezhym</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dostupu</w:t>
      </w:r>
      <w:proofErr w:type="spellEnd"/>
      <w:r w:rsidRPr="006A7B71">
        <w:rPr>
          <w:rFonts w:ascii="Times New Roman" w:hAnsi="Times New Roman"/>
          <w:sz w:val="28"/>
          <w:szCs w:val="28"/>
        </w:rPr>
        <w:t xml:space="preserve">: </w:t>
      </w:r>
      <w:hyperlink r:id="rId8" w:history="1">
        <w:r w:rsidRPr="006A7B71">
          <w:rPr>
            <w:rStyle w:val="a4"/>
            <w:rFonts w:ascii="Times New Roman" w:hAnsi="Times New Roman"/>
            <w:color w:val="auto"/>
            <w:sz w:val="28"/>
            <w:szCs w:val="28"/>
          </w:rPr>
          <w:t>http://nbuv.gov.ua/UJRN/osdys_2010_1_4</w:t>
        </w:r>
      </w:hyperlink>
      <w:r w:rsidRPr="006A7B71">
        <w:rPr>
          <w:rFonts w:ascii="Times New Roman" w:hAnsi="Times New Roman"/>
          <w:sz w:val="28"/>
          <w:szCs w:val="28"/>
        </w:rPr>
        <w:t>.</w:t>
      </w:r>
    </w:p>
    <w:p w:rsidR="00F91A97" w:rsidRPr="006A7B71" w:rsidRDefault="00F91A97" w:rsidP="00F91A97">
      <w:pPr>
        <w:pStyle w:val="a3"/>
        <w:numPr>
          <w:ilvl w:val="0"/>
          <w:numId w:val="4"/>
        </w:numPr>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Lysenko</w:t>
      </w:r>
      <w:proofErr w:type="spellEnd"/>
      <w:r w:rsidRPr="006A7B71">
        <w:rPr>
          <w:rFonts w:ascii="Times New Roman" w:hAnsi="Times New Roman"/>
          <w:sz w:val="28"/>
          <w:szCs w:val="28"/>
        </w:rPr>
        <w:t xml:space="preserve"> N.V. </w:t>
      </w:r>
      <w:proofErr w:type="spellStart"/>
      <w:r w:rsidRPr="006A7B71">
        <w:rPr>
          <w:rFonts w:ascii="Times New Roman" w:hAnsi="Times New Roman"/>
          <w:sz w:val="28"/>
          <w:szCs w:val="28"/>
        </w:rPr>
        <w:t>Pedahohika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ukrainskoho</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doshkillia</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Navch</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posib</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dlia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stud</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vyshch</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navch</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zakl</w:t>
      </w:r>
      <w:proofErr w:type="spellEnd"/>
      <w:r w:rsidRPr="006A7B71">
        <w:rPr>
          <w:rFonts w:ascii="Times New Roman" w:hAnsi="Times New Roman"/>
          <w:sz w:val="28"/>
          <w:szCs w:val="28"/>
        </w:rPr>
        <w:t xml:space="preserve">.: U 2-kh </w:t>
      </w:r>
      <w:proofErr w:type="spellStart"/>
      <w:r w:rsidRPr="006A7B71">
        <w:rPr>
          <w:rFonts w:ascii="Times New Roman" w:hAnsi="Times New Roman"/>
          <w:sz w:val="28"/>
          <w:szCs w:val="28"/>
        </w:rPr>
        <w:t>ch</w:t>
      </w:r>
      <w:proofErr w:type="spellEnd"/>
      <w:r w:rsidRPr="006A7B71">
        <w:rPr>
          <w:rFonts w:ascii="Times New Roman" w:hAnsi="Times New Roman"/>
          <w:sz w:val="28"/>
          <w:szCs w:val="28"/>
        </w:rPr>
        <w:t xml:space="preserve">. Ch.1 / </w:t>
      </w:r>
      <w:proofErr w:type="spellStart"/>
      <w:r w:rsidRPr="006A7B71">
        <w:rPr>
          <w:rFonts w:ascii="Times New Roman" w:hAnsi="Times New Roman"/>
          <w:sz w:val="28"/>
          <w:szCs w:val="28"/>
        </w:rPr>
        <w:t>N.V.Lysenko</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N.R.Kyrsta</w:t>
      </w:r>
      <w:proofErr w:type="spellEnd"/>
      <w:r w:rsidRPr="006A7B71">
        <w:rPr>
          <w:rFonts w:ascii="Times New Roman" w:hAnsi="Times New Roman"/>
          <w:sz w:val="28"/>
          <w:szCs w:val="28"/>
        </w:rPr>
        <w:t xml:space="preserve">. – K. : </w:t>
      </w:r>
      <w:proofErr w:type="spellStart"/>
      <w:r w:rsidRPr="006A7B71">
        <w:rPr>
          <w:rFonts w:ascii="Times New Roman" w:hAnsi="Times New Roman"/>
          <w:sz w:val="28"/>
          <w:szCs w:val="28"/>
        </w:rPr>
        <w:t>Vyshcha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shk</w:t>
      </w:r>
      <w:proofErr w:type="spellEnd"/>
      <w:r w:rsidRPr="006A7B71">
        <w:rPr>
          <w:rFonts w:ascii="Times New Roman" w:hAnsi="Times New Roman"/>
          <w:sz w:val="28"/>
          <w:szCs w:val="28"/>
        </w:rPr>
        <w:t>., 2006. – 304 c.</w:t>
      </w:r>
    </w:p>
    <w:p w:rsidR="00F91A97" w:rsidRPr="006A7B71" w:rsidRDefault="00F91A97" w:rsidP="00F91A97">
      <w:pPr>
        <w:pStyle w:val="a3"/>
        <w:numPr>
          <w:ilvl w:val="0"/>
          <w:numId w:val="4"/>
        </w:numPr>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Lokhvytska</w:t>
      </w:r>
      <w:proofErr w:type="spellEnd"/>
      <w:r w:rsidRPr="006A7B71">
        <w:rPr>
          <w:rFonts w:ascii="Times New Roman" w:hAnsi="Times New Roman"/>
          <w:sz w:val="28"/>
          <w:szCs w:val="28"/>
        </w:rPr>
        <w:t xml:space="preserve"> L. V. </w:t>
      </w:r>
      <w:proofErr w:type="spellStart"/>
      <w:r w:rsidRPr="006A7B71">
        <w:rPr>
          <w:rFonts w:ascii="Times New Roman" w:hAnsi="Times New Roman"/>
          <w:sz w:val="28"/>
          <w:szCs w:val="28"/>
        </w:rPr>
        <w:t>Prohrama</w:t>
      </w:r>
      <w:proofErr w:type="spellEnd"/>
      <w:r w:rsidRPr="006A7B71">
        <w:rPr>
          <w:rFonts w:ascii="Times New Roman" w:hAnsi="Times New Roman"/>
          <w:sz w:val="28"/>
          <w:szCs w:val="28"/>
        </w:rPr>
        <w:t xml:space="preserve"> z </w:t>
      </w:r>
      <w:proofErr w:type="spellStart"/>
      <w:r w:rsidRPr="006A7B71">
        <w:rPr>
          <w:rFonts w:ascii="Times New Roman" w:hAnsi="Times New Roman"/>
          <w:sz w:val="28"/>
          <w:szCs w:val="28"/>
        </w:rPr>
        <w:t>moralnoho</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vykhovannia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ditei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doshkilnoho</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viku</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“Skarbnytsia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morali”</w:t>
      </w:r>
      <w:proofErr w:type="spellEnd"/>
      <w:r w:rsidRPr="006A7B71">
        <w:rPr>
          <w:rFonts w:ascii="Times New Roman" w:hAnsi="Times New Roman"/>
          <w:sz w:val="28"/>
          <w:szCs w:val="28"/>
        </w:rPr>
        <w:t xml:space="preserve"> / L. V. </w:t>
      </w:r>
      <w:proofErr w:type="spellStart"/>
      <w:r w:rsidRPr="006A7B71">
        <w:rPr>
          <w:rFonts w:ascii="Times New Roman" w:hAnsi="Times New Roman"/>
          <w:sz w:val="28"/>
          <w:szCs w:val="28"/>
        </w:rPr>
        <w:t>Lokhvytska</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Ternopil</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Mandrivets</w:t>
      </w:r>
      <w:proofErr w:type="spellEnd"/>
      <w:r w:rsidRPr="006A7B71">
        <w:rPr>
          <w:rFonts w:ascii="Times New Roman" w:hAnsi="Times New Roman"/>
          <w:sz w:val="28"/>
          <w:szCs w:val="28"/>
        </w:rPr>
        <w:t>, 2014. – 128 s.</w:t>
      </w:r>
    </w:p>
    <w:p w:rsidR="00F91A97" w:rsidRPr="006A7B71" w:rsidRDefault="00F91A97" w:rsidP="00F91A97">
      <w:pPr>
        <w:pStyle w:val="a3"/>
        <w:numPr>
          <w:ilvl w:val="0"/>
          <w:numId w:val="4"/>
        </w:numPr>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Mukhyna</w:t>
      </w:r>
      <w:proofErr w:type="spellEnd"/>
      <w:r w:rsidRPr="006A7B71">
        <w:rPr>
          <w:rFonts w:ascii="Times New Roman" w:hAnsi="Times New Roman"/>
          <w:sz w:val="28"/>
          <w:szCs w:val="28"/>
        </w:rPr>
        <w:t xml:space="preserve"> V.S. </w:t>
      </w:r>
      <w:proofErr w:type="spellStart"/>
      <w:r w:rsidRPr="006A7B71">
        <w:rPr>
          <w:rFonts w:ascii="Times New Roman" w:hAnsi="Times New Roman"/>
          <w:sz w:val="28"/>
          <w:szCs w:val="28"/>
        </w:rPr>
        <w:t>Vozrastnaia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psykholohyia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fenomenolohyia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razvytyia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detstvo</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otrochestvo</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Uchebnyk</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dlia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stud</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vuzov</w:t>
      </w:r>
      <w:proofErr w:type="spellEnd"/>
      <w:r w:rsidRPr="006A7B71">
        <w:rPr>
          <w:rFonts w:ascii="Times New Roman" w:hAnsi="Times New Roman"/>
          <w:sz w:val="28"/>
          <w:szCs w:val="28"/>
        </w:rPr>
        <w:t xml:space="preserve">. – 4-e </w:t>
      </w:r>
      <w:proofErr w:type="spellStart"/>
      <w:r w:rsidRPr="006A7B71">
        <w:rPr>
          <w:rFonts w:ascii="Times New Roman" w:hAnsi="Times New Roman"/>
          <w:sz w:val="28"/>
          <w:szCs w:val="28"/>
        </w:rPr>
        <w:t>yzd</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stereotyp</w:t>
      </w:r>
      <w:proofErr w:type="spellEnd"/>
      <w:r w:rsidRPr="006A7B71">
        <w:rPr>
          <w:rFonts w:ascii="Times New Roman" w:hAnsi="Times New Roman"/>
          <w:sz w:val="28"/>
          <w:szCs w:val="28"/>
        </w:rPr>
        <w:t xml:space="preserve">. – M.: </w:t>
      </w:r>
      <w:proofErr w:type="spellStart"/>
      <w:r w:rsidRPr="006A7B71">
        <w:rPr>
          <w:rFonts w:ascii="Times New Roman" w:hAnsi="Times New Roman"/>
          <w:sz w:val="28"/>
          <w:szCs w:val="28"/>
        </w:rPr>
        <w:t>Yzdatelskyi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tsentr</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Akademyia</w:t>
      </w:r>
      <w:proofErr w:type="spellEnd"/>
      <w:r w:rsidRPr="006A7B71">
        <w:rPr>
          <w:rFonts w:ascii="Times New Roman" w:hAnsi="Times New Roman"/>
          <w:sz w:val="28"/>
          <w:szCs w:val="28"/>
        </w:rPr>
        <w:t>», 1999. – 456 s.</w:t>
      </w:r>
    </w:p>
    <w:p w:rsidR="00F91A97" w:rsidRPr="006A7B71" w:rsidRDefault="00F91A97" w:rsidP="00F91A97">
      <w:pPr>
        <w:pStyle w:val="a3"/>
        <w:numPr>
          <w:ilvl w:val="0"/>
          <w:numId w:val="4"/>
        </w:numPr>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Pavelkiv</w:t>
      </w:r>
      <w:proofErr w:type="spellEnd"/>
      <w:r w:rsidRPr="006A7B71">
        <w:rPr>
          <w:rFonts w:ascii="Times New Roman" w:hAnsi="Times New Roman"/>
          <w:sz w:val="28"/>
          <w:szCs w:val="28"/>
        </w:rPr>
        <w:t xml:space="preserve"> R. V. </w:t>
      </w:r>
      <w:proofErr w:type="spellStart"/>
      <w:r w:rsidRPr="006A7B71">
        <w:rPr>
          <w:rFonts w:ascii="Times New Roman" w:hAnsi="Times New Roman"/>
          <w:sz w:val="28"/>
          <w:szCs w:val="28"/>
        </w:rPr>
        <w:t>Dytiacha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psykholohiia</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navch</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posib</w:t>
      </w:r>
      <w:proofErr w:type="spellEnd"/>
      <w:r w:rsidRPr="006A7B71">
        <w:rPr>
          <w:rFonts w:ascii="Times New Roman" w:hAnsi="Times New Roman"/>
          <w:sz w:val="28"/>
          <w:szCs w:val="28"/>
        </w:rPr>
        <w:t xml:space="preserve">. / R. V. </w:t>
      </w:r>
      <w:proofErr w:type="spellStart"/>
      <w:r w:rsidRPr="006A7B71">
        <w:rPr>
          <w:rFonts w:ascii="Times New Roman" w:hAnsi="Times New Roman"/>
          <w:sz w:val="28"/>
          <w:szCs w:val="28"/>
        </w:rPr>
        <w:t>Pavelkiv</w:t>
      </w:r>
      <w:proofErr w:type="spellEnd"/>
      <w:r w:rsidRPr="006A7B71">
        <w:rPr>
          <w:rFonts w:ascii="Times New Roman" w:hAnsi="Times New Roman"/>
          <w:sz w:val="28"/>
          <w:szCs w:val="28"/>
        </w:rPr>
        <w:t xml:space="preserve">, O. P. </w:t>
      </w:r>
      <w:proofErr w:type="spellStart"/>
      <w:r w:rsidRPr="006A7B71">
        <w:rPr>
          <w:rFonts w:ascii="Times New Roman" w:hAnsi="Times New Roman"/>
          <w:sz w:val="28"/>
          <w:szCs w:val="28"/>
        </w:rPr>
        <w:t>Tsyhypalo</w:t>
      </w:r>
      <w:proofErr w:type="spellEnd"/>
      <w:r w:rsidRPr="006A7B71">
        <w:rPr>
          <w:rFonts w:ascii="Times New Roman" w:hAnsi="Times New Roman"/>
          <w:sz w:val="28"/>
          <w:szCs w:val="28"/>
        </w:rPr>
        <w:t xml:space="preserve">. – K. : </w:t>
      </w:r>
      <w:proofErr w:type="spellStart"/>
      <w:r w:rsidRPr="006A7B71">
        <w:rPr>
          <w:rFonts w:ascii="Times New Roman" w:hAnsi="Times New Roman"/>
          <w:sz w:val="28"/>
          <w:szCs w:val="28"/>
        </w:rPr>
        <w:t>Akademvydav</w:t>
      </w:r>
      <w:proofErr w:type="spellEnd"/>
      <w:r w:rsidRPr="006A7B71">
        <w:rPr>
          <w:rFonts w:ascii="Times New Roman" w:hAnsi="Times New Roman"/>
          <w:sz w:val="28"/>
          <w:szCs w:val="28"/>
        </w:rPr>
        <w:t>, 2008. – 431 c.</w:t>
      </w:r>
    </w:p>
    <w:p w:rsidR="00F91A97" w:rsidRPr="006A7B71" w:rsidRDefault="00F91A97" w:rsidP="00F91A97">
      <w:pPr>
        <w:pStyle w:val="a3"/>
        <w:numPr>
          <w:ilvl w:val="0"/>
          <w:numId w:val="4"/>
        </w:numPr>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Ponimanska</w:t>
      </w:r>
      <w:proofErr w:type="spellEnd"/>
      <w:r w:rsidRPr="006A7B71">
        <w:rPr>
          <w:rFonts w:ascii="Times New Roman" w:hAnsi="Times New Roman"/>
          <w:sz w:val="28"/>
          <w:szCs w:val="28"/>
        </w:rPr>
        <w:t xml:space="preserve"> T.I. </w:t>
      </w:r>
      <w:proofErr w:type="spellStart"/>
      <w:r w:rsidRPr="006A7B71">
        <w:rPr>
          <w:rFonts w:ascii="Times New Roman" w:hAnsi="Times New Roman"/>
          <w:sz w:val="28"/>
          <w:szCs w:val="28"/>
        </w:rPr>
        <w:t>Model</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systemy</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pidhotovky</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studentiv</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do</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humanistychnoho</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vykhovannia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ditei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starshoho</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doshkilnoho</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viku</w:t>
      </w:r>
      <w:proofErr w:type="spellEnd"/>
      <w:r w:rsidRPr="006A7B71">
        <w:rPr>
          <w:rFonts w:ascii="Times New Roman" w:hAnsi="Times New Roman"/>
          <w:sz w:val="28"/>
          <w:szCs w:val="28"/>
        </w:rPr>
        <w:t xml:space="preserve"> / T.I </w:t>
      </w:r>
      <w:proofErr w:type="spellStart"/>
      <w:r w:rsidRPr="006A7B71">
        <w:rPr>
          <w:rFonts w:ascii="Times New Roman" w:hAnsi="Times New Roman"/>
          <w:sz w:val="28"/>
          <w:szCs w:val="28"/>
        </w:rPr>
        <w:t>Ponimanska</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Onovlennia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zmistu</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form</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ta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metodiv</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navchannia</w:t>
      </w:r>
      <w:proofErr w:type="spellEnd"/>
      <w:r w:rsidRPr="006A7B71">
        <w:rPr>
          <w:rFonts w:ascii="Times New Roman" w:hAnsi="Times New Roman"/>
          <w:sz w:val="28"/>
          <w:szCs w:val="28"/>
        </w:rPr>
        <w:t xml:space="preserve"> i </w:t>
      </w:r>
      <w:proofErr w:type="spellStart"/>
      <w:r w:rsidRPr="006A7B71">
        <w:rPr>
          <w:rFonts w:ascii="Times New Roman" w:hAnsi="Times New Roman"/>
          <w:sz w:val="28"/>
          <w:szCs w:val="28"/>
        </w:rPr>
        <w:t>vykhovannia</w:t>
      </w:r>
      <w:proofErr w:type="spellEnd"/>
      <w:r w:rsidRPr="006A7B71">
        <w:rPr>
          <w:rFonts w:ascii="Times New Roman" w:hAnsi="Times New Roman"/>
          <w:sz w:val="28"/>
          <w:szCs w:val="28"/>
        </w:rPr>
        <w:t xml:space="preserve"> v </w:t>
      </w:r>
      <w:proofErr w:type="spellStart"/>
      <w:r w:rsidRPr="006A7B71">
        <w:rPr>
          <w:rFonts w:ascii="Times New Roman" w:hAnsi="Times New Roman"/>
          <w:sz w:val="28"/>
          <w:szCs w:val="28"/>
        </w:rPr>
        <w:t>zakladakh</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osvity</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Zbirnyk</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naukovykh</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prats</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Naukovi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zapysky</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Rivnenskoho</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derzhavnoho</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humanitarnoho</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universytetu</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Vypusk</w:t>
      </w:r>
      <w:proofErr w:type="spellEnd"/>
      <w:r w:rsidRPr="006A7B71">
        <w:rPr>
          <w:rFonts w:ascii="Times New Roman" w:hAnsi="Times New Roman"/>
          <w:sz w:val="28"/>
          <w:szCs w:val="28"/>
        </w:rPr>
        <w:t xml:space="preserve"> 5 (48), 2012 [</w:t>
      </w:r>
      <w:proofErr w:type="spellStart"/>
      <w:r w:rsidRPr="006A7B71">
        <w:rPr>
          <w:rFonts w:ascii="Times New Roman" w:hAnsi="Times New Roman"/>
          <w:sz w:val="28"/>
          <w:szCs w:val="28"/>
        </w:rPr>
        <w:t>Elektronnyi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resurs</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Rezhym</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dostupu</w:t>
      </w:r>
      <w:proofErr w:type="spellEnd"/>
      <w:r w:rsidRPr="006A7B71">
        <w:rPr>
          <w:rFonts w:ascii="Times New Roman" w:hAnsi="Times New Roman"/>
          <w:sz w:val="28"/>
          <w:szCs w:val="28"/>
        </w:rPr>
        <w:t>: www.irbis-nbuv.gov.ua/.../</w:t>
      </w:r>
      <w:proofErr w:type="spellStart"/>
      <w:r w:rsidRPr="006A7B71">
        <w:rPr>
          <w:rFonts w:ascii="Times New Roman" w:hAnsi="Times New Roman"/>
          <w:sz w:val="28"/>
          <w:szCs w:val="28"/>
        </w:rPr>
        <w:t>cgiirb</w:t>
      </w:r>
      <w:proofErr w:type="spellEnd"/>
      <w:r w:rsidRPr="006A7B71">
        <w:rPr>
          <w:rFonts w:ascii="Times New Roman" w:hAnsi="Times New Roman"/>
          <w:sz w:val="28"/>
          <w:szCs w:val="28"/>
        </w:rPr>
        <w:t>is_64.exe?...</w:t>
      </w:r>
    </w:p>
    <w:p w:rsidR="00F91A97" w:rsidRPr="006A7B71" w:rsidRDefault="00F91A97" w:rsidP="00F91A97">
      <w:pPr>
        <w:pStyle w:val="a3"/>
        <w:numPr>
          <w:ilvl w:val="0"/>
          <w:numId w:val="4"/>
        </w:numPr>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Poperechniak</w:t>
      </w:r>
      <w:proofErr w:type="spellEnd"/>
      <w:r w:rsidRPr="006A7B71">
        <w:rPr>
          <w:rFonts w:ascii="Times New Roman" w:hAnsi="Times New Roman"/>
          <w:sz w:val="28"/>
          <w:szCs w:val="28"/>
        </w:rPr>
        <w:t xml:space="preserve"> O.O. Sotsialno-rolova </w:t>
      </w:r>
      <w:proofErr w:type="spellStart"/>
      <w:r w:rsidRPr="006A7B71">
        <w:rPr>
          <w:rFonts w:ascii="Times New Roman" w:hAnsi="Times New Roman"/>
          <w:sz w:val="28"/>
          <w:szCs w:val="28"/>
        </w:rPr>
        <w:t>vzaiemodiia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ditei</w:t>
      </w:r>
      <w:proofErr w:type="spellEnd"/>
      <w:r w:rsidRPr="006A7B71">
        <w:rPr>
          <w:rFonts w:ascii="Times New Roman" w:hAnsi="Times New Roman"/>
          <w:sz w:val="28"/>
          <w:szCs w:val="28"/>
        </w:rPr>
        <w:t xml:space="preserve"> 6-7-my </w:t>
      </w:r>
      <w:proofErr w:type="spellStart"/>
      <w:r w:rsidRPr="006A7B71">
        <w:rPr>
          <w:rFonts w:ascii="Times New Roman" w:hAnsi="Times New Roman"/>
          <w:sz w:val="28"/>
          <w:szCs w:val="28"/>
        </w:rPr>
        <w:t>richnoho</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viku</w:t>
      </w:r>
      <w:proofErr w:type="spellEnd"/>
      <w:r w:rsidRPr="006A7B71">
        <w:rPr>
          <w:rFonts w:ascii="Times New Roman" w:hAnsi="Times New Roman"/>
          <w:sz w:val="28"/>
          <w:szCs w:val="28"/>
        </w:rPr>
        <w:t xml:space="preserve"> v </w:t>
      </w:r>
      <w:proofErr w:type="spellStart"/>
      <w:r w:rsidRPr="006A7B71">
        <w:rPr>
          <w:rFonts w:ascii="Times New Roman" w:hAnsi="Times New Roman"/>
          <w:sz w:val="28"/>
          <w:szCs w:val="28"/>
        </w:rPr>
        <w:t>konteksti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formuvannia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zhyttievoi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kompetentnosti</w:t>
      </w:r>
      <w:proofErr w:type="spellEnd"/>
      <w:r w:rsidRPr="006A7B71">
        <w:rPr>
          <w:rFonts w:ascii="Times New Roman" w:hAnsi="Times New Roman"/>
          <w:sz w:val="28"/>
          <w:szCs w:val="28"/>
        </w:rPr>
        <w:t xml:space="preserve"> / O.O. </w:t>
      </w:r>
      <w:proofErr w:type="spellStart"/>
      <w:r w:rsidRPr="006A7B71">
        <w:rPr>
          <w:rFonts w:ascii="Times New Roman" w:hAnsi="Times New Roman"/>
          <w:sz w:val="28"/>
          <w:szCs w:val="28"/>
        </w:rPr>
        <w:t>Poperechniak</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Naukovyi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chasopys</w:t>
      </w:r>
      <w:proofErr w:type="spellEnd"/>
      <w:r w:rsidRPr="006A7B71">
        <w:rPr>
          <w:rFonts w:ascii="Times New Roman" w:hAnsi="Times New Roman"/>
          <w:sz w:val="28"/>
          <w:szCs w:val="28"/>
        </w:rPr>
        <w:t xml:space="preserve"> NPU </w:t>
      </w:r>
      <w:proofErr w:type="spellStart"/>
      <w:r w:rsidRPr="006A7B71">
        <w:rPr>
          <w:rFonts w:ascii="Times New Roman" w:hAnsi="Times New Roman"/>
          <w:sz w:val="28"/>
          <w:szCs w:val="28"/>
        </w:rPr>
        <w:t>imeni</w:t>
      </w:r>
      <w:proofErr w:type="spellEnd"/>
      <w:r w:rsidRPr="006A7B71">
        <w:rPr>
          <w:rFonts w:ascii="Times New Roman" w:hAnsi="Times New Roman"/>
          <w:sz w:val="28"/>
          <w:szCs w:val="28"/>
        </w:rPr>
        <w:t xml:space="preserve"> M. P. </w:t>
      </w:r>
      <w:proofErr w:type="spellStart"/>
      <w:r w:rsidRPr="006A7B71">
        <w:rPr>
          <w:rFonts w:ascii="Times New Roman" w:hAnsi="Times New Roman"/>
          <w:sz w:val="28"/>
          <w:szCs w:val="28"/>
        </w:rPr>
        <w:t>Drahomanova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Seriia</w:t>
      </w:r>
      <w:proofErr w:type="spellEnd"/>
      <w:r w:rsidRPr="006A7B71">
        <w:rPr>
          <w:rFonts w:ascii="Times New Roman" w:hAnsi="Times New Roman"/>
          <w:sz w:val="28"/>
          <w:szCs w:val="28"/>
        </w:rPr>
        <w:t xml:space="preserve"> № 11. </w:t>
      </w:r>
      <w:proofErr w:type="spellStart"/>
      <w:r w:rsidRPr="006A7B71">
        <w:rPr>
          <w:rFonts w:ascii="Times New Roman" w:hAnsi="Times New Roman"/>
          <w:sz w:val="28"/>
          <w:szCs w:val="28"/>
        </w:rPr>
        <w:t>Sotsiolohiia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Sotsialna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robota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Sotsialna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pedahohika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Upravlinnia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zbirnyk</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naukovykh</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prats</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Vypusk</w:t>
      </w:r>
      <w:proofErr w:type="spellEnd"/>
      <w:r w:rsidRPr="006A7B71">
        <w:rPr>
          <w:rFonts w:ascii="Times New Roman" w:hAnsi="Times New Roman"/>
          <w:sz w:val="28"/>
          <w:szCs w:val="28"/>
        </w:rPr>
        <w:t xml:space="preserve"> 8. – K.: Vyd-</w:t>
      </w:r>
      <w:proofErr w:type="spellStart"/>
      <w:r w:rsidRPr="006A7B71">
        <w:rPr>
          <w:rFonts w:ascii="Times New Roman" w:hAnsi="Times New Roman"/>
          <w:sz w:val="28"/>
          <w:szCs w:val="28"/>
        </w:rPr>
        <w:t>vo</w:t>
      </w:r>
      <w:proofErr w:type="spellEnd"/>
      <w:r w:rsidRPr="006A7B71">
        <w:rPr>
          <w:rFonts w:ascii="Times New Roman" w:hAnsi="Times New Roman"/>
          <w:sz w:val="28"/>
          <w:szCs w:val="28"/>
        </w:rPr>
        <w:t xml:space="preserve"> NPU </w:t>
      </w:r>
      <w:proofErr w:type="spellStart"/>
      <w:r w:rsidRPr="006A7B71">
        <w:rPr>
          <w:rFonts w:ascii="Times New Roman" w:hAnsi="Times New Roman"/>
          <w:sz w:val="28"/>
          <w:szCs w:val="28"/>
        </w:rPr>
        <w:t>imeni</w:t>
      </w:r>
      <w:proofErr w:type="spellEnd"/>
      <w:r w:rsidRPr="006A7B71">
        <w:rPr>
          <w:rFonts w:ascii="Times New Roman" w:hAnsi="Times New Roman"/>
          <w:sz w:val="28"/>
          <w:szCs w:val="28"/>
        </w:rPr>
        <w:t xml:space="preserve"> M. P. </w:t>
      </w:r>
      <w:proofErr w:type="spellStart"/>
      <w:r w:rsidRPr="006A7B71">
        <w:rPr>
          <w:rFonts w:ascii="Times New Roman" w:hAnsi="Times New Roman"/>
          <w:sz w:val="28"/>
          <w:szCs w:val="28"/>
        </w:rPr>
        <w:t>Drahomanova</w:t>
      </w:r>
      <w:proofErr w:type="spellEnd"/>
      <w:r w:rsidRPr="006A7B71">
        <w:rPr>
          <w:rFonts w:ascii="Times New Roman" w:hAnsi="Times New Roman"/>
          <w:sz w:val="28"/>
          <w:szCs w:val="28"/>
        </w:rPr>
        <w:t>, 2008. – C. 133-139.</w:t>
      </w:r>
    </w:p>
    <w:p w:rsidR="00F91A97" w:rsidRPr="006A7B71" w:rsidRDefault="00F91A97" w:rsidP="00F91A97">
      <w:pPr>
        <w:pStyle w:val="a3"/>
        <w:numPr>
          <w:ilvl w:val="0"/>
          <w:numId w:val="4"/>
        </w:numPr>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Uruntaeva</w:t>
      </w:r>
      <w:proofErr w:type="spellEnd"/>
      <w:r w:rsidRPr="006A7B71">
        <w:rPr>
          <w:rFonts w:ascii="Times New Roman" w:hAnsi="Times New Roman"/>
          <w:sz w:val="28"/>
          <w:szCs w:val="28"/>
        </w:rPr>
        <w:t xml:space="preserve"> H.A. </w:t>
      </w:r>
      <w:proofErr w:type="spellStart"/>
      <w:r w:rsidRPr="006A7B71">
        <w:rPr>
          <w:rFonts w:ascii="Times New Roman" w:hAnsi="Times New Roman"/>
          <w:sz w:val="28"/>
          <w:szCs w:val="28"/>
        </w:rPr>
        <w:t>Doshkolnaia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psykholohyia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Ucheb</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posobye</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dlia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stud</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sred</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ped</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ucheb</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zavedenyi</w:t>
      </w:r>
      <w:proofErr w:type="spellEnd"/>
      <w:r w:rsidRPr="006A7B71">
        <w:rPr>
          <w:rFonts w:ascii="Times New Roman" w:hAnsi="Times New Roman"/>
          <w:sz w:val="28"/>
          <w:szCs w:val="28"/>
        </w:rPr>
        <w:t xml:space="preserve">. – 5-e </w:t>
      </w:r>
      <w:proofErr w:type="spellStart"/>
      <w:r w:rsidRPr="006A7B71">
        <w:rPr>
          <w:rFonts w:ascii="Times New Roman" w:hAnsi="Times New Roman"/>
          <w:sz w:val="28"/>
          <w:szCs w:val="28"/>
        </w:rPr>
        <w:t>yzd</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stereotyp</w:t>
      </w:r>
      <w:proofErr w:type="spellEnd"/>
      <w:r w:rsidRPr="006A7B71">
        <w:rPr>
          <w:rFonts w:ascii="Times New Roman" w:hAnsi="Times New Roman"/>
          <w:sz w:val="28"/>
          <w:szCs w:val="28"/>
        </w:rPr>
        <w:t xml:space="preserve">. – M.: </w:t>
      </w:r>
      <w:proofErr w:type="spellStart"/>
      <w:r w:rsidRPr="006A7B71">
        <w:rPr>
          <w:rFonts w:ascii="Times New Roman" w:hAnsi="Times New Roman"/>
          <w:sz w:val="28"/>
          <w:szCs w:val="28"/>
        </w:rPr>
        <w:t>Yzdatelskyi</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tsentr</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Akademyia</w:t>
      </w:r>
      <w:proofErr w:type="spellEnd"/>
      <w:r w:rsidRPr="006A7B71">
        <w:rPr>
          <w:rFonts w:ascii="Times New Roman" w:hAnsi="Times New Roman"/>
          <w:sz w:val="28"/>
          <w:szCs w:val="28"/>
        </w:rPr>
        <w:t>», 2001. – 336 s.</w:t>
      </w:r>
    </w:p>
    <w:p w:rsidR="00F91A97" w:rsidRPr="006A7B71" w:rsidRDefault="00F91A97" w:rsidP="00F91A97">
      <w:pPr>
        <w:pStyle w:val="a3"/>
        <w:numPr>
          <w:ilvl w:val="0"/>
          <w:numId w:val="4"/>
        </w:numPr>
        <w:spacing w:after="0" w:line="360" w:lineRule="auto"/>
        <w:ind w:left="0" w:firstLine="567"/>
        <w:jc w:val="both"/>
        <w:rPr>
          <w:rFonts w:ascii="Times New Roman" w:hAnsi="Times New Roman"/>
          <w:sz w:val="28"/>
          <w:szCs w:val="28"/>
        </w:rPr>
      </w:pPr>
      <w:proofErr w:type="spellStart"/>
      <w:r w:rsidRPr="006A7B71">
        <w:rPr>
          <w:rFonts w:ascii="Times New Roman" w:hAnsi="Times New Roman"/>
          <w:sz w:val="28"/>
          <w:szCs w:val="28"/>
        </w:rPr>
        <w:t>Usova</w:t>
      </w:r>
      <w:proofErr w:type="spellEnd"/>
      <w:r w:rsidRPr="006A7B71">
        <w:rPr>
          <w:rFonts w:ascii="Times New Roman" w:hAnsi="Times New Roman"/>
          <w:sz w:val="28"/>
          <w:szCs w:val="28"/>
        </w:rPr>
        <w:t xml:space="preserve"> A.P. </w:t>
      </w:r>
      <w:proofErr w:type="spellStart"/>
      <w:r w:rsidRPr="006A7B71">
        <w:rPr>
          <w:rFonts w:ascii="Times New Roman" w:hAnsi="Times New Roman"/>
          <w:sz w:val="28"/>
          <w:szCs w:val="28"/>
        </w:rPr>
        <w:t>Rol</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yhrы</w:t>
      </w:r>
      <w:proofErr w:type="spellEnd"/>
      <w:r w:rsidRPr="006A7B71">
        <w:rPr>
          <w:rFonts w:ascii="Times New Roman" w:hAnsi="Times New Roman"/>
          <w:sz w:val="28"/>
          <w:szCs w:val="28"/>
        </w:rPr>
        <w:t xml:space="preserve"> v </w:t>
      </w:r>
      <w:proofErr w:type="spellStart"/>
      <w:r w:rsidRPr="006A7B71">
        <w:rPr>
          <w:rFonts w:ascii="Times New Roman" w:hAnsi="Times New Roman"/>
          <w:sz w:val="28"/>
          <w:szCs w:val="28"/>
        </w:rPr>
        <w:t>vospytanyy</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detei</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sb</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statei</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pod</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red</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A.V.Zaporozhtsa</w:t>
      </w:r>
      <w:proofErr w:type="spellEnd"/>
      <w:r w:rsidRPr="006A7B71">
        <w:rPr>
          <w:rFonts w:ascii="Times New Roman" w:hAnsi="Times New Roman"/>
          <w:sz w:val="28"/>
          <w:szCs w:val="28"/>
        </w:rPr>
        <w:t xml:space="preserve"> ; </w:t>
      </w:r>
      <w:proofErr w:type="spellStart"/>
      <w:r w:rsidRPr="006A7B71">
        <w:rPr>
          <w:rFonts w:ascii="Times New Roman" w:hAnsi="Times New Roman"/>
          <w:sz w:val="28"/>
          <w:szCs w:val="28"/>
        </w:rPr>
        <w:t>sost</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N.Ia</w:t>
      </w:r>
      <w:proofErr w:type="spellEnd"/>
      <w:r w:rsidRPr="006A7B71">
        <w:rPr>
          <w:rFonts w:ascii="Times New Roman" w:hAnsi="Times New Roman"/>
          <w:sz w:val="28"/>
          <w:szCs w:val="28"/>
        </w:rPr>
        <w:t xml:space="preserve">. </w:t>
      </w:r>
      <w:proofErr w:type="spellStart"/>
      <w:r w:rsidRPr="006A7B71">
        <w:rPr>
          <w:rFonts w:ascii="Times New Roman" w:hAnsi="Times New Roman"/>
          <w:sz w:val="28"/>
          <w:szCs w:val="28"/>
        </w:rPr>
        <w:t>Mykhailenko</w:t>
      </w:r>
      <w:proofErr w:type="spellEnd"/>
      <w:r w:rsidRPr="006A7B71">
        <w:rPr>
          <w:rFonts w:ascii="Times New Roman" w:hAnsi="Times New Roman"/>
          <w:sz w:val="28"/>
          <w:szCs w:val="28"/>
        </w:rPr>
        <w:t xml:space="preserve">. – M. : </w:t>
      </w:r>
      <w:proofErr w:type="spellStart"/>
      <w:r w:rsidRPr="006A7B71">
        <w:rPr>
          <w:rFonts w:ascii="Times New Roman" w:hAnsi="Times New Roman"/>
          <w:sz w:val="28"/>
          <w:szCs w:val="28"/>
        </w:rPr>
        <w:t>Prosveshchenye</w:t>
      </w:r>
      <w:proofErr w:type="spellEnd"/>
      <w:r w:rsidRPr="006A7B71">
        <w:rPr>
          <w:rFonts w:ascii="Times New Roman" w:hAnsi="Times New Roman"/>
          <w:sz w:val="28"/>
          <w:szCs w:val="28"/>
        </w:rPr>
        <w:t>, 1976. – 94 s.</w:t>
      </w:r>
    </w:p>
    <w:p w:rsidR="00CA00E5" w:rsidRDefault="00CA00E5"/>
    <w:sectPr w:rsidR="00CA00E5" w:rsidSect="0054236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D2E31"/>
    <w:multiLevelType w:val="hybridMultilevel"/>
    <w:tmpl w:val="2256C574"/>
    <w:lvl w:ilvl="0" w:tplc="1506DD3E">
      <w:start w:val="1"/>
      <w:numFmt w:val="decimal"/>
      <w:lvlText w:val="%1."/>
      <w:lvlJc w:val="left"/>
      <w:pPr>
        <w:ind w:left="1977" w:hanging="141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61540D60"/>
    <w:multiLevelType w:val="multilevel"/>
    <w:tmpl w:val="BC2EE21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607C33"/>
    <w:multiLevelType w:val="hybridMultilevel"/>
    <w:tmpl w:val="06EABF4A"/>
    <w:lvl w:ilvl="0" w:tplc="C1BCF85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77484473"/>
    <w:multiLevelType w:val="hybridMultilevel"/>
    <w:tmpl w:val="7B32A82A"/>
    <w:lvl w:ilvl="0" w:tplc="6370146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1A97"/>
    <w:rsid w:val="002F069A"/>
    <w:rsid w:val="00CA00E5"/>
    <w:rsid w:val="00F91A9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A97"/>
    <w:pPr>
      <w:spacing w:after="160" w:line="259"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7"/>
    <w:pPr>
      <w:ind w:left="720"/>
      <w:contextualSpacing/>
    </w:pPr>
  </w:style>
  <w:style w:type="character" w:styleId="a4">
    <w:name w:val="Hyperlink"/>
    <w:uiPriority w:val="99"/>
    <w:unhideWhenUsed/>
    <w:rsid w:val="00F91A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osdys_2010_1_4" TargetMode="External"/><Relationship Id="rId3" Type="http://schemas.openxmlformats.org/officeDocument/2006/relationships/settings" Target="settings.xml"/><Relationship Id="rId7" Type="http://schemas.openxmlformats.org/officeDocument/2006/relationships/hyperlink" Target="http://lib.iitt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buv.gov.ua/UJRN/osdys_2010_1_4" TargetMode="External"/><Relationship Id="rId5" Type="http://schemas.openxmlformats.org/officeDocument/2006/relationships/hyperlink" Target="http://lib.iitta.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15836</Words>
  <Characters>9028</Characters>
  <Application>Microsoft Office Word</Application>
  <DocSecurity>0</DocSecurity>
  <Lines>75</Lines>
  <Paragraphs>49</Paragraphs>
  <ScaleCrop>false</ScaleCrop>
  <Company>Reanimator Extreme Edition</Company>
  <LinksUpToDate>false</LinksUpToDate>
  <CharactersWithSpaces>24815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2018-01-28T19:35:00Z</dcterms:created>
  <dcterms:modified xsi:type="dcterms:W3CDTF">2018-01-28T19:40:00Z</dcterms:modified>
</cp:coreProperties>
</file>