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CE" w:rsidRPr="008B33CE" w:rsidRDefault="008B33CE" w:rsidP="008B33CE">
      <w:pPr>
        <w:spacing w:after="0" w:line="360" w:lineRule="auto"/>
        <w:ind w:firstLine="567"/>
        <w:jc w:val="both"/>
        <w:rPr>
          <w:rFonts w:ascii="Times New Roman" w:hAnsi="Times New Roman" w:cs="Times New Roman"/>
          <w:sz w:val="28"/>
          <w:szCs w:val="28"/>
          <w:lang w:val="uk-UA"/>
        </w:rPr>
      </w:pPr>
      <w:r w:rsidRPr="008B33CE">
        <w:rPr>
          <w:rFonts w:ascii="Times New Roman" w:hAnsi="Times New Roman" w:cs="Times New Roman"/>
          <w:sz w:val="28"/>
          <w:szCs w:val="28"/>
        </w:rPr>
        <w:t>УДК 37.019.12:364</w:t>
      </w:r>
    </w:p>
    <w:p w:rsidR="0088505D" w:rsidRPr="005D2499" w:rsidRDefault="0088505D" w:rsidP="008B33CE">
      <w:pPr>
        <w:spacing w:after="0" w:line="360" w:lineRule="auto"/>
        <w:ind w:firstLine="567"/>
        <w:jc w:val="center"/>
        <w:rPr>
          <w:rFonts w:ascii="Times New Roman" w:hAnsi="Times New Roman" w:cs="Times New Roman"/>
          <w:b/>
          <w:sz w:val="28"/>
          <w:szCs w:val="28"/>
        </w:rPr>
      </w:pPr>
      <w:r w:rsidRPr="005D2499">
        <w:rPr>
          <w:rFonts w:ascii="Times New Roman" w:hAnsi="Times New Roman" w:cs="Times New Roman"/>
          <w:b/>
          <w:sz w:val="28"/>
          <w:szCs w:val="28"/>
        </w:rPr>
        <w:t xml:space="preserve">Людмила </w:t>
      </w:r>
      <w:r w:rsidR="00C11657">
        <w:rPr>
          <w:rFonts w:ascii="Times New Roman" w:hAnsi="Times New Roman" w:cs="Times New Roman"/>
          <w:b/>
          <w:sz w:val="28"/>
          <w:szCs w:val="28"/>
          <w:lang w:val="uk-UA"/>
        </w:rPr>
        <w:t>Б</w:t>
      </w:r>
      <w:r w:rsidR="00C11657" w:rsidRPr="005D2499">
        <w:rPr>
          <w:rFonts w:ascii="Times New Roman" w:hAnsi="Times New Roman" w:cs="Times New Roman"/>
          <w:b/>
          <w:sz w:val="28"/>
          <w:szCs w:val="28"/>
        </w:rPr>
        <w:t>ЕРЕЗОВСЬКА</w:t>
      </w:r>
    </w:p>
    <w:p w:rsidR="0088505D" w:rsidRPr="005D2499" w:rsidRDefault="0088505D" w:rsidP="008B33CE">
      <w:pPr>
        <w:spacing w:after="0" w:line="240" w:lineRule="auto"/>
        <w:ind w:firstLine="567"/>
        <w:jc w:val="center"/>
        <w:rPr>
          <w:rFonts w:ascii="Times New Roman" w:hAnsi="Times New Roman" w:cs="Times New Roman"/>
          <w:i/>
          <w:sz w:val="28"/>
          <w:szCs w:val="28"/>
        </w:rPr>
      </w:pPr>
      <w:r w:rsidRPr="005D2499">
        <w:rPr>
          <w:rFonts w:ascii="Times New Roman" w:hAnsi="Times New Roman" w:cs="Times New Roman"/>
          <w:i/>
          <w:sz w:val="28"/>
          <w:szCs w:val="28"/>
        </w:rPr>
        <w:t>кандидат педагогічних наук, доцент,</w:t>
      </w:r>
    </w:p>
    <w:p w:rsidR="0088505D" w:rsidRPr="005D2499" w:rsidRDefault="0088505D" w:rsidP="008B33CE">
      <w:pPr>
        <w:spacing w:after="0" w:line="240" w:lineRule="auto"/>
        <w:ind w:firstLine="567"/>
        <w:jc w:val="center"/>
        <w:rPr>
          <w:rFonts w:ascii="Times New Roman" w:hAnsi="Times New Roman" w:cs="Times New Roman"/>
          <w:i/>
          <w:sz w:val="28"/>
          <w:szCs w:val="28"/>
        </w:rPr>
      </w:pPr>
      <w:r w:rsidRPr="005D2499">
        <w:rPr>
          <w:rFonts w:ascii="Times New Roman" w:hAnsi="Times New Roman" w:cs="Times New Roman"/>
          <w:i/>
          <w:sz w:val="28"/>
          <w:szCs w:val="28"/>
        </w:rPr>
        <w:t xml:space="preserve">доцент кафедри </w:t>
      </w:r>
      <w:proofErr w:type="gramStart"/>
      <w:r w:rsidRPr="005D2499">
        <w:rPr>
          <w:rFonts w:ascii="Times New Roman" w:hAnsi="Times New Roman" w:cs="Times New Roman"/>
          <w:i/>
          <w:sz w:val="28"/>
          <w:szCs w:val="28"/>
        </w:rPr>
        <w:t>соц</w:t>
      </w:r>
      <w:proofErr w:type="gramEnd"/>
      <w:r w:rsidRPr="005D2499">
        <w:rPr>
          <w:rFonts w:ascii="Times New Roman" w:hAnsi="Times New Roman" w:cs="Times New Roman"/>
          <w:i/>
          <w:sz w:val="28"/>
          <w:szCs w:val="28"/>
        </w:rPr>
        <w:t>іальної педагогіки та соціальної роботи ДВНЗ «Прикарпатський національний університет імені Василя Стефаника»</w:t>
      </w:r>
    </w:p>
    <w:p w:rsidR="0088505D" w:rsidRPr="005D2499" w:rsidRDefault="0088505D" w:rsidP="008B33CE">
      <w:pPr>
        <w:spacing w:after="0" w:line="240" w:lineRule="auto"/>
        <w:ind w:firstLine="567"/>
        <w:jc w:val="center"/>
        <w:rPr>
          <w:rFonts w:ascii="Times New Roman" w:hAnsi="Times New Roman" w:cs="Times New Roman"/>
          <w:i/>
          <w:sz w:val="28"/>
          <w:szCs w:val="28"/>
        </w:rPr>
      </w:pPr>
      <w:r w:rsidRPr="005D2499">
        <w:rPr>
          <w:rFonts w:ascii="Times New Roman" w:hAnsi="Times New Roman" w:cs="Times New Roman"/>
          <w:i/>
          <w:sz w:val="28"/>
          <w:szCs w:val="28"/>
        </w:rPr>
        <w:t>м.</w:t>
      </w:r>
      <w:r w:rsidR="00FA760F" w:rsidRPr="005D2499">
        <w:rPr>
          <w:rFonts w:ascii="Times New Roman" w:hAnsi="Times New Roman" w:cs="Times New Roman"/>
          <w:i/>
          <w:sz w:val="28"/>
          <w:szCs w:val="28"/>
        </w:rPr>
        <w:t xml:space="preserve"> </w:t>
      </w:r>
      <w:r w:rsidRPr="005D2499">
        <w:rPr>
          <w:rFonts w:ascii="Times New Roman" w:hAnsi="Times New Roman" w:cs="Times New Roman"/>
          <w:i/>
          <w:sz w:val="28"/>
          <w:szCs w:val="28"/>
        </w:rPr>
        <w:t>Івано-Франківськ, Україна</w:t>
      </w:r>
    </w:p>
    <w:p w:rsidR="0088505D" w:rsidRDefault="008B33CE" w:rsidP="008B33CE">
      <w:pPr>
        <w:tabs>
          <w:tab w:val="center" w:pos="5102"/>
          <w:tab w:val="left" w:pos="7260"/>
        </w:tabs>
        <w:spacing w:after="0" w:line="240" w:lineRule="auto"/>
        <w:ind w:firstLine="567"/>
        <w:rPr>
          <w:rFonts w:ascii="Times New Roman" w:hAnsi="Times New Roman" w:cs="Times New Roman"/>
          <w:i/>
          <w:sz w:val="28"/>
          <w:szCs w:val="28"/>
          <w:lang w:val="uk-UA"/>
        </w:rPr>
      </w:pPr>
      <w:r>
        <w:rPr>
          <w:rFonts w:ascii="Times New Roman" w:hAnsi="Times New Roman" w:cs="Times New Roman"/>
          <w:i/>
          <w:sz w:val="28"/>
          <w:szCs w:val="28"/>
        </w:rPr>
        <w:tab/>
      </w:r>
      <w:r w:rsidR="0088505D" w:rsidRPr="005D2499">
        <w:rPr>
          <w:rFonts w:ascii="Times New Roman" w:hAnsi="Times New Roman" w:cs="Times New Roman"/>
          <w:i/>
          <w:sz w:val="28"/>
          <w:szCs w:val="28"/>
        </w:rPr>
        <w:t xml:space="preserve">e-mail: </w:t>
      </w:r>
      <w:hyperlink r:id="rId6" w:history="1">
        <w:r w:rsidR="00490D8C" w:rsidRPr="00BF1B9A">
          <w:rPr>
            <w:rStyle w:val="a6"/>
            <w:rFonts w:ascii="Times New Roman" w:hAnsi="Times New Roman" w:cs="Times New Roman"/>
            <w:i/>
            <w:sz w:val="28"/>
            <w:szCs w:val="28"/>
          </w:rPr>
          <w:t>lydunya@gmail.com</w:t>
        </w:r>
      </w:hyperlink>
    </w:p>
    <w:p w:rsidR="00490D8C" w:rsidRPr="00490D8C" w:rsidRDefault="00490D8C" w:rsidP="008B33CE">
      <w:pPr>
        <w:tabs>
          <w:tab w:val="center" w:pos="5102"/>
          <w:tab w:val="left" w:pos="7260"/>
        </w:tabs>
        <w:spacing w:after="0" w:line="240" w:lineRule="auto"/>
        <w:ind w:firstLine="567"/>
        <w:rPr>
          <w:rFonts w:ascii="Times New Roman" w:hAnsi="Times New Roman" w:cs="Times New Roman"/>
          <w:i/>
          <w:sz w:val="28"/>
          <w:szCs w:val="28"/>
          <w:lang w:val="uk-UA"/>
        </w:rPr>
      </w:pPr>
    </w:p>
    <w:p w:rsidR="00490D8C" w:rsidRDefault="00490D8C" w:rsidP="00C11657">
      <w:pPr>
        <w:tabs>
          <w:tab w:val="left" w:pos="7365"/>
        </w:tabs>
        <w:spacing w:after="0" w:line="240" w:lineRule="auto"/>
        <w:ind w:firstLine="567"/>
        <w:jc w:val="center"/>
        <w:rPr>
          <w:rFonts w:ascii="Times New Roman" w:hAnsi="Times New Roman" w:cs="Times New Roman"/>
          <w:b/>
          <w:sz w:val="28"/>
          <w:szCs w:val="28"/>
          <w:lang w:val="uk-UA"/>
        </w:rPr>
      </w:pPr>
      <w:r w:rsidRPr="005D2499">
        <w:rPr>
          <w:rFonts w:ascii="Times New Roman" w:hAnsi="Times New Roman" w:cs="Times New Roman"/>
          <w:b/>
          <w:sz w:val="28"/>
          <w:szCs w:val="28"/>
        </w:rPr>
        <w:t>СУТНІСТЬ І ХАРАКТЕРИСТИКА КОМУНІКАТИВНО-МОВЛЕННЄВОГО</w:t>
      </w:r>
      <w:r>
        <w:rPr>
          <w:rFonts w:ascii="Times New Roman" w:hAnsi="Times New Roman" w:cs="Times New Roman"/>
          <w:b/>
          <w:sz w:val="28"/>
          <w:szCs w:val="28"/>
          <w:lang w:val="uk-UA"/>
        </w:rPr>
        <w:t xml:space="preserve"> </w:t>
      </w:r>
      <w:r w:rsidRPr="005D2499">
        <w:rPr>
          <w:rFonts w:ascii="Times New Roman" w:hAnsi="Times New Roman" w:cs="Times New Roman"/>
          <w:b/>
          <w:sz w:val="28"/>
          <w:szCs w:val="28"/>
        </w:rPr>
        <w:t>СУПРОВОДУ МАЙБУТНІХ</w:t>
      </w:r>
    </w:p>
    <w:p w:rsidR="0088505D" w:rsidRDefault="00490D8C" w:rsidP="00C11657">
      <w:pPr>
        <w:tabs>
          <w:tab w:val="left" w:pos="7365"/>
        </w:tabs>
        <w:spacing w:after="0" w:line="240" w:lineRule="auto"/>
        <w:ind w:firstLine="567"/>
        <w:jc w:val="center"/>
        <w:rPr>
          <w:rFonts w:ascii="Times New Roman" w:hAnsi="Times New Roman" w:cs="Times New Roman"/>
          <w:b/>
          <w:sz w:val="28"/>
          <w:szCs w:val="28"/>
          <w:lang w:val="uk-UA"/>
        </w:rPr>
      </w:pPr>
      <w:r w:rsidRPr="0020678E">
        <w:rPr>
          <w:rFonts w:ascii="Times New Roman" w:hAnsi="Times New Roman" w:cs="Times New Roman"/>
          <w:b/>
          <w:sz w:val="28"/>
          <w:szCs w:val="28"/>
          <w:lang w:val="uk-UA"/>
        </w:rPr>
        <w:t>СОЦІАЛЬНИХ ПРАЦІВНИКІВ</w:t>
      </w:r>
    </w:p>
    <w:p w:rsidR="00C11657" w:rsidRPr="00C11657" w:rsidRDefault="00C11657" w:rsidP="00C11657">
      <w:pPr>
        <w:tabs>
          <w:tab w:val="left" w:pos="7365"/>
        </w:tabs>
        <w:spacing w:after="0" w:line="240" w:lineRule="auto"/>
        <w:ind w:firstLine="567"/>
        <w:jc w:val="center"/>
        <w:rPr>
          <w:rFonts w:ascii="Times New Roman" w:hAnsi="Times New Roman" w:cs="Times New Roman"/>
          <w:b/>
          <w:sz w:val="28"/>
          <w:szCs w:val="28"/>
          <w:lang w:val="uk-UA"/>
        </w:rPr>
      </w:pPr>
    </w:p>
    <w:p w:rsidR="00490D8C" w:rsidRPr="00D608F8" w:rsidRDefault="00490D8C" w:rsidP="00D608F8">
      <w:pPr>
        <w:autoSpaceDE w:val="0"/>
        <w:autoSpaceDN w:val="0"/>
        <w:adjustRightInd w:val="0"/>
        <w:spacing w:after="0" w:line="240" w:lineRule="auto"/>
        <w:ind w:firstLine="567"/>
        <w:jc w:val="both"/>
        <w:rPr>
          <w:rFonts w:ascii="Times New Roman" w:hAnsi="Times New Roman" w:cs="Times New Roman"/>
          <w:i/>
          <w:iCs/>
          <w:sz w:val="24"/>
          <w:szCs w:val="24"/>
          <w:lang w:val="uk-UA"/>
        </w:rPr>
      </w:pPr>
      <w:r w:rsidRPr="00D608F8">
        <w:rPr>
          <w:rFonts w:ascii="Times New Roman" w:hAnsi="Times New Roman" w:cs="Times New Roman"/>
          <w:i/>
          <w:sz w:val="24"/>
          <w:szCs w:val="24"/>
          <w:lang w:val="uk-UA"/>
        </w:rPr>
        <w:t xml:space="preserve">У статті здійснено аналіз </w:t>
      </w:r>
      <w:r w:rsidR="00580015">
        <w:rPr>
          <w:rFonts w:ascii="Times New Roman" w:hAnsi="Times New Roman" w:cs="Times New Roman"/>
          <w:i/>
          <w:sz w:val="24"/>
          <w:szCs w:val="24"/>
          <w:lang w:val="uk-UA"/>
        </w:rPr>
        <w:t xml:space="preserve">наукових підходів </w:t>
      </w:r>
      <w:r w:rsidRPr="00D608F8">
        <w:rPr>
          <w:rFonts w:ascii="Times New Roman" w:hAnsi="Times New Roman" w:cs="Times New Roman"/>
          <w:i/>
          <w:sz w:val="24"/>
          <w:szCs w:val="24"/>
          <w:lang w:val="uk-UA"/>
        </w:rPr>
        <w:t>поняття «супровід» та близьких до нього понять («допомога», «підтримка», «турбота» «забезпечення»); охарактеризовано поняття комунікативно-мовленнєвий супровід майбутніх соціальних пр</w:t>
      </w:r>
      <w:r w:rsidR="00D608F8" w:rsidRPr="00D608F8">
        <w:rPr>
          <w:rFonts w:ascii="Times New Roman" w:hAnsi="Times New Roman" w:cs="Times New Roman"/>
          <w:i/>
          <w:sz w:val="24"/>
          <w:szCs w:val="24"/>
          <w:lang w:val="uk-UA"/>
        </w:rPr>
        <w:t>ацівників;</w:t>
      </w:r>
      <w:r w:rsidRPr="00D608F8">
        <w:rPr>
          <w:rFonts w:ascii="Times New Roman" w:hAnsi="Times New Roman" w:cs="Times New Roman"/>
          <w:i/>
          <w:sz w:val="24"/>
          <w:szCs w:val="24"/>
          <w:lang w:val="uk-UA"/>
        </w:rPr>
        <w:t xml:space="preserve"> </w:t>
      </w:r>
      <w:r w:rsidR="00D608F8">
        <w:rPr>
          <w:rFonts w:ascii="Times New Roman" w:hAnsi="Times New Roman" w:cs="Times New Roman"/>
          <w:i/>
          <w:iCs/>
          <w:sz w:val="24"/>
          <w:szCs w:val="24"/>
          <w:lang w:val="uk-UA"/>
        </w:rPr>
        <w:t xml:space="preserve">обґрунтовано </w:t>
      </w:r>
      <w:r w:rsidR="00D608F8" w:rsidRPr="00D608F8">
        <w:rPr>
          <w:rFonts w:ascii="Times New Roman" w:hAnsi="Times New Roman" w:cs="Times New Roman"/>
          <w:i/>
          <w:iCs/>
          <w:sz w:val="24"/>
          <w:szCs w:val="24"/>
          <w:lang w:val="uk-UA"/>
        </w:rPr>
        <w:t>необхідність здійснення комунікативно мовленнєвого</w:t>
      </w:r>
      <w:r w:rsidRPr="00D608F8">
        <w:rPr>
          <w:rFonts w:ascii="Times New Roman" w:hAnsi="Times New Roman" w:cs="Times New Roman"/>
          <w:i/>
          <w:iCs/>
          <w:sz w:val="24"/>
          <w:szCs w:val="24"/>
          <w:lang w:val="uk-UA"/>
        </w:rPr>
        <w:t xml:space="preserve"> супрово</w:t>
      </w:r>
      <w:r w:rsidR="00D608F8" w:rsidRPr="00D608F8">
        <w:rPr>
          <w:rFonts w:ascii="Times New Roman" w:hAnsi="Times New Roman" w:cs="Times New Roman"/>
          <w:i/>
          <w:iCs/>
          <w:sz w:val="24"/>
          <w:szCs w:val="24"/>
          <w:lang w:val="uk-UA"/>
        </w:rPr>
        <w:t>ду у процесі фахової підготовки майбутніх соціальних працівників</w:t>
      </w:r>
      <w:r w:rsidR="00580015">
        <w:rPr>
          <w:rFonts w:ascii="Times New Roman" w:hAnsi="Times New Roman" w:cs="Times New Roman"/>
          <w:i/>
          <w:iCs/>
          <w:sz w:val="24"/>
          <w:szCs w:val="24"/>
          <w:lang w:val="uk-UA"/>
        </w:rPr>
        <w:t xml:space="preserve"> у закладах вищої освіти</w:t>
      </w:r>
      <w:r w:rsidR="00D608F8" w:rsidRPr="00D608F8">
        <w:rPr>
          <w:rFonts w:ascii="Times New Roman" w:hAnsi="Times New Roman" w:cs="Times New Roman"/>
          <w:i/>
          <w:iCs/>
          <w:sz w:val="24"/>
          <w:szCs w:val="24"/>
          <w:lang w:val="uk-UA"/>
        </w:rPr>
        <w:t>; подано авторське визначення поняття «комунікативно-</w:t>
      </w:r>
      <w:r w:rsidR="00D608F8" w:rsidRPr="00580015">
        <w:rPr>
          <w:rFonts w:ascii="Times New Roman" w:hAnsi="Times New Roman" w:cs="Times New Roman"/>
          <w:i/>
          <w:iCs/>
          <w:sz w:val="24"/>
          <w:szCs w:val="24"/>
          <w:lang w:val="uk-UA"/>
        </w:rPr>
        <w:t>мовленнєвий супровід».</w:t>
      </w:r>
      <w:r w:rsidR="00D608F8" w:rsidRPr="00580015">
        <w:rPr>
          <w:rFonts w:ascii="Times New Roman" w:hAnsi="Times New Roman" w:cs="Times New Roman"/>
          <w:i/>
          <w:sz w:val="24"/>
          <w:szCs w:val="24"/>
          <w:lang w:val="uk-UA"/>
        </w:rPr>
        <w:t xml:space="preserve"> Окреслено найтиповіші мовленнєві помилки які зустрічаються у мовленні соціальних працівників</w:t>
      </w:r>
      <w:r w:rsidR="00D608F8" w:rsidRPr="00D608F8">
        <w:rPr>
          <w:rFonts w:ascii="Times New Roman" w:hAnsi="Times New Roman" w:cs="Times New Roman"/>
          <w:i/>
          <w:sz w:val="24"/>
          <w:szCs w:val="24"/>
          <w:lang w:val="uk-UA"/>
        </w:rPr>
        <w:t xml:space="preserve"> та</w:t>
      </w:r>
      <w:r w:rsidR="00580015">
        <w:rPr>
          <w:rFonts w:ascii="Times New Roman" w:hAnsi="Times New Roman" w:cs="Times New Roman"/>
          <w:i/>
          <w:sz w:val="24"/>
          <w:szCs w:val="24"/>
          <w:lang w:val="uk-UA"/>
        </w:rPr>
        <w:t xml:space="preserve"> вказано</w:t>
      </w:r>
      <w:r w:rsidR="00D608F8" w:rsidRPr="00D608F8">
        <w:rPr>
          <w:rFonts w:ascii="Times New Roman" w:hAnsi="Times New Roman" w:cs="Times New Roman"/>
          <w:i/>
          <w:sz w:val="24"/>
          <w:szCs w:val="24"/>
          <w:lang w:val="uk-UA"/>
        </w:rPr>
        <w:t xml:space="preserve"> шляхи їх усунення</w:t>
      </w:r>
      <w:r w:rsidR="00D608F8">
        <w:rPr>
          <w:rFonts w:ascii="Times New Roman" w:hAnsi="Times New Roman" w:cs="Times New Roman"/>
          <w:i/>
          <w:sz w:val="28"/>
          <w:szCs w:val="28"/>
          <w:lang w:val="uk-UA"/>
        </w:rPr>
        <w:t xml:space="preserve">. </w:t>
      </w:r>
    </w:p>
    <w:p w:rsidR="00D608F8" w:rsidRPr="00C11657" w:rsidRDefault="00C11657" w:rsidP="00D608F8">
      <w:pPr>
        <w:autoSpaceDE w:val="0"/>
        <w:autoSpaceDN w:val="0"/>
        <w:adjustRightInd w:val="0"/>
        <w:spacing w:after="0" w:line="240" w:lineRule="auto"/>
        <w:ind w:firstLine="567"/>
        <w:jc w:val="both"/>
        <w:rPr>
          <w:rFonts w:ascii="Times New Roman" w:hAnsi="Times New Roman" w:cs="Times New Roman"/>
          <w:i/>
          <w:sz w:val="24"/>
          <w:szCs w:val="24"/>
          <w:lang w:val="uk-UA"/>
        </w:rPr>
      </w:pPr>
      <w:r w:rsidRPr="00C11657">
        <w:rPr>
          <w:rFonts w:ascii="Times New Roman" w:hAnsi="Times New Roman" w:cs="Times New Roman"/>
          <w:b/>
          <w:i/>
          <w:sz w:val="24"/>
          <w:szCs w:val="24"/>
          <w:lang w:val="uk-UA"/>
        </w:rPr>
        <w:t>Ключові слова:</w:t>
      </w:r>
      <w:r w:rsidRPr="00C11657">
        <w:rPr>
          <w:rFonts w:ascii="Times New Roman" w:hAnsi="Times New Roman" w:cs="Times New Roman"/>
          <w:i/>
          <w:sz w:val="24"/>
          <w:szCs w:val="24"/>
          <w:lang w:val="uk-UA"/>
        </w:rPr>
        <w:t xml:space="preserve"> супровід, допомога, підтримка, ком</w:t>
      </w:r>
      <w:r>
        <w:rPr>
          <w:rFonts w:ascii="Times New Roman" w:hAnsi="Times New Roman" w:cs="Times New Roman"/>
          <w:i/>
          <w:sz w:val="24"/>
          <w:szCs w:val="24"/>
          <w:lang w:val="uk-UA"/>
        </w:rPr>
        <w:t>унікативно-мовленнє</w:t>
      </w:r>
      <w:r w:rsidR="0020678E">
        <w:rPr>
          <w:rFonts w:ascii="Times New Roman" w:hAnsi="Times New Roman" w:cs="Times New Roman"/>
          <w:i/>
          <w:sz w:val="24"/>
          <w:szCs w:val="24"/>
          <w:lang w:val="uk-UA"/>
        </w:rPr>
        <w:t>вий супровід, фахова підготовка, соціальні працівники.</w:t>
      </w:r>
    </w:p>
    <w:p w:rsidR="008148A4" w:rsidRDefault="008148A4" w:rsidP="00D608F8">
      <w:pPr>
        <w:autoSpaceDE w:val="0"/>
        <w:autoSpaceDN w:val="0"/>
        <w:adjustRightInd w:val="0"/>
        <w:spacing w:after="0" w:line="240" w:lineRule="auto"/>
        <w:ind w:firstLine="567"/>
        <w:jc w:val="both"/>
        <w:rPr>
          <w:rFonts w:ascii="Times New Roman" w:hAnsi="Times New Roman" w:cs="Times New Roman"/>
          <w:i/>
          <w:sz w:val="28"/>
          <w:szCs w:val="28"/>
          <w:lang w:val="uk-UA"/>
        </w:rPr>
      </w:pPr>
      <w:r w:rsidRPr="008148A4">
        <w:rPr>
          <w:rFonts w:ascii="Times New Roman" w:hAnsi="Times New Roman" w:cs="Times New Roman"/>
          <w:i/>
          <w:sz w:val="28"/>
          <w:szCs w:val="28"/>
          <w:lang w:val="uk-UA"/>
        </w:rPr>
        <w:t xml:space="preserve">В статье осуществлен анализ научных подходов понятия "сопровождение" и близких к нему понятий ("помощь", "поддержка", "беспокойство" "обеспечения"); охарактеризовано понятие коммуникативно-речевое сопровождение будущих социальных работников; обоснована необходимость осуществления коммуникативно речевого сопровождения в процессе профессиональной подготовки будущих социальных работников в заведениях высшего образования; подано авторское определение понятия "коммуникативно-речевое сопровождение". Очерчены самые типичные речевые ошибки которые встречаются в вещании социальных работников и указаны пути их устранения. </w:t>
      </w:r>
    </w:p>
    <w:p w:rsidR="00C11657" w:rsidRPr="00D608F8" w:rsidRDefault="008148A4" w:rsidP="00D608F8">
      <w:pPr>
        <w:autoSpaceDE w:val="0"/>
        <w:autoSpaceDN w:val="0"/>
        <w:adjustRightInd w:val="0"/>
        <w:spacing w:after="0" w:line="240" w:lineRule="auto"/>
        <w:ind w:firstLine="567"/>
        <w:jc w:val="both"/>
        <w:rPr>
          <w:rFonts w:ascii="Times New Roman" w:hAnsi="Times New Roman" w:cs="Times New Roman"/>
          <w:i/>
          <w:sz w:val="28"/>
          <w:szCs w:val="28"/>
          <w:lang w:val="uk-UA"/>
        </w:rPr>
      </w:pPr>
      <w:r w:rsidRPr="008148A4">
        <w:rPr>
          <w:rFonts w:ascii="Times New Roman" w:hAnsi="Times New Roman" w:cs="Times New Roman"/>
          <w:i/>
          <w:sz w:val="28"/>
          <w:szCs w:val="28"/>
          <w:lang w:val="uk-UA"/>
        </w:rPr>
        <w:t>Ключевые слова: сопровождение, помощь, поддержка, коммуникативно-речевое сопровождение, профессиональная подготовка, социальные работники.</w:t>
      </w:r>
    </w:p>
    <w:p w:rsidR="005667AA" w:rsidRDefault="005667AA" w:rsidP="00FB3738">
      <w:pPr>
        <w:spacing w:after="0" w:line="360" w:lineRule="auto"/>
        <w:ind w:firstLine="567"/>
        <w:jc w:val="both"/>
        <w:rPr>
          <w:rFonts w:ascii="Times New Roman" w:hAnsi="Times New Roman" w:cs="Times New Roman"/>
          <w:sz w:val="28"/>
          <w:szCs w:val="28"/>
          <w:lang w:val="uk-UA"/>
        </w:rPr>
      </w:pPr>
    </w:p>
    <w:p w:rsidR="00773D00" w:rsidRDefault="0088505D" w:rsidP="00FB3738">
      <w:pPr>
        <w:spacing w:after="0" w:line="360" w:lineRule="auto"/>
        <w:ind w:firstLine="567"/>
        <w:jc w:val="both"/>
        <w:rPr>
          <w:rFonts w:ascii="Times New Roman" w:hAnsi="Times New Roman" w:cs="Times New Roman"/>
          <w:sz w:val="28"/>
          <w:szCs w:val="28"/>
          <w:lang w:val="uk-UA"/>
        </w:rPr>
      </w:pPr>
      <w:r w:rsidRPr="00580015">
        <w:rPr>
          <w:rFonts w:ascii="Times New Roman" w:hAnsi="Times New Roman" w:cs="Times New Roman"/>
          <w:sz w:val="28"/>
          <w:szCs w:val="28"/>
          <w:lang w:val="uk-UA"/>
        </w:rPr>
        <w:t>Поста</w:t>
      </w:r>
      <w:r w:rsidR="001E4BC8" w:rsidRPr="00580015">
        <w:rPr>
          <w:rFonts w:ascii="Times New Roman" w:hAnsi="Times New Roman" w:cs="Times New Roman"/>
          <w:sz w:val="28"/>
          <w:szCs w:val="28"/>
          <w:lang w:val="uk-UA"/>
        </w:rPr>
        <w:t>новка проблеми</w:t>
      </w:r>
      <w:r w:rsidR="001E4BC8" w:rsidRPr="008B33CE">
        <w:rPr>
          <w:rFonts w:ascii="Times New Roman" w:hAnsi="Times New Roman" w:cs="Times New Roman"/>
          <w:sz w:val="28"/>
          <w:szCs w:val="28"/>
          <w:lang w:val="uk-UA"/>
        </w:rPr>
        <w:t>.</w:t>
      </w:r>
      <w:r w:rsidR="00A9317E" w:rsidRPr="008B33CE">
        <w:rPr>
          <w:rFonts w:ascii="Times New Roman" w:hAnsi="Times New Roman" w:cs="Times New Roman"/>
          <w:sz w:val="28"/>
          <w:szCs w:val="28"/>
          <w:lang w:val="uk-UA"/>
        </w:rPr>
        <w:t xml:space="preserve"> </w:t>
      </w:r>
      <w:r w:rsidR="00773D00">
        <w:rPr>
          <w:rFonts w:ascii="Times New Roman" w:hAnsi="Times New Roman" w:cs="Times New Roman"/>
          <w:sz w:val="28"/>
          <w:szCs w:val="28"/>
          <w:lang w:val="uk-UA"/>
        </w:rPr>
        <w:t>Р</w:t>
      </w:r>
      <w:r w:rsidR="00773D00" w:rsidRPr="008B33CE">
        <w:rPr>
          <w:rFonts w:ascii="Times New Roman" w:hAnsi="Times New Roman" w:cs="Times New Roman"/>
          <w:sz w:val="28"/>
          <w:szCs w:val="28"/>
          <w:lang w:val="uk-UA"/>
        </w:rPr>
        <w:t>озвит</w:t>
      </w:r>
      <w:r w:rsidR="00773D00">
        <w:rPr>
          <w:rFonts w:ascii="Times New Roman" w:hAnsi="Times New Roman" w:cs="Times New Roman"/>
          <w:sz w:val="28"/>
          <w:szCs w:val="28"/>
          <w:lang w:val="uk-UA"/>
        </w:rPr>
        <w:t>ок</w:t>
      </w:r>
      <w:r w:rsidR="005D2499" w:rsidRPr="008B33CE">
        <w:rPr>
          <w:rFonts w:ascii="Times New Roman" w:hAnsi="Times New Roman" w:cs="Times New Roman"/>
          <w:sz w:val="28"/>
          <w:szCs w:val="28"/>
          <w:lang w:val="uk-UA"/>
        </w:rPr>
        <w:t xml:space="preserve"> сучасного суспільства зумовлює інтенсивні пошуки освітніх </w:t>
      </w:r>
      <w:r w:rsidR="00F512A3" w:rsidRPr="008B33CE">
        <w:rPr>
          <w:rFonts w:ascii="Times New Roman" w:hAnsi="Times New Roman" w:cs="Times New Roman"/>
          <w:sz w:val="28"/>
          <w:szCs w:val="28"/>
          <w:lang w:val="uk-UA"/>
        </w:rPr>
        <w:t>систем</w:t>
      </w:r>
      <w:r w:rsidR="00F512A3">
        <w:rPr>
          <w:rFonts w:ascii="Times New Roman" w:hAnsi="Times New Roman" w:cs="Times New Roman"/>
          <w:sz w:val="28"/>
          <w:szCs w:val="28"/>
          <w:lang w:val="uk-UA"/>
        </w:rPr>
        <w:t xml:space="preserve">, </w:t>
      </w:r>
      <w:r w:rsidR="00773D00">
        <w:rPr>
          <w:rFonts w:ascii="Times New Roman" w:hAnsi="Times New Roman" w:cs="Times New Roman"/>
          <w:sz w:val="28"/>
          <w:szCs w:val="28"/>
          <w:lang w:val="uk-UA"/>
        </w:rPr>
        <w:t>моделей</w:t>
      </w:r>
      <w:r w:rsidR="00A9317E" w:rsidRPr="008B33CE">
        <w:rPr>
          <w:rFonts w:ascii="Times New Roman" w:hAnsi="Times New Roman" w:cs="Times New Roman"/>
          <w:sz w:val="28"/>
          <w:szCs w:val="28"/>
          <w:lang w:val="uk-UA"/>
        </w:rPr>
        <w:t xml:space="preserve"> навчання</w:t>
      </w:r>
      <w:r w:rsidR="00F512A3">
        <w:rPr>
          <w:rFonts w:ascii="Times New Roman" w:hAnsi="Times New Roman" w:cs="Times New Roman"/>
          <w:sz w:val="28"/>
          <w:szCs w:val="28"/>
          <w:lang w:val="uk-UA"/>
        </w:rPr>
        <w:t xml:space="preserve"> та технологій навчання</w:t>
      </w:r>
      <w:r w:rsidR="00A9317E" w:rsidRPr="008B33CE">
        <w:rPr>
          <w:rFonts w:ascii="Times New Roman" w:hAnsi="Times New Roman" w:cs="Times New Roman"/>
          <w:sz w:val="28"/>
          <w:szCs w:val="28"/>
          <w:lang w:val="uk-UA"/>
        </w:rPr>
        <w:t xml:space="preserve"> </w:t>
      </w:r>
      <w:r w:rsidR="005D2499" w:rsidRPr="008B33CE">
        <w:rPr>
          <w:rFonts w:ascii="Times New Roman" w:hAnsi="Times New Roman" w:cs="Times New Roman"/>
          <w:sz w:val="28"/>
          <w:szCs w:val="28"/>
          <w:lang w:val="uk-UA"/>
        </w:rPr>
        <w:t>спрямованих на створення сприятливих умов для професійної підготовки соціальних працівників у</w:t>
      </w:r>
      <w:r w:rsidR="005667AA">
        <w:rPr>
          <w:rFonts w:ascii="Times New Roman" w:hAnsi="Times New Roman" w:cs="Times New Roman"/>
          <w:sz w:val="28"/>
          <w:szCs w:val="28"/>
          <w:lang w:val="uk-UA"/>
        </w:rPr>
        <w:t xml:space="preserve"> закладах вищої освіти</w:t>
      </w:r>
      <w:r w:rsidR="005D2499" w:rsidRPr="008B33CE">
        <w:rPr>
          <w:rFonts w:ascii="Times New Roman" w:hAnsi="Times New Roman" w:cs="Times New Roman"/>
          <w:sz w:val="28"/>
          <w:szCs w:val="28"/>
          <w:lang w:val="uk-UA"/>
        </w:rPr>
        <w:t>, формування їхньої комунікативної компетентності, здатності до ефективної взаємодії у</w:t>
      </w:r>
      <w:r w:rsidR="00A9317E" w:rsidRPr="008B33CE">
        <w:rPr>
          <w:rFonts w:ascii="Times New Roman" w:hAnsi="Times New Roman" w:cs="Times New Roman"/>
          <w:sz w:val="28"/>
          <w:szCs w:val="28"/>
          <w:lang w:val="uk-UA"/>
        </w:rPr>
        <w:t xml:space="preserve"> подальшій </w:t>
      </w:r>
      <w:r w:rsidR="005D2499" w:rsidRPr="008B33CE">
        <w:rPr>
          <w:rFonts w:ascii="Times New Roman" w:hAnsi="Times New Roman" w:cs="Times New Roman"/>
          <w:sz w:val="28"/>
          <w:szCs w:val="28"/>
          <w:lang w:val="uk-UA"/>
        </w:rPr>
        <w:t xml:space="preserve">професійній діяльності. </w:t>
      </w:r>
    </w:p>
    <w:p w:rsidR="003321AD" w:rsidRDefault="00773D00" w:rsidP="00FB3738">
      <w:pPr>
        <w:spacing w:after="0" w:line="360" w:lineRule="auto"/>
        <w:ind w:firstLine="567"/>
        <w:jc w:val="both"/>
        <w:rPr>
          <w:rFonts w:ascii="Times New Roman" w:hAnsi="Times New Roman" w:cs="Times New Roman"/>
          <w:sz w:val="28"/>
          <w:szCs w:val="28"/>
          <w:lang w:val="uk-UA"/>
        </w:rPr>
      </w:pPr>
      <w:r>
        <w:rPr>
          <w:rFonts w:ascii="TimesNewRomanPSMT" w:hAnsi="TimesNewRomanPSMT" w:cs="TimesNewRomanPSMT"/>
          <w:sz w:val="28"/>
          <w:szCs w:val="28"/>
          <w:lang w:val="uk-UA"/>
        </w:rPr>
        <w:lastRenderedPageBreak/>
        <w:t xml:space="preserve">У Національній доктрині розвитку освіти </w:t>
      </w:r>
      <w:r w:rsidRPr="008B33CE">
        <w:rPr>
          <w:rFonts w:ascii="Times New Roman" w:hAnsi="Times New Roman" w:cs="Times New Roman"/>
          <w:sz w:val="28"/>
          <w:szCs w:val="28"/>
          <w:lang w:val="uk-UA"/>
        </w:rPr>
        <w:t>України</w:t>
      </w:r>
      <w:r w:rsidR="00F512A3" w:rsidRPr="008B33CE">
        <w:rPr>
          <w:rFonts w:ascii="Times New Roman" w:hAnsi="Times New Roman" w:cs="Times New Roman"/>
          <w:sz w:val="28"/>
          <w:szCs w:val="28"/>
          <w:lang w:val="uk-UA"/>
        </w:rPr>
        <w:t xml:space="preserve"> </w:t>
      </w:r>
      <w:r>
        <w:rPr>
          <w:rFonts w:ascii="TimesNewRomanPSMT" w:hAnsi="TimesNewRomanPSMT" w:cs="TimesNewRomanPSMT"/>
          <w:sz w:val="28"/>
          <w:szCs w:val="28"/>
          <w:lang w:val="uk-UA"/>
        </w:rPr>
        <w:t>зазначається, що підготовка педагогічних працівників та їх професійне вдосконалення є важливою умовою модернізації вищої освіти. А</w:t>
      </w:r>
      <w:r w:rsidR="005D2499" w:rsidRPr="00773D00">
        <w:rPr>
          <w:rFonts w:ascii="Times New Roman" w:hAnsi="Times New Roman" w:cs="Times New Roman"/>
          <w:sz w:val="28"/>
          <w:szCs w:val="28"/>
          <w:lang w:val="uk-UA"/>
        </w:rPr>
        <w:t>кцент</w:t>
      </w:r>
      <w:r>
        <w:rPr>
          <w:rFonts w:ascii="Times New Roman" w:hAnsi="Times New Roman" w:cs="Times New Roman"/>
          <w:sz w:val="28"/>
          <w:szCs w:val="28"/>
          <w:lang w:val="uk-UA"/>
        </w:rPr>
        <w:t xml:space="preserve">ується увага </w:t>
      </w:r>
      <w:r w:rsidR="005D2499" w:rsidRPr="00773D00">
        <w:rPr>
          <w:rFonts w:ascii="Times New Roman" w:hAnsi="Times New Roman" w:cs="Times New Roman"/>
          <w:sz w:val="28"/>
          <w:szCs w:val="28"/>
          <w:lang w:val="uk-UA"/>
        </w:rPr>
        <w:t xml:space="preserve">на впровадженні особистісно-орієнтованої моделі навчання на основі </w:t>
      </w:r>
      <w:r>
        <w:rPr>
          <w:rFonts w:ascii="Times New Roman" w:hAnsi="Times New Roman" w:cs="Times New Roman"/>
          <w:sz w:val="28"/>
          <w:szCs w:val="28"/>
          <w:lang w:val="uk-UA"/>
        </w:rPr>
        <w:t>к</w:t>
      </w:r>
      <w:r w:rsidR="005D2499" w:rsidRPr="00773D00">
        <w:rPr>
          <w:rFonts w:ascii="Times New Roman" w:hAnsi="Times New Roman" w:cs="Times New Roman"/>
          <w:sz w:val="28"/>
          <w:szCs w:val="28"/>
          <w:lang w:val="uk-UA"/>
        </w:rPr>
        <w:t>омпетентнісного підходу, що передбачає підготовку</w:t>
      </w:r>
      <w:r w:rsidR="00A9317E" w:rsidRPr="00773D00">
        <w:rPr>
          <w:rFonts w:ascii="Times New Roman" w:hAnsi="Times New Roman" w:cs="Times New Roman"/>
          <w:sz w:val="28"/>
          <w:szCs w:val="28"/>
          <w:lang w:val="uk-UA"/>
        </w:rPr>
        <w:t xml:space="preserve"> </w:t>
      </w:r>
      <w:r w:rsidR="005D2499" w:rsidRPr="00773D00">
        <w:rPr>
          <w:rFonts w:ascii="Times New Roman" w:hAnsi="Times New Roman" w:cs="Times New Roman"/>
          <w:sz w:val="28"/>
          <w:szCs w:val="28"/>
          <w:lang w:val="uk-UA"/>
        </w:rPr>
        <w:t>висококваліфікованих</w:t>
      </w:r>
      <w:r w:rsidR="00A9317E" w:rsidRPr="00773D00">
        <w:rPr>
          <w:rFonts w:ascii="Times New Roman" w:hAnsi="Times New Roman" w:cs="Times New Roman"/>
          <w:sz w:val="28"/>
          <w:szCs w:val="28"/>
          <w:lang w:val="uk-UA"/>
        </w:rPr>
        <w:t xml:space="preserve"> соціальних</w:t>
      </w:r>
      <w:r w:rsidR="005D2499" w:rsidRPr="00773D00">
        <w:rPr>
          <w:rFonts w:ascii="Times New Roman" w:hAnsi="Times New Roman" w:cs="Times New Roman"/>
          <w:sz w:val="28"/>
          <w:szCs w:val="28"/>
          <w:lang w:val="uk-UA"/>
        </w:rPr>
        <w:t xml:space="preserve"> </w:t>
      </w:r>
      <w:r w:rsidR="00A9317E" w:rsidRPr="00773D00">
        <w:rPr>
          <w:rFonts w:ascii="Times New Roman" w:hAnsi="Times New Roman" w:cs="Times New Roman"/>
          <w:sz w:val="28"/>
          <w:szCs w:val="28"/>
          <w:lang w:val="uk-UA"/>
        </w:rPr>
        <w:t>працівників</w:t>
      </w:r>
      <w:r w:rsidR="005D2499" w:rsidRPr="00773D00">
        <w:rPr>
          <w:rFonts w:ascii="Times New Roman" w:hAnsi="Times New Roman" w:cs="Times New Roman"/>
          <w:sz w:val="28"/>
          <w:szCs w:val="28"/>
          <w:lang w:val="uk-UA"/>
        </w:rPr>
        <w:t>, спроможних професійно вирішувати поставлені</w:t>
      </w:r>
      <w:r w:rsidR="00A9317E" w:rsidRPr="00773D00">
        <w:rPr>
          <w:rFonts w:ascii="Times New Roman" w:hAnsi="Times New Roman" w:cs="Times New Roman"/>
          <w:sz w:val="28"/>
          <w:szCs w:val="28"/>
          <w:lang w:val="uk-UA"/>
        </w:rPr>
        <w:t xml:space="preserve"> перед ними </w:t>
      </w:r>
      <w:r w:rsidR="005D2499" w:rsidRPr="00773D00">
        <w:rPr>
          <w:rFonts w:ascii="Times New Roman" w:hAnsi="Times New Roman" w:cs="Times New Roman"/>
          <w:sz w:val="28"/>
          <w:szCs w:val="28"/>
          <w:lang w:val="uk-UA"/>
        </w:rPr>
        <w:t>завдання, ефективно діяти у проблемних ситуаціях, виконувати ключові функції та соціальні ролі.</w:t>
      </w:r>
      <w:r w:rsidR="008403AC" w:rsidRPr="00773D00">
        <w:rPr>
          <w:rFonts w:ascii="Times New Roman" w:hAnsi="Times New Roman" w:cs="Times New Roman"/>
          <w:sz w:val="28"/>
          <w:szCs w:val="28"/>
          <w:lang w:val="uk-UA"/>
        </w:rPr>
        <w:t xml:space="preserve"> </w:t>
      </w:r>
      <w:r>
        <w:rPr>
          <w:rFonts w:ascii="Times New Roman" w:hAnsi="Times New Roman" w:cs="Times New Roman"/>
          <w:sz w:val="28"/>
          <w:szCs w:val="28"/>
          <w:lang w:val="uk-UA"/>
        </w:rPr>
        <w:t>Тому, п</w:t>
      </w:r>
      <w:r w:rsidRPr="004836C2">
        <w:rPr>
          <w:rFonts w:ascii="Times New Roman" w:hAnsi="Times New Roman" w:cs="Times New Roman"/>
          <w:sz w:val="28"/>
          <w:szCs w:val="28"/>
          <w:lang w:val="uk-UA"/>
        </w:rPr>
        <w:t>ріори</w:t>
      </w:r>
      <w:r w:rsidR="008403AC" w:rsidRPr="004836C2">
        <w:rPr>
          <w:rFonts w:ascii="Times New Roman" w:hAnsi="Times New Roman" w:cs="Times New Roman"/>
          <w:sz w:val="28"/>
          <w:szCs w:val="28"/>
          <w:lang w:val="uk-UA"/>
        </w:rPr>
        <w:t xml:space="preserve">тетним напрямком діяльності </w:t>
      </w:r>
      <w:r w:rsidR="005667AA">
        <w:rPr>
          <w:rFonts w:ascii="Times New Roman" w:hAnsi="Times New Roman" w:cs="Times New Roman"/>
          <w:sz w:val="28"/>
          <w:szCs w:val="28"/>
          <w:lang w:val="uk-UA"/>
        </w:rPr>
        <w:t>закладів вищої освіти</w:t>
      </w:r>
      <w:r>
        <w:rPr>
          <w:rFonts w:ascii="Times New Roman" w:hAnsi="Times New Roman" w:cs="Times New Roman"/>
          <w:sz w:val="28"/>
          <w:szCs w:val="28"/>
          <w:lang w:val="uk-UA"/>
        </w:rPr>
        <w:t xml:space="preserve"> </w:t>
      </w:r>
      <w:r w:rsidR="008403AC" w:rsidRPr="004836C2">
        <w:rPr>
          <w:rFonts w:ascii="Times New Roman" w:hAnsi="Times New Roman" w:cs="Times New Roman"/>
          <w:sz w:val="28"/>
          <w:szCs w:val="28"/>
          <w:lang w:val="uk-UA"/>
        </w:rPr>
        <w:t xml:space="preserve">має стати </w:t>
      </w:r>
      <w:r>
        <w:rPr>
          <w:rFonts w:ascii="Times New Roman" w:hAnsi="Times New Roman" w:cs="Times New Roman"/>
          <w:sz w:val="28"/>
          <w:szCs w:val="28"/>
          <w:lang w:val="uk-UA"/>
        </w:rPr>
        <w:t>комунікативно-мовленнєв</w:t>
      </w:r>
      <w:r w:rsidRPr="004836C2">
        <w:rPr>
          <w:rFonts w:ascii="Times New Roman" w:hAnsi="Times New Roman" w:cs="Times New Roman"/>
          <w:sz w:val="28"/>
          <w:szCs w:val="28"/>
          <w:lang w:val="uk-UA"/>
        </w:rPr>
        <w:t xml:space="preserve">ий супровід </w:t>
      </w:r>
      <w:r>
        <w:rPr>
          <w:rFonts w:ascii="Times New Roman" w:hAnsi="Times New Roman" w:cs="Times New Roman"/>
          <w:sz w:val="28"/>
          <w:szCs w:val="28"/>
          <w:lang w:val="uk-UA"/>
        </w:rPr>
        <w:t>май</w:t>
      </w:r>
      <w:r w:rsidR="004836C2">
        <w:rPr>
          <w:rFonts w:ascii="Times New Roman" w:hAnsi="Times New Roman" w:cs="Times New Roman"/>
          <w:sz w:val="28"/>
          <w:szCs w:val="28"/>
          <w:lang w:val="uk-UA"/>
        </w:rPr>
        <w:t>бутнього соціального працівника</w:t>
      </w:r>
      <w:r w:rsidR="008403AC">
        <w:rPr>
          <w:rFonts w:ascii="Times New Roman" w:hAnsi="Times New Roman" w:cs="Times New Roman"/>
          <w:sz w:val="28"/>
          <w:szCs w:val="28"/>
          <w:lang w:val="uk-UA"/>
        </w:rPr>
        <w:t xml:space="preserve"> </w:t>
      </w:r>
      <w:r w:rsidR="004836C2">
        <w:rPr>
          <w:rFonts w:ascii="Times New Roman" w:hAnsi="Times New Roman" w:cs="Times New Roman"/>
          <w:sz w:val="28"/>
          <w:szCs w:val="28"/>
          <w:lang w:val="uk-UA"/>
        </w:rPr>
        <w:t xml:space="preserve">щодо його </w:t>
      </w:r>
      <w:r w:rsidR="00566812">
        <w:rPr>
          <w:rFonts w:ascii="Times New Roman" w:hAnsi="Times New Roman" w:cs="Times New Roman"/>
          <w:sz w:val="28"/>
          <w:szCs w:val="28"/>
          <w:lang w:val="uk-UA"/>
        </w:rPr>
        <w:t xml:space="preserve">успішного </w:t>
      </w:r>
      <w:r w:rsidR="004836C2">
        <w:rPr>
          <w:rFonts w:ascii="Times New Roman" w:hAnsi="Times New Roman" w:cs="Times New Roman"/>
          <w:sz w:val="28"/>
          <w:szCs w:val="28"/>
          <w:lang w:val="uk-UA"/>
        </w:rPr>
        <w:t>професій</w:t>
      </w:r>
      <w:r w:rsidR="008403AC" w:rsidRPr="004836C2">
        <w:rPr>
          <w:rFonts w:ascii="Times New Roman" w:hAnsi="Times New Roman" w:cs="Times New Roman"/>
          <w:sz w:val="28"/>
          <w:szCs w:val="28"/>
          <w:lang w:val="uk-UA"/>
        </w:rPr>
        <w:t>ного становлення.</w:t>
      </w:r>
    </w:p>
    <w:p w:rsidR="003321AD" w:rsidRPr="003321AD" w:rsidRDefault="003E26BD" w:rsidP="00FB37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Мета с</w:t>
      </w:r>
      <w:r w:rsidR="003321AD" w:rsidRPr="003E26BD">
        <w:rPr>
          <w:rFonts w:ascii="Times New Roman" w:hAnsi="Times New Roman" w:cs="Times New Roman"/>
          <w:sz w:val="28"/>
          <w:szCs w:val="28"/>
          <w:lang w:val="uk-UA"/>
        </w:rPr>
        <w:t>та</w:t>
      </w:r>
      <w:r>
        <w:rPr>
          <w:rFonts w:ascii="Times New Roman" w:hAnsi="Times New Roman" w:cs="Times New Roman"/>
          <w:sz w:val="28"/>
          <w:szCs w:val="28"/>
          <w:lang w:val="uk-UA"/>
        </w:rPr>
        <w:t>т</w:t>
      </w:r>
      <w:r w:rsidR="003321AD" w:rsidRPr="003E26BD">
        <w:rPr>
          <w:rFonts w:ascii="Times New Roman" w:hAnsi="Times New Roman" w:cs="Times New Roman"/>
          <w:sz w:val="28"/>
          <w:szCs w:val="28"/>
          <w:lang w:val="uk-UA"/>
        </w:rPr>
        <w:t>ті</w:t>
      </w:r>
      <w:r w:rsidR="003321AD" w:rsidRPr="003321AD">
        <w:rPr>
          <w:rFonts w:ascii="Times New Roman" w:hAnsi="Times New Roman" w:cs="Times New Roman"/>
          <w:sz w:val="28"/>
          <w:szCs w:val="28"/>
          <w:lang w:val="uk-UA"/>
        </w:rPr>
        <w:t xml:space="preserve"> – на основі наявних наукових підходів </w:t>
      </w:r>
      <w:r w:rsidR="00566812">
        <w:rPr>
          <w:rFonts w:ascii="Times New Roman" w:hAnsi="Times New Roman" w:cs="Times New Roman"/>
          <w:sz w:val="28"/>
          <w:szCs w:val="28"/>
          <w:lang w:val="uk-UA"/>
        </w:rPr>
        <w:t xml:space="preserve">проаналізувати поняття «супровід» та </w:t>
      </w:r>
      <w:r w:rsidR="003321AD" w:rsidRPr="003321AD">
        <w:rPr>
          <w:rFonts w:ascii="Times New Roman" w:hAnsi="Times New Roman" w:cs="Times New Roman"/>
          <w:sz w:val="28"/>
          <w:szCs w:val="28"/>
          <w:lang w:val="uk-UA"/>
        </w:rPr>
        <w:t xml:space="preserve">здійснити характеристику </w:t>
      </w:r>
      <w:r w:rsidR="003321AD" w:rsidRPr="005667AA">
        <w:rPr>
          <w:rFonts w:ascii="Times New Roman" w:hAnsi="Times New Roman" w:cs="Times New Roman"/>
          <w:sz w:val="28"/>
          <w:szCs w:val="28"/>
          <w:lang w:val="uk-UA"/>
        </w:rPr>
        <w:t>комунікативно-мовленнєвого</w:t>
      </w:r>
      <w:r w:rsidR="003321AD" w:rsidRPr="003321AD">
        <w:rPr>
          <w:rFonts w:ascii="Times New Roman" w:hAnsi="Times New Roman" w:cs="Times New Roman"/>
          <w:sz w:val="28"/>
          <w:szCs w:val="28"/>
          <w:lang w:val="uk-UA"/>
        </w:rPr>
        <w:t xml:space="preserve"> </w:t>
      </w:r>
      <w:r w:rsidR="003321AD" w:rsidRPr="005667AA">
        <w:rPr>
          <w:rFonts w:ascii="Times New Roman" w:hAnsi="Times New Roman" w:cs="Times New Roman"/>
          <w:sz w:val="28"/>
          <w:szCs w:val="28"/>
          <w:lang w:val="uk-UA"/>
        </w:rPr>
        <w:t>супроводу майбутніх соціальних працівників</w:t>
      </w:r>
      <w:r w:rsidR="005667AA">
        <w:rPr>
          <w:rFonts w:ascii="Times New Roman" w:hAnsi="Times New Roman" w:cs="Times New Roman"/>
          <w:sz w:val="28"/>
          <w:szCs w:val="28"/>
          <w:lang w:val="uk-UA"/>
        </w:rPr>
        <w:t xml:space="preserve"> у процесі фахової підготовки</w:t>
      </w:r>
      <w:r w:rsidR="003321AD">
        <w:rPr>
          <w:rFonts w:ascii="Times New Roman" w:hAnsi="Times New Roman" w:cs="Times New Roman"/>
          <w:sz w:val="28"/>
          <w:szCs w:val="28"/>
          <w:lang w:val="uk-UA"/>
        </w:rPr>
        <w:t>.</w:t>
      </w:r>
    </w:p>
    <w:p w:rsidR="00FB3738" w:rsidRPr="00BC50CD" w:rsidRDefault="008403AC" w:rsidP="00FB3738">
      <w:pPr>
        <w:pStyle w:val="1"/>
        <w:widowControl w:val="0"/>
        <w:tabs>
          <w:tab w:val="left" w:pos="284"/>
          <w:tab w:val="left" w:pos="993"/>
          <w:tab w:val="left" w:pos="1134"/>
          <w:tab w:val="left" w:pos="9639"/>
        </w:tabs>
        <w:spacing w:after="0" w:line="360" w:lineRule="auto"/>
        <w:ind w:left="0" w:firstLine="567"/>
        <w:jc w:val="both"/>
        <w:rPr>
          <w:rFonts w:ascii="Times New Roman" w:hAnsi="Times New Roman"/>
          <w:sz w:val="28"/>
          <w:szCs w:val="28"/>
          <w:lang w:val="uk-UA"/>
        </w:rPr>
      </w:pPr>
      <w:r w:rsidRPr="00BC50CD">
        <w:rPr>
          <w:rFonts w:ascii="Times New Roman" w:hAnsi="Times New Roman"/>
          <w:sz w:val="28"/>
          <w:szCs w:val="28"/>
          <w:lang w:val="uk-UA"/>
        </w:rPr>
        <w:t>Аналіз наукових досліджень і публікацій</w:t>
      </w:r>
      <w:r w:rsidR="004836C2" w:rsidRPr="004836C2">
        <w:rPr>
          <w:rFonts w:ascii="Times New Roman" w:hAnsi="Times New Roman"/>
          <w:sz w:val="28"/>
          <w:szCs w:val="28"/>
          <w:lang w:val="uk-UA"/>
        </w:rPr>
        <w:t xml:space="preserve">. </w:t>
      </w:r>
      <w:r w:rsidR="0088505D" w:rsidRPr="004836C2">
        <w:rPr>
          <w:rFonts w:ascii="Times New Roman" w:hAnsi="Times New Roman"/>
          <w:sz w:val="28"/>
          <w:szCs w:val="28"/>
          <w:lang w:val="uk-UA"/>
        </w:rPr>
        <w:t>Поняття супроводу досліджувалося вченими різних наукових галузей у так</w:t>
      </w:r>
      <w:r w:rsidR="005667AA">
        <w:rPr>
          <w:rFonts w:ascii="Times New Roman" w:hAnsi="Times New Roman"/>
          <w:sz w:val="28"/>
          <w:szCs w:val="28"/>
          <w:lang w:val="uk-UA"/>
        </w:rPr>
        <w:t>их напрямах: психологічному (Г. </w:t>
      </w:r>
      <w:r w:rsidR="0088505D" w:rsidRPr="004836C2">
        <w:rPr>
          <w:rFonts w:ascii="Times New Roman" w:hAnsi="Times New Roman"/>
          <w:sz w:val="28"/>
          <w:szCs w:val="28"/>
          <w:lang w:val="uk-UA"/>
        </w:rPr>
        <w:t xml:space="preserve">Бардієв, </w:t>
      </w:r>
      <w:r w:rsidR="0088505D" w:rsidRPr="004836C2">
        <w:rPr>
          <w:rFonts w:ascii="Times New Roman" w:eastAsia="TimesNewRomanPSMT" w:hAnsi="Times New Roman"/>
          <w:sz w:val="28"/>
          <w:szCs w:val="28"/>
          <w:lang w:val="uk-UA"/>
        </w:rPr>
        <w:t>М.</w:t>
      </w:r>
      <w:r w:rsidR="0088505D" w:rsidRPr="005D2499">
        <w:rPr>
          <w:rFonts w:ascii="Times New Roman" w:eastAsia="TimesNewRomanPSMT" w:hAnsi="Times New Roman"/>
          <w:sz w:val="28"/>
          <w:szCs w:val="28"/>
        </w:rPr>
        <w:t> </w:t>
      </w:r>
      <w:r w:rsidR="0088505D" w:rsidRPr="004836C2">
        <w:rPr>
          <w:rFonts w:ascii="Times New Roman" w:eastAsia="TimesNewRomanPSMT" w:hAnsi="Times New Roman"/>
          <w:sz w:val="28"/>
          <w:szCs w:val="28"/>
          <w:lang w:val="uk-UA"/>
        </w:rPr>
        <w:t>Батіянова, І.</w:t>
      </w:r>
      <w:r w:rsidR="0088505D" w:rsidRPr="005D2499">
        <w:rPr>
          <w:rFonts w:ascii="Times New Roman" w:eastAsia="TimesNewRomanPSMT" w:hAnsi="Times New Roman"/>
          <w:sz w:val="28"/>
          <w:szCs w:val="28"/>
        </w:rPr>
        <w:t> </w:t>
      </w:r>
      <w:r w:rsidR="0088505D" w:rsidRPr="004836C2">
        <w:rPr>
          <w:rFonts w:ascii="Times New Roman" w:eastAsia="TimesNewRomanPSMT" w:hAnsi="Times New Roman"/>
          <w:sz w:val="28"/>
          <w:szCs w:val="28"/>
          <w:lang w:val="uk-UA"/>
        </w:rPr>
        <w:t>Бех, І.Валітова, Н.</w:t>
      </w:r>
      <w:r w:rsidR="0088505D" w:rsidRPr="005D2499">
        <w:rPr>
          <w:rFonts w:ascii="Times New Roman" w:eastAsia="TimesNewRomanPSMT" w:hAnsi="Times New Roman"/>
          <w:sz w:val="28"/>
          <w:szCs w:val="28"/>
        </w:rPr>
        <w:t> </w:t>
      </w:r>
      <w:r w:rsidR="0088505D" w:rsidRPr="004836C2">
        <w:rPr>
          <w:rFonts w:ascii="Times New Roman" w:eastAsia="TimesNewRomanPSMT" w:hAnsi="Times New Roman"/>
          <w:sz w:val="28"/>
          <w:szCs w:val="28"/>
          <w:lang w:val="uk-UA"/>
        </w:rPr>
        <w:t xml:space="preserve">Глуханюк, </w:t>
      </w:r>
      <w:r w:rsidR="0088505D" w:rsidRPr="004836C2">
        <w:rPr>
          <w:rFonts w:ascii="Times New Roman" w:hAnsi="Times New Roman"/>
          <w:sz w:val="28"/>
          <w:szCs w:val="28"/>
          <w:lang w:val="uk-UA"/>
        </w:rPr>
        <w:t>О.</w:t>
      </w:r>
      <w:r w:rsidR="0088505D" w:rsidRPr="005D2499">
        <w:rPr>
          <w:rFonts w:ascii="Times New Roman" w:hAnsi="Times New Roman"/>
          <w:sz w:val="28"/>
          <w:szCs w:val="28"/>
        </w:rPr>
        <w:t> </w:t>
      </w:r>
      <w:r w:rsidR="0088505D" w:rsidRPr="004836C2">
        <w:rPr>
          <w:rFonts w:ascii="Times New Roman" w:hAnsi="Times New Roman"/>
          <w:sz w:val="28"/>
          <w:szCs w:val="28"/>
          <w:lang w:val="uk-UA"/>
        </w:rPr>
        <w:t>Євдокимова, Е.</w:t>
      </w:r>
      <w:r w:rsidR="0088505D" w:rsidRPr="005D2499">
        <w:rPr>
          <w:rFonts w:ascii="Times New Roman" w:hAnsi="Times New Roman"/>
          <w:sz w:val="28"/>
          <w:szCs w:val="28"/>
        </w:rPr>
        <w:t> </w:t>
      </w:r>
      <w:r w:rsidR="0088505D" w:rsidRPr="004836C2">
        <w:rPr>
          <w:rFonts w:ascii="Times New Roman" w:hAnsi="Times New Roman"/>
          <w:sz w:val="28"/>
          <w:szCs w:val="28"/>
          <w:lang w:val="uk-UA"/>
        </w:rPr>
        <w:t>Зеєр,</w:t>
      </w:r>
      <w:r w:rsidR="0088505D" w:rsidRPr="004836C2">
        <w:rPr>
          <w:rFonts w:ascii="Times New Roman" w:eastAsia="TimesNewRomanPSMT" w:hAnsi="Times New Roman"/>
          <w:sz w:val="28"/>
          <w:szCs w:val="28"/>
          <w:lang w:val="uk-UA"/>
        </w:rPr>
        <w:t xml:space="preserve"> В.</w:t>
      </w:r>
      <w:r w:rsidR="0088505D" w:rsidRPr="005D2499">
        <w:rPr>
          <w:rFonts w:ascii="Times New Roman" w:eastAsia="TimesNewRomanPSMT" w:hAnsi="Times New Roman"/>
          <w:sz w:val="28"/>
          <w:szCs w:val="28"/>
        </w:rPr>
        <w:t> </w:t>
      </w:r>
      <w:r w:rsidR="0088505D" w:rsidRPr="004836C2">
        <w:rPr>
          <w:rFonts w:ascii="Times New Roman" w:eastAsia="TimesNewRomanPSMT" w:hAnsi="Times New Roman"/>
          <w:sz w:val="28"/>
          <w:szCs w:val="28"/>
          <w:lang w:val="uk-UA"/>
        </w:rPr>
        <w:t>Зінченко, В.</w:t>
      </w:r>
      <w:r w:rsidR="0088505D" w:rsidRPr="005D2499">
        <w:rPr>
          <w:rFonts w:ascii="Times New Roman" w:eastAsia="TimesNewRomanPSMT" w:hAnsi="Times New Roman"/>
          <w:sz w:val="28"/>
          <w:szCs w:val="28"/>
        </w:rPr>
        <w:t> </w:t>
      </w:r>
      <w:r w:rsidR="0088505D" w:rsidRPr="004836C2">
        <w:rPr>
          <w:rFonts w:ascii="Times New Roman" w:eastAsia="TimesNewRomanPSMT" w:hAnsi="Times New Roman"/>
          <w:sz w:val="28"/>
          <w:szCs w:val="28"/>
          <w:lang w:val="uk-UA"/>
        </w:rPr>
        <w:t>Кузьменко, І.</w:t>
      </w:r>
      <w:r w:rsidR="0088505D" w:rsidRPr="005D2499">
        <w:rPr>
          <w:rFonts w:ascii="Times New Roman" w:eastAsia="TimesNewRomanPSMT" w:hAnsi="Times New Roman"/>
          <w:sz w:val="28"/>
          <w:szCs w:val="28"/>
        </w:rPr>
        <w:t> </w:t>
      </w:r>
      <w:r w:rsidR="0088505D" w:rsidRPr="004836C2">
        <w:rPr>
          <w:rFonts w:ascii="Times New Roman" w:eastAsia="TimesNewRomanPSMT" w:hAnsi="Times New Roman"/>
          <w:sz w:val="28"/>
          <w:szCs w:val="28"/>
          <w:lang w:val="uk-UA"/>
        </w:rPr>
        <w:t>Мамайчук, Р.</w:t>
      </w:r>
      <w:r w:rsidR="0088505D" w:rsidRPr="005D2499">
        <w:rPr>
          <w:rFonts w:ascii="Times New Roman" w:hAnsi="Times New Roman"/>
          <w:sz w:val="28"/>
          <w:szCs w:val="28"/>
        </w:rPr>
        <w:t> </w:t>
      </w:r>
      <w:r w:rsidR="0088505D" w:rsidRPr="004836C2">
        <w:rPr>
          <w:rFonts w:ascii="Times New Roman" w:eastAsia="TimesNewRomanPSMT" w:hAnsi="Times New Roman"/>
          <w:sz w:val="28"/>
          <w:szCs w:val="28"/>
          <w:lang w:val="uk-UA"/>
        </w:rPr>
        <w:t>Овчарова, Т.</w:t>
      </w:r>
      <w:r w:rsidR="0088505D" w:rsidRPr="005D2499">
        <w:rPr>
          <w:rFonts w:ascii="Times New Roman" w:eastAsia="TimesNewRomanPSMT" w:hAnsi="Times New Roman"/>
          <w:sz w:val="28"/>
          <w:szCs w:val="28"/>
        </w:rPr>
        <w:t> </w:t>
      </w:r>
      <w:r w:rsidR="0088505D" w:rsidRPr="004836C2">
        <w:rPr>
          <w:rFonts w:ascii="Times New Roman" w:eastAsia="TimesNewRomanPSMT" w:hAnsi="Times New Roman"/>
          <w:sz w:val="28"/>
          <w:szCs w:val="28"/>
          <w:lang w:val="uk-UA"/>
        </w:rPr>
        <w:t>Янічева та ін.)</w:t>
      </w:r>
      <w:r w:rsidR="0088505D" w:rsidRPr="004836C2">
        <w:rPr>
          <w:rFonts w:ascii="Times New Roman" w:hAnsi="Times New Roman"/>
          <w:sz w:val="28"/>
          <w:szCs w:val="28"/>
          <w:lang w:val="uk-UA"/>
        </w:rPr>
        <w:t>; педагогічному (М.</w:t>
      </w:r>
      <w:r w:rsidR="0088505D" w:rsidRPr="005D2499">
        <w:rPr>
          <w:rFonts w:ascii="Times New Roman" w:hAnsi="Times New Roman"/>
          <w:sz w:val="28"/>
          <w:szCs w:val="28"/>
        </w:rPr>
        <w:t> </w:t>
      </w:r>
      <w:r w:rsidR="0088505D" w:rsidRPr="004836C2">
        <w:rPr>
          <w:rFonts w:ascii="Times New Roman" w:hAnsi="Times New Roman"/>
          <w:sz w:val="28"/>
          <w:szCs w:val="28"/>
          <w:lang w:val="uk-UA"/>
        </w:rPr>
        <w:t>Губанова, Н.</w:t>
      </w:r>
      <w:r w:rsidR="0088505D" w:rsidRPr="005D2499">
        <w:rPr>
          <w:rFonts w:ascii="Times New Roman" w:hAnsi="Times New Roman"/>
          <w:sz w:val="28"/>
          <w:szCs w:val="28"/>
        </w:rPr>
        <w:t> </w:t>
      </w:r>
      <w:r w:rsidR="0088505D" w:rsidRPr="004836C2">
        <w:rPr>
          <w:rFonts w:ascii="Times New Roman" w:hAnsi="Times New Roman"/>
          <w:sz w:val="28"/>
          <w:szCs w:val="28"/>
          <w:lang w:val="uk-UA"/>
        </w:rPr>
        <w:t>Жемера, А.</w:t>
      </w:r>
      <w:r w:rsidR="0088505D" w:rsidRPr="005D2499">
        <w:rPr>
          <w:rFonts w:ascii="Times New Roman" w:hAnsi="Times New Roman"/>
          <w:sz w:val="28"/>
          <w:szCs w:val="28"/>
        </w:rPr>
        <w:t> </w:t>
      </w:r>
      <w:r w:rsidR="0088505D" w:rsidRPr="004836C2">
        <w:rPr>
          <w:rFonts w:ascii="Times New Roman" w:hAnsi="Times New Roman"/>
          <w:sz w:val="28"/>
          <w:szCs w:val="28"/>
          <w:lang w:val="uk-UA"/>
        </w:rPr>
        <w:t>Жукова; Д.</w:t>
      </w:r>
      <w:r w:rsidR="0088505D" w:rsidRPr="005D2499">
        <w:rPr>
          <w:rFonts w:ascii="Times New Roman" w:hAnsi="Times New Roman"/>
          <w:sz w:val="28"/>
          <w:szCs w:val="28"/>
        </w:rPr>
        <w:t> </w:t>
      </w:r>
      <w:r w:rsidR="0088505D" w:rsidRPr="004836C2">
        <w:rPr>
          <w:rFonts w:ascii="Times New Roman" w:hAnsi="Times New Roman"/>
          <w:sz w:val="28"/>
          <w:szCs w:val="28"/>
          <w:lang w:val="uk-UA"/>
        </w:rPr>
        <w:t>Закатнов, Є.</w:t>
      </w:r>
      <w:r w:rsidR="0088505D" w:rsidRPr="005D2499">
        <w:rPr>
          <w:rFonts w:ascii="Times New Roman" w:hAnsi="Times New Roman"/>
          <w:sz w:val="28"/>
          <w:szCs w:val="28"/>
        </w:rPr>
        <w:t> </w:t>
      </w:r>
      <w:r w:rsidR="0088505D" w:rsidRPr="004836C2">
        <w:rPr>
          <w:rFonts w:ascii="Times New Roman" w:hAnsi="Times New Roman"/>
          <w:sz w:val="28"/>
          <w:szCs w:val="28"/>
          <w:lang w:val="uk-UA"/>
        </w:rPr>
        <w:t>Казакова, Т.</w:t>
      </w:r>
      <w:r w:rsidR="0088505D" w:rsidRPr="005D2499">
        <w:rPr>
          <w:rFonts w:ascii="Times New Roman" w:hAnsi="Times New Roman"/>
          <w:sz w:val="28"/>
          <w:szCs w:val="28"/>
        </w:rPr>
        <w:t> </w:t>
      </w:r>
      <w:r w:rsidR="0088505D" w:rsidRPr="004836C2">
        <w:rPr>
          <w:rFonts w:ascii="Times New Roman" w:hAnsi="Times New Roman"/>
          <w:sz w:val="28"/>
          <w:szCs w:val="28"/>
          <w:lang w:val="uk-UA"/>
        </w:rPr>
        <w:t>Ковальова, М.</w:t>
      </w:r>
      <w:r w:rsidR="0088505D" w:rsidRPr="005D2499">
        <w:rPr>
          <w:rFonts w:ascii="Times New Roman" w:hAnsi="Times New Roman"/>
          <w:sz w:val="28"/>
          <w:szCs w:val="28"/>
        </w:rPr>
        <w:t> </w:t>
      </w:r>
      <w:r w:rsidR="005667AA">
        <w:rPr>
          <w:rFonts w:ascii="Times New Roman" w:hAnsi="Times New Roman"/>
          <w:sz w:val="28"/>
          <w:szCs w:val="28"/>
          <w:lang w:val="uk-UA"/>
        </w:rPr>
        <w:t xml:space="preserve">Рожков, </w:t>
      </w:r>
      <w:r w:rsidR="0088505D" w:rsidRPr="004836C2">
        <w:rPr>
          <w:rFonts w:ascii="Times New Roman" w:hAnsi="Times New Roman"/>
          <w:sz w:val="28"/>
          <w:szCs w:val="28"/>
          <w:lang w:val="uk-UA"/>
        </w:rPr>
        <w:t>І</w:t>
      </w:r>
      <w:r w:rsidR="005667AA">
        <w:rPr>
          <w:rFonts w:ascii="Times New Roman" w:hAnsi="Times New Roman"/>
          <w:sz w:val="28"/>
          <w:szCs w:val="28"/>
          <w:lang w:val="uk-UA"/>
        </w:rPr>
        <w:t>. </w:t>
      </w:r>
      <w:r w:rsidR="0088505D" w:rsidRPr="004836C2">
        <w:rPr>
          <w:rFonts w:ascii="Times New Roman" w:hAnsi="Times New Roman"/>
          <w:sz w:val="28"/>
          <w:szCs w:val="28"/>
          <w:lang w:val="uk-UA"/>
        </w:rPr>
        <w:t xml:space="preserve"> Славіна, М.</w:t>
      </w:r>
      <w:r w:rsidR="0088505D" w:rsidRPr="005D2499">
        <w:rPr>
          <w:rFonts w:ascii="Times New Roman" w:hAnsi="Times New Roman"/>
          <w:sz w:val="28"/>
          <w:szCs w:val="28"/>
        </w:rPr>
        <w:t> </w:t>
      </w:r>
      <w:r w:rsidR="0088505D" w:rsidRPr="004836C2">
        <w:rPr>
          <w:rFonts w:ascii="Times New Roman" w:hAnsi="Times New Roman"/>
          <w:sz w:val="28"/>
          <w:szCs w:val="28"/>
          <w:lang w:val="uk-UA"/>
        </w:rPr>
        <w:t>Шакурова та ін.); соціальному (І.</w:t>
      </w:r>
      <w:r w:rsidR="0088505D" w:rsidRPr="005D2499">
        <w:rPr>
          <w:rFonts w:ascii="Times New Roman" w:hAnsi="Times New Roman"/>
          <w:sz w:val="28"/>
          <w:szCs w:val="28"/>
        </w:rPr>
        <w:t> </w:t>
      </w:r>
      <w:r w:rsidR="0088505D" w:rsidRPr="004836C2">
        <w:rPr>
          <w:rFonts w:ascii="Times New Roman" w:hAnsi="Times New Roman"/>
          <w:sz w:val="28"/>
          <w:szCs w:val="28"/>
          <w:lang w:val="uk-UA"/>
        </w:rPr>
        <w:t>Зверєва, Н.</w:t>
      </w:r>
      <w:r w:rsidR="0088505D" w:rsidRPr="005D2499">
        <w:rPr>
          <w:rFonts w:ascii="Times New Roman" w:hAnsi="Times New Roman"/>
          <w:sz w:val="28"/>
          <w:szCs w:val="28"/>
        </w:rPr>
        <w:t> </w:t>
      </w:r>
      <w:r w:rsidR="0088505D" w:rsidRPr="004836C2">
        <w:rPr>
          <w:rFonts w:ascii="Times New Roman" w:hAnsi="Times New Roman"/>
          <w:sz w:val="28"/>
          <w:szCs w:val="28"/>
          <w:lang w:val="uk-UA"/>
        </w:rPr>
        <w:t>Комарова, Г.</w:t>
      </w:r>
      <w:r w:rsidR="0088505D" w:rsidRPr="005D2499">
        <w:rPr>
          <w:rFonts w:ascii="Times New Roman" w:hAnsi="Times New Roman"/>
          <w:sz w:val="28"/>
          <w:szCs w:val="28"/>
        </w:rPr>
        <w:t> </w:t>
      </w:r>
      <w:r w:rsidR="0088505D" w:rsidRPr="004836C2">
        <w:rPr>
          <w:rFonts w:ascii="Times New Roman" w:hAnsi="Times New Roman"/>
          <w:sz w:val="28"/>
          <w:szCs w:val="28"/>
          <w:lang w:val="uk-UA"/>
        </w:rPr>
        <w:t>Лактіонова, І.</w:t>
      </w:r>
      <w:r w:rsidR="0088505D" w:rsidRPr="005D2499">
        <w:rPr>
          <w:rFonts w:ascii="Times New Roman" w:hAnsi="Times New Roman"/>
          <w:sz w:val="28"/>
          <w:szCs w:val="28"/>
        </w:rPr>
        <w:t> </w:t>
      </w:r>
      <w:r w:rsidR="0088505D" w:rsidRPr="004836C2">
        <w:rPr>
          <w:rFonts w:ascii="Times New Roman" w:hAnsi="Times New Roman"/>
          <w:sz w:val="28"/>
          <w:szCs w:val="28"/>
          <w:lang w:val="uk-UA"/>
        </w:rPr>
        <w:t>Пєша, І.</w:t>
      </w:r>
      <w:r w:rsidR="0088505D" w:rsidRPr="005D2499">
        <w:rPr>
          <w:rFonts w:ascii="Times New Roman" w:hAnsi="Times New Roman"/>
          <w:sz w:val="28"/>
          <w:szCs w:val="28"/>
        </w:rPr>
        <w:t> </w:t>
      </w:r>
      <w:r w:rsidR="0088505D" w:rsidRPr="004836C2">
        <w:rPr>
          <w:rFonts w:ascii="Times New Roman" w:hAnsi="Times New Roman"/>
          <w:sz w:val="28"/>
          <w:szCs w:val="28"/>
          <w:lang w:val="uk-UA"/>
        </w:rPr>
        <w:t>Трубавіна та ін.); соціально-педагогічному (А.</w:t>
      </w:r>
      <w:r w:rsidR="0088505D" w:rsidRPr="005D2499">
        <w:rPr>
          <w:rFonts w:ascii="Times New Roman" w:hAnsi="Times New Roman"/>
          <w:sz w:val="28"/>
          <w:szCs w:val="28"/>
        </w:rPr>
        <w:t> </w:t>
      </w:r>
      <w:r w:rsidR="0088505D" w:rsidRPr="004836C2">
        <w:rPr>
          <w:rFonts w:ascii="Times New Roman" w:hAnsi="Times New Roman"/>
          <w:sz w:val="28"/>
          <w:szCs w:val="28"/>
          <w:lang w:val="uk-UA"/>
        </w:rPr>
        <w:t>Капська, Г.</w:t>
      </w:r>
      <w:r w:rsidR="0088505D" w:rsidRPr="005D2499">
        <w:rPr>
          <w:rFonts w:ascii="Times New Roman" w:hAnsi="Times New Roman"/>
          <w:sz w:val="28"/>
          <w:szCs w:val="28"/>
        </w:rPr>
        <w:t> </w:t>
      </w:r>
      <w:r w:rsidR="0088505D" w:rsidRPr="004836C2">
        <w:rPr>
          <w:rFonts w:ascii="Times New Roman" w:hAnsi="Times New Roman"/>
          <w:sz w:val="28"/>
          <w:szCs w:val="28"/>
          <w:lang w:val="uk-UA"/>
        </w:rPr>
        <w:t>Курагіна, О.</w:t>
      </w:r>
      <w:r w:rsidR="0088505D" w:rsidRPr="005D2499">
        <w:rPr>
          <w:rFonts w:ascii="Times New Roman" w:hAnsi="Times New Roman"/>
          <w:sz w:val="28"/>
          <w:szCs w:val="28"/>
        </w:rPr>
        <w:t> </w:t>
      </w:r>
      <w:r w:rsidR="0088505D" w:rsidRPr="004836C2">
        <w:rPr>
          <w:rFonts w:ascii="Times New Roman" w:hAnsi="Times New Roman"/>
          <w:sz w:val="28"/>
          <w:szCs w:val="28"/>
          <w:lang w:val="uk-UA"/>
        </w:rPr>
        <w:t>Шпак та ін.); науково-методичному (А.</w:t>
      </w:r>
      <w:r w:rsidR="0088505D" w:rsidRPr="005D2499">
        <w:rPr>
          <w:rFonts w:ascii="Times New Roman" w:hAnsi="Times New Roman"/>
          <w:sz w:val="28"/>
          <w:szCs w:val="28"/>
        </w:rPr>
        <w:t> </w:t>
      </w:r>
      <w:r w:rsidR="0088505D" w:rsidRPr="004836C2">
        <w:rPr>
          <w:rFonts w:ascii="Times New Roman" w:hAnsi="Times New Roman"/>
          <w:sz w:val="28"/>
          <w:szCs w:val="28"/>
          <w:lang w:val="uk-UA"/>
        </w:rPr>
        <w:t>Богуш, О.</w:t>
      </w:r>
      <w:r w:rsidR="0088505D" w:rsidRPr="005D2499">
        <w:rPr>
          <w:rFonts w:ascii="Times New Roman" w:hAnsi="Times New Roman"/>
          <w:sz w:val="28"/>
          <w:szCs w:val="28"/>
        </w:rPr>
        <w:t> </w:t>
      </w:r>
      <w:r w:rsidR="0088505D" w:rsidRPr="004836C2">
        <w:rPr>
          <w:rFonts w:ascii="Times New Roman" w:hAnsi="Times New Roman"/>
          <w:sz w:val="28"/>
          <w:szCs w:val="28"/>
          <w:lang w:val="uk-UA"/>
        </w:rPr>
        <w:t>Зайченко, Б.</w:t>
      </w:r>
      <w:r w:rsidR="0088505D" w:rsidRPr="005D2499">
        <w:rPr>
          <w:rFonts w:ascii="Times New Roman" w:hAnsi="Times New Roman"/>
          <w:sz w:val="28"/>
          <w:szCs w:val="28"/>
        </w:rPr>
        <w:t> </w:t>
      </w:r>
      <w:r w:rsidR="0088505D" w:rsidRPr="004836C2">
        <w:rPr>
          <w:rFonts w:ascii="Times New Roman" w:hAnsi="Times New Roman"/>
          <w:sz w:val="28"/>
          <w:szCs w:val="28"/>
          <w:lang w:val="uk-UA"/>
        </w:rPr>
        <w:t>Гадзецький, Л.</w:t>
      </w:r>
      <w:r w:rsidR="0088505D" w:rsidRPr="005D2499">
        <w:rPr>
          <w:rFonts w:ascii="Times New Roman" w:hAnsi="Times New Roman"/>
          <w:sz w:val="28"/>
          <w:szCs w:val="28"/>
        </w:rPr>
        <w:t> </w:t>
      </w:r>
      <w:r w:rsidR="0088505D" w:rsidRPr="004836C2">
        <w:rPr>
          <w:rFonts w:ascii="Times New Roman" w:hAnsi="Times New Roman"/>
          <w:sz w:val="28"/>
          <w:szCs w:val="28"/>
          <w:lang w:val="uk-UA"/>
        </w:rPr>
        <w:t>Даниленко, С.</w:t>
      </w:r>
      <w:r w:rsidR="0088505D" w:rsidRPr="005D2499">
        <w:rPr>
          <w:rFonts w:ascii="Times New Roman" w:hAnsi="Times New Roman"/>
          <w:sz w:val="28"/>
          <w:szCs w:val="28"/>
        </w:rPr>
        <w:t> </w:t>
      </w:r>
      <w:r w:rsidR="0088505D" w:rsidRPr="004836C2">
        <w:rPr>
          <w:rFonts w:ascii="Times New Roman" w:hAnsi="Times New Roman"/>
          <w:sz w:val="28"/>
          <w:szCs w:val="28"/>
          <w:lang w:val="uk-UA"/>
        </w:rPr>
        <w:t>Литвиненко, Л.</w:t>
      </w:r>
      <w:r w:rsidR="0088505D" w:rsidRPr="005D2499">
        <w:rPr>
          <w:rFonts w:ascii="Times New Roman" w:hAnsi="Times New Roman"/>
          <w:sz w:val="28"/>
          <w:szCs w:val="28"/>
        </w:rPr>
        <w:t> </w:t>
      </w:r>
      <w:r w:rsidR="0088505D" w:rsidRPr="004836C2">
        <w:rPr>
          <w:rFonts w:ascii="Times New Roman" w:hAnsi="Times New Roman"/>
          <w:sz w:val="28"/>
          <w:szCs w:val="28"/>
          <w:lang w:val="uk-UA"/>
        </w:rPr>
        <w:t>Карамушка Н.</w:t>
      </w:r>
      <w:r w:rsidR="0088505D" w:rsidRPr="005D2499">
        <w:rPr>
          <w:rFonts w:ascii="Times New Roman" w:hAnsi="Times New Roman"/>
          <w:sz w:val="28"/>
          <w:szCs w:val="28"/>
        </w:rPr>
        <w:t> </w:t>
      </w:r>
      <w:r w:rsidR="0088505D" w:rsidRPr="004836C2">
        <w:rPr>
          <w:rFonts w:ascii="Times New Roman" w:hAnsi="Times New Roman"/>
          <w:sz w:val="28"/>
          <w:szCs w:val="28"/>
          <w:lang w:val="uk-UA"/>
        </w:rPr>
        <w:t>Островерхова, В.</w:t>
      </w:r>
      <w:r w:rsidR="0088505D" w:rsidRPr="005D2499">
        <w:rPr>
          <w:rFonts w:ascii="Times New Roman" w:hAnsi="Times New Roman"/>
          <w:sz w:val="28"/>
          <w:szCs w:val="28"/>
        </w:rPr>
        <w:t> </w:t>
      </w:r>
      <w:r w:rsidR="0088505D" w:rsidRPr="004836C2">
        <w:rPr>
          <w:rFonts w:ascii="Times New Roman" w:hAnsi="Times New Roman"/>
          <w:sz w:val="28"/>
          <w:szCs w:val="28"/>
          <w:lang w:val="uk-UA"/>
        </w:rPr>
        <w:t>Пуцов К.</w:t>
      </w:r>
      <w:r w:rsidR="0088505D" w:rsidRPr="005D2499">
        <w:rPr>
          <w:rFonts w:ascii="Times New Roman" w:hAnsi="Times New Roman"/>
          <w:sz w:val="28"/>
          <w:szCs w:val="28"/>
        </w:rPr>
        <w:t> </w:t>
      </w:r>
      <w:r w:rsidR="0088505D" w:rsidRPr="004836C2">
        <w:rPr>
          <w:rFonts w:ascii="Times New Roman" w:hAnsi="Times New Roman"/>
          <w:sz w:val="28"/>
          <w:szCs w:val="28"/>
          <w:lang w:val="uk-UA"/>
        </w:rPr>
        <w:t>Старченко та ін.).</w:t>
      </w:r>
      <w:r w:rsidR="00860C2C">
        <w:rPr>
          <w:rFonts w:ascii="Times New Roman" w:hAnsi="Times New Roman"/>
          <w:sz w:val="28"/>
          <w:szCs w:val="28"/>
          <w:lang w:val="uk-UA"/>
        </w:rPr>
        <w:t xml:space="preserve"> </w:t>
      </w:r>
      <w:r w:rsidR="00BC50CD" w:rsidRPr="00BC50CD">
        <w:rPr>
          <w:rFonts w:ascii="Times New Roman" w:hAnsi="Times New Roman"/>
          <w:sz w:val="28"/>
          <w:szCs w:val="28"/>
          <w:lang w:val="uk-UA"/>
        </w:rPr>
        <w:t>Однак</w:t>
      </w:r>
      <w:r w:rsidR="00FB3738" w:rsidRPr="00BC50CD">
        <w:rPr>
          <w:rFonts w:ascii="Times New Roman" w:hAnsi="Times New Roman"/>
          <w:sz w:val="28"/>
          <w:szCs w:val="28"/>
          <w:lang w:val="uk-UA"/>
        </w:rPr>
        <w:t xml:space="preserve">, питання комунікативно-мовленнєвого супроводу соціальних працівників залишилося поза увагою вчених. </w:t>
      </w:r>
    </w:p>
    <w:p w:rsidR="00FB3738" w:rsidRDefault="003E26BD" w:rsidP="00FB3738">
      <w:pPr>
        <w:spacing w:after="0" w:line="360" w:lineRule="auto"/>
        <w:ind w:firstLine="567"/>
        <w:jc w:val="both"/>
        <w:rPr>
          <w:rFonts w:ascii="Times New Roman" w:hAnsi="Times New Roman" w:cs="Times New Roman"/>
          <w:sz w:val="28"/>
          <w:szCs w:val="28"/>
          <w:lang w:val="uk-UA"/>
        </w:rPr>
      </w:pPr>
      <w:r w:rsidRPr="00BC50CD">
        <w:rPr>
          <w:rFonts w:ascii="Times New Roman" w:hAnsi="Times New Roman" w:cs="Times New Roman"/>
          <w:sz w:val="28"/>
          <w:szCs w:val="28"/>
          <w:lang w:val="uk-UA"/>
        </w:rPr>
        <w:t>Виклад основного матеріалу.</w:t>
      </w:r>
      <w:r w:rsidR="00BC50CD" w:rsidRPr="00BC50CD">
        <w:rPr>
          <w:rFonts w:ascii="Times New Roman" w:hAnsi="Times New Roman" w:cs="Times New Roman"/>
          <w:sz w:val="28"/>
          <w:szCs w:val="28"/>
          <w:lang w:val="uk-UA"/>
        </w:rPr>
        <w:t xml:space="preserve"> Варто зазначити, що в психолого-педагогічній літературі немає єдиної думки щодо розуміння поняття «супровід».</w:t>
      </w:r>
      <w:r w:rsidR="00A571B3" w:rsidRPr="00BC50CD">
        <w:rPr>
          <w:rFonts w:ascii="Times New Roman" w:hAnsi="Times New Roman" w:cs="Times New Roman"/>
          <w:sz w:val="28"/>
          <w:szCs w:val="28"/>
          <w:lang w:val="uk-UA"/>
        </w:rPr>
        <w:t xml:space="preserve"> </w:t>
      </w:r>
      <w:r w:rsidR="0088505D" w:rsidRPr="00BC50CD">
        <w:rPr>
          <w:rFonts w:ascii="Times New Roman" w:hAnsi="Times New Roman" w:cs="Times New Roman"/>
          <w:sz w:val="28"/>
          <w:szCs w:val="28"/>
          <w:lang w:val="uk-UA"/>
        </w:rPr>
        <w:t>Звернімося насамперед до тлумачних словників щодо сутності поняття «супровід</w:t>
      </w:r>
      <w:r w:rsidR="0088505D" w:rsidRPr="003E26BD">
        <w:rPr>
          <w:rFonts w:ascii="Times New Roman" w:hAnsi="Times New Roman" w:cs="Times New Roman"/>
          <w:sz w:val="28"/>
          <w:szCs w:val="28"/>
          <w:lang w:val="uk-UA"/>
        </w:rPr>
        <w:t>», які пояснюють його як: «те, що супроводить яку-небудь дію, явище» [</w:t>
      </w:r>
      <w:r w:rsidR="005667AA">
        <w:rPr>
          <w:rFonts w:ascii="Times New Roman" w:hAnsi="Times New Roman" w:cs="Times New Roman"/>
          <w:sz w:val="28"/>
          <w:szCs w:val="28"/>
          <w:lang w:val="uk-UA"/>
        </w:rPr>
        <w:t xml:space="preserve">7, </w:t>
      </w:r>
      <w:r w:rsidR="0088505D" w:rsidRPr="003E26BD">
        <w:rPr>
          <w:rFonts w:ascii="Times New Roman" w:hAnsi="Times New Roman" w:cs="Times New Roman"/>
          <w:sz w:val="28"/>
          <w:szCs w:val="28"/>
          <w:lang w:val="uk-UA"/>
        </w:rPr>
        <w:t xml:space="preserve">462]; як «дія» за дієсловом «супроводжувати», «проводжати, </w:t>
      </w:r>
      <w:r w:rsidR="0088505D" w:rsidRPr="003E26BD">
        <w:rPr>
          <w:rFonts w:ascii="Times New Roman" w:hAnsi="Times New Roman" w:cs="Times New Roman"/>
          <w:sz w:val="28"/>
          <w:szCs w:val="28"/>
          <w:lang w:val="uk-UA"/>
        </w:rPr>
        <w:lastRenderedPageBreak/>
        <w:t>супроводжувати, йти разом з метою провести, слідувати» [</w:t>
      </w:r>
      <w:r w:rsidR="005667AA">
        <w:rPr>
          <w:rFonts w:ascii="Times New Roman" w:hAnsi="Times New Roman" w:cs="Times New Roman"/>
          <w:sz w:val="28"/>
          <w:szCs w:val="28"/>
          <w:lang w:val="uk-UA"/>
        </w:rPr>
        <w:t>5,</w:t>
      </w:r>
      <w:r w:rsidR="00FB3738">
        <w:rPr>
          <w:rFonts w:ascii="Times New Roman" w:hAnsi="Times New Roman" w:cs="Times New Roman"/>
          <w:sz w:val="28"/>
          <w:szCs w:val="28"/>
          <w:lang w:val="uk-UA"/>
        </w:rPr>
        <w:t xml:space="preserve"> </w:t>
      </w:r>
      <w:r w:rsidR="0088505D" w:rsidRPr="00FB3738">
        <w:rPr>
          <w:rFonts w:ascii="Times New Roman" w:hAnsi="Times New Roman" w:cs="Times New Roman"/>
          <w:sz w:val="28"/>
          <w:szCs w:val="28"/>
          <w:lang w:val="uk-UA"/>
        </w:rPr>
        <w:t>272]; «дія за значенням супроводжувати, тобто у (в) супроводі когось, чиємусь товаристві, під охороною; те, що супроводить якусь дію, явище, охороняє когось» [</w:t>
      </w:r>
      <w:r w:rsidR="005667AA">
        <w:rPr>
          <w:rFonts w:ascii="Times New Roman" w:hAnsi="Times New Roman" w:cs="Times New Roman"/>
          <w:sz w:val="28"/>
          <w:szCs w:val="28"/>
          <w:lang w:val="uk-UA"/>
        </w:rPr>
        <w:t xml:space="preserve">2, </w:t>
      </w:r>
      <w:r w:rsidR="0088505D" w:rsidRPr="005D2499">
        <w:rPr>
          <w:rFonts w:ascii="Times New Roman" w:hAnsi="Times New Roman" w:cs="Times New Roman"/>
          <w:sz w:val="28"/>
          <w:szCs w:val="28"/>
        </w:rPr>
        <w:t>1415]; «те, що супроводить яку-небудь дію, явище … товариство, оточення; група людей, яка супроводжує когось» [</w:t>
      </w:r>
      <w:r w:rsidR="005667AA">
        <w:rPr>
          <w:rFonts w:ascii="Times New Roman" w:hAnsi="Times New Roman" w:cs="Times New Roman"/>
          <w:sz w:val="28"/>
          <w:szCs w:val="28"/>
          <w:lang w:val="uk-UA"/>
        </w:rPr>
        <w:t>9,</w:t>
      </w:r>
      <w:r w:rsidR="0088505D" w:rsidRPr="005D2499">
        <w:rPr>
          <w:rFonts w:ascii="Times New Roman" w:hAnsi="Times New Roman" w:cs="Times New Roman"/>
          <w:sz w:val="28"/>
          <w:szCs w:val="28"/>
        </w:rPr>
        <w:t xml:space="preserve"> 457]</w:t>
      </w:r>
      <w:r w:rsidR="00FB3738">
        <w:rPr>
          <w:rFonts w:ascii="Times New Roman" w:hAnsi="Times New Roman" w:cs="Times New Roman"/>
          <w:sz w:val="28"/>
          <w:szCs w:val="28"/>
          <w:lang w:val="uk-UA"/>
        </w:rPr>
        <w:t>.</w:t>
      </w:r>
    </w:p>
    <w:p w:rsidR="004836C2" w:rsidRDefault="0088505D" w:rsidP="00FB3738">
      <w:pPr>
        <w:spacing w:after="0" w:line="360" w:lineRule="auto"/>
        <w:ind w:firstLine="567"/>
        <w:jc w:val="both"/>
        <w:rPr>
          <w:rFonts w:ascii="Times New Roman" w:hAnsi="Times New Roman" w:cs="Times New Roman"/>
          <w:sz w:val="28"/>
          <w:szCs w:val="28"/>
          <w:lang w:val="uk-UA"/>
        </w:rPr>
      </w:pPr>
      <w:r w:rsidRPr="003321AD">
        <w:rPr>
          <w:rFonts w:ascii="Times New Roman" w:hAnsi="Times New Roman" w:cs="Times New Roman"/>
          <w:sz w:val="28"/>
          <w:szCs w:val="28"/>
          <w:lang w:val="uk-UA"/>
        </w:rPr>
        <w:t>У термінологічних джерелах для ф</w:t>
      </w:r>
      <w:r w:rsidR="0020678E">
        <w:rPr>
          <w:rFonts w:ascii="Times New Roman" w:hAnsi="Times New Roman" w:cs="Times New Roman"/>
          <w:sz w:val="28"/>
          <w:szCs w:val="28"/>
          <w:lang w:val="uk-UA"/>
        </w:rPr>
        <w:t xml:space="preserve">ахівців соціальної роботи </w:t>
      </w:r>
      <w:r w:rsidRPr="003321AD">
        <w:rPr>
          <w:rFonts w:ascii="Times New Roman" w:hAnsi="Times New Roman" w:cs="Times New Roman"/>
          <w:sz w:val="28"/>
          <w:szCs w:val="28"/>
          <w:lang w:val="uk-UA"/>
        </w:rPr>
        <w:t>п</w:t>
      </w:r>
      <w:r w:rsidR="0020678E">
        <w:rPr>
          <w:rFonts w:ascii="Times New Roman" w:hAnsi="Times New Roman" w:cs="Times New Roman"/>
          <w:sz w:val="28"/>
          <w:szCs w:val="28"/>
          <w:lang w:val="uk-UA"/>
        </w:rPr>
        <w:t>оняття соціальний супровід</w:t>
      </w:r>
      <w:r w:rsidRPr="003321AD">
        <w:rPr>
          <w:rFonts w:ascii="Times New Roman" w:hAnsi="Times New Roman" w:cs="Times New Roman"/>
          <w:sz w:val="28"/>
          <w:szCs w:val="28"/>
          <w:lang w:val="uk-UA"/>
        </w:rPr>
        <w:t xml:space="preserve"> тлумачиться як «вид соціальної роботи, спрямованої на здійснення соціальної опіки, допомоги та патронажу соціально незахищених категорій дітей та молоді з метою подолання життєвих труднощів, збереження, підвищення їх соціального статусу» [</w:t>
      </w:r>
      <w:r w:rsidR="005667AA">
        <w:rPr>
          <w:rFonts w:ascii="Times New Roman" w:hAnsi="Times New Roman" w:cs="Times New Roman"/>
          <w:sz w:val="28"/>
          <w:szCs w:val="28"/>
          <w:lang w:val="uk-UA"/>
        </w:rPr>
        <w:t xml:space="preserve">6, </w:t>
      </w:r>
      <w:r w:rsidRPr="003321AD">
        <w:rPr>
          <w:rFonts w:ascii="Times New Roman" w:hAnsi="Times New Roman" w:cs="Times New Roman"/>
          <w:sz w:val="28"/>
          <w:szCs w:val="28"/>
          <w:lang w:val="uk-UA"/>
        </w:rPr>
        <w:t>184]; «здійснення служ</w:t>
      </w:r>
      <w:r w:rsidR="00FB3738">
        <w:rPr>
          <w:rFonts w:ascii="Times New Roman" w:hAnsi="Times New Roman" w:cs="Times New Roman"/>
          <w:sz w:val="28"/>
          <w:szCs w:val="28"/>
          <w:lang w:val="uk-UA"/>
        </w:rPr>
        <w:t xml:space="preserve">бами у справах неповнолітніми, </w:t>
      </w:r>
      <w:r w:rsidRPr="003321AD">
        <w:rPr>
          <w:rFonts w:ascii="Times New Roman" w:hAnsi="Times New Roman" w:cs="Times New Roman"/>
          <w:sz w:val="28"/>
          <w:szCs w:val="28"/>
          <w:lang w:val="uk-UA"/>
        </w:rPr>
        <w:t>центрами соціальних служб для молоді системного обліку та догляду дітей і молоді, які опинились у складних життєвих ситуаціях; систематичних і комплексних заходів, спрямованих на подолання життєвих труднощів, збереження та підвищення соціального статусу дітей і молоді» [</w:t>
      </w:r>
      <w:r w:rsidR="005667AA">
        <w:rPr>
          <w:rFonts w:ascii="Times New Roman" w:hAnsi="Times New Roman" w:cs="Times New Roman"/>
          <w:sz w:val="28"/>
          <w:szCs w:val="28"/>
          <w:lang w:val="uk-UA"/>
        </w:rPr>
        <w:t xml:space="preserve">3, </w:t>
      </w:r>
      <w:r w:rsidRPr="003321AD">
        <w:rPr>
          <w:rFonts w:ascii="Times New Roman" w:hAnsi="Times New Roman" w:cs="Times New Roman"/>
          <w:sz w:val="28"/>
          <w:szCs w:val="28"/>
          <w:lang w:val="uk-UA"/>
        </w:rPr>
        <w:t>402].</w:t>
      </w:r>
    </w:p>
    <w:p w:rsidR="003321AD" w:rsidRDefault="0088505D" w:rsidP="00FB3738">
      <w:pPr>
        <w:spacing w:after="0" w:line="360" w:lineRule="auto"/>
        <w:ind w:firstLine="567"/>
        <w:jc w:val="both"/>
        <w:rPr>
          <w:rFonts w:ascii="Times New Roman" w:hAnsi="Times New Roman" w:cs="Times New Roman"/>
          <w:sz w:val="28"/>
          <w:szCs w:val="28"/>
          <w:lang w:val="uk-UA"/>
        </w:rPr>
      </w:pPr>
      <w:r w:rsidRPr="005D2499">
        <w:rPr>
          <w:rFonts w:ascii="Times New Roman" w:hAnsi="Times New Roman" w:cs="Times New Roman"/>
          <w:sz w:val="28"/>
          <w:szCs w:val="28"/>
        </w:rPr>
        <w:t>На позначення аналізованого поняття вчені та педагоги-практики використовують низку термінів («допомога», «</w:t>
      </w:r>
      <w:proofErr w:type="gramStart"/>
      <w:r w:rsidRPr="005D2499">
        <w:rPr>
          <w:rFonts w:ascii="Times New Roman" w:hAnsi="Times New Roman" w:cs="Times New Roman"/>
          <w:sz w:val="28"/>
          <w:szCs w:val="28"/>
        </w:rPr>
        <w:t>п</w:t>
      </w:r>
      <w:proofErr w:type="gramEnd"/>
      <w:r w:rsidRPr="005D2499">
        <w:rPr>
          <w:rFonts w:ascii="Times New Roman" w:hAnsi="Times New Roman" w:cs="Times New Roman"/>
          <w:sz w:val="28"/>
          <w:szCs w:val="28"/>
        </w:rPr>
        <w:t xml:space="preserve">ідтримка», «турбота» «забезпечення»). Зокрема, поняття «турбота» (за О. Газманом) включає задоволення базових потреб, захист від несприятливих природних чинників і негативного впливу </w:t>
      </w:r>
      <w:proofErr w:type="gramStart"/>
      <w:r w:rsidRPr="005D2499">
        <w:rPr>
          <w:rFonts w:ascii="Times New Roman" w:hAnsi="Times New Roman" w:cs="Times New Roman"/>
          <w:sz w:val="28"/>
          <w:szCs w:val="28"/>
        </w:rPr>
        <w:t>соц</w:t>
      </w:r>
      <w:proofErr w:type="gramEnd"/>
      <w:r w:rsidRPr="005D2499">
        <w:rPr>
          <w:rFonts w:ascii="Times New Roman" w:hAnsi="Times New Roman" w:cs="Times New Roman"/>
          <w:sz w:val="28"/>
          <w:szCs w:val="28"/>
        </w:rPr>
        <w:t xml:space="preserve">іального середовища тощо. Педагогічну </w:t>
      </w:r>
      <w:proofErr w:type="gramStart"/>
      <w:r w:rsidRPr="005D2499">
        <w:rPr>
          <w:rFonts w:ascii="Times New Roman" w:hAnsi="Times New Roman" w:cs="Times New Roman"/>
          <w:sz w:val="28"/>
          <w:szCs w:val="28"/>
        </w:rPr>
        <w:t>п</w:t>
      </w:r>
      <w:proofErr w:type="gramEnd"/>
      <w:r w:rsidRPr="005D2499">
        <w:rPr>
          <w:rFonts w:ascii="Times New Roman" w:hAnsi="Times New Roman" w:cs="Times New Roman"/>
          <w:sz w:val="28"/>
          <w:szCs w:val="28"/>
        </w:rPr>
        <w:t>ідтримку (на відміну від турботи) вчений визначає як спільне з вихованцем виявлення його інтересів, цілей, можливостей та шляхів подолання перешкод, що заважають йому зберігати людську гідність та досягати позитивних результатів у самовихованні, спілкуванні, певному стилі життя [</w:t>
      </w:r>
      <w:r w:rsidR="005667AA">
        <w:rPr>
          <w:rFonts w:ascii="Times New Roman" w:hAnsi="Times New Roman" w:cs="Times New Roman"/>
          <w:sz w:val="28"/>
          <w:szCs w:val="28"/>
          <w:lang w:val="uk-UA"/>
        </w:rPr>
        <w:t xml:space="preserve">11, </w:t>
      </w:r>
      <w:r w:rsidRPr="005D2499">
        <w:rPr>
          <w:rFonts w:ascii="Times New Roman" w:hAnsi="Times New Roman" w:cs="Times New Roman"/>
          <w:sz w:val="28"/>
          <w:szCs w:val="28"/>
        </w:rPr>
        <w:t xml:space="preserve">488]. </w:t>
      </w:r>
    </w:p>
    <w:p w:rsidR="003321AD" w:rsidRDefault="0088505D" w:rsidP="00FB3738">
      <w:pPr>
        <w:spacing w:after="0" w:line="360" w:lineRule="auto"/>
        <w:ind w:firstLine="567"/>
        <w:jc w:val="both"/>
        <w:rPr>
          <w:rFonts w:ascii="Times New Roman" w:hAnsi="Times New Roman" w:cs="Times New Roman"/>
          <w:sz w:val="28"/>
          <w:szCs w:val="28"/>
          <w:lang w:val="uk-UA"/>
        </w:rPr>
      </w:pPr>
      <w:r w:rsidRPr="003321AD">
        <w:rPr>
          <w:rFonts w:ascii="Times New Roman" w:hAnsi="Times New Roman" w:cs="Times New Roman"/>
          <w:sz w:val="28"/>
          <w:szCs w:val="28"/>
          <w:lang w:val="uk-UA"/>
        </w:rPr>
        <w:t>Є.</w:t>
      </w:r>
      <w:r w:rsidRPr="005D2499">
        <w:rPr>
          <w:rFonts w:ascii="Times New Roman" w:hAnsi="Times New Roman" w:cs="Times New Roman"/>
          <w:sz w:val="28"/>
          <w:szCs w:val="28"/>
        </w:rPr>
        <w:t> </w:t>
      </w:r>
      <w:r w:rsidRPr="003321AD">
        <w:rPr>
          <w:rFonts w:ascii="Times New Roman" w:hAnsi="Times New Roman" w:cs="Times New Roman"/>
          <w:sz w:val="28"/>
          <w:szCs w:val="28"/>
          <w:lang w:val="uk-UA"/>
        </w:rPr>
        <w:t xml:space="preserve">Гуцало вважає, що якщо слідувати з того, що «супровід» – це «забезпечення», тоді супровід – це метод, який забезпечує створення умов для прийняття суб'єктом оптимальних рішень у різних обставинах життя. </w:t>
      </w:r>
      <w:r w:rsidRPr="008B33CE">
        <w:rPr>
          <w:rFonts w:ascii="Times New Roman" w:hAnsi="Times New Roman" w:cs="Times New Roman"/>
          <w:sz w:val="28"/>
          <w:szCs w:val="28"/>
          <w:lang w:val="uk-UA"/>
        </w:rPr>
        <w:t xml:space="preserve">Якщо виходити з того, що «супровід» – це допомога, то під «супроводом» розуміється сукупність послідовних дій, що дозволяють суб'єкту визначитися з ухваленням рішення і нести відповідальність за його реалізацію. </w:t>
      </w:r>
      <w:r w:rsidRPr="005D2499">
        <w:rPr>
          <w:rFonts w:ascii="Times New Roman" w:hAnsi="Times New Roman" w:cs="Times New Roman"/>
          <w:sz w:val="28"/>
          <w:szCs w:val="28"/>
        </w:rPr>
        <w:t xml:space="preserve">Виходячи з того, що між </w:t>
      </w:r>
      <w:r w:rsidRPr="005D2499">
        <w:rPr>
          <w:rFonts w:ascii="Times New Roman" w:hAnsi="Times New Roman" w:cs="Times New Roman"/>
          <w:sz w:val="28"/>
          <w:szCs w:val="28"/>
        </w:rPr>
        <w:lastRenderedPageBreak/>
        <w:t xml:space="preserve">методом супроводу і процесом супроводу існує певний зв'язок, то метод супроводу трактується </w:t>
      </w:r>
      <w:proofErr w:type="gramStart"/>
      <w:r w:rsidRPr="005D2499">
        <w:rPr>
          <w:rFonts w:ascii="Times New Roman" w:hAnsi="Times New Roman" w:cs="Times New Roman"/>
          <w:sz w:val="28"/>
          <w:szCs w:val="28"/>
        </w:rPr>
        <w:t>досл</w:t>
      </w:r>
      <w:proofErr w:type="gramEnd"/>
      <w:r w:rsidRPr="005D2499">
        <w:rPr>
          <w:rFonts w:ascii="Times New Roman" w:hAnsi="Times New Roman" w:cs="Times New Roman"/>
          <w:sz w:val="28"/>
          <w:szCs w:val="28"/>
        </w:rPr>
        <w:t>ідницею як спосіб практично</w:t>
      </w:r>
      <w:r w:rsidR="0020678E">
        <w:rPr>
          <w:rFonts w:ascii="Times New Roman" w:hAnsi="Times New Roman" w:cs="Times New Roman"/>
          <w:sz w:val="28"/>
          <w:szCs w:val="28"/>
        </w:rPr>
        <w:t>го здійснення процесу супроводу</w:t>
      </w:r>
      <w:r w:rsidR="0020678E" w:rsidRPr="0020678E">
        <w:rPr>
          <w:rFonts w:ascii="Times New Roman" w:hAnsi="Times New Roman" w:cs="Times New Roman"/>
          <w:sz w:val="28"/>
          <w:szCs w:val="28"/>
        </w:rPr>
        <w:t xml:space="preserve"> </w:t>
      </w:r>
      <w:r w:rsidR="0020678E" w:rsidRPr="005D2499">
        <w:rPr>
          <w:rFonts w:ascii="Times New Roman" w:hAnsi="Times New Roman" w:cs="Times New Roman"/>
          <w:sz w:val="28"/>
          <w:szCs w:val="28"/>
        </w:rPr>
        <w:t>[</w:t>
      </w:r>
      <w:r w:rsidR="005667AA">
        <w:rPr>
          <w:rFonts w:ascii="Times New Roman" w:hAnsi="Times New Roman" w:cs="Times New Roman"/>
          <w:sz w:val="28"/>
          <w:szCs w:val="28"/>
          <w:lang w:val="uk-UA"/>
        </w:rPr>
        <w:t xml:space="preserve">4, </w:t>
      </w:r>
      <w:r w:rsidR="0020678E" w:rsidRPr="005D2499">
        <w:rPr>
          <w:rFonts w:ascii="Times New Roman" w:hAnsi="Times New Roman" w:cs="Times New Roman"/>
          <w:sz w:val="28"/>
          <w:szCs w:val="28"/>
        </w:rPr>
        <w:t>134].</w:t>
      </w:r>
    </w:p>
    <w:p w:rsidR="003321AD" w:rsidRPr="0020678E" w:rsidRDefault="0088505D" w:rsidP="00FB3738">
      <w:pPr>
        <w:spacing w:after="0" w:line="360" w:lineRule="auto"/>
        <w:ind w:firstLine="567"/>
        <w:jc w:val="both"/>
        <w:rPr>
          <w:rFonts w:ascii="Times New Roman" w:hAnsi="Times New Roman" w:cs="Times New Roman"/>
          <w:sz w:val="28"/>
          <w:szCs w:val="28"/>
          <w:lang w:val="uk-UA"/>
        </w:rPr>
      </w:pPr>
      <w:r w:rsidRPr="003321AD">
        <w:rPr>
          <w:rFonts w:ascii="Times New Roman" w:hAnsi="Times New Roman" w:cs="Times New Roman"/>
          <w:sz w:val="28"/>
          <w:szCs w:val="28"/>
          <w:lang w:val="uk-UA"/>
        </w:rPr>
        <w:t xml:space="preserve">Слід врахувати, що введення терміна «супровід» не є результатом науково-лінгвістичного експерименту; заміна його класичними – допомога, підтримка, забезпечення – не повною мірою відображає суть цього явища. </w:t>
      </w:r>
      <w:r w:rsidRPr="008B33CE">
        <w:rPr>
          <w:rFonts w:ascii="Times New Roman" w:hAnsi="Times New Roman" w:cs="Times New Roman"/>
          <w:sz w:val="28"/>
          <w:szCs w:val="28"/>
          <w:lang w:val="uk-UA"/>
        </w:rPr>
        <w:t>Мається на увазі не будь-яка форма допомоги (а тим більше забезпечення), а підтримка, в основі якої соціальний педагог сприяє збереженню максимуму свободи і відповідальності суб'єкта за вибір варіанта вирішення актуальної для нього проблеми. У теорії супроводу важливим положенням виступає твердження, що носієм проблеми розвитку дитини в кожному конкретному випадку виступає і сама дитина, і її батьки, і педагоги, і найближче оточення дитини. Етимологічно поняття супроводу близьке таким поняттям, як сприяння, допомога однієї людини іншій у подоланні трудн</w:t>
      </w:r>
      <w:r w:rsidR="0020678E">
        <w:rPr>
          <w:rFonts w:ascii="Times New Roman" w:hAnsi="Times New Roman" w:cs="Times New Roman"/>
          <w:sz w:val="28"/>
          <w:szCs w:val="28"/>
        </w:rPr>
        <w:t>ощів</w:t>
      </w:r>
      <w:r w:rsidR="0020678E">
        <w:rPr>
          <w:rFonts w:ascii="Times New Roman" w:hAnsi="Times New Roman" w:cs="Times New Roman"/>
          <w:sz w:val="28"/>
          <w:szCs w:val="28"/>
          <w:lang w:val="uk-UA"/>
        </w:rPr>
        <w:t>.</w:t>
      </w:r>
    </w:p>
    <w:p w:rsidR="003321AD" w:rsidRDefault="0088505D" w:rsidP="00FB3738">
      <w:pPr>
        <w:spacing w:after="0" w:line="360" w:lineRule="auto"/>
        <w:ind w:firstLine="567"/>
        <w:jc w:val="both"/>
        <w:rPr>
          <w:rFonts w:ascii="Times New Roman" w:hAnsi="Times New Roman" w:cs="Times New Roman"/>
          <w:sz w:val="28"/>
          <w:szCs w:val="28"/>
          <w:lang w:val="uk-UA"/>
        </w:rPr>
      </w:pPr>
      <w:r w:rsidRPr="005D2499">
        <w:rPr>
          <w:rFonts w:ascii="Times New Roman" w:hAnsi="Times New Roman" w:cs="Times New Roman"/>
          <w:sz w:val="28"/>
          <w:szCs w:val="28"/>
        </w:rPr>
        <w:t>Н. Осухова зазнача</w:t>
      </w:r>
      <w:proofErr w:type="gramStart"/>
      <w:r w:rsidRPr="005D2499">
        <w:rPr>
          <w:rFonts w:ascii="Times New Roman" w:hAnsi="Times New Roman" w:cs="Times New Roman"/>
          <w:sz w:val="28"/>
          <w:szCs w:val="28"/>
        </w:rPr>
        <w:t>є,</w:t>
      </w:r>
      <w:proofErr w:type="gramEnd"/>
      <w:r w:rsidRPr="005D2499">
        <w:rPr>
          <w:rFonts w:ascii="Times New Roman" w:hAnsi="Times New Roman" w:cs="Times New Roman"/>
          <w:sz w:val="28"/>
          <w:szCs w:val="28"/>
        </w:rPr>
        <w:t xml:space="preserve"> що супровід – це «підтримка психічно здорових людей, у яких на певному етапі розвитку виникають особистісні труднощі». Автор розглядає супровід як системну інтегративну «технологію» </w:t>
      </w:r>
      <w:proofErr w:type="gramStart"/>
      <w:r w:rsidRPr="005D2499">
        <w:rPr>
          <w:rFonts w:ascii="Times New Roman" w:hAnsi="Times New Roman" w:cs="Times New Roman"/>
          <w:sz w:val="28"/>
          <w:szCs w:val="28"/>
        </w:rPr>
        <w:t>соц</w:t>
      </w:r>
      <w:proofErr w:type="gramEnd"/>
      <w:r w:rsidRPr="005D2499">
        <w:rPr>
          <w:rFonts w:ascii="Times New Roman" w:hAnsi="Times New Roman" w:cs="Times New Roman"/>
          <w:sz w:val="28"/>
          <w:szCs w:val="28"/>
        </w:rPr>
        <w:t xml:space="preserve">іально-психологічної допомоги особистості, яка відкриває перспективи особистісного зростання, допомагає людині увійти в ту «зону розвитку», яка їй поки що недоступна. </w:t>
      </w:r>
      <w:proofErr w:type="gramStart"/>
      <w:r w:rsidRPr="005D2499">
        <w:rPr>
          <w:rFonts w:ascii="Times New Roman" w:hAnsi="Times New Roman" w:cs="Times New Roman"/>
          <w:sz w:val="28"/>
          <w:szCs w:val="28"/>
        </w:rPr>
        <w:t>Досл</w:t>
      </w:r>
      <w:proofErr w:type="gramEnd"/>
      <w:r w:rsidRPr="005D2499">
        <w:rPr>
          <w:rFonts w:ascii="Times New Roman" w:hAnsi="Times New Roman" w:cs="Times New Roman"/>
          <w:sz w:val="28"/>
          <w:szCs w:val="28"/>
        </w:rPr>
        <w:t>ідниця наголошує, що супровід – це особлива форма здійснення пролонгованої соціальної та психологічної допомоги, яка передбачає підтримку реакцій, процесів і станів, що природно розвиває особистість [</w:t>
      </w:r>
      <w:r w:rsidR="005667AA">
        <w:rPr>
          <w:rFonts w:ascii="Times New Roman" w:hAnsi="Times New Roman" w:cs="Times New Roman"/>
          <w:sz w:val="28"/>
          <w:szCs w:val="28"/>
          <w:lang w:val="uk-UA"/>
        </w:rPr>
        <w:t xml:space="preserve">10, </w:t>
      </w:r>
      <w:r w:rsidRPr="005D2499">
        <w:rPr>
          <w:rFonts w:ascii="Times New Roman" w:hAnsi="Times New Roman" w:cs="Times New Roman"/>
          <w:sz w:val="28"/>
          <w:szCs w:val="28"/>
        </w:rPr>
        <w:t>288].</w:t>
      </w:r>
    </w:p>
    <w:p w:rsidR="003321AD" w:rsidRDefault="0088505D" w:rsidP="00FB3738">
      <w:pPr>
        <w:spacing w:after="0" w:line="360" w:lineRule="auto"/>
        <w:ind w:firstLine="567"/>
        <w:jc w:val="both"/>
        <w:rPr>
          <w:rFonts w:ascii="Times New Roman" w:hAnsi="Times New Roman" w:cs="Times New Roman"/>
          <w:sz w:val="28"/>
          <w:szCs w:val="28"/>
          <w:lang w:val="uk-UA"/>
        </w:rPr>
      </w:pPr>
      <w:r w:rsidRPr="003321AD">
        <w:rPr>
          <w:rFonts w:ascii="Times New Roman" w:hAnsi="Times New Roman" w:cs="Times New Roman"/>
          <w:sz w:val="28"/>
          <w:szCs w:val="28"/>
          <w:lang w:val="uk-UA"/>
        </w:rPr>
        <w:t>Під підтримкою, на думку Г.</w:t>
      </w:r>
      <w:r w:rsidRPr="005D2499">
        <w:rPr>
          <w:rFonts w:ascii="Times New Roman" w:hAnsi="Times New Roman" w:cs="Times New Roman"/>
          <w:sz w:val="28"/>
          <w:szCs w:val="28"/>
        </w:rPr>
        <w:t> </w:t>
      </w:r>
      <w:r w:rsidRPr="003321AD">
        <w:rPr>
          <w:rFonts w:ascii="Times New Roman" w:hAnsi="Times New Roman" w:cs="Times New Roman"/>
          <w:sz w:val="28"/>
          <w:szCs w:val="28"/>
          <w:lang w:val="uk-UA"/>
        </w:rPr>
        <w:t xml:space="preserve">Соколинської слід розуміти систему педагогічної діяльності, що розкриває особистісний потенціал людини. Ця підтримка має свої цілі, структуру, принципи та етапи практичної реалізації в освітньому процесі. </w:t>
      </w:r>
      <w:r w:rsidRPr="00B368DC">
        <w:rPr>
          <w:rFonts w:ascii="Times New Roman" w:hAnsi="Times New Roman" w:cs="Times New Roman"/>
          <w:sz w:val="28"/>
          <w:szCs w:val="28"/>
          <w:lang w:val="uk-UA"/>
        </w:rPr>
        <w:t>Завданням педагогічної підтримки є діяльність професійних педагогів з надання превентивної та оперативної допомоги особам у вирішенні їхніх індивідуальних проблем, пов’язаних з фізичним і психічним здоров’ям, спілкуванням, з успішним просуванням у навчан</w:t>
      </w:r>
      <w:r w:rsidR="005667AA">
        <w:rPr>
          <w:rFonts w:ascii="Times New Roman" w:hAnsi="Times New Roman" w:cs="Times New Roman"/>
          <w:sz w:val="28"/>
          <w:szCs w:val="28"/>
          <w:lang w:val="uk-UA"/>
        </w:rPr>
        <w:t xml:space="preserve">ні [12, </w:t>
      </w:r>
      <w:r w:rsidRPr="0020678E">
        <w:rPr>
          <w:rFonts w:ascii="Times New Roman" w:hAnsi="Times New Roman" w:cs="Times New Roman"/>
          <w:sz w:val="28"/>
          <w:szCs w:val="28"/>
          <w:lang w:val="uk-UA"/>
        </w:rPr>
        <w:t>87–89].</w:t>
      </w:r>
    </w:p>
    <w:p w:rsidR="003321AD" w:rsidRDefault="0088505D" w:rsidP="00FB3738">
      <w:pPr>
        <w:spacing w:after="0" w:line="360" w:lineRule="auto"/>
        <w:ind w:firstLine="567"/>
        <w:jc w:val="both"/>
        <w:rPr>
          <w:rFonts w:ascii="Times New Roman" w:hAnsi="Times New Roman" w:cs="Times New Roman"/>
          <w:sz w:val="28"/>
          <w:szCs w:val="28"/>
          <w:lang w:val="uk-UA"/>
        </w:rPr>
      </w:pPr>
      <w:r w:rsidRPr="003321AD">
        <w:rPr>
          <w:rFonts w:ascii="Times New Roman" w:hAnsi="Times New Roman" w:cs="Times New Roman"/>
          <w:sz w:val="28"/>
          <w:szCs w:val="28"/>
          <w:lang w:val="uk-UA"/>
        </w:rPr>
        <w:lastRenderedPageBreak/>
        <w:t>Л.</w:t>
      </w:r>
      <w:r w:rsidRPr="005D2499">
        <w:rPr>
          <w:rFonts w:ascii="Times New Roman" w:hAnsi="Times New Roman" w:cs="Times New Roman"/>
          <w:sz w:val="28"/>
          <w:szCs w:val="28"/>
        </w:rPr>
        <w:t> </w:t>
      </w:r>
      <w:r w:rsidRPr="003321AD">
        <w:rPr>
          <w:rFonts w:ascii="Times New Roman" w:hAnsi="Times New Roman" w:cs="Times New Roman"/>
          <w:sz w:val="28"/>
          <w:szCs w:val="28"/>
          <w:lang w:val="uk-UA"/>
        </w:rPr>
        <w:t>Шипіцина розглядає супровід як метод, що забезпечує створення умов для прийняття суб’єктом розвитку оптимальних рішень у різ</w:t>
      </w:r>
      <w:r w:rsidR="005667AA">
        <w:rPr>
          <w:rFonts w:ascii="Times New Roman" w:hAnsi="Times New Roman" w:cs="Times New Roman"/>
          <w:sz w:val="28"/>
          <w:szCs w:val="28"/>
          <w:lang w:val="uk-UA"/>
        </w:rPr>
        <w:t xml:space="preserve">них ситуаціях життєвого вибору. </w:t>
      </w:r>
      <w:r w:rsidRPr="00B368DC">
        <w:rPr>
          <w:rFonts w:ascii="Times New Roman" w:hAnsi="Times New Roman" w:cs="Times New Roman"/>
          <w:sz w:val="28"/>
          <w:szCs w:val="28"/>
          <w:lang w:val="uk-UA"/>
        </w:rPr>
        <w:t>При цьому суб’єктом розвитку вважається не тільки внутрішній процес розвитку людини, а також і процес її взаємодії з зовнішнім середовищем. Автор зазначає, що супровід – це комплексний метод, підґрунтям якого виступає єдність взаємодії того кого супро</w:t>
      </w:r>
      <w:r w:rsidR="005667AA">
        <w:rPr>
          <w:rFonts w:ascii="Times New Roman" w:hAnsi="Times New Roman" w:cs="Times New Roman"/>
          <w:sz w:val="28"/>
          <w:szCs w:val="28"/>
          <w:lang w:val="uk-UA"/>
        </w:rPr>
        <w:t>воджують з тим, хто супроводжує</w:t>
      </w:r>
      <w:r w:rsidR="005667AA" w:rsidRPr="005667AA">
        <w:rPr>
          <w:rFonts w:ascii="Times New Roman" w:hAnsi="Times New Roman" w:cs="Times New Roman"/>
          <w:sz w:val="28"/>
          <w:szCs w:val="28"/>
          <w:lang w:val="uk-UA"/>
        </w:rPr>
        <w:t xml:space="preserve"> </w:t>
      </w:r>
      <w:r w:rsidR="005667AA" w:rsidRPr="003321AD">
        <w:rPr>
          <w:rFonts w:ascii="Times New Roman" w:hAnsi="Times New Roman" w:cs="Times New Roman"/>
          <w:sz w:val="28"/>
          <w:szCs w:val="28"/>
          <w:lang w:val="uk-UA"/>
        </w:rPr>
        <w:t>[</w:t>
      </w:r>
      <w:r w:rsidR="005667AA">
        <w:rPr>
          <w:rFonts w:ascii="Times New Roman" w:hAnsi="Times New Roman" w:cs="Times New Roman"/>
          <w:sz w:val="28"/>
          <w:szCs w:val="28"/>
          <w:lang w:val="uk-UA"/>
        </w:rPr>
        <w:t>13</w:t>
      </w:r>
      <w:r w:rsidR="005667AA" w:rsidRPr="00B368DC">
        <w:rPr>
          <w:rFonts w:ascii="Times New Roman" w:hAnsi="Times New Roman" w:cs="Times New Roman"/>
          <w:sz w:val="28"/>
          <w:szCs w:val="28"/>
          <w:lang w:val="uk-UA"/>
        </w:rPr>
        <w:t>].</w:t>
      </w:r>
    </w:p>
    <w:p w:rsidR="0088505D" w:rsidRPr="005667AA" w:rsidRDefault="0088505D" w:rsidP="00FB3738">
      <w:pPr>
        <w:spacing w:after="0" w:line="360" w:lineRule="auto"/>
        <w:ind w:firstLine="567"/>
        <w:jc w:val="both"/>
        <w:rPr>
          <w:rFonts w:ascii="Times New Roman" w:hAnsi="Times New Roman" w:cs="Times New Roman"/>
          <w:sz w:val="28"/>
          <w:szCs w:val="28"/>
          <w:lang w:val="uk-UA"/>
        </w:rPr>
      </w:pPr>
      <w:r w:rsidRPr="005D2499">
        <w:rPr>
          <w:rFonts w:ascii="Times New Roman" w:hAnsi="Times New Roman" w:cs="Times New Roman"/>
          <w:sz w:val="28"/>
          <w:szCs w:val="28"/>
        </w:rPr>
        <w:t xml:space="preserve">Звернемо увагу ще на одну особливість, відповідно до того, що </w:t>
      </w:r>
      <w:proofErr w:type="gramStart"/>
      <w:r w:rsidRPr="005D2499">
        <w:rPr>
          <w:rFonts w:ascii="Times New Roman" w:hAnsi="Times New Roman" w:cs="Times New Roman"/>
          <w:sz w:val="28"/>
          <w:szCs w:val="28"/>
        </w:rPr>
        <w:t>п</w:t>
      </w:r>
      <w:proofErr w:type="gramEnd"/>
      <w:r w:rsidRPr="005D2499">
        <w:rPr>
          <w:rFonts w:ascii="Times New Roman" w:hAnsi="Times New Roman" w:cs="Times New Roman"/>
          <w:sz w:val="28"/>
          <w:szCs w:val="28"/>
        </w:rPr>
        <w:t xml:space="preserve">ідтримка – це одномоментна, короткотривала дія, а супровід – це цілий комплекс дій, що </w:t>
      </w:r>
      <w:r w:rsidR="0020678E">
        <w:rPr>
          <w:rFonts w:ascii="Times New Roman" w:hAnsi="Times New Roman" w:cs="Times New Roman"/>
          <w:sz w:val="28"/>
          <w:szCs w:val="28"/>
        </w:rPr>
        <w:t>відбувається упродовж тривалого</w:t>
      </w:r>
      <w:r w:rsidRPr="005D2499">
        <w:rPr>
          <w:rFonts w:ascii="Times New Roman" w:hAnsi="Times New Roman" w:cs="Times New Roman"/>
          <w:sz w:val="28"/>
          <w:szCs w:val="28"/>
        </w:rPr>
        <w:t xml:space="preserve"> часу. Наприклад, можна </w:t>
      </w:r>
      <w:proofErr w:type="gramStart"/>
      <w:r w:rsidRPr="005D2499">
        <w:rPr>
          <w:rFonts w:ascii="Times New Roman" w:hAnsi="Times New Roman" w:cs="Times New Roman"/>
          <w:sz w:val="28"/>
          <w:szCs w:val="28"/>
        </w:rPr>
        <w:t>п</w:t>
      </w:r>
      <w:proofErr w:type="gramEnd"/>
      <w:r w:rsidRPr="005D2499">
        <w:rPr>
          <w:rFonts w:ascii="Times New Roman" w:hAnsi="Times New Roman" w:cs="Times New Roman"/>
          <w:sz w:val="28"/>
          <w:szCs w:val="28"/>
        </w:rPr>
        <w:t>ідтримати студента перед значними для нього випробуваннями, надати допомогу в підготовці до іспиту, допомогти прийняти рішення у конфліктній ситуації, тобто діяти за необхідністю. А супроводжувати означа</w:t>
      </w:r>
      <w:proofErr w:type="gramStart"/>
      <w:r w:rsidRPr="005D2499">
        <w:rPr>
          <w:rFonts w:ascii="Times New Roman" w:hAnsi="Times New Roman" w:cs="Times New Roman"/>
          <w:sz w:val="28"/>
          <w:szCs w:val="28"/>
        </w:rPr>
        <w:t>є,</w:t>
      </w:r>
      <w:proofErr w:type="gramEnd"/>
      <w:r w:rsidRPr="005D2499">
        <w:rPr>
          <w:rFonts w:ascii="Times New Roman" w:hAnsi="Times New Roman" w:cs="Times New Roman"/>
          <w:sz w:val="28"/>
          <w:szCs w:val="28"/>
        </w:rPr>
        <w:t xml:space="preserve"> що виявлення, діагностування, навчання та розвиток треба проводити упродовж усього її перебування у закладі вищої освіти.</w:t>
      </w:r>
      <w:r w:rsidR="005667AA">
        <w:rPr>
          <w:rFonts w:ascii="Times New Roman" w:hAnsi="Times New Roman" w:cs="Times New Roman"/>
          <w:sz w:val="28"/>
          <w:szCs w:val="28"/>
          <w:lang w:val="uk-UA"/>
        </w:rPr>
        <w:t xml:space="preserve"> Оскільки, кожна людина прагне щоб її зрозуміли, підтримали, допомогли у</w:t>
      </w:r>
      <w:r w:rsidR="00DE202A">
        <w:rPr>
          <w:rFonts w:ascii="Times New Roman" w:hAnsi="Times New Roman" w:cs="Times New Roman"/>
          <w:sz w:val="28"/>
          <w:szCs w:val="28"/>
          <w:lang w:val="uk-UA"/>
        </w:rPr>
        <w:t xml:space="preserve"> прийнятті правильного рішення і позиція дорослого полягає в тому, що в</w:t>
      </w:r>
      <w:r w:rsidRPr="005667AA">
        <w:rPr>
          <w:rFonts w:ascii="Times New Roman" w:hAnsi="Times New Roman" w:cs="Times New Roman"/>
          <w:sz w:val="28"/>
          <w:szCs w:val="28"/>
          <w:lang w:val="uk-UA"/>
        </w:rPr>
        <w:t>і</w:t>
      </w:r>
      <w:r w:rsidR="00DE202A">
        <w:rPr>
          <w:rFonts w:ascii="Times New Roman" w:hAnsi="Times New Roman" w:cs="Times New Roman"/>
          <w:sz w:val="28"/>
          <w:szCs w:val="28"/>
          <w:lang w:val="uk-UA"/>
        </w:rPr>
        <w:t>н повинен враховувати всі ці потреби під час здійснення супроводу, сприяти</w:t>
      </w:r>
      <w:r w:rsidRPr="005667AA">
        <w:rPr>
          <w:rFonts w:ascii="Times New Roman" w:hAnsi="Times New Roman" w:cs="Times New Roman"/>
          <w:sz w:val="28"/>
          <w:szCs w:val="28"/>
          <w:lang w:val="uk-UA"/>
        </w:rPr>
        <w:t xml:space="preserve"> подальшому розвитку комунікативної особистості.</w:t>
      </w:r>
    </w:p>
    <w:p w:rsidR="0088505D" w:rsidRPr="008E7550" w:rsidRDefault="0088505D" w:rsidP="00FB3738">
      <w:pPr>
        <w:spacing w:after="0" w:line="360" w:lineRule="auto"/>
        <w:ind w:firstLine="567"/>
        <w:jc w:val="both"/>
        <w:rPr>
          <w:rFonts w:ascii="Times New Roman" w:hAnsi="Times New Roman" w:cs="Times New Roman"/>
          <w:sz w:val="28"/>
          <w:szCs w:val="28"/>
          <w:lang w:val="uk-UA"/>
        </w:rPr>
      </w:pPr>
      <w:r w:rsidRPr="008E7550">
        <w:rPr>
          <w:rFonts w:ascii="Times New Roman" w:hAnsi="Times New Roman" w:cs="Times New Roman"/>
          <w:sz w:val="28"/>
          <w:szCs w:val="28"/>
          <w:lang w:val="uk-UA"/>
        </w:rPr>
        <w:t>А.</w:t>
      </w:r>
      <w:r w:rsidRPr="005D2499">
        <w:rPr>
          <w:rFonts w:ascii="Times New Roman" w:hAnsi="Times New Roman" w:cs="Times New Roman"/>
          <w:sz w:val="28"/>
          <w:szCs w:val="28"/>
        </w:rPr>
        <w:t> </w:t>
      </w:r>
      <w:r w:rsidRPr="008E7550">
        <w:rPr>
          <w:rFonts w:ascii="Times New Roman" w:hAnsi="Times New Roman" w:cs="Times New Roman"/>
          <w:sz w:val="28"/>
          <w:szCs w:val="28"/>
          <w:lang w:val="uk-UA"/>
        </w:rPr>
        <w:t>Богуш визначила основні пріоритети супроводу: навчання вибору; створення орієнтаційного поля розвитку; зміцнення внутрішнього «Я» (цілісності) особистості. Аналізуючи проблеми комунікативно-мовленнєвого супроводу підг</w:t>
      </w:r>
      <w:r w:rsidR="00DE202A" w:rsidRPr="008E7550">
        <w:rPr>
          <w:rFonts w:ascii="Times New Roman" w:hAnsi="Times New Roman" w:cs="Times New Roman"/>
          <w:sz w:val="28"/>
          <w:szCs w:val="28"/>
          <w:lang w:val="uk-UA"/>
        </w:rPr>
        <w:t xml:space="preserve">отовки майбутніх вихователів </w:t>
      </w:r>
      <w:r w:rsidR="00DE202A">
        <w:rPr>
          <w:rFonts w:ascii="Times New Roman" w:hAnsi="Times New Roman" w:cs="Times New Roman"/>
          <w:sz w:val="28"/>
          <w:szCs w:val="28"/>
          <w:lang w:val="uk-UA"/>
        </w:rPr>
        <w:t>закладів дошкільної освіти</w:t>
      </w:r>
      <w:r w:rsidRPr="008E7550">
        <w:rPr>
          <w:rFonts w:ascii="Times New Roman" w:hAnsi="Times New Roman" w:cs="Times New Roman"/>
          <w:sz w:val="28"/>
          <w:szCs w:val="28"/>
          <w:lang w:val="uk-UA"/>
        </w:rPr>
        <w:t xml:space="preserve"> вчена розглядає його як багатокомпонентне поняття, яке обіймає взаємопов’язаний цикл психолого-педагогічних мовознавчих та фахових методичних дисциплін, спрямованих на розвиток і формування професійного українського мовлення майбутніх фахівців і вихователів з урахуванням мовної специфіки регіону та мовленнєвого середовища дошкільного навчального закладу [</w:t>
      </w:r>
      <w:r w:rsidR="00DE202A">
        <w:rPr>
          <w:rFonts w:ascii="Times New Roman" w:hAnsi="Times New Roman" w:cs="Times New Roman"/>
          <w:sz w:val="28"/>
          <w:szCs w:val="28"/>
          <w:lang w:val="uk-UA"/>
        </w:rPr>
        <w:t>8, 21</w:t>
      </w:r>
      <w:r w:rsidRPr="008E7550">
        <w:rPr>
          <w:rFonts w:ascii="Times New Roman" w:hAnsi="Times New Roman" w:cs="Times New Roman"/>
          <w:sz w:val="28"/>
          <w:szCs w:val="28"/>
          <w:lang w:val="uk-UA"/>
        </w:rPr>
        <w:t>].</w:t>
      </w:r>
    </w:p>
    <w:p w:rsidR="0088505D" w:rsidRPr="005D2499" w:rsidRDefault="0088505D" w:rsidP="00FB3738">
      <w:pPr>
        <w:spacing w:after="0" w:line="360" w:lineRule="auto"/>
        <w:ind w:firstLine="567"/>
        <w:jc w:val="both"/>
        <w:rPr>
          <w:rFonts w:ascii="Times New Roman" w:hAnsi="Times New Roman" w:cs="Times New Roman"/>
          <w:sz w:val="28"/>
          <w:szCs w:val="28"/>
        </w:rPr>
      </w:pPr>
      <w:r w:rsidRPr="008E7550">
        <w:rPr>
          <w:rFonts w:ascii="Times New Roman" w:hAnsi="Times New Roman" w:cs="Times New Roman"/>
          <w:sz w:val="28"/>
          <w:szCs w:val="28"/>
          <w:lang w:val="uk-UA"/>
        </w:rPr>
        <w:t xml:space="preserve">Мова є найбільш універсальним засобом комунікації, з її допомогою сприймається раціональний зміст повідомлення. </w:t>
      </w:r>
      <w:r w:rsidRPr="005D2499">
        <w:rPr>
          <w:rFonts w:ascii="Times New Roman" w:hAnsi="Times New Roman" w:cs="Times New Roman"/>
          <w:sz w:val="28"/>
          <w:szCs w:val="28"/>
        </w:rPr>
        <w:t xml:space="preserve">Але цьому повинен сприяти високий ступінь спільності розуміння ситуації </w:t>
      </w:r>
      <w:proofErr w:type="gramStart"/>
      <w:r w:rsidRPr="005D2499">
        <w:rPr>
          <w:rFonts w:ascii="Times New Roman" w:hAnsi="Times New Roman" w:cs="Times New Roman"/>
          <w:sz w:val="28"/>
          <w:szCs w:val="28"/>
        </w:rPr>
        <w:t>вс</w:t>
      </w:r>
      <w:proofErr w:type="gramEnd"/>
      <w:r w:rsidRPr="005D2499">
        <w:rPr>
          <w:rFonts w:ascii="Times New Roman" w:hAnsi="Times New Roman" w:cs="Times New Roman"/>
          <w:sz w:val="28"/>
          <w:szCs w:val="28"/>
        </w:rPr>
        <w:t xml:space="preserve">іма учасниками </w:t>
      </w:r>
      <w:r w:rsidRPr="005D2499">
        <w:rPr>
          <w:rFonts w:ascii="Times New Roman" w:hAnsi="Times New Roman" w:cs="Times New Roman"/>
          <w:sz w:val="28"/>
          <w:szCs w:val="28"/>
        </w:rPr>
        <w:lastRenderedPageBreak/>
        <w:t>комунікативного процесу. Успішність вербальної комунікації буде тим кращою, чим краще партнери забезпечують тематичну спрямованість інформації, а також її двосторонній характер. Комунікативно-мовленнєва майст</w:t>
      </w:r>
      <w:r w:rsidR="00D34DFF">
        <w:rPr>
          <w:rFonts w:ascii="Times New Roman" w:hAnsi="Times New Roman" w:cs="Times New Roman"/>
          <w:sz w:val="28"/>
          <w:szCs w:val="28"/>
        </w:rPr>
        <w:t xml:space="preserve">ерність </w:t>
      </w:r>
      <w:proofErr w:type="gramStart"/>
      <w:r w:rsidR="00D34DFF">
        <w:rPr>
          <w:rFonts w:ascii="Times New Roman" w:hAnsi="Times New Roman" w:cs="Times New Roman"/>
          <w:sz w:val="28"/>
          <w:szCs w:val="28"/>
          <w:lang w:val="uk-UA"/>
        </w:rPr>
        <w:t>соц</w:t>
      </w:r>
      <w:proofErr w:type="gramEnd"/>
      <w:r w:rsidR="00D34DFF">
        <w:rPr>
          <w:rFonts w:ascii="Times New Roman" w:hAnsi="Times New Roman" w:cs="Times New Roman"/>
          <w:sz w:val="28"/>
          <w:szCs w:val="28"/>
          <w:lang w:val="uk-UA"/>
        </w:rPr>
        <w:t>іального працівника</w:t>
      </w:r>
      <w:r w:rsidRPr="005D2499">
        <w:rPr>
          <w:rFonts w:ascii="Times New Roman" w:hAnsi="Times New Roman" w:cs="Times New Roman"/>
          <w:sz w:val="28"/>
          <w:szCs w:val="28"/>
        </w:rPr>
        <w:t xml:space="preserve"> – це цілісна система засобів мовленнєвого впливу, яка свідомо використовується ним у конкретних умовах комунікації для досягнення поставленої мети. Вона передбача</w:t>
      </w:r>
      <w:proofErr w:type="gramStart"/>
      <w:r w:rsidRPr="005D2499">
        <w:rPr>
          <w:rFonts w:ascii="Times New Roman" w:hAnsi="Times New Roman" w:cs="Times New Roman"/>
          <w:sz w:val="28"/>
          <w:szCs w:val="28"/>
        </w:rPr>
        <w:t>є:</w:t>
      </w:r>
      <w:proofErr w:type="gramEnd"/>
      <w:r w:rsidRPr="005D2499">
        <w:rPr>
          <w:rFonts w:ascii="Times New Roman" w:hAnsi="Times New Roman" w:cs="Times New Roman"/>
          <w:sz w:val="28"/>
          <w:szCs w:val="28"/>
        </w:rPr>
        <w:t xml:space="preserve"> </w:t>
      </w:r>
    </w:p>
    <w:p w:rsidR="0088505D" w:rsidRPr="005D2499" w:rsidRDefault="00D34DFF" w:rsidP="00FB373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88505D" w:rsidRPr="005D2499">
        <w:rPr>
          <w:rFonts w:ascii="Times New Roman" w:hAnsi="Times New Roman" w:cs="Times New Roman"/>
          <w:sz w:val="28"/>
          <w:szCs w:val="28"/>
        </w:rPr>
        <w:t xml:space="preserve"> вміння говорити грамотно, без помилок; </w:t>
      </w:r>
    </w:p>
    <w:p w:rsidR="0088505D" w:rsidRPr="005D2499" w:rsidRDefault="00D34DFF" w:rsidP="00FB373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88505D" w:rsidRPr="005D2499">
        <w:rPr>
          <w:rFonts w:ascii="Times New Roman" w:hAnsi="Times New Roman" w:cs="Times New Roman"/>
          <w:sz w:val="28"/>
          <w:szCs w:val="28"/>
        </w:rPr>
        <w:t xml:space="preserve"> володіння виразовими засобами мови, її стилістичними ресурсами, прийомами впливу на партнерів по спілкуванню; </w:t>
      </w:r>
    </w:p>
    <w:p w:rsidR="0088505D" w:rsidRPr="005D2499" w:rsidRDefault="00D34DFF" w:rsidP="00FB373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88505D" w:rsidRPr="005D2499">
        <w:rPr>
          <w:rFonts w:ascii="Times New Roman" w:hAnsi="Times New Roman" w:cs="Times New Roman"/>
          <w:sz w:val="28"/>
          <w:szCs w:val="28"/>
        </w:rPr>
        <w:t xml:space="preserve"> творчий підхід до процесу мовленнєвого впливу на інших людей, вироблення власного індивідуального стилю мовлення; </w:t>
      </w:r>
    </w:p>
    <w:p w:rsidR="0088505D" w:rsidRPr="005D2499" w:rsidRDefault="00D34DFF" w:rsidP="00FB373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w:t>
      </w:r>
      <w:r w:rsidR="0088505D" w:rsidRPr="005D2499">
        <w:rPr>
          <w:rFonts w:ascii="Times New Roman" w:hAnsi="Times New Roman" w:cs="Times New Roman"/>
          <w:sz w:val="28"/>
          <w:szCs w:val="28"/>
        </w:rPr>
        <w:t xml:space="preserve"> наявність мовленнєвої культури тощо. </w:t>
      </w:r>
    </w:p>
    <w:p w:rsidR="0088505D" w:rsidRPr="005D2499" w:rsidRDefault="0088505D" w:rsidP="00FB3738">
      <w:pPr>
        <w:spacing w:after="0" w:line="360" w:lineRule="auto"/>
        <w:ind w:firstLine="567"/>
        <w:jc w:val="both"/>
        <w:rPr>
          <w:rFonts w:ascii="Times New Roman" w:hAnsi="Times New Roman" w:cs="Times New Roman"/>
          <w:sz w:val="28"/>
          <w:szCs w:val="28"/>
        </w:rPr>
      </w:pPr>
      <w:r w:rsidRPr="005D2499">
        <w:rPr>
          <w:rFonts w:ascii="Times New Roman" w:hAnsi="Times New Roman" w:cs="Times New Roman"/>
          <w:sz w:val="28"/>
          <w:szCs w:val="28"/>
        </w:rPr>
        <w:t xml:space="preserve">В основі мовленнєвої майстерності лежать комунікативні якості мовлення: правильність, чистота, точність, багатство й </w:t>
      </w:r>
      <w:proofErr w:type="gramStart"/>
      <w:r w:rsidRPr="005D2499">
        <w:rPr>
          <w:rFonts w:ascii="Times New Roman" w:hAnsi="Times New Roman" w:cs="Times New Roman"/>
          <w:sz w:val="28"/>
          <w:szCs w:val="28"/>
        </w:rPr>
        <w:t>р</w:t>
      </w:r>
      <w:proofErr w:type="gramEnd"/>
      <w:r w:rsidRPr="005D2499">
        <w:rPr>
          <w:rFonts w:ascii="Times New Roman" w:hAnsi="Times New Roman" w:cs="Times New Roman"/>
          <w:sz w:val="28"/>
          <w:szCs w:val="28"/>
        </w:rPr>
        <w:t xml:space="preserve">ізноманітність лексики, образність, виразність, дохідливість, доцільність, стислість. Водночас інформація, повідомлена партнерові по спілкуванню, </w:t>
      </w:r>
      <w:proofErr w:type="gramStart"/>
      <w:r w:rsidRPr="005D2499">
        <w:rPr>
          <w:rFonts w:ascii="Times New Roman" w:hAnsi="Times New Roman" w:cs="Times New Roman"/>
          <w:sz w:val="28"/>
          <w:szCs w:val="28"/>
        </w:rPr>
        <w:t>повинна</w:t>
      </w:r>
      <w:proofErr w:type="gramEnd"/>
      <w:r w:rsidRPr="005D2499">
        <w:rPr>
          <w:rFonts w:ascii="Times New Roman" w:hAnsi="Times New Roman" w:cs="Times New Roman"/>
          <w:sz w:val="28"/>
          <w:szCs w:val="28"/>
        </w:rPr>
        <w:t xml:space="preserve"> бути точною, ясною і професійно правильною. Найчастіше у мовленні </w:t>
      </w:r>
      <w:proofErr w:type="gramStart"/>
      <w:r w:rsidRPr="005D2499">
        <w:rPr>
          <w:rFonts w:ascii="Times New Roman" w:hAnsi="Times New Roman" w:cs="Times New Roman"/>
          <w:sz w:val="28"/>
          <w:szCs w:val="28"/>
        </w:rPr>
        <w:t>соц</w:t>
      </w:r>
      <w:proofErr w:type="gramEnd"/>
      <w:r w:rsidRPr="005D2499">
        <w:rPr>
          <w:rFonts w:ascii="Times New Roman" w:hAnsi="Times New Roman" w:cs="Times New Roman"/>
          <w:sz w:val="28"/>
          <w:szCs w:val="28"/>
        </w:rPr>
        <w:t xml:space="preserve">іальних працівників трапляються мовленнєві помилки, використання суржику через змішування української та російської мов, що засмічує мовлення, знижує довіру до сказаного; нелітературні елементи (діалектні, просторічні слова); слова-паразити, які не несуть ніякої інформації; зловживання запозиченими іноземними словами тощо. </w:t>
      </w:r>
    </w:p>
    <w:p w:rsidR="0088505D" w:rsidRPr="005D2499" w:rsidRDefault="0088505D" w:rsidP="00FB3738">
      <w:pPr>
        <w:spacing w:after="0" w:line="360" w:lineRule="auto"/>
        <w:ind w:firstLine="567"/>
        <w:jc w:val="both"/>
        <w:rPr>
          <w:rFonts w:ascii="Times New Roman" w:hAnsi="Times New Roman" w:cs="Times New Roman"/>
          <w:sz w:val="28"/>
          <w:szCs w:val="28"/>
        </w:rPr>
      </w:pPr>
      <w:proofErr w:type="gramStart"/>
      <w:r w:rsidRPr="005D2499">
        <w:rPr>
          <w:rFonts w:ascii="Times New Roman" w:hAnsi="Times New Roman" w:cs="Times New Roman"/>
          <w:sz w:val="28"/>
          <w:szCs w:val="28"/>
        </w:rPr>
        <w:t>П</w:t>
      </w:r>
      <w:proofErr w:type="gramEnd"/>
      <w:r w:rsidRPr="005D2499">
        <w:rPr>
          <w:rFonts w:ascii="Times New Roman" w:hAnsi="Times New Roman" w:cs="Times New Roman"/>
          <w:sz w:val="28"/>
          <w:szCs w:val="28"/>
        </w:rPr>
        <w:t xml:space="preserve">ідвищенню ефективності спілкування в комунікаціях сприяє однакове розуміння ситуації спілкування. Це стає можливим у випадку включення ділової комунікації в загальну систему діяльності. </w:t>
      </w:r>
      <w:proofErr w:type="gramStart"/>
      <w:r w:rsidRPr="005D2499">
        <w:rPr>
          <w:rFonts w:ascii="Times New Roman" w:hAnsi="Times New Roman" w:cs="Times New Roman"/>
          <w:sz w:val="28"/>
          <w:szCs w:val="28"/>
        </w:rPr>
        <w:t>П</w:t>
      </w:r>
      <w:proofErr w:type="gramEnd"/>
      <w:r w:rsidRPr="005D2499">
        <w:rPr>
          <w:rFonts w:ascii="Times New Roman" w:hAnsi="Times New Roman" w:cs="Times New Roman"/>
          <w:sz w:val="28"/>
          <w:szCs w:val="28"/>
        </w:rPr>
        <w:t xml:space="preserve">ід час спілкування можуть виникати специфічні комунікативні бар’єри. Найчастіше вони мають </w:t>
      </w:r>
      <w:proofErr w:type="gramStart"/>
      <w:r w:rsidRPr="005D2499">
        <w:rPr>
          <w:rFonts w:ascii="Times New Roman" w:hAnsi="Times New Roman" w:cs="Times New Roman"/>
          <w:sz w:val="28"/>
          <w:szCs w:val="28"/>
        </w:rPr>
        <w:t>соц</w:t>
      </w:r>
      <w:proofErr w:type="gramEnd"/>
      <w:r w:rsidRPr="005D2499">
        <w:rPr>
          <w:rFonts w:ascii="Times New Roman" w:hAnsi="Times New Roman" w:cs="Times New Roman"/>
          <w:sz w:val="28"/>
          <w:szCs w:val="28"/>
        </w:rPr>
        <w:t xml:space="preserve">іальний або психологічний характер. </w:t>
      </w:r>
      <w:proofErr w:type="gramStart"/>
      <w:r w:rsidRPr="005D2499">
        <w:rPr>
          <w:rFonts w:ascii="Times New Roman" w:hAnsi="Times New Roman" w:cs="Times New Roman"/>
          <w:sz w:val="28"/>
          <w:szCs w:val="28"/>
        </w:rPr>
        <w:t>З</w:t>
      </w:r>
      <w:proofErr w:type="gramEnd"/>
      <w:r w:rsidRPr="005D2499">
        <w:rPr>
          <w:rFonts w:ascii="Times New Roman" w:hAnsi="Times New Roman" w:cs="Times New Roman"/>
          <w:sz w:val="28"/>
          <w:szCs w:val="28"/>
        </w:rPr>
        <w:t xml:space="preserve"> одного боку, вони можуть виникати, якщо немає єдиного розуміння ситуації спілкування або через більш глибокі психологічні розбіжності, які існують між партнерами (соціальні, політичні, релігійні, професійні чинники, різне світобачення, світорозуміння тощо). </w:t>
      </w:r>
      <w:proofErr w:type="gramStart"/>
      <w:r w:rsidRPr="005D2499">
        <w:rPr>
          <w:rFonts w:ascii="Times New Roman" w:hAnsi="Times New Roman" w:cs="Times New Roman"/>
          <w:sz w:val="28"/>
          <w:szCs w:val="28"/>
        </w:rPr>
        <w:t>З</w:t>
      </w:r>
      <w:proofErr w:type="gramEnd"/>
      <w:r w:rsidRPr="005D2499">
        <w:rPr>
          <w:rFonts w:ascii="Times New Roman" w:hAnsi="Times New Roman" w:cs="Times New Roman"/>
          <w:sz w:val="28"/>
          <w:szCs w:val="28"/>
        </w:rPr>
        <w:t xml:space="preserve"> </w:t>
      </w:r>
      <w:r w:rsidRPr="005D2499">
        <w:rPr>
          <w:rFonts w:ascii="Times New Roman" w:hAnsi="Times New Roman" w:cs="Times New Roman"/>
          <w:sz w:val="28"/>
          <w:szCs w:val="28"/>
        </w:rPr>
        <w:lastRenderedPageBreak/>
        <w:t xml:space="preserve">другого боку, бар’єри комунікації можуть мати суто психологічний характер – унаслідок індивідуальних психологічних особливостей учасників спілкування (наприклад надмірна сором’язливість одного, потаємність іншого, некомунікабельність тощо) або через психологічні відносини, які склалися між учасниками спілкування. </w:t>
      </w:r>
    </w:p>
    <w:p w:rsidR="0088505D" w:rsidRPr="005D2499" w:rsidRDefault="0088505D" w:rsidP="00FB3738">
      <w:pPr>
        <w:spacing w:after="0" w:line="360" w:lineRule="auto"/>
        <w:ind w:firstLine="567"/>
        <w:jc w:val="both"/>
        <w:rPr>
          <w:rFonts w:ascii="Times New Roman" w:hAnsi="Times New Roman" w:cs="Times New Roman"/>
          <w:sz w:val="28"/>
          <w:szCs w:val="28"/>
        </w:rPr>
      </w:pPr>
      <w:r w:rsidRPr="005D2499">
        <w:rPr>
          <w:rFonts w:ascii="Times New Roman" w:hAnsi="Times New Roman" w:cs="Times New Roman"/>
          <w:sz w:val="28"/>
          <w:szCs w:val="28"/>
        </w:rPr>
        <w:t>С</w:t>
      </w:r>
      <w:r w:rsidR="00DE202A">
        <w:rPr>
          <w:rFonts w:ascii="Times New Roman" w:hAnsi="Times New Roman" w:cs="Times New Roman"/>
          <w:sz w:val="28"/>
          <w:szCs w:val="28"/>
        </w:rPr>
        <w:t xml:space="preserve">лушно з цього приводу </w:t>
      </w:r>
      <w:r w:rsidR="00DE202A">
        <w:rPr>
          <w:rFonts w:ascii="Times New Roman" w:hAnsi="Times New Roman" w:cs="Times New Roman"/>
          <w:sz w:val="28"/>
          <w:szCs w:val="28"/>
          <w:lang w:val="uk-UA"/>
        </w:rPr>
        <w:t>зазначають</w:t>
      </w:r>
      <w:r w:rsidRPr="005D2499">
        <w:rPr>
          <w:rFonts w:ascii="Times New Roman" w:hAnsi="Times New Roman" w:cs="Times New Roman"/>
          <w:sz w:val="28"/>
          <w:szCs w:val="28"/>
        </w:rPr>
        <w:t xml:space="preserve"> учені М.</w:t>
      </w:r>
      <w:r w:rsidR="00490D8C">
        <w:rPr>
          <w:rFonts w:ascii="Times New Roman" w:hAnsi="Times New Roman" w:cs="Times New Roman"/>
          <w:sz w:val="28"/>
          <w:szCs w:val="28"/>
          <w:lang w:val="uk-UA"/>
        </w:rPr>
        <w:t> </w:t>
      </w:r>
      <w:r w:rsidRPr="005D2499">
        <w:rPr>
          <w:rFonts w:ascii="Times New Roman" w:hAnsi="Times New Roman" w:cs="Times New Roman"/>
          <w:sz w:val="28"/>
          <w:szCs w:val="28"/>
        </w:rPr>
        <w:t>Алексєєва-Вовк, та А.</w:t>
      </w:r>
      <w:r w:rsidR="00490D8C">
        <w:rPr>
          <w:rFonts w:ascii="Times New Roman" w:hAnsi="Times New Roman" w:cs="Times New Roman"/>
          <w:sz w:val="28"/>
          <w:szCs w:val="28"/>
          <w:lang w:val="uk-UA"/>
        </w:rPr>
        <w:t> </w:t>
      </w:r>
      <w:r w:rsidRPr="005D2499">
        <w:rPr>
          <w:rFonts w:ascii="Times New Roman" w:hAnsi="Times New Roman" w:cs="Times New Roman"/>
          <w:sz w:val="28"/>
          <w:szCs w:val="28"/>
        </w:rPr>
        <w:t>Тряпіцина, - ос</w:t>
      </w:r>
      <w:r w:rsidR="00490D8C">
        <w:rPr>
          <w:rFonts w:ascii="Times New Roman" w:hAnsi="Times New Roman" w:cs="Times New Roman"/>
          <w:sz w:val="28"/>
          <w:szCs w:val="28"/>
          <w:lang w:val="uk-UA"/>
        </w:rPr>
        <w:t>но</w:t>
      </w:r>
      <w:r w:rsidRPr="005D2499">
        <w:rPr>
          <w:rFonts w:ascii="Times New Roman" w:hAnsi="Times New Roman" w:cs="Times New Roman"/>
          <w:sz w:val="28"/>
          <w:szCs w:val="28"/>
        </w:rPr>
        <w:t>вна мета і призначення діяльності педагога полягає в розвитку потенційних здібностей студента</w:t>
      </w:r>
      <w:proofErr w:type="gramStart"/>
      <w:r w:rsidRPr="005D2499">
        <w:rPr>
          <w:rFonts w:ascii="Times New Roman" w:hAnsi="Times New Roman" w:cs="Times New Roman"/>
          <w:sz w:val="28"/>
          <w:szCs w:val="28"/>
        </w:rPr>
        <w:t>.</w:t>
      </w:r>
      <w:proofErr w:type="gramEnd"/>
      <w:r w:rsidRPr="005D2499">
        <w:rPr>
          <w:rFonts w:ascii="Times New Roman" w:hAnsi="Times New Roman" w:cs="Times New Roman"/>
          <w:sz w:val="28"/>
          <w:szCs w:val="28"/>
        </w:rPr>
        <w:t xml:space="preserve"> Є</w:t>
      </w:r>
      <w:proofErr w:type="gramStart"/>
      <w:r w:rsidRPr="005D2499">
        <w:rPr>
          <w:rFonts w:ascii="Times New Roman" w:hAnsi="Times New Roman" w:cs="Times New Roman"/>
          <w:sz w:val="28"/>
          <w:szCs w:val="28"/>
        </w:rPr>
        <w:t>д</w:t>
      </w:r>
      <w:proofErr w:type="gramEnd"/>
      <w:r w:rsidRPr="005D2499">
        <w:rPr>
          <w:rFonts w:ascii="Times New Roman" w:hAnsi="Times New Roman" w:cs="Times New Roman"/>
          <w:sz w:val="28"/>
          <w:szCs w:val="28"/>
        </w:rPr>
        <w:t>ність процесів навчання й викладання може виникнути в тому випадку, якщо основна мета й призначення діяльності навчання полягає в розвитку власних потенцій студента, самореалізації його особистості за допомогою засвоєння ним суспільного досвіду [</w:t>
      </w:r>
      <w:r w:rsidR="002062A9">
        <w:rPr>
          <w:rFonts w:ascii="Times New Roman" w:hAnsi="Times New Roman" w:cs="Times New Roman"/>
          <w:sz w:val="28"/>
          <w:szCs w:val="28"/>
          <w:lang w:val="uk-UA"/>
        </w:rPr>
        <w:t>с. 77</w:t>
      </w:r>
      <w:r w:rsidRPr="005D2499">
        <w:rPr>
          <w:rFonts w:ascii="Times New Roman" w:hAnsi="Times New Roman" w:cs="Times New Roman"/>
          <w:sz w:val="28"/>
          <w:szCs w:val="28"/>
        </w:rPr>
        <w:t>].</w:t>
      </w:r>
    </w:p>
    <w:p w:rsidR="0088505D" w:rsidRDefault="0088505D" w:rsidP="00FB3738">
      <w:pPr>
        <w:spacing w:after="0" w:line="360" w:lineRule="auto"/>
        <w:ind w:firstLine="567"/>
        <w:jc w:val="both"/>
        <w:rPr>
          <w:rFonts w:ascii="Times New Roman" w:hAnsi="Times New Roman" w:cs="Times New Roman"/>
          <w:sz w:val="28"/>
          <w:szCs w:val="28"/>
          <w:lang w:val="uk-UA"/>
        </w:rPr>
      </w:pPr>
      <w:r w:rsidRPr="005D2499">
        <w:rPr>
          <w:rFonts w:ascii="Times New Roman" w:hAnsi="Times New Roman" w:cs="Times New Roman"/>
          <w:sz w:val="28"/>
          <w:szCs w:val="28"/>
        </w:rPr>
        <w:t xml:space="preserve">Вчені А. Богуш, О. Трифонова, О. Кисельова </w:t>
      </w:r>
      <w:proofErr w:type="gramStart"/>
      <w:r w:rsidRPr="005D2499">
        <w:rPr>
          <w:rFonts w:ascii="Times New Roman" w:hAnsi="Times New Roman" w:cs="Times New Roman"/>
          <w:sz w:val="28"/>
          <w:szCs w:val="28"/>
        </w:rPr>
        <w:t>п</w:t>
      </w:r>
      <w:proofErr w:type="gramEnd"/>
      <w:r w:rsidRPr="005D2499">
        <w:rPr>
          <w:rFonts w:ascii="Times New Roman" w:hAnsi="Times New Roman" w:cs="Times New Roman"/>
          <w:sz w:val="28"/>
          <w:szCs w:val="28"/>
        </w:rPr>
        <w:t>ід мовленнєво-педагогічним супроводом розуміють створення психолого-педагогічних умов для взаємодії мовців у процесі спілкування у відповідному мовленнєвому середовищі, яке протікає на емоційно-позитивному тлі взаємодовіри, взаєморозуміння, що забезпечує ефективний розвиток мовлення і навчання рідної мови [</w:t>
      </w:r>
      <w:r w:rsidR="00DE202A">
        <w:rPr>
          <w:rFonts w:ascii="Times New Roman" w:hAnsi="Times New Roman" w:cs="Times New Roman"/>
          <w:sz w:val="28"/>
          <w:szCs w:val="28"/>
          <w:lang w:val="uk-UA"/>
        </w:rPr>
        <w:t xml:space="preserve">8, </w:t>
      </w:r>
      <w:r w:rsidR="002062A9">
        <w:rPr>
          <w:rFonts w:ascii="Times New Roman" w:hAnsi="Times New Roman" w:cs="Times New Roman"/>
          <w:sz w:val="28"/>
          <w:szCs w:val="28"/>
          <w:lang w:val="uk-UA"/>
        </w:rPr>
        <w:t>21</w:t>
      </w:r>
      <w:r w:rsidRPr="005D2499">
        <w:rPr>
          <w:rFonts w:ascii="Times New Roman" w:hAnsi="Times New Roman" w:cs="Times New Roman"/>
          <w:sz w:val="28"/>
          <w:szCs w:val="28"/>
        </w:rPr>
        <w:t>].</w:t>
      </w:r>
    </w:p>
    <w:p w:rsidR="000B32CD" w:rsidRPr="00D601AE" w:rsidRDefault="000B32CD" w:rsidP="000B32CD">
      <w:pPr>
        <w:spacing w:after="0" w:line="360" w:lineRule="auto"/>
        <w:ind w:firstLine="567"/>
        <w:jc w:val="both"/>
        <w:rPr>
          <w:rFonts w:ascii="Times New Roman" w:hAnsi="Times New Roman" w:cs="Times New Roman"/>
          <w:color w:val="000000"/>
          <w:sz w:val="28"/>
          <w:szCs w:val="28"/>
          <w:lang w:val="uk-UA"/>
        </w:rPr>
      </w:pPr>
      <w:r w:rsidRPr="00D601AE">
        <w:rPr>
          <w:rFonts w:ascii="Times New Roman" w:hAnsi="Times New Roman" w:cs="Times New Roman"/>
          <w:color w:val="000000"/>
          <w:sz w:val="28"/>
          <w:szCs w:val="28"/>
          <w:lang w:val="uk-UA"/>
        </w:rPr>
        <w:t>Аналіз опрацьованих наукових джерел дозволяє конкретизувати зміст комунікативно-мовленн</w:t>
      </w:r>
      <w:r>
        <w:rPr>
          <w:rFonts w:ascii="Times New Roman" w:hAnsi="Times New Roman" w:cs="Times New Roman"/>
          <w:color w:val="000000"/>
          <w:sz w:val="28"/>
          <w:szCs w:val="28"/>
          <w:lang w:val="uk-UA"/>
        </w:rPr>
        <w:t>є</w:t>
      </w:r>
      <w:r w:rsidRPr="00D601AE">
        <w:rPr>
          <w:rFonts w:ascii="Times New Roman" w:hAnsi="Times New Roman" w:cs="Times New Roman"/>
          <w:color w:val="000000"/>
          <w:sz w:val="28"/>
          <w:szCs w:val="28"/>
          <w:lang w:val="uk-UA"/>
        </w:rPr>
        <w:t>вого супроводу як</w:t>
      </w:r>
      <w:r>
        <w:rPr>
          <w:rFonts w:ascii="Times New Roman" w:hAnsi="Times New Roman" w:cs="Times New Roman"/>
          <w:color w:val="000000"/>
          <w:sz w:val="28"/>
          <w:szCs w:val="28"/>
          <w:lang w:val="uk-UA"/>
        </w:rPr>
        <w:t>ий розуміємо як:</w:t>
      </w:r>
      <w:r w:rsidRPr="00D601AE">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взаємодію педагога зі студентами, у позитивно налаштованому мовленнєвому середовищі, спрямовану на взаєморозуміння, підтримку та допомогу у професійному зростанні</w:t>
      </w:r>
      <w:r>
        <w:rPr>
          <w:rFonts w:ascii="Times New Roman" w:hAnsi="Times New Roman" w:cs="Times New Roman"/>
          <w:iCs/>
          <w:color w:val="000000"/>
          <w:sz w:val="28"/>
          <w:szCs w:val="28"/>
          <w:lang w:val="uk-UA"/>
        </w:rPr>
        <w:t xml:space="preserve">, засвоєнні норм літературної мови, збагачення словникового запасу термінологічною і професійною лексикою, спрямованість особистості на саморозвиток та самовдосконалення в оволодінні професійними мовленнєвими вміннями </w:t>
      </w:r>
      <w:r w:rsidRPr="00D601AE">
        <w:rPr>
          <w:rFonts w:ascii="Times New Roman" w:hAnsi="Times New Roman" w:cs="Times New Roman"/>
          <w:iCs/>
          <w:color w:val="000000"/>
          <w:sz w:val="28"/>
          <w:szCs w:val="28"/>
          <w:lang w:val="uk-UA"/>
        </w:rPr>
        <w:t>що виявляється через уміння здійснювати комунікацію у різних її видах, формах та засобах для ефективно</w:t>
      </w:r>
      <w:r>
        <w:rPr>
          <w:rFonts w:ascii="Times New Roman" w:hAnsi="Times New Roman" w:cs="Times New Roman"/>
          <w:iCs/>
          <w:color w:val="000000"/>
          <w:sz w:val="28"/>
          <w:szCs w:val="28"/>
          <w:lang w:val="uk-UA"/>
        </w:rPr>
        <w:t>го вирішення поставлених завдань.</w:t>
      </w:r>
      <w:r w:rsidRPr="00D601AE">
        <w:rPr>
          <w:rFonts w:ascii="Times New Roman" w:hAnsi="Times New Roman" w:cs="Times New Roman"/>
          <w:color w:val="000000"/>
          <w:sz w:val="28"/>
          <w:szCs w:val="28"/>
          <w:lang w:val="uk-UA"/>
        </w:rPr>
        <w:t xml:space="preserve"> </w:t>
      </w:r>
    </w:p>
    <w:p w:rsidR="006B2510" w:rsidRPr="00C26ECC" w:rsidRDefault="006B2510" w:rsidP="006B25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над в</w:t>
      </w:r>
      <w:r w:rsidRPr="002062A9">
        <w:rPr>
          <w:rFonts w:ascii="Times New Roman" w:hAnsi="Times New Roman" w:cs="Times New Roman"/>
          <w:sz w:val="28"/>
          <w:szCs w:val="28"/>
          <w:lang w:val="uk-UA"/>
        </w:rPr>
        <w:t>досконалення</w:t>
      </w:r>
      <w:r>
        <w:rPr>
          <w:rFonts w:ascii="Times New Roman" w:hAnsi="Times New Roman" w:cs="Times New Roman"/>
          <w:sz w:val="28"/>
          <w:szCs w:val="28"/>
          <w:lang w:val="uk-UA"/>
        </w:rPr>
        <w:t>м</w:t>
      </w:r>
      <w:r w:rsidRPr="002062A9">
        <w:rPr>
          <w:rFonts w:ascii="Times New Roman" w:hAnsi="Times New Roman" w:cs="Times New Roman"/>
          <w:sz w:val="28"/>
          <w:szCs w:val="28"/>
          <w:lang w:val="uk-UA"/>
        </w:rPr>
        <w:t xml:space="preserve"> нормативного українського мовлення та професійної культури мовлення</w:t>
      </w:r>
      <w:r w:rsidRPr="006B2510">
        <w:rPr>
          <w:rFonts w:ascii="Times New Roman" w:hAnsi="Times New Roman" w:cs="Times New Roman"/>
          <w:sz w:val="28"/>
          <w:szCs w:val="28"/>
          <w:lang w:val="uk-UA"/>
        </w:rPr>
        <w:t xml:space="preserve"> відбувається поетапно</w:t>
      </w:r>
      <w:r w:rsidR="002062A9">
        <w:rPr>
          <w:rFonts w:ascii="Times New Roman" w:hAnsi="Times New Roman" w:cs="Times New Roman"/>
          <w:sz w:val="28"/>
          <w:szCs w:val="28"/>
          <w:lang w:val="uk-UA"/>
        </w:rPr>
        <w:t xml:space="preserve"> і включає:</w:t>
      </w:r>
    </w:p>
    <w:p w:rsidR="006B2510" w:rsidRPr="006B2510" w:rsidRDefault="006B2510" w:rsidP="006B25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ріве</w:t>
      </w:r>
      <w:r w:rsidR="00C26ECC">
        <w:rPr>
          <w:rFonts w:ascii="Times New Roman" w:hAnsi="Times New Roman" w:cs="Times New Roman"/>
          <w:sz w:val="28"/>
          <w:szCs w:val="28"/>
          <w:lang w:val="uk-UA"/>
        </w:rPr>
        <w:t xml:space="preserve">нь </w:t>
      </w:r>
      <w:r w:rsidRPr="006B2510">
        <w:rPr>
          <w:rFonts w:ascii="Times New Roman" w:hAnsi="Times New Roman" w:cs="Times New Roman"/>
          <w:sz w:val="28"/>
          <w:szCs w:val="28"/>
          <w:lang w:val="uk-UA"/>
        </w:rPr>
        <w:t>мовної правильності</w:t>
      </w:r>
      <w:r>
        <w:rPr>
          <w:rFonts w:ascii="Times New Roman" w:hAnsi="Times New Roman" w:cs="Times New Roman"/>
          <w:sz w:val="28"/>
          <w:szCs w:val="28"/>
          <w:lang w:val="uk-UA"/>
        </w:rPr>
        <w:t xml:space="preserve"> – </w:t>
      </w:r>
      <w:r w:rsidRPr="006B2510">
        <w:rPr>
          <w:rFonts w:ascii="Times New Roman" w:hAnsi="Times New Roman" w:cs="Times New Roman"/>
          <w:sz w:val="28"/>
          <w:szCs w:val="28"/>
          <w:lang w:val="uk-UA"/>
        </w:rPr>
        <w:t>забезпечується мовною освітою (правила користування мовою, її лексикою, граматичними формами; знання з історії літературної мови, з історії становлення галузевої термінології)</w:t>
      </w:r>
      <w:r>
        <w:rPr>
          <w:rFonts w:ascii="Times New Roman" w:hAnsi="Times New Roman" w:cs="Times New Roman"/>
          <w:sz w:val="28"/>
          <w:szCs w:val="28"/>
          <w:lang w:val="uk-UA"/>
        </w:rPr>
        <w:t>;</w:t>
      </w:r>
    </w:p>
    <w:p w:rsidR="006B2510" w:rsidRPr="00C26ECC" w:rsidRDefault="00C26ECC" w:rsidP="006B25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2062A9">
        <w:rPr>
          <w:rFonts w:ascii="Times New Roman" w:hAnsi="Times New Roman" w:cs="Times New Roman"/>
          <w:sz w:val="28"/>
          <w:szCs w:val="28"/>
          <w:lang w:val="uk-UA"/>
        </w:rPr>
        <w:t>івень інтеріоризації –</w:t>
      </w:r>
      <w:r w:rsidR="006B2510" w:rsidRPr="00C26ECC">
        <w:rPr>
          <w:rFonts w:ascii="Times New Roman" w:hAnsi="Times New Roman" w:cs="Times New Roman"/>
          <w:sz w:val="28"/>
          <w:szCs w:val="28"/>
          <w:lang w:val="uk-UA"/>
        </w:rPr>
        <w:t xml:space="preserve"> засвідчує вміння реалізовувати себе у висловлюваннях відповідно до власного внутрішнього світу, уміння творити себе засобами мови і виражати свою особистість; забезпечується духовно-моральною культурою особистості, розумовою культури мовлення на цьому етапі уможливлюється роботою над словом: уміння чітко і ясно висловлювати свою позицію, будувати переконливу аргументацію, вільно висувати перед аудиторією й емоційно впливати на слухачів, володіти гнучким, рухливим голосом, дикцією, підкоряти голос конкретним мовленнєвим цілям, ефективно реалізовувати свої демократичні права і свободи в усіх сферах переконуючої комунікації.</w:t>
      </w:r>
    </w:p>
    <w:p w:rsidR="006B2510" w:rsidRPr="00C26ECC" w:rsidRDefault="00C26ECC" w:rsidP="006B25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6B2510" w:rsidRPr="00C26ECC">
        <w:rPr>
          <w:rFonts w:ascii="Times New Roman" w:hAnsi="Times New Roman" w:cs="Times New Roman"/>
          <w:sz w:val="28"/>
          <w:szCs w:val="28"/>
          <w:lang w:val="uk-UA"/>
        </w:rPr>
        <w:t xml:space="preserve">івень насиченості – передбачає володіння багатством і різноманітністю мовних засобів. </w:t>
      </w:r>
    </w:p>
    <w:p w:rsidR="006B2510" w:rsidRPr="006B2510" w:rsidRDefault="00C26ECC" w:rsidP="006B25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р</w:t>
      </w:r>
      <w:r w:rsidR="006B2510" w:rsidRPr="006B2510">
        <w:rPr>
          <w:rFonts w:ascii="Times New Roman" w:hAnsi="Times New Roman" w:cs="Times New Roman"/>
          <w:sz w:val="28"/>
          <w:szCs w:val="28"/>
        </w:rPr>
        <w:t>івень адекватного вибору – характеризується вмінням говорити влучно, на кожну мовну ситуацію відгукуватися точною мовною реакцією.</w:t>
      </w:r>
    </w:p>
    <w:p w:rsidR="006B2510" w:rsidRPr="00C26ECC" w:rsidRDefault="006B2510" w:rsidP="006B2510">
      <w:pPr>
        <w:spacing w:after="0" w:line="360" w:lineRule="auto"/>
        <w:ind w:firstLine="567"/>
        <w:jc w:val="both"/>
        <w:rPr>
          <w:rFonts w:ascii="Times New Roman" w:hAnsi="Times New Roman" w:cs="Times New Roman"/>
          <w:sz w:val="28"/>
          <w:szCs w:val="28"/>
        </w:rPr>
      </w:pPr>
      <w:proofErr w:type="gramStart"/>
      <w:r w:rsidRPr="00C26ECC">
        <w:rPr>
          <w:rFonts w:ascii="Times New Roman" w:hAnsi="Times New Roman" w:cs="Times New Roman"/>
          <w:sz w:val="28"/>
          <w:szCs w:val="28"/>
        </w:rPr>
        <w:t>Р</w:t>
      </w:r>
      <w:proofErr w:type="gramEnd"/>
      <w:r w:rsidRPr="00C26ECC">
        <w:rPr>
          <w:rFonts w:ascii="Times New Roman" w:hAnsi="Times New Roman" w:cs="Times New Roman"/>
          <w:sz w:val="28"/>
          <w:szCs w:val="28"/>
        </w:rPr>
        <w:t xml:space="preserve">івні мовної особистості співвідносні з основними комунікативними ознаками досконалого мовлення: правильність, точність, логічність, чистота, виразність, образність, доречність, етичність та естетичність. Реалізацією якостей мовлення, гармонійним поєднанням їх забезпечується індивідуальна і колективна культура спілкування учасників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іальної ситуації.</w:t>
      </w:r>
    </w:p>
    <w:p w:rsidR="006B2510" w:rsidRPr="00C26ECC" w:rsidRDefault="006B2510"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t xml:space="preserve">Комунікативні можливості мови широкі, вони становлять основу культури мови загалом і професійної мови зокрема, культури мовлення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 xml:space="preserve">іального працівника. </w:t>
      </w:r>
      <w:proofErr w:type="gramStart"/>
      <w:r w:rsidRPr="00C26ECC">
        <w:rPr>
          <w:rFonts w:ascii="Times New Roman" w:hAnsi="Times New Roman" w:cs="Times New Roman"/>
          <w:sz w:val="28"/>
          <w:szCs w:val="28"/>
        </w:rPr>
        <w:t>Р</w:t>
      </w:r>
      <w:proofErr w:type="gramEnd"/>
      <w:r w:rsidRPr="00C26ECC">
        <w:rPr>
          <w:rFonts w:ascii="Times New Roman" w:hAnsi="Times New Roman" w:cs="Times New Roman"/>
          <w:sz w:val="28"/>
          <w:szCs w:val="28"/>
        </w:rPr>
        <w:t>івень розвитку кате</w:t>
      </w:r>
      <w:r w:rsidR="00860C2C">
        <w:rPr>
          <w:rFonts w:ascii="Times New Roman" w:hAnsi="Times New Roman" w:cs="Times New Roman"/>
          <w:sz w:val="28"/>
          <w:szCs w:val="28"/>
        </w:rPr>
        <w:t xml:space="preserve">горійно-мовленнєвого апарату </w:t>
      </w:r>
      <w:r w:rsidRPr="00C26ECC">
        <w:rPr>
          <w:rFonts w:ascii="Times New Roman" w:hAnsi="Times New Roman" w:cs="Times New Roman"/>
          <w:sz w:val="28"/>
          <w:szCs w:val="28"/>
        </w:rPr>
        <w:t>визначається рівнем освіченості соціального працівника, обсягом і стилістикою використання ним професійної мови.</w:t>
      </w:r>
    </w:p>
    <w:p w:rsidR="00C26ECC" w:rsidRPr="00C26ECC" w:rsidRDefault="00C26ECC"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t xml:space="preserve">Для діагностування ефективності результату становлення комунікативно-мовленнєвої </w:t>
      </w:r>
      <w:proofErr w:type="gramStart"/>
      <w:r w:rsidRPr="00C26ECC">
        <w:rPr>
          <w:rFonts w:ascii="Times New Roman" w:hAnsi="Times New Roman" w:cs="Times New Roman"/>
          <w:sz w:val="28"/>
          <w:szCs w:val="28"/>
        </w:rPr>
        <w:t>п</w:t>
      </w:r>
      <w:proofErr w:type="gramEnd"/>
      <w:r w:rsidRPr="00C26ECC">
        <w:rPr>
          <w:rFonts w:ascii="Times New Roman" w:hAnsi="Times New Roman" w:cs="Times New Roman"/>
          <w:sz w:val="28"/>
          <w:szCs w:val="28"/>
        </w:rPr>
        <w:t>ідготовки майбутнього соціального працівника нами було визначено такі показники її оцінювання.</w:t>
      </w:r>
    </w:p>
    <w:p w:rsidR="00C26ECC" w:rsidRPr="00C26ECC" w:rsidRDefault="00C26ECC"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lastRenderedPageBreak/>
        <w:t xml:space="preserve">І. Знання: (знання основ мотиваційно-комунікативної діяльності; знання основ комунікативної лінгводидактики; знання методики формування комунікативної компетентності; знання особливостей особистісно-орієнтованого й комунікативного </w:t>
      </w:r>
      <w:proofErr w:type="gramStart"/>
      <w:r w:rsidRPr="00C26ECC">
        <w:rPr>
          <w:rFonts w:ascii="Times New Roman" w:hAnsi="Times New Roman" w:cs="Times New Roman"/>
          <w:sz w:val="28"/>
          <w:szCs w:val="28"/>
        </w:rPr>
        <w:t>п</w:t>
      </w:r>
      <w:proofErr w:type="gramEnd"/>
      <w:r w:rsidRPr="00C26ECC">
        <w:rPr>
          <w:rFonts w:ascii="Times New Roman" w:hAnsi="Times New Roman" w:cs="Times New Roman"/>
          <w:sz w:val="28"/>
          <w:szCs w:val="28"/>
        </w:rPr>
        <w:t>ідходу до формування комунікативно-мовленнєвого супроводу соціального працівника.</w:t>
      </w:r>
    </w:p>
    <w:p w:rsidR="00C26ECC" w:rsidRPr="00C26ECC" w:rsidRDefault="00C26ECC"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t>ІІ. Уміння: 1) комунікативно вмотивована поведінка викладача і студенті</w:t>
      </w:r>
      <w:proofErr w:type="gramStart"/>
      <w:r w:rsidRPr="00C26ECC">
        <w:rPr>
          <w:rFonts w:ascii="Times New Roman" w:hAnsi="Times New Roman" w:cs="Times New Roman"/>
          <w:sz w:val="28"/>
          <w:szCs w:val="28"/>
        </w:rPr>
        <w:t>в</w:t>
      </w:r>
      <w:proofErr w:type="gramEnd"/>
      <w:r w:rsidRPr="00C26ECC">
        <w:rPr>
          <w:rFonts w:ascii="Times New Roman" w:hAnsi="Times New Roman" w:cs="Times New Roman"/>
          <w:sz w:val="28"/>
          <w:szCs w:val="28"/>
        </w:rPr>
        <w:t xml:space="preserve"> (</w:t>
      </w:r>
      <w:proofErr w:type="gramStart"/>
      <w:r w:rsidRPr="00C26ECC">
        <w:rPr>
          <w:rFonts w:ascii="Times New Roman" w:hAnsi="Times New Roman" w:cs="Times New Roman"/>
          <w:sz w:val="28"/>
          <w:szCs w:val="28"/>
        </w:rPr>
        <w:t>сформована</w:t>
      </w:r>
      <w:proofErr w:type="gramEnd"/>
      <w:r w:rsidRPr="00C26ECC">
        <w:rPr>
          <w:rFonts w:ascii="Times New Roman" w:hAnsi="Times New Roman" w:cs="Times New Roman"/>
          <w:sz w:val="28"/>
          <w:szCs w:val="28"/>
        </w:rPr>
        <w:t xml:space="preserve"> потреба); 2) уміння комунікативно-методичні (комунікативно-методична компетентність); 3) власне комунікативна компетентність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іального працівника: уміння вербальної комунікації (використання голосових даних, правильність застосування мовленнєвих засобів, які забезпечують процес спілкування та навчання у визначених ситуаціях – монолог, діалог) – мовленнєва компетентність і уміння правильно застосовувати мовні засоби – мовна компетентність; уміння невербальної комунікації, використання у процесі спілкування паралінгвістичних засобів (адекватність мі</w:t>
      </w:r>
      <w:proofErr w:type="gramStart"/>
      <w:r w:rsidRPr="00C26ECC">
        <w:rPr>
          <w:rFonts w:ascii="Times New Roman" w:hAnsi="Times New Roman" w:cs="Times New Roman"/>
          <w:sz w:val="28"/>
          <w:szCs w:val="28"/>
        </w:rPr>
        <w:t>м</w:t>
      </w:r>
      <w:proofErr w:type="gramEnd"/>
      <w:r w:rsidRPr="00C26ECC">
        <w:rPr>
          <w:rFonts w:ascii="Times New Roman" w:hAnsi="Times New Roman" w:cs="Times New Roman"/>
          <w:sz w:val="28"/>
          <w:szCs w:val="28"/>
        </w:rPr>
        <w:t>іки, жестів, виразу обличчя, постави тощо); 4) уміння володіти психоемоційним станом, ступінь вияву позитивних емоцій; 5) швидкість усного мовлення; 6) рефлексивні вміння – рефлексивна компетентність.</w:t>
      </w:r>
    </w:p>
    <w:p w:rsidR="00C26ECC" w:rsidRPr="00C26ECC" w:rsidRDefault="00C26ECC"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t xml:space="preserve">ІІІ. Досвід: 1) досвід використання сучасних засобів навчання, що забезпечують створення й ефективне функціонування комунікативного середовища у ЗВО; 2) досвід оволодіння інноваційними технологіями становлення професійної комунікативної культури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 xml:space="preserve">іального працівника; 3) досвід формування комунікативної компетентності за допомогою активних технологій (проектної, ігрової та інтерактивної) із застосуванням творчого </w:t>
      </w:r>
      <w:proofErr w:type="gramStart"/>
      <w:r w:rsidRPr="00C26ECC">
        <w:rPr>
          <w:rFonts w:ascii="Times New Roman" w:hAnsi="Times New Roman" w:cs="Times New Roman"/>
          <w:sz w:val="28"/>
          <w:szCs w:val="28"/>
        </w:rPr>
        <w:t>п</w:t>
      </w:r>
      <w:proofErr w:type="gramEnd"/>
      <w:r w:rsidRPr="00C26ECC">
        <w:rPr>
          <w:rFonts w:ascii="Times New Roman" w:hAnsi="Times New Roman" w:cs="Times New Roman"/>
          <w:sz w:val="28"/>
          <w:szCs w:val="28"/>
        </w:rPr>
        <w:t xml:space="preserve">ідходу до виконання професійної діяльності. </w:t>
      </w:r>
    </w:p>
    <w:p w:rsidR="00C26ECC" w:rsidRPr="00C26ECC" w:rsidRDefault="00C26ECC"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t xml:space="preserve">У зв’язку із зазначеним вище пропонований нами механізм здійснення комунікативно-мовленнєвого супроводу студентів із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іальної роботи передбачає такі напрями: організація навчально-методичної діяльності шляхом упровадження спеціалізованих курсів циклу професійної науково-предметної підготовки («Технології професійної комунікації» «Основи міжособистісного спілкування»); управління самостійною роботою студенті</w:t>
      </w:r>
      <w:proofErr w:type="gramStart"/>
      <w:r w:rsidRPr="00C26ECC">
        <w:rPr>
          <w:rFonts w:ascii="Times New Roman" w:hAnsi="Times New Roman" w:cs="Times New Roman"/>
          <w:sz w:val="28"/>
          <w:szCs w:val="28"/>
        </w:rPr>
        <w:t>в</w:t>
      </w:r>
      <w:proofErr w:type="gramEnd"/>
      <w:r w:rsidRPr="00C26ECC">
        <w:rPr>
          <w:rFonts w:ascii="Times New Roman" w:hAnsi="Times New Roman" w:cs="Times New Roman"/>
          <w:sz w:val="28"/>
          <w:szCs w:val="28"/>
        </w:rPr>
        <w:t>.</w:t>
      </w:r>
    </w:p>
    <w:p w:rsidR="00C26ECC" w:rsidRPr="00C26ECC" w:rsidRDefault="00C26ECC"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lastRenderedPageBreak/>
        <w:t xml:space="preserve">Практика використання технологій активного навчання, моделюючого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 xml:space="preserve">іально-педагогічні ситуації, сприяє організації професійно-орієнтаційної та індивідуальної роботи, поглиблює рефлексію, уможливлює досягнення взаємоповаги та довірливості між усіма учасниками групи, що інтенсифікує процеси саморозкриття та самоусвідомлення; забезпечує умови для взаєморозуміння респондентів </w:t>
      </w:r>
      <w:proofErr w:type="gramStart"/>
      <w:r w:rsidRPr="00C26ECC">
        <w:rPr>
          <w:rFonts w:ascii="Times New Roman" w:hAnsi="Times New Roman" w:cs="Times New Roman"/>
          <w:sz w:val="28"/>
          <w:szCs w:val="28"/>
        </w:rPr>
        <w:t>п</w:t>
      </w:r>
      <w:proofErr w:type="gramEnd"/>
      <w:r w:rsidRPr="00C26ECC">
        <w:rPr>
          <w:rFonts w:ascii="Times New Roman" w:hAnsi="Times New Roman" w:cs="Times New Roman"/>
          <w:sz w:val="28"/>
          <w:szCs w:val="28"/>
        </w:rPr>
        <w:t>ід час практичних і семінарських занять, що дозволяє їм відчувати власну причетність до спільної справи.</w:t>
      </w:r>
    </w:p>
    <w:p w:rsidR="00C26ECC" w:rsidRPr="002062A9" w:rsidRDefault="00C26ECC" w:rsidP="00C26ECC">
      <w:pPr>
        <w:spacing w:after="0" w:line="360" w:lineRule="auto"/>
        <w:ind w:firstLine="567"/>
        <w:jc w:val="both"/>
        <w:rPr>
          <w:rFonts w:ascii="Times New Roman" w:hAnsi="Times New Roman" w:cs="Times New Roman"/>
          <w:sz w:val="28"/>
          <w:szCs w:val="28"/>
        </w:rPr>
      </w:pPr>
      <w:r w:rsidRPr="00C26ECC">
        <w:rPr>
          <w:rFonts w:ascii="Times New Roman" w:hAnsi="Times New Roman" w:cs="Times New Roman"/>
          <w:sz w:val="28"/>
          <w:szCs w:val="28"/>
        </w:rPr>
        <w:t xml:space="preserve">У професії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 xml:space="preserve">іального працівника визначальною є комунікативна функція, оскільки соціальна практична діяльність потребує різнопланового спілкування, успішність якої залежить від уміння спілкуватися. Процес ефективного формування комунікативних умінь майбутнього фахівця </w:t>
      </w:r>
      <w:proofErr w:type="gramStart"/>
      <w:r w:rsidRPr="00C26ECC">
        <w:rPr>
          <w:rFonts w:ascii="Times New Roman" w:hAnsi="Times New Roman" w:cs="Times New Roman"/>
          <w:sz w:val="28"/>
          <w:szCs w:val="28"/>
        </w:rPr>
        <w:t>соц</w:t>
      </w:r>
      <w:proofErr w:type="gramEnd"/>
      <w:r w:rsidRPr="00C26ECC">
        <w:rPr>
          <w:rFonts w:ascii="Times New Roman" w:hAnsi="Times New Roman" w:cs="Times New Roman"/>
          <w:sz w:val="28"/>
          <w:szCs w:val="28"/>
        </w:rPr>
        <w:t xml:space="preserve">іальної сфери уможливлюється шляхом включення студентів до комунікативної взаємодії під час проведення соціально-педагогічних ситуацій і </w:t>
      </w:r>
      <w:r w:rsidRPr="002062A9">
        <w:rPr>
          <w:rFonts w:ascii="Times New Roman" w:hAnsi="Times New Roman" w:cs="Times New Roman"/>
          <w:sz w:val="28"/>
          <w:szCs w:val="28"/>
        </w:rPr>
        <w:t xml:space="preserve">тренінгів, вивчення спеціальних курсів комунікативного спрямування. </w:t>
      </w:r>
    </w:p>
    <w:p w:rsidR="00F512A3" w:rsidRPr="002062A9" w:rsidRDefault="00A571B3" w:rsidP="00C26ECC">
      <w:pPr>
        <w:spacing w:after="0" w:line="360" w:lineRule="auto"/>
        <w:ind w:firstLine="567"/>
        <w:jc w:val="both"/>
        <w:rPr>
          <w:rFonts w:ascii="Times New Roman" w:hAnsi="Times New Roman" w:cs="Times New Roman"/>
          <w:sz w:val="28"/>
          <w:szCs w:val="28"/>
          <w:lang w:val="uk-UA"/>
        </w:rPr>
      </w:pPr>
      <w:r w:rsidRPr="002062A9">
        <w:rPr>
          <w:rFonts w:ascii="Times New Roman" w:hAnsi="Times New Roman" w:cs="Times New Roman"/>
          <w:sz w:val="28"/>
          <w:szCs w:val="28"/>
        </w:rPr>
        <w:t xml:space="preserve">Висновки і перспективи </w:t>
      </w:r>
      <w:proofErr w:type="gramStart"/>
      <w:r w:rsidRPr="002062A9">
        <w:rPr>
          <w:rFonts w:ascii="Times New Roman" w:hAnsi="Times New Roman" w:cs="Times New Roman"/>
          <w:sz w:val="28"/>
          <w:szCs w:val="28"/>
        </w:rPr>
        <w:t>досл</w:t>
      </w:r>
      <w:proofErr w:type="gramEnd"/>
      <w:r w:rsidRPr="002062A9">
        <w:rPr>
          <w:rFonts w:ascii="Times New Roman" w:hAnsi="Times New Roman" w:cs="Times New Roman"/>
          <w:sz w:val="28"/>
          <w:szCs w:val="28"/>
        </w:rPr>
        <w:t>іджень. Таким чином, м</w:t>
      </w:r>
      <w:r w:rsidR="0088505D" w:rsidRPr="002062A9">
        <w:rPr>
          <w:rFonts w:ascii="Times New Roman" w:hAnsi="Times New Roman" w:cs="Times New Roman"/>
          <w:sz w:val="28"/>
          <w:szCs w:val="28"/>
        </w:rPr>
        <w:t xml:space="preserve">овленнєвий розвиток студента визначається </w:t>
      </w:r>
      <w:proofErr w:type="gramStart"/>
      <w:r w:rsidR="0088505D" w:rsidRPr="002062A9">
        <w:rPr>
          <w:rFonts w:ascii="Times New Roman" w:hAnsi="Times New Roman" w:cs="Times New Roman"/>
          <w:sz w:val="28"/>
          <w:szCs w:val="28"/>
        </w:rPr>
        <w:t>р</w:t>
      </w:r>
      <w:proofErr w:type="gramEnd"/>
      <w:r w:rsidR="0088505D" w:rsidRPr="002062A9">
        <w:rPr>
          <w:rFonts w:ascii="Times New Roman" w:hAnsi="Times New Roman" w:cs="Times New Roman"/>
          <w:sz w:val="28"/>
          <w:szCs w:val="28"/>
        </w:rPr>
        <w:t>івнем його мовленнєвої діяльності, яка виявляється як у професійній ді</w:t>
      </w:r>
      <w:r w:rsidRPr="002062A9">
        <w:rPr>
          <w:rFonts w:ascii="Times New Roman" w:hAnsi="Times New Roman" w:cs="Times New Roman"/>
          <w:sz w:val="28"/>
          <w:szCs w:val="28"/>
        </w:rPr>
        <w:t>я</w:t>
      </w:r>
      <w:r w:rsidR="0088505D" w:rsidRPr="002062A9">
        <w:rPr>
          <w:rFonts w:ascii="Times New Roman" w:hAnsi="Times New Roman" w:cs="Times New Roman"/>
          <w:sz w:val="28"/>
          <w:szCs w:val="28"/>
        </w:rPr>
        <w:t>льності, так і в пр</w:t>
      </w:r>
      <w:r w:rsidR="0088505D" w:rsidRPr="002062A9">
        <w:rPr>
          <w:rFonts w:ascii="Times New Roman" w:hAnsi="Times New Roman" w:cs="Times New Roman"/>
          <w:sz w:val="28"/>
          <w:szCs w:val="28"/>
          <w:lang w:val="uk-UA"/>
        </w:rPr>
        <w:t>оцесі його самореалізації</w:t>
      </w:r>
      <w:r w:rsidR="00DE202A">
        <w:rPr>
          <w:rFonts w:ascii="Times New Roman" w:hAnsi="Times New Roman" w:cs="Times New Roman"/>
          <w:sz w:val="28"/>
          <w:szCs w:val="28"/>
          <w:lang w:val="uk-UA"/>
        </w:rPr>
        <w:t xml:space="preserve"> як форми самопрояву, досягненні окресленої мети, осмисленні </w:t>
      </w:r>
      <w:r w:rsidR="0088505D" w:rsidRPr="002062A9">
        <w:rPr>
          <w:rFonts w:ascii="Times New Roman" w:hAnsi="Times New Roman" w:cs="Times New Roman"/>
          <w:sz w:val="28"/>
          <w:szCs w:val="28"/>
          <w:lang w:val="uk-UA"/>
        </w:rPr>
        <w:t>сутності професійної мовленнєвої діяльності</w:t>
      </w:r>
      <w:r w:rsidRPr="002062A9">
        <w:rPr>
          <w:rFonts w:ascii="Times New Roman" w:hAnsi="Times New Roman" w:cs="Times New Roman"/>
          <w:sz w:val="28"/>
          <w:szCs w:val="28"/>
          <w:lang w:val="uk-UA"/>
        </w:rPr>
        <w:t>.</w:t>
      </w:r>
      <w:r w:rsidR="00F512A3" w:rsidRPr="002062A9">
        <w:rPr>
          <w:rFonts w:ascii="Times New Roman" w:hAnsi="Times New Roman" w:cs="Times New Roman"/>
          <w:sz w:val="28"/>
          <w:szCs w:val="28"/>
          <w:lang w:val="uk-UA"/>
        </w:rPr>
        <w:t xml:space="preserve"> </w:t>
      </w:r>
    </w:p>
    <w:p w:rsidR="00D03FEA" w:rsidRDefault="00F512A3" w:rsidP="00D03FEA">
      <w:pPr>
        <w:spacing w:after="0" w:line="360" w:lineRule="auto"/>
        <w:ind w:firstLine="567"/>
        <w:jc w:val="both"/>
        <w:rPr>
          <w:rFonts w:ascii="Times New Roman" w:hAnsi="Times New Roman" w:cs="Times New Roman"/>
          <w:sz w:val="28"/>
          <w:szCs w:val="28"/>
          <w:lang w:val="uk-UA"/>
        </w:rPr>
      </w:pPr>
      <w:r w:rsidRPr="002062A9">
        <w:rPr>
          <w:rFonts w:ascii="Times New Roman" w:hAnsi="Times New Roman" w:cs="Times New Roman"/>
          <w:sz w:val="28"/>
          <w:szCs w:val="28"/>
          <w:lang w:val="uk-UA"/>
        </w:rPr>
        <w:t xml:space="preserve">Перспективи подальшого дослідження вбачаємо </w:t>
      </w:r>
      <w:r w:rsidR="002062A9" w:rsidRPr="002062A9">
        <w:rPr>
          <w:rFonts w:ascii="Times New Roman" w:hAnsi="Times New Roman" w:cs="Times New Roman"/>
          <w:sz w:val="28"/>
          <w:szCs w:val="28"/>
          <w:lang w:val="uk-UA"/>
        </w:rPr>
        <w:t xml:space="preserve">в необхідності розробки методичного забезпечення для ефективного здійснення </w:t>
      </w:r>
      <w:r w:rsidR="00DD7CE8" w:rsidRPr="002062A9">
        <w:rPr>
          <w:rFonts w:ascii="Times New Roman" w:hAnsi="Times New Roman" w:cs="Times New Roman"/>
          <w:sz w:val="28"/>
          <w:szCs w:val="28"/>
          <w:lang w:val="uk-UA"/>
        </w:rPr>
        <w:t>комунікативно-</w:t>
      </w:r>
      <w:r w:rsidRPr="002062A9">
        <w:rPr>
          <w:rFonts w:ascii="Times New Roman" w:hAnsi="Times New Roman" w:cs="Times New Roman"/>
          <w:sz w:val="28"/>
          <w:szCs w:val="28"/>
          <w:lang w:val="uk-UA"/>
        </w:rPr>
        <w:t>мовленнєвого супроводу у процесі фахової підготовки майбутніх соціальних працівників.</w:t>
      </w:r>
    </w:p>
    <w:p w:rsidR="00D03FEA" w:rsidRPr="00D03FEA" w:rsidRDefault="00D03FEA" w:rsidP="00D03FEA">
      <w:pPr>
        <w:spacing w:after="0" w:line="360" w:lineRule="auto"/>
        <w:ind w:firstLine="567"/>
        <w:jc w:val="center"/>
        <w:rPr>
          <w:rFonts w:ascii="Times New Roman" w:hAnsi="Times New Roman" w:cs="Times New Roman"/>
          <w:sz w:val="24"/>
          <w:szCs w:val="24"/>
        </w:rPr>
      </w:pPr>
      <w:r w:rsidRPr="00D03FEA">
        <w:rPr>
          <w:rFonts w:ascii="Times New Roman" w:hAnsi="Times New Roman" w:cs="Times New Roman"/>
          <w:sz w:val="24"/>
          <w:szCs w:val="24"/>
        </w:rPr>
        <w:t>Список використаних джерел</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F421B0">
        <w:rPr>
          <w:rFonts w:ascii="Times New Roman" w:hAnsi="Times New Roman" w:cs="Times New Roman"/>
          <w:sz w:val="24"/>
          <w:szCs w:val="24"/>
        </w:rPr>
        <w:t xml:space="preserve">Алексєєва-Вовк М.І. Педагогічні умови </w:t>
      </w:r>
      <w:proofErr w:type="gramStart"/>
      <w:r w:rsidRPr="00F421B0">
        <w:rPr>
          <w:rFonts w:ascii="Times New Roman" w:hAnsi="Times New Roman" w:cs="Times New Roman"/>
          <w:sz w:val="24"/>
          <w:szCs w:val="24"/>
        </w:rPr>
        <w:t>соц</w:t>
      </w:r>
      <w:proofErr w:type="gramEnd"/>
      <w:r w:rsidRPr="00F421B0">
        <w:rPr>
          <w:rFonts w:ascii="Times New Roman" w:hAnsi="Times New Roman" w:cs="Times New Roman"/>
          <w:sz w:val="24"/>
          <w:szCs w:val="24"/>
        </w:rPr>
        <w:t xml:space="preserve">іалізації студентів засобами культури мовлення. - Рукопис. Дисертація на здобуття вченого ступеня кандидата педагогічних наук зі спеціальності 13.00.05 – </w:t>
      </w:r>
      <w:proofErr w:type="gramStart"/>
      <w:r w:rsidRPr="00F421B0">
        <w:rPr>
          <w:rFonts w:ascii="Times New Roman" w:hAnsi="Times New Roman" w:cs="Times New Roman"/>
          <w:sz w:val="24"/>
          <w:szCs w:val="24"/>
        </w:rPr>
        <w:t>соц</w:t>
      </w:r>
      <w:proofErr w:type="gramEnd"/>
      <w:r w:rsidRPr="00F421B0">
        <w:rPr>
          <w:rFonts w:ascii="Times New Roman" w:hAnsi="Times New Roman" w:cs="Times New Roman"/>
          <w:sz w:val="24"/>
          <w:szCs w:val="24"/>
        </w:rPr>
        <w:t xml:space="preserve">іальна педагогіка / М. І. Алексєєва-Вовк. – Київ, 2008. </w:t>
      </w:r>
      <w:r>
        <w:rPr>
          <w:rFonts w:ascii="Times New Roman" w:hAnsi="Times New Roman" w:cs="Times New Roman"/>
          <w:sz w:val="24"/>
          <w:szCs w:val="24"/>
        </w:rPr>
        <w:t xml:space="preserve">- </w:t>
      </w:r>
      <w:r w:rsidRPr="00F421B0">
        <w:rPr>
          <w:rFonts w:ascii="Times New Roman" w:hAnsi="Times New Roman" w:cs="Times New Roman"/>
          <w:sz w:val="24"/>
          <w:szCs w:val="24"/>
        </w:rPr>
        <w:t>С. 77</w:t>
      </w:r>
    </w:p>
    <w:p w:rsidR="00D03FEA" w:rsidRPr="005667AA" w:rsidRDefault="00D03FEA" w:rsidP="00D03FEA">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 xml:space="preserve">2. </w:t>
      </w:r>
      <w:r w:rsidRPr="00F421B0">
        <w:rPr>
          <w:rFonts w:ascii="Times New Roman" w:hAnsi="Times New Roman" w:cs="Times New Roman"/>
          <w:sz w:val="24"/>
          <w:szCs w:val="24"/>
        </w:rPr>
        <w:t>Великий тлумачний словник сучасної української мови / Уклад</w:t>
      </w:r>
      <w:proofErr w:type="gramStart"/>
      <w:r w:rsidRPr="00F421B0">
        <w:rPr>
          <w:rFonts w:ascii="Times New Roman" w:hAnsi="Times New Roman" w:cs="Times New Roman"/>
          <w:sz w:val="24"/>
          <w:szCs w:val="24"/>
        </w:rPr>
        <w:t>.</w:t>
      </w:r>
      <w:proofErr w:type="gramEnd"/>
      <w:r w:rsidRPr="00F421B0">
        <w:rPr>
          <w:rFonts w:ascii="Times New Roman" w:hAnsi="Times New Roman" w:cs="Times New Roman"/>
          <w:sz w:val="24"/>
          <w:szCs w:val="24"/>
        </w:rPr>
        <w:t xml:space="preserve"> і </w:t>
      </w:r>
      <w:proofErr w:type="gramStart"/>
      <w:r w:rsidRPr="00F421B0">
        <w:rPr>
          <w:rFonts w:ascii="Times New Roman" w:hAnsi="Times New Roman" w:cs="Times New Roman"/>
          <w:sz w:val="24"/>
          <w:szCs w:val="24"/>
        </w:rPr>
        <w:t>г</w:t>
      </w:r>
      <w:proofErr w:type="gramEnd"/>
      <w:r w:rsidRPr="00F421B0">
        <w:rPr>
          <w:rFonts w:ascii="Times New Roman" w:hAnsi="Times New Roman" w:cs="Times New Roman"/>
          <w:sz w:val="24"/>
          <w:szCs w:val="24"/>
        </w:rPr>
        <w:t>ол. ред. В. Т. Бусел. – К., Ірп</w:t>
      </w:r>
      <w:r>
        <w:rPr>
          <w:rFonts w:ascii="Times New Roman" w:hAnsi="Times New Roman" w:cs="Times New Roman"/>
          <w:sz w:val="24"/>
          <w:szCs w:val="24"/>
        </w:rPr>
        <w:t>інь: ВТФ «Перун», 2005, – С</w:t>
      </w:r>
      <w:r w:rsidRPr="00F421B0">
        <w:rPr>
          <w:rFonts w:ascii="Times New Roman" w:hAnsi="Times New Roman" w:cs="Times New Roman"/>
          <w:sz w:val="24"/>
          <w:szCs w:val="24"/>
        </w:rPr>
        <w:t>. 1415</w:t>
      </w:r>
      <w:r w:rsidR="005667AA">
        <w:rPr>
          <w:rFonts w:ascii="Times New Roman" w:hAnsi="Times New Roman" w:cs="Times New Roman"/>
          <w:sz w:val="24"/>
          <w:szCs w:val="24"/>
          <w:lang w:val="uk-UA"/>
        </w:rPr>
        <w:t>.</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F421B0">
        <w:rPr>
          <w:rFonts w:ascii="Times New Roman" w:hAnsi="Times New Roman" w:cs="Times New Roman"/>
          <w:sz w:val="24"/>
          <w:szCs w:val="24"/>
        </w:rPr>
        <w:t xml:space="preserve">Головатий М.Ф </w:t>
      </w:r>
      <w:proofErr w:type="gramStart"/>
      <w:r w:rsidRPr="00F421B0">
        <w:rPr>
          <w:rFonts w:ascii="Times New Roman" w:hAnsi="Times New Roman" w:cs="Times New Roman"/>
          <w:sz w:val="24"/>
          <w:szCs w:val="24"/>
        </w:rPr>
        <w:t>Соц</w:t>
      </w:r>
      <w:proofErr w:type="gramEnd"/>
      <w:r w:rsidRPr="00F421B0">
        <w:rPr>
          <w:rFonts w:ascii="Times New Roman" w:hAnsi="Times New Roman" w:cs="Times New Roman"/>
          <w:sz w:val="24"/>
          <w:szCs w:val="24"/>
        </w:rPr>
        <w:t>іальна політика і соціальна робота [Текст] : термінологічно-понятійний словник / М. Ф. Головатий, М. Б. Панасюк ; Міжрегіональна академія управління персоналом. - К.</w:t>
      </w:r>
      <w:proofErr w:type="gramStart"/>
      <w:r w:rsidRPr="00F421B0">
        <w:rPr>
          <w:rFonts w:ascii="Times New Roman" w:hAnsi="Times New Roman" w:cs="Times New Roman"/>
          <w:sz w:val="24"/>
          <w:szCs w:val="24"/>
        </w:rPr>
        <w:t xml:space="preserve"> :</w:t>
      </w:r>
      <w:proofErr w:type="gramEnd"/>
      <w:r w:rsidRPr="00F421B0">
        <w:rPr>
          <w:rFonts w:ascii="Times New Roman" w:hAnsi="Times New Roman" w:cs="Times New Roman"/>
          <w:sz w:val="24"/>
          <w:szCs w:val="24"/>
        </w:rPr>
        <w:t xml:space="preserve"> МАУП, 2005. </w:t>
      </w:r>
      <w:r w:rsidR="005667AA">
        <w:rPr>
          <w:rFonts w:ascii="Times New Roman" w:hAnsi="Times New Roman" w:cs="Times New Roman"/>
          <w:sz w:val="24"/>
          <w:szCs w:val="24"/>
        </w:rPr>
        <w:t xml:space="preserve">– </w:t>
      </w:r>
      <w:r w:rsidR="005667AA">
        <w:rPr>
          <w:rFonts w:ascii="Times New Roman" w:hAnsi="Times New Roman" w:cs="Times New Roman"/>
          <w:sz w:val="24"/>
          <w:szCs w:val="24"/>
          <w:lang w:val="uk-UA"/>
        </w:rPr>
        <w:t>402</w:t>
      </w:r>
      <w:r w:rsidRPr="00F421B0">
        <w:rPr>
          <w:rFonts w:ascii="Times New Roman" w:hAnsi="Times New Roman" w:cs="Times New Roman"/>
          <w:sz w:val="24"/>
          <w:szCs w:val="24"/>
        </w:rPr>
        <w:t xml:space="preserve"> с. </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F421B0">
        <w:rPr>
          <w:rFonts w:ascii="Times New Roman" w:hAnsi="Times New Roman" w:cs="Times New Roman"/>
          <w:sz w:val="24"/>
          <w:szCs w:val="24"/>
        </w:rPr>
        <w:t>Гуцало Е. Теоретичні засади та методологія психолого-педагогічного супроводу в системі соціально-педагогічної роботи</w:t>
      </w:r>
      <w:proofErr w:type="gramStart"/>
      <w:r w:rsidRPr="00F421B0">
        <w:rPr>
          <w:rFonts w:ascii="Times New Roman" w:hAnsi="Times New Roman" w:cs="Times New Roman"/>
          <w:sz w:val="24"/>
          <w:szCs w:val="24"/>
        </w:rPr>
        <w:t xml:space="preserve"> / Е</w:t>
      </w:r>
      <w:proofErr w:type="gramEnd"/>
      <w:r w:rsidRPr="00F421B0">
        <w:rPr>
          <w:rFonts w:ascii="Times New Roman" w:hAnsi="Times New Roman" w:cs="Times New Roman"/>
          <w:sz w:val="24"/>
          <w:szCs w:val="24"/>
        </w:rPr>
        <w:t>мілія ГУЦАЛО // Наукові записки. – Випуск 122. – Серія: Педагогічні науки. – Кіровоград: РВВ КДПУ ім. В. В</w:t>
      </w:r>
      <w:r>
        <w:rPr>
          <w:rFonts w:ascii="Times New Roman" w:hAnsi="Times New Roman" w:cs="Times New Roman"/>
          <w:sz w:val="24"/>
          <w:szCs w:val="24"/>
        </w:rPr>
        <w:t>инниченка, 2013. –</w:t>
      </w:r>
      <w:r w:rsidRPr="00F421B0">
        <w:rPr>
          <w:rFonts w:ascii="Times New Roman" w:hAnsi="Times New Roman" w:cs="Times New Roman"/>
          <w:sz w:val="24"/>
          <w:szCs w:val="24"/>
        </w:rPr>
        <w:t xml:space="preserve"> С. 134.</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F421B0">
        <w:rPr>
          <w:rFonts w:ascii="Times New Roman" w:hAnsi="Times New Roman" w:cs="Times New Roman"/>
          <w:sz w:val="24"/>
          <w:szCs w:val="24"/>
        </w:rPr>
        <w:t>Даль В. Толковый словарь живого великорусского язика</w:t>
      </w:r>
      <w:proofErr w:type="gramStart"/>
      <w:r w:rsidRPr="00F421B0">
        <w:rPr>
          <w:rFonts w:ascii="Times New Roman" w:hAnsi="Times New Roman" w:cs="Times New Roman"/>
          <w:sz w:val="24"/>
          <w:szCs w:val="24"/>
        </w:rPr>
        <w:t xml:space="preserve"> :</w:t>
      </w:r>
      <w:proofErr w:type="gramEnd"/>
      <w:r w:rsidRPr="00F421B0">
        <w:rPr>
          <w:rFonts w:ascii="Times New Roman" w:hAnsi="Times New Roman" w:cs="Times New Roman"/>
          <w:sz w:val="24"/>
          <w:szCs w:val="24"/>
        </w:rPr>
        <w:t xml:space="preserve"> в 4 т./ В. Даль. – М.т: Рус. яз., 1980</w:t>
      </w:r>
      <w:r>
        <w:rPr>
          <w:rFonts w:ascii="Times New Roman" w:hAnsi="Times New Roman" w:cs="Times New Roman"/>
          <w:sz w:val="24"/>
          <w:szCs w:val="24"/>
        </w:rPr>
        <w:t>.</w:t>
      </w:r>
      <w:r w:rsidRPr="00F421B0">
        <w:rPr>
          <w:rFonts w:ascii="Times New Roman" w:hAnsi="Times New Roman" w:cs="Times New Roman"/>
          <w:sz w:val="24"/>
          <w:szCs w:val="24"/>
        </w:rPr>
        <w:t xml:space="preserve"> - 684 </w:t>
      </w:r>
      <w:proofErr w:type="gramStart"/>
      <w:r w:rsidRPr="00F421B0">
        <w:rPr>
          <w:rFonts w:ascii="Times New Roman" w:hAnsi="Times New Roman" w:cs="Times New Roman"/>
          <w:sz w:val="24"/>
          <w:szCs w:val="24"/>
        </w:rPr>
        <w:t>с</w:t>
      </w:r>
      <w:proofErr w:type="gramEnd"/>
      <w:r w:rsidRPr="00F421B0">
        <w:rPr>
          <w:rFonts w:ascii="Times New Roman" w:hAnsi="Times New Roman" w:cs="Times New Roman"/>
          <w:sz w:val="24"/>
          <w:szCs w:val="24"/>
        </w:rPr>
        <w:t>.</w:t>
      </w:r>
    </w:p>
    <w:p w:rsidR="00D03FEA" w:rsidRPr="005667AA" w:rsidRDefault="00D03FEA" w:rsidP="00D03FEA">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 xml:space="preserve">6. </w:t>
      </w:r>
      <w:r w:rsidRPr="00F421B0">
        <w:rPr>
          <w:rFonts w:ascii="Times New Roman" w:hAnsi="Times New Roman" w:cs="Times New Roman"/>
          <w:sz w:val="24"/>
          <w:szCs w:val="24"/>
        </w:rPr>
        <w:t xml:space="preserve">Енциклопедія для фахівців </w:t>
      </w:r>
      <w:proofErr w:type="gramStart"/>
      <w:r w:rsidRPr="00F421B0">
        <w:rPr>
          <w:rFonts w:ascii="Times New Roman" w:hAnsi="Times New Roman" w:cs="Times New Roman"/>
          <w:sz w:val="24"/>
          <w:szCs w:val="24"/>
        </w:rPr>
        <w:t>соц</w:t>
      </w:r>
      <w:proofErr w:type="gramEnd"/>
      <w:r w:rsidRPr="00F421B0">
        <w:rPr>
          <w:rFonts w:ascii="Times New Roman" w:hAnsi="Times New Roman" w:cs="Times New Roman"/>
          <w:sz w:val="24"/>
          <w:szCs w:val="24"/>
        </w:rPr>
        <w:t xml:space="preserve">іальної сфери / [Алєксєєнко </w:t>
      </w:r>
      <w:r>
        <w:rPr>
          <w:rFonts w:ascii="Times New Roman" w:hAnsi="Times New Roman" w:cs="Times New Roman"/>
          <w:sz w:val="24"/>
          <w:szCs w:val="24"/>
        </w:rPr>
        <w:t>Т. Ф. та ін.] ; за заг. ред. І. Д. </w:t>
      </w:r>
      <w:r w:rsidRPr="00F421B0">
        <w:rPr>
          <w:rFonts w:ascii="Times New Roman" w:hAnsi="Times New Roman" w:cs="Times New Roman"/>
          <w:sz w:val="24"/>
          <w:szCs w:val="24"/>
        </w:rPr>
        <w:t>Звєрєвої; М-во освіти і науки, молоді та спорту України, Ін-т проблем виховання НАПН України [та ін.]. – Киї</w:t>
      </w:r>
      <w:proofErr w:type="gramStart"/>
      <w:r w:rsidRPr="00F421B0">
        <w:rPr>
          <w:rFonts w:ascii="Times New Roman" w:hAnsi="Times New Roman" w:cs="Times New Roman"/>
          <w:sz w:val="24"/>
          <w:szCs w:val="24"/>
        </w:rPr>
        <w:t>в</w:t>
      </w:r>
      <w:proofErr w:type="gramEnd"/>
      <w:r w:rsidRPr="00F421B0">
        <w:rPr>
          <w:rFonts w:ascii="Times New Roman" w:hAnsi="Times New Roman" w:cs="Times New Roman"/>
          <w:sz w:val="24"/>
          <w:szCs w:val="24"/>
        </w:rPr>
        <w:t>; Сімферополь: Універсум, 2012</w:t>
      </w:r>
      <w:r>
        <w:rPr>
          <w:rFonts w:ascii="Times New Roman" w:hAnsi="Times New Roman" w:cs="Times New Roman"/>
          <w:sz w:val="24"/>
          <w:szCs w:val="24"/>
        </w:rPr>
        <w:t>. – С. 184</w:t>
      </w:r>
      <w:r w:rsidR="005667AA">
        <w:rPr>
          <w:rFonts w:ascii="Times New Roman" w:hAnsi="Times New Roman" w:cs="Times New Roman"/>
          <w:sz w:val="24"/>
          <w:szCs w:val="24"/>
          <w:lang w:val="uk-UA"/>
        </w:rPr>
        <w:t>.</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F421B0">
        <w:rPr>
          <w:rFonts w:ascii="Times New Roman" w:hAnsi="Times New Roman" w:cs="Times New Roman"/>
          <w:sz w:val="24"/>
          <w:szCs w:val="24"/>
        </w:rPr>
        <w:t>Івченко А.</w:t>
      </w:r>
      <w:r w:rsidRPr="00F421B0">
        <w:rPr>
          <w:sz w:val="24"/>
          <w:szCs w:val="24"/>
        </w:rPr>
        <w:t> </w:t>
      </w:r>
      <w:r w:rsidRPr="00F421B0">
        <w:rPr>
          <w:rFonts w:ascii="Times New Roman" w:hAnsi="Times New Roman" w:cs="Times New Roman"/>
          <w:sz w:val="24"/>
          <w:szCs w:val="24"/>
        </w:rPr>
        <w:t>О. Тлумачний словник української мови / А. О. Івченко. – Харків</w:t>
      </w:r>
      <w:proofErr w:type="gramStart"/>
      <w:r w:rsidRPr="00F421B0">
        <w:rPr>
          <w:rFonts w:ascii="Times New Roman" w:hAnsi="Times New Roman" w:cs="Times New Roman"/>
          <w:sz w:val="24"/>
          <w:szCs w:val="24"/>
        </w:rPr>
        <w:t xml:space="preserve"> :</w:t>
      </w:r>
      <w:proofErr w:type="gramEnd"/>
      <w:r w:rsidRPr="00F421B0">
        <w:rPr>
          <w:rFonts w:ascii="Times New Roman" w:hAnsi="Times New Roman" w:cs="Times New Roman"/>
          <w:sz w:val="24"/>
          <w:szCs w:val="24"/>
        </w:rPr>
        <w:t xml:space="preserve"> Фоліо, 2008. – 540 с.</w:t>
      </w:r>
    </w:p>
    <w:p w:rsidR="00D03FEA" w:rsidRPr="005667AA" w:rsidRDefault="00D03FEA" w:rsidP="00D03FEA">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 xml:space="preserve">8. </w:t>
      </w:r>
      <w:r w:rsidRPr="00F421B0">
        <w:rPr>
          <w:rFonts w:ascii="Times New Roman" w:hAnsi="Times New Roman" w:cs="Times New Roman"/>
          <w:sz w:val="24"/>
          <w:szCs w:val="24"/>
        </w:rPr>
        <w:t xml:space="preserve">Комунікативно-мовленнєвий супровід становлення україномовної особистості майбутніх фахівців дошкільної освіти </w:t>
      </w:r>
      <w:proofErr w:type="gramStart"/>
      <w:r w:rsidRPr="00F421B0">
        <w:rPr>
          <w:rFonts w:ascii="Times New Roman" w:hAnsi="Times New Roman" w:cs="Times New Roman"/>
          <w:sz w:val="24"/>
          <w:szCs w:val="24"/>
        </w:rPr>
        <w:t>п</w:t>
      </w:r>
      <w:proofErr w:type="gramEnd"/>
      <w:r w:rsidRPr="00F421B0">
        <w:rPr>
          <w:rFonts w:ascii="Times New Roman" w:hAnsi="Times New Roman" w:cs="Times New Roman"/>
          <w:sz w:val="24"/>
          <w:szCs w:val="24"/>
        </w:rPr>
        <w:t>івдня України : [навчальний посібник] / А.</w:t>
      </w:r>
      <w:r>
        <w:rPr>
          <w:rFonts w:ascii="Times New Roman" w:hAnsi="Times New Roman" w:cs="Times New Roman"/>
          <w:sz w:val="24"/>
          <w:szCs w:val="24"/>
        </w:rPr>
        <w:t> </w:t>
      </w:r>
      <w:r w:rsidRPr="00F421B0">
        <w:rPr>
          <w:rFonts w:ascii="Times New Roman" w:hAnsi="Times New Roman" w:cs="Times New Roman"/>
          <w:sz w:val="24"/>
          <w:szCs w:val="24"/>
        </w:rPr>
        <w:t>М.</w:t>
      </w:r>
      <w:r>
        <w:rPr>
          <w:rFonts w:ascii="Times New Roman" w:hAnsi="Times New Roman" w:cs="Times New Roman"/>
          <w:sz w:val="24"/>
          <w:szCs w:val="24"/>
        </w:rPr>
        <w:t> </w:t>
      </w:r>
      <w:r w:rsidRPr="00F421B0">
        <w:rPr>
          <w:rFonts w:ascii="Times New Roman" w:hAnsi="Times New Roman" w:cs="Times New Roman"/>
          <w:sz w:val="24"/>
          <w:szCs w:val="24"/>
        </w:rPr>
        <w:t>Богуш, О.С.Трифонова, О.І.Кисельова / Під загальною редакцією А.М.Богуш. – Одеса</w:t>
      </w:r>
      <w:proofErr w:type="gramStart"/>
      <w:r w:rsidRPr="00F421B0">
        <w:rPr>
          <w:rFonts w:ascii="Times New Roman" w:hAnsi="Times New Roman" w:cs="Times New Roman"/>
          <w:sz w:val="24"/>
          <w:szCs w:val="24"/>
        </w:rPr>
        <w:t xml:space="preserve"> :</w:t>
      </w:r>
      <w:proofErr w:type="gramEnd"/>
      <w:r w:rsidRPr="00F421B0">
        <w:rPr>
          <w:rFonts w:ascii="Times New Roman" w:hAnsi="Times New Roman" w:cs="Times New Roman"/>
          <w:sz w:val="24"/>
          <w:szCs w:val="24"/>
        </w:rPr>
        <w:t xml:space="preserve"> Видавництво</w:t>
      </w:r>
      <w:r>
        <w:rPr>
          <w:rFonts w:ascii="Times New Roman" w:hAnsi="Times New Roman" w:cs="Times New Roman"/>
          <w:sz w:val="24"/>
          <w:szCs w:val="24"/>
        </w:rPr>
        <w:t xml:space="preserve"> </w:t>
      </w:r>
      <w:proofErr w:type="gramStart"/>
      <w:r>
        <w:rPr>
          <w:rFonts w:ascii="Times New Roman" w:hAnsi="Times New Roman" w:cs="Times New Roman"/>
          <w:sz w:val="24"/>
          <w:szCs w:val="24"/>
        </w:rPr>
        <w:t>ТОВ</w:t>
      </w:r>
      <w:proofErr w:type="gramEnd"/>
      <w:r>
        <w:rPr>
          <w:rFonts w:ascii="Times New Roman" w:hAnsi="Times New Roman" w:cs="Times New Roman"/>
          <w:sz w:val="24"/>
          <w:szCs w:val="24"/>
        </w:rPr>
        <w:t xml:space="preserve"> «Лерадрук», 2013. – </w:t>
      </w:r>
      <w:r w:rsidRPr="00F421B0">
        <w:rPr>
          <w:rFonts w:ascii="Times New Roman" w:hAnsi="Times New Roman" w:cs="Times New Roman"/>
          <w:sz w:val="24"/>
          <w:szCs w:val="24"/>
        </w:rPr>
        <w:t>С. 21</w:t>
      </w:r>
      <w:r w:rsidR="005667AA">
        <w:rPr>
          <w:rFonts w:ascii="Times New Roman" w:hAnsi="Times New Roman" w:cs="Times New Roman"/>
          <w:sz w:val="24"/>
          <w:szCs w:val="24"/>
          <w:lang w:val="uk-UA"/>
        </w:rPr>
        <w:t>.</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F421B0">
        <w:rPr>
          <w:rFonts w:ascii="Times New Roman" w:hAnsi="Times New Roman" w:cs="Times New Roman"/>
          <w:sz w:val="24"/>
          <w:szCs w:val="24"/>
        </w:rPr>
        <w:t>Новий тлумачний словник української мови. – У 4-х т. Т.2. – К.: Аконіт, 2001. –</w:t>
      </w:r>
      <w:r>
        <w:rPr>
          <w:rFonts w:ascii="Times New Roman" w:hAnsi="Times New Roman" w:cs="Times New Roman"/>
          <w:sz w:val="24"/>
          <w:szCs w:val="24"/>
        </w:rPr>
        <w:t xml:space="preserve"> </w:t>
      </w:r>
      <w:r w:rsidRPr="00F421B0">
        <w:rPr>
          <w:rFonts w:ascii="Times New Roman" w:hAnsi="Times New Roman" w:cs="Times New Roman"/>
          <w:sz w:val="24"/>
          <w:szCs w:val="24"/>
        </w:rPr>
        <w:t>С. 457</w:t>
      </w:r>
      <w:r>
        <w:rPr>
          <w:rFonts w:ascii="Times New Roman" w:hAnsi="Times New Roman" w:cs="Times New Roman"/>
          <w:sz w:val="24"/>
          <w:szCs w:val="24"/>
        </w:rPr>
        <w:t>.</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F421B0">
        <w:rPr>
          <w:rFonts w:ascii="Times New Roman" w:hAnsi="Times New Roman" w:cs="Times New Roman"/>
          <w:sz w:val="24"/>
          <w:szCs w:val="24"/>
        </w:rPr>
        <w:t>Осухова, Н. Г. Психологическая помощь в трудных и экстремальных ситуаціях [Текст]: учеб</w:t>
      </w:r>
      <w:proofErr w:type="gramStart"/>
      <w:r w:rsidRPr="00F421B0">
        <w:rPr>
          <w:rFonts w:ascii="Times New Roman" w:hAnsi="Times New Roman" w:cs="Times New Roman"/>
          <w:sz w:val="24"/>
          <w:szCs w:val="24"/>
        </w:rPr>
        <w:t>.</w:t>
      </w:r>
      <w:proofErr w:type="gramEnd"/>
      <w:r w:rsidRPr="00F421B0">
        <w:rPr>
          <w:rFonts w:ascii="Times New Roman" w:hAnsi="Times New Roman" w:cs="Times New Roman"/>
          <w:sz w:val="24"/>
          <w:szCs w:val="24"/>
        </w:rPr>
        <w:t xml:space="preserve"> </w:t>
      </w:r>
      <w:proofErr w:type="gramStart"/>
      <w:r w:rsidRPr="00F421B0">
        <w:rPr>
          <w:rFonts w:ascii="Times New Roman" w:hAnsi="Times New Roman" w:cs="Times New Roman"/>
          <w:sz w:val="24"/>
          <w:szCs w:val="24"/>
        </w:rPr>
        <w:t>п</w:t>
      </w:r>
      <w:proofErr w:type="gramEnd"/>
      <w:r w:rsidRPr="00F421B0">
        <w:rPr>
          <w:rFonts w:ascii="Times New Roman" w:hAnsi="Times New Roman" w:cs="Times New Roman"/>
          <w:sz w:val="24"/>
          <w:szCs w:val="24"/>
        </w:rPr>
        <w:t>ос. / Н. Г. Осухо</w:t>
      </w:r>
      <w:r>
        <w:rPr>
          <w:rFonts w:ascii="Times New Roman" w:hAnsi="Times New Roman" w:cs="Times New Roman"/>
          <w:sz w:val="24"/>
          <w:szCs w:val="24"/>
        </w:rPr>
        <w:t xml:space="preserve">ва. – М.: Академия, 2007. – 288 </w:t>
      </w:r>
      <w:proofErr w:type="gramStart"/>
      <w:r>
        <w:rPr>
          <w:rFonts w:ascii="Times New Roman" w:hAnsi="Times New Roman" w:cs="Times New Roman"/>
          <w:sz w:val="24"/>
          <w:szCs w:val="24"/>
        </w:rPr>
        <w:t>с</w:t>
      </w:r>
      <w:proofErr w:type="gramEnd"/>
      <w:r w:rsidRPr="00F421B0">
        <w:rPr>
          <w:rFonts w:ascii="Times New Roman" w:hAnsi="Times New Roman" w:cs="Times New Roman"/>
          <w:sz w:val="24"/>
          <w:szCs w:val="24"/>
        </w:rPr>
        <w:t>.</w:t>
      </w:r>
    </w:p>
    <w:p w:rsidR="00D03FEA" w:rsidRPr="00F421B0" w:rsidRDefault="00D03FEA" w:rsidP="00D03F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F421B0">
        <w:rPr>
          <w:rFonts w:ascii="Times New Roman" w:hAnsi="Times New Roman" w:cs="Times New Roman"/>
          <w:sz w:val="24"/>
          <w:szCs w:val="24"/>
        </w:rPr>
        <w:t>Селевко Г. К. Энциклопедия образователь</w:t>
      </w:r>
      <w:r>
        <w:rPr>
          <w:rFonts w:ascii="Times New Roman" w:hAnsi="Times New Roman" w:cs="Times New Roman"/>
          <w:sz w:val="24"/>
          <w:szCs w:val="24"/>
        </w:rPr>
        <w:t>ных технологий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2 т. / Г. К. </w:t>
      </w:r>
      <w:r w:rsidRPr="00F421B0">
        <w:rPr>
          <w:rFonts w:ascii="Times New Roman" w:hAnsi="Times New Roman" w:cs="Times New Roman"/>
          <w:sz w:val="24"/>
          <w:szCs w:val="24"/>
        </w:rPr>
        <w:t>Селевко. – М.</w:t>
      </w:r>
      <w:proofErr w:type="gramStart"/>
      <w:r w:rsidRPr="00F421B0">
        <w:rPr>
          <w:rFonts w:ascii="Times New Roman" w:hAnsi="Times New Roman" w:cs="Times New Roman"/>
          <w:sz w:val="24"/>
          <w:szCs w:val="24"/>
        </w:rPr>
        <w:t xml:space="preserve"> :</w:t>
      </w:r>
      <w:proofErr w:type="gramEnd"/>
      <w:r w:rsidRPr="00F421B0">
        <w:rPr>
          <w:rFonts w:ascii="Times New Roman" w:hAnsi="Times New Roman" w:cs="Times New Roman"/>
          <w:sz w:val="24"/>
          <w:szCs w:val="24"/>
        </w:rPr>
        <w:t xml:space="preserve"> НИИ школьных технологий</w:t>
      </w:r>
      <w:r>
        <w:rPr>
          <w:rFonts w:ascii="Times New Roman" w:hAnsi="Times New Roman" w:cs="Times New Roman"/>
          <w:sz w:val="24"/>
          <w:szCs w:val="24"/>
        </w:rPr>
        <w:t>, 2006. – Т. 2. – С. 488</w:t>
      </w:r>
      <w:r w:rsidRPr="00F421B0">
        <w:rPr>
          <w:rFonts w:ascii="Times New Roman" w:hAnsi="Times New Roman" w:cs="Times New Roman"/>
          <w:sz w:val="24"/>
          <w:szCs w:val="24"/>
        </w:rPr>
        <w:t xml:space="preserve">. </w:t>
      </w:r>
    </w:p>
    <w:p w:rsidR="00D03FEA" w:rsidRPr="00F421B0" w:rsidRDefault="00D03FEA" w:rsidP="00D03FEA">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 xml:space="preserve">12. </w:t>
      </w:r>
      <w:r w:rsidRPr="00F421B0">
        <w:rPr>
          <w:rFonts w:ascii="Times New Roman" w:hAnsi="Times New Roman" w:cs="Times New Roman"/>
          <w:sz w:val="24"/>
          <w:szCs w:val="24"/>
          <w:lang w:val="uk-UA"/>
        </w:rPr>
        <w:t xml:space="preserve">Соколинская Г. К. Педагогическая поддержка одаренных детей. </w:t>
      </w:r>
      <w:r w:rsidRPr="00F421B0">
        <w:rPr>
          <w:rFonts w:ascii="Times New Roman" w:hAnsi="Times New Roman" w:cs="Times New Roman"/>
          <w:sz w:val="24"/>
          <w:szCs w:val="24"/>
        </w:rPr>
        <w:t>Развитие социальной одаренности детей / Г. К. Соколинская // Развитие социальной одаренности детей и молодежи</w:t>
      </w:r>
      <w:proofErr w:type="gramStart"/>
      <w:r w:rsidRPr="00F421B0">
        <w:rPr>
          <w:rFonts w:ascii="Times New Roman" w:hAnsi="Times New Roman" w:cs="Times New Roman"/>
          <w:sz w:val="24"/>
          <w:szCs w:val="24"/>
        </w:rPr>
        <w:t xml:space="preserve"> :</w:t>
      </w:r>
      <w:proofErr w:type="gramEnd"/>
      <w:r w:rsidRPr="00F421B0">
        <w:rPr>
          <w:rFonts w:ascii="Times New Roman" w:hAnsi="Times New Roman" w:cs="Times New Roman"/>
          <w:sz w:val="24"/>
          <w:szCs w:val="24"/>
        </w:rPr>
        <w:t xml:space="preserve"> Материалы международной научно-практической конференции, г. Ярославль, 26–27 октября 2011 г. – Ярославль</w:t>
      </w:r>
      <w:proofErr w:type="gramStart"/>
      <w:r w:rsidRPr="00F421B0">
        <w:rPr>
          <w:rFonts w:ascii="Times New Roman" w:hAnsi="Times New Roman" w:cs="Times New Roman"/>
          <w:sz w:val="24"/>
          <w:szCs w:val="24"/>
        </w:rPr>
        <w:t xml:space="preserve"> :</w:t>
      </w:r>
      <w:proofErr w:type="gramEnd"/>
      <w:r w:rsidRPr="00F421B0">
        <w:rPr>
          <w:rFonts w:ascii="Times New Roman" w:hAnsi="Times New Roman" w:cs="Times New Roman"/>
          <w:sz w:val="24"/>
          <w:szCs w:val="24"/>
        </w:rPr>
        <w:t xml:space="preserve"> Изд-во </w:t>
      </w:r>
      <w:r>
        <w:rPr>
          <w:rFonts w:ascii="Times New Roman" w:hAnsi="Times New Roman" w:cs="Times New Roman"/>
          <w:sz w:val="24"/>
          <w:szCs w:val="24"/>
        </w:rPr>
        <w:t>ЯГПУ, 2011. – С. 87–89</w:t>
      </w:r>
      <w:r w:rsidRPr="00F421B0">
        <w:rPr>
          <w:rFonts w:ascii="Times New Roman" w:hAnsi="Times New Roman" w:cs="Times New Roman"/>
          <w:sz w:val="24"/>
          <w:szCs w:val="24"/>
        </w:rPr>
        <w:t>.</w:t>
      </w:r>
    </w:p>
    <w:p w:rsidR="00D03FEA" w:rsidRPr="00216902" w:rsidRDefault="00D03FEA" w:rsidP="00D03FEA">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 xml:space="preserve">13. </w:t>
      </w:r>
      <w:r w:rsidRPr="00F421B0">
        <w:rPr>
          <w:rFonts w:ascii="Times New Roman" w:hAnsi="Times New Roman" w:cs="Times New Roman"/>
          <w:sz w:val="24"/>
          <w:szCs w:val="24"/>
          <w:lang w:val="uk-UA"/>
        </w:rPr>
        <w:t>Шипицына, Л. М. Комплексное сопровождение детей дошкольного возраста [Текст] / Л. М. Шипицына, А. А. Хилько, Ю. С. Га</w:t>
      </w:r>
      <w:r>
        <w:rPr>
          <w:rFonts w:ascii="Times New Roman" w:hAnsi="Times New Roman" w:cs="Times New Roman"/>
          <w:sz w:val="24"/>
          <w:szCs w:val="24"/>
        </w:rPr>
        <w:t>ллямова, Р. В. Демьянчук, Н. Н. </w:t>
      </w:r>
      <w:r w:rsidRPr="00F421B0">
        <w:rPr>
          <w:rFonts w:ascii="Times New Roman" w:hAnsi="Times New Roman" w:cs="Times New Roman"/>
          <w:sz w:val="24"/>
          <w:szCs w:val="24"/>
          <w:lang w:val="uk-UA"/>
        </w:rPr>
        <w:t>Яковлева; ред. Л.</w:t>
      </w:r>
      <w:r>
        <w:rPr>
          <w:rFonts w:ascii="Times New Roman" w:hAnsi="Times New Roman" w:cs="Times New Roman"/>
          <w:sz w:val="24"/>
          <w:szCs w:val="24"/>
        </w:rPr>
        <w:t> </w:t>
      </w:r>
      <w:r w:rsidRPr="00216902">
        <w:rPr>
          <w:rFonts w:ascii="Times New Roman" w:hAnsi="Times New Roman" w:cs="Times New Roman"/>
          <w:sz w:val="24"/>
          <w:szCs w:val="24"/>
          <w:lang w:val="uk-UA"/>
        </w:rPr>
        <w:t>М.</w:t>
      </w:r>
      <w:r>
        <w:rPr>
          <w:rFonts w:ascii="Times New Roman" w:hAnsi="Times New Roman" w:cs="Times New Roman"/>
          <w:sz w:val="24"/>
          <w:szCs w:val="24"/>
        </w:rPr>
        <w:t> </w:t>
      </w:r>
      <w:r w:rsidRPr="00F421B0">
        <w:rPr>
          <w:rFonts w:ascii="Times New Roman" w:hAnsi="Times New Roman" w:cs="Times New Roman"/>
          <w:sz w:val="24"/>
          <w:szCs w:val="24"/>
          <w:lang w:val="uk-UA"/>
        </w:rPr>
        <w:t>Шипицыной. – СПб.: Речь, 2005. – 240 с.</w:t>
      </w:r>
    </w:p>
    <w:p w:rsidR="00D03FEA" w:rsidRDefault="00D03FEA" w:rsidP="00D03FEA">
      <w:pPr>
        <w:spacing w:after="0" w:line="360" w:lineRule="auto"/>
        <w:ind w:firstLine="567"/>
        <w:jc w:val="center"/>
        <w:rPr>
          <w:rFonts w:ascii="Arial" w:hAnsi="Arial" w:cs="Arial"/>
          <w:sz w:val="18"/>
          <w:szCs w:val="18"/>
          <w:shd w:val="clear" w:color="auto" w:fill="FFFFFF"/>
          <w:lang w:val="uk-UA"/>
        </w:rPr>
      </w:pPr>
    </w:p>
    <w:p w:rsidR="00D03FEA" w:rsidRDefault="00D03FEA" w:rsidP="00D03FEA">
      <w:pPr>
        <w:spacing w:after="0" w:line="360" w:lineRule="auto"/>
        <w:ind w:firstLine="567"/>
        <w:jc w:val="center"/>
        <w:rPr>
          <w:rFonts w:ascii="Times New Roman" w:hAnsi="Times New Roman" w:cs="Times New Roman"/>
          <w:sz w:val="24"/>
          <w:szCs w:val="24"/>
          <w:shd w:val="clear" w:color="auto" w:fill="FFFFFF"/>
          <w:lang w:val="uk-UA"/>
        </w:rPr>
      </w:pPr>
      <w:r w:rsidRPr="00D03FEA">
        <w:rPr>
          <w:rFonts w:ascii="Times New Roman" w:hAnsi="Times New Roman" w:cs="Times New Roman"/>
          <w:sz w:val="24"/>
          <w:szCs w:val="24"/>
          <w:shd w:val="clear" w:color="auto" w:fill="FFFFFF"/>
        </w:rPr>
        <w:t>References</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1. </w:t>
      </w:r>
      <w:r w:rsidRPr="00392A61">
        <w:rPr>
          <w:rFonts w:ascii="Times New Roman" w:hAnsi="Times New Roman" w:cs="Times New Roman"/>
          <w:sz w:val="24"/>
          <w:szCs w:val="24"/>
          <w:lang w:val="en-US"/>
        </w:rPr>
        <w:t>Aleksieieva</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Vovk</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I</w:t>
      </w:r>
      <w:r w:rsidRPr="00392A61">
        <w:rPr>
          <w:rFonts w:ascii="Times New Roman" w:hAnsi="Times New Roman" w:cs="Times New Roman"/>
          <w:sz w:val="24"/>
          <w:szCs w:val="24"/>
          <w:lang w:val="uk-UA"/>
        </w:rPr>
        <w:t xml:space="preserve">. </w:t>
      </w:r>
      <w:r w:rsidR="00216902" w:rsidRPr="00392A61">
        <w:rPr>
          <w:rFonts w:ascii="Times New Roman" w:hAnsi="Times New Roman" w:cs="Times New Roman"/>
          <w:sz w:val="24"/>
          <w:szCs w:val="24"/>
          <w:lang w:val="en-US"/>
        </w:rPr>
        <w:t>(</w:t>
      </w:r>
      <w:r w:rsidR="00216902" w:rsidRPr="00392A61">
        <w:rPr>
          <w:rFonts w:ascii="Times New Roman" w:hAnsi="Times New Roman" w:cs="Times New Roman"/>
          <w:sz w:val="24"/>
          <w:szCs w:val="24"/>
          <w:lang w:val="uk-UA"/>
        </w:rPr>
        <w:t>2008</w:t>
      </w:r>
      <w:r w:rsidR="00216902" w:rsidRPr="00392A61">
        <w:rPr>
          <w:rFonts w:ascii="Times New Roman" w:hAnsi="Times New Roman" w:cs="Times New Roman"/>
          <w:sz w:val="24"/>
          <w:szCs w:val="24"/>
          <w:lang w:val="en-US"/>
        </w:rPr>
        <w:t>)</w:t>
      </w:r>
      <w:r w:rsidR="00216902"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Pedahohichni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umovy</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sotsializatsii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studentiv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zasobamy</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kultury</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movlennia</w:t>
      </w:r>
      <w:r w:rsidRPr="00392A61">
        <w:rPr>
          <w:rFonts w:ascii="Times New Roman" w:hAnsi="Times New Roman" w:cs="Times New Roman"/>
          <w:sz w:val="24"/>
          <w:szCs w:val="24"/>
          <w:lang w:val="uk-UA"/>
        </w:rPr>
        <w:t>.</w:t>
      </w:r>
      <w:proofErr w:type="gramEnd"/>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Rukopys</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Dysertatsiia</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na</w:t>
      </w:r>
      <w:proofErr w:type="gramEnd"/>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zdobuttia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vchenoho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stupenia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kandydata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pedahohichnykh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nauk</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spetsialnosti</w:t>
      </w:r>
      <w:r w:rsidRPr="00392A61">
        <w:rPr>
          <w:rFonts w:ascii="Times New Roman" w:hAnsi="Times New Roman" w:cs="Times New Roman"/>
          <w:sz w:val="24"/>
          <w:szCs w:val="24"/>
          <w:lang w:val="uk-UA"/>
        </w:rPr>
        <w:t xml:space="preserve"> 13.00.05 – </w:t>
      </w:r>
      <w:r w:rsidRPr="00392A61">
        <w:rPr>
          <w:rFonts w:ascii="Times New Roman" w:hAnsi="Times New Roman" w:cs="Times New Roman"/>
          <w:sz w:val="24"/>
          <w:szCs w:val="24"/>
          <w:lang w:val="en-US"/>
        </w:rPr>
        <w:t>sotsialna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pedahohika</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I</w:t>
      </w:r>
      <w:r w:rsidRPr="00392A61">
        <w:rPr>
          <w:rFonts w:ascii="Times New Roman" w:hAnsi="Times New Roman" w:cs="Times New Roman"/>
          <w:sz w:val="24"/>
          <w:szCs w:val="24"/>
          <w:lang w:val="uk-UA"/>
        </w:rPr>
        <w:t>.</w:t>
      </w:r>
      <w:r w:rsidR="00216902" w:rsidRPr="00392A61">
        <w:rPr>
          <w:rFonts w:ascii="Times New Roman" w:hAnsi="Times New Roman" w:cs="Times New Roman"/>
          <w:sz w:val="24"/>
          <w:szCs w:val="24"/>
          <w:lang w:val="uk-UA"/>
        </w:rPr>
        <w:t xml:space="preserve"> </w:t>
      </w:r>
      <w:r w:rsidR="00216902" w:rsidRPr="00392A61">
        <w:rPr>
          <w:rFonts w:ascii="Times New Roman" w:hAnsi="Times New Roman" w:cs="Times New Roman"/>
          <w:sz w:val="24"/>
          <w:szCs w:val="24"/>
          <w:lang w:val="en-US"/>
        </w:rPr>
        <w:t>Aleksieieva</w:t>
      </w:r>
      <w:r w:rsidR="00216902" w:rsidRPr="00392A61">
        <w:rPr>
          <w:rFonts w:ascii="Times New Roman" w:hAnsi="Times New Roman" w:cs="Times New Roman"/>
          <w:sz w:val="24"/>
          <w:szCs w:val="24"/>
          <w:lang w:val="uk-UA"/>
        </w:rPr>
        <w:t>-</w:t>
      </w:r>
      <w:r w:rsidR="00216902" w:rsidRPr="00392A61">
        <w:rPr>
          <w:rFonts w:ascii="Times New Roman" w:hAnsi="Times New Roman" w:cs="Times New Roman"/>
          <w:sz w:val="24"/>
          <w:szCs w:val="24"/>
          <w:lang w:val="en-US"/>
        </w:rPr>
        <w:t>Vovk</w:t>
      </w:r>
      <w:r w:rsidR="00216902" w:rsidRPr="00392A61">
        <w:rPr>
          <w:rFonts w:ascii="Times New Roman" w:hAnsi="Times New Roman" w:cs="Times New Roman"/>
          <w:sz w:val="24"/>
          <w:szCs w:val="24"/>
          <w:lang w:val="uk-UA"/>
        </w:rPr>
        <w:t xml:space="preserve">. – </w:t>
      </w:r>
      <w:r w:rsidR="00216902" w:rsidRPr="00392A61">
        <w:rPr>
          <w:rFonts w:ascii="Times New Roman" w:hAnsi="Times New Roman" w:cs="Times New Roman"/>
          <w:sz w:val="24"/>
          <w:szCs w:val="24"/>
          <w:lang w:val="en-US"/>
        </w:rPr>
        <w:t>Kyiv</w:t>
      </w:r>
      <w:r w:rsidR="00392A61" w:rsidRPr="00392A61">
        <w:rPr>
          <w:rFonts w:ascii="Times New Roman" w:hAnsi="Times New Roman" w:cs="Times New Roman"/>
          <w:sz w:val="24"/>
          <w:szCs w:val="24"/>
          <w:lang w:val="uk-UA"/>
        </w:rPr>
        <w:t xml:space="preserve"> </w:t>
      </w:r>
      <w:r w:rsidR="00392A61" w:rsidRPr="00392A61">
        <w:rPr>
          <w:rFonts w:ascii="Times New Roman" w:hAnsi="Times New Roman" w:cs="Times New Roman"/>
          <w:sz w:val="24"/>
          <w:szCs w:val="24"/>
          <w:shd w:val="clear" w:color="auto" w:fill="FFFFFF"/>
          <w:lang w:val="uk-UA"/>
        </w:rPr>
        <w:t>[</w:t>
      </w:r>
      <w:r w:rsidR="00392A61" w:rsidRPr="00392A61">
        <w:rPr>
          <w:rFonts w:ascii="Times New Roman" w:hAnsi="Times New Roman" w:cs="Times New Roman"/>
          <w:sz w:val="24"/>
          <w:szCs w:val="24"/>
          <w:shd w:val="clear" w:color="auto" w:fill="FFFFFF"/>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2. </w:t>
      </w:r>
      <w:proofErr w:type="gramStart"/>
      <w:r w:rsidRPr="00392A61">
        <w:rPr>
          <w:rFonts w:ascii="Times New Roman" w:hAnsi="Times New Roman" w:cs="Times New Roman"/>
          <w:sz w:val="24"/>
          <w:szCs w:val="24"/>
          <w:lang w:val="en-US"/>
        </w:rPr>
        <w:t>Velykyi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tlumachnyi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slovnyk</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suchasnoi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ukrainskoi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movy</w:t>
      </w:r>
      <w:r w:rsidR="00216902" w:rsidRPr="00392A61">
        <w:rPr>
          <w:rFonts w:ascii="Times New Roman" w:hAnsi="Times New Roman" w:cs="Times New Roman"/>
          <w:sz w:val="24"/>
          <w:szCs w:val="24"/>
          <w:lang w:val="uk-UA"/>
        </w:rPr>
        <w:t>.</w:t>
      </w:r>
      <w:proofErr w:type="gramEnd"/>
      <w:r w:rsidR="00216902" w:rsidRPr="00392A61">
        <w:rPr>
          <w:rFonts w:ascii="Times New Roman" w:hAnsi="Times New Roman" w:cs="Times New Roman"/>
          <w:sz w:val="24"/>
          <w:szCs w:val="24"/>
          <w:lang w:val="uk-UA"/>
        </w:rPr>
        <w:t xml:space="preserve"> (2005).</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Uklad</w:t>
      </w:r>
      <w:r w:rsidRPr="00392A61">
        <w:rPr>
          <w:rFonts w:ascii="Times New Roman" w:hAnsi="Times New Roman" w:cs="Times New Roman"/>
          <w:sz w:val="24"/>
          <w:szCs w:val="24"/>
          <w:lang w:val="uk-UA"/>
        </w:rPr>
        <w:t>.</w:t>
      </w:r>
      <w:proofErr w:type="gramEnd"/>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i</w:t>
      </w:r>
      <w:proofErr w:type="gramEnd"/>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hol</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red</w:t>
      </w:r>
      <w:proofErr w:type="gramEnd"/>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Busel</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K</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Irpin</w:t>
      </w:r>
      <w:r w:rsidRPr="00392A61">
        <w:rPr>
          <w:rFonts w:ascii="Times New Roman" w:hAnsi="Times New Roman" w:cs="Times New Roman"/>
          <w:sz w:val="24"/>
          <w:szCs w:val="24"/>
          <w:lang w:val="uk-UA"/>
        </w:rPr>
        <w:t xml:space="preserve">: </w:t>
      </w:r>
      <w:r w:rsidR="005667AA" w:rsidRPr="00392A61">
        <w:rPr>
          <w:rFonts w:ascii="Times New Roman" w:hAnsi="Times New Roman" w:cs="Times New Roman"/>
          <w:sz w:val="24"/>
          <w:szCs w:val="24"/>
          <w:lang w:val="en-US"/>
        </w:rPr>
        <w:t>VTF</w:t>
      </w:r>
      <w:r w:rsidR="005667AA" w:rsidRPr="00392A61">
        <w:rPr>
          <w:rFonts w:ascii="Times New Roman" w:hAnsi="Times New Roman" w:cs="Times New Roman"/>
          <w:sz w:val="24"/>
          <w:szCs w:val="24"/>
          <w:lang w:val="uk-UA"/>
        </w:rPr>
        <w:t xml:space="preserve"> «</w:t>
      </w:r>
      <w:r w:rsidR="005667AA" w:rsidRPr="00392A61">
        <w:rPr>
          <w:rFonts w:ascii="Times New Roman" w:hAnsi="Times New Roman" w:cs="Times New Roman"/>
          <w:sz w:val="24"/>
          <w:szCs w:val="24"/>
          <w:lang w:val="en-US"/>
        </w:rPr>
        <w:t>Perun</w:t>
      </w:r>
      <w:r w:rsidR="00216902" w:rsidRPr="00392A61">
        <w:rPr>
          <w:rFonts w:ascii="Times New Roman" w:hAnsi="Times New Roman" w:cs="Times New Roman"/>
          <w:sz w:val="24"/>
          <w:szCs w:val="24"/>
          <w:lang w:val="uk-UA"/>
        </w:rPr>
        <w:t>»</w:t>
      </w:r>
      <w:r w:rsidR="00392A61" w:rsidRPr="00392A61">
        <w:rPr>
          <w:rFonts w:ascii="Times New Roman" w:hAnsi="Times New Roman" w:cs="Times New Roman"/>
          <w:sz w:val="24"/>
          <w:szCs w:val="24"/>
          <w:shd w:val="clear" w:color="auto" w:fill="FFFFFF"/>
          <w:lang w:val="uk-UA"/>
        </w:rPr>
        <w:t xml:space="preserve"> [</w:t>
      </w:r>
      <w:r w:rsidR="00392A61" w:rsidRPr="00392A61">
        <w:rPr>
          <w:rFonts w:ascii="Times New Roman" w:hAnsi="Times New Roman" w:cs="Times New Roman"/>
          <w:sz w:val="24"/>
          <w:szCs w:val="24"/>
          <w:shd w:val="clear" w:color="auto" w:fill="FFFFFF"/>
          <w:lang w:val="en-US"/>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val="en-US"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3. </w:t>
      </w:r>
      <w:r w:rsidRPr="00392A61">
        <w:rPr>
          <w:rFonts w:ascii="Times New Roman" w:hAnsi="Times New Roman" w:cs="Times New Roman"/>
          <w:sz w:val="24"/>
          <w:szCs w:val="24"/>
          <w:lang w:val="en-US"/>
        </w:rPr>
        <w:t>Holovatyi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F</w:t>
      </w:r>
      <w:r w:rsidR="00216902" w:rsidRPr="00392A61">
        <w:rPr>
          <w:rFonts w:ascii="Times New Roman" w:hAnsi="Times New Roman" w:cs="Times New Roman"/>
          <w:sz w:val="24"/>
          <w:szCs w:val="24"/>
          <w:lang w:val="uk-UA"/>
        </w:rPr>
        <w:t xml:space="preserve">. (2005). </w:t>
      </w:r>
      <w:r w:rsidRPr="00392A61">
        <w:rPr>
          <w:rFonts w:ascii="Times New Roman" w:hAnsi="Times New Roman" w:cs="Times New Roman"/>
          <w:sz w:val="24"/>
          <w:szCs w:val="24"/>
          <w:lang w:val="en-US"/>
        </w:rPr>
        <w:t>Sotsialna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polityka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sotsialna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robota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Tekst</w:t>
      </w:r>
      <w:proofErr w:type="gramStart"/>
      <w:r w:rsidRPr="00392A61">
        <w:rPr>
          <w:rFonts w:ascii="Times New Roman" w:hAnsi="Times New Roman" w:cs="Times New Roman"/>
          <w:sz w:val="24"/>
          <w:szCs w:val="24"/>
          <w:lang w:val="uk-UA"/>
        </w:rPr>
        <w:t>] :</w:t>
      </w:r>
      <w:proofErr w:type="gramEnd"/>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terminolohichno</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poniatiinyi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slovnyk</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F</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Holovatyi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B</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Panasiuk</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Mizhrehionalna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akademiia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upravlinnia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personalom</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K</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MAUP</w:t>
      </w:r>
      <w:r w:rsidR="00392A61" w:rsidRPr="00392A61">
        <w:rPr>
          <w:rFonts w:ascii="Times New Roman" w:hAnsi="Times New Roman" w:cs="Times New Roman"/>
          <w:sz w:val="24"/>
          <w:szCs w:val="24"/>
          <w:lang w:val="en-US"/>
        </w:rPr>
        <w:t xml:space="preserve"> </w:t>
      </w:r>
      <w:r w:rsidR="00392A61" w:rsidRPr="00392A61">
        <w:rPr>
          <w:rFonts w:ascii="Times New Roman" w:hAnsi="Times New Roman" w:cs="Times New Roman"/>
          <w:sz w:val="24"/>
          <w:szCs w:val="24"/>
          <w:shd w:val="clear" w:color="auto" w:fill="FFFFFF"/>
          <w:lang w:val="uk-UA"/>
        </w:rPr>
        <w:t>[</w:t>
      </w:r>
      <w:r w:rsidR="00392A61" w:rsidRPr="00392A61">
        <w:rPr>
          <w:rFonts w:ascii="Times New Roman" w:hAnsi="Times New Roman" w:cs="Times New Roman"/>
          <w:sz w:val="24"/>
          <w:szCs w:val="24"/>
          <w:shd w:val="clear" w:color="auto" w:fill="FFFFFF"/>
          <w:lang w:val="en-US"/>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val="en-US"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4. </w:t>
      </w:r>
      <w:r w:rsidRPr="00392A61">
        <w:rPr>
          <w:rFonts w:ascii="Times New Roman" w:hAnsi="Times New Roman" w:cs="Times New Roman"/>
          <w:sz w:val="24"/>
          <w:szCs w:val="24"/>
          <w:lang w:val="en-US"/>
        </w:rPr>
        <w:t>Hutsalo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E</w:t>
      </w:r>
      <w:r w:rsidRPr="00392A61">
        <w:rPr>
          <w:rFonts w:ascii="Times New Roman" w:hAnsi="Times New Roman" w:cs="Times New Roman"/>
          <w:sz w:val="24"/>
          <w:szCs w:val="24"/>
          <w:lang w:val="uk-UA"/>
        </w:rPr>
        <w:t xml:space="preserve">. </w:t>
      </w:r>
      <w:r w:rsidR="00216902" w:rsidRPr="00392A61">
        <w:rPr>
          <w:rFonts w:ascii="Times New Roman" w:hAnsi="Times New Roman" w:cs="Times New Roman"/>
          <w:sz w:val="24"/>
          <w:szCs w:val="24"/>
          <w:lang w:val="en-US"/>
        </w:rPr>
        <w:t xml:space="preserve">(2013). </w:t>
      </w:r>
      <w:r w:rsidRPr="00392A61">
        <w:rPr>
          <w:rFonts w:ascii="Times New Roman" w:hAnsi="Times New Roman" w:cs="Times New Roman"/>
          <w:sz w:val="24"/>
          <w:szCs w:val="24"/>
          <w:lang w:val="en-US"/>
        </w:rPr>
        <w:t>Teoretychni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zasady</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metodolohiia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psykholoho</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pedahohichnoho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suprovodu</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systemi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sotsialno</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pedahohichnoi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roboty</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Emiliia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HUTsALO</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Naukovi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zapysky</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Vypusk</w:t>
      </w:r>
      <w:r w:rsidRPr="00392A61">
        <w:rPr>
          <w:rFonts w:ascii="Times New Roman" w:hAnsi="Times New Roman" w:cs="Times New Roman"/>
          <w:sz w:val="24"/>
          <w:szCs w:val="24"/>
          <w:lang w:val="uk-UA"/>
        </w:rPr>
        <w:t xml:space="preserve"> 122. – </w:t>
      </w:r>
      <w:r w:rsidRPr="00392A61">
        <w:rPr>
          <w:rFonts w:ascii="Times New Roman" w:hAnsi="Times New Roman" w:cs="Times New Roman"/>
          <w:sz w:val="24"/>
          <w:szCs w:val="24"/>
          <w:lang w:val="en-US"/>
        </w:rPr>
        <w:t>Seriia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Pedahohichni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nauky</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Kirovohrad</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RVV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KDPU</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im</w:t>
      </w:r>
      <w:r w:rsidRPr="00392A61">
        <w:rPr>
          <w:rFonts w:ascii="Times New Roman" w:hAnsi="Times New Roman" w:cs="Times New Roman"/>
          <w:sz w:val="24"/>
          <w:szCs w:val="24"/>
          <w:lang w:val="uk-UA"/>
        </w:rPr>
        <w:t xml:space="preserve">. </w:t>
      </w:r>
      <w:r w:rsidR="00216902" w:rsidRPr="00392A61">
        <w:rPr>
          <w:rFonts w:ascii="Times New Roman" w:hAnsi="Times New Roman" w:cs="Times New Roman"/>
          <w:sz w:val="24"/>
          <w:szCs w:val="24"/>
          <w:lang w:val="en-US"/>
        </w:rPr>
        <w:t>V</w:t>
      </w:r>
      <w:r w:rsidR="00216902" w:rsidRPr="00392A61">
        <w:rPr>
          <w:rFonts w:ascii="Times New Roman" w:hAnsi="Times New Roman" w:cs="Times New Roman"/>
          <w:sz w:val="24"/>
          <w:szCs w:val="24"/>
          <w:lang w:val="uk-UA"/>
        </w:rPr>
        <w:t xml:space="preserve">. </w:t>
      </w:r>
      <w:r w:rsidR="00216902" w:rsidRPr="00392A61">
        <w:rPr>
          <w:rFonts w:ascii="Times New Roman" w:hAnsi="Times New Roman" w:cs="Times New Roman"/>
          <w:sz w:val="24"/>
          <w:szCs w:val="24"/>
          <w:lang w:val="en-US"/>
        </w:rPr>
        <w:t>Vynnychenka</w:t>
      </w:r>
      <w:r w:rsidR="00392A61" w:rsidRPr="00392A61">
        <w:rPr>
          <w:rFonts w:ascii="Times New Roman" w:hAnsi="Times New Roman" w:cs="Times New Roman"/>
          <w:sz w:val="24"/>
          <w:szCs w:val="24"/>
          <w:lang w:val="en-US"/>
        </w:rPr>
        <w:t xml:space="preserve"> </w:t>
      </w:r>
      <w:r w:rsidR="00392A61" w:rsidRPr="00392A61">
        <w:rPr>
          <w:rFonts w:ascii="Times New Roman" w:hAnsi="Times New Roman" w:cs="Times New Roman"/>
          <w:sz w:val="24"/>
          <w:szCs w:val="24"/>
          <w:shd w:val="clear" w:color="auto" w:fill="FFFFFF"/>
          <w:lang w:val="uk-UA"/>
        </w:rPr>
        <w:t>[</w:t>
      </w:r>
      <w:r w:rsidR="00392A61" w:rsidRPr="00392A61">
        <w:rPr>
          <w:rFonts w:ascii="Times New Roman" w:hAnsi="Times New Roman" w:cs="Times New Roman"/>
          <w:sz w:val="24"/>
          <w:szCs w:val="24"/>
          <w:shd w:val="clear" w:color="auto" w:fill="FFFFFF"/>
          <w:lang w:val="en-US"/>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val="en-US"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
    <w:p w:rsidR="00D03FEA" w:rsidRPr="00392A61" w:rsidRDefault="00D03FEA" w:rsidP="00392A61">
      <w:pPr>
        <w:spacing w:after="0" w:line="240" w:lineRule="auto"/>
        <w:ind w:firstLine="709"/>
        <w:jc w:val="both"/>
        <w:rPr>
          <w:rFonts w:ascii="Times New Roman" w:hAnsi="Times New Roman" w:cs="Times New Roman"/>
          <w:sz w:val="24"/>
          <w:szCs w:val="24"/>
          <w:lang w:val="uk-UA"/>
        </w:rPr>
      </w:pPr>
      <w:r w:rsidRPr="00392A61">
        <w:rPr>
          <w:rFonts w:ascii="Times New Roman" w:hAnsi="Times New Roman" w:cs="Times New Roman"/>
          <w:sz w:val="24"/>
          <w:szCs w:val="24"/>
          <w:lang w:val="uk-UA"/>
        </w:rPr>
        <w:t xml:space="preserve">5. </w:t>
      </w:r>
      <w:r w:rsidRPr="00392A61">
        <w:rPr>
          <w:rFonts w:ascii="Times New Roman" w:hAnsi="Times New Roman" w:cs="Times New Roman"/>
          <w:sz w:val="24"/>
          <w:szCs w:val="24"/>
          <w:lang w:val="en-US"/>
        </w:rPr>
        <w:t>Dal</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w:t>
      </w:r>
      <w:r w:rsidRPr="00392A61">
        <w:rPr>
          <w:rFonts w:ascii="Times New Roman" w:hAnsi="Times New Roman" w:cs="Times New Roman"/>
          <w:sz w:val="24"/>
          <w:szCs w:val="24"/>
          <w:lang w:val="uk-UA"/>
        </w:rPr>
        <w:t xml:space="preserve">. </w:t>
      </w:r>
      <w:r w:rsidR="00216902" w:rsidRPr="00392A61">
        <w:rPr>
          <w:rFonts w:ascii="Times New Roman" w:hAnsi="Times New Roman" w:cs="Times New Roman"/>
          <w:sz w:val="24"/>
          <w:szCs w:val="24"/>
          <w:lang w:val="uk-UA"/>
        </w:rPr>
        <w:t>(1</w:t>
      </w:r>
      <w:r w:rsidR="00216902" w:rsidRPr="00392A61">
        <w:rPr>
          <w:rFonts w:ascii="Times New Roman" w:hAnsi="Times New Roman" w:cs="Times New Roman"/>
          <w:sz w:val="24"/>
          <w:szCs w:val="24"/>
          <w:lang w:val="en-US"/>
        </w:rPr>
        <w:t xml:space="preserve">980) </w:t>
      </w:r>
      <w:r w:rsidRPr="00392A61">
        <w:rPr>
          <w:rFonts w:ascii="Times New Roman" w:hAnsi="Times New Roman" w:cs="Times New Roman"/>
          <w:sz w:val="24"/>
          <w:szCs w:val="24"/>
          <w:lang w:val="en-US"/>
        </w:rPr>
        <w:t>Tolkov</w:t>
      </w:r>
      <w:r w:rsidRPr="00392A61">
        <w:rPr>
          <w:rFonts w:ascii="Times New Roman" w:hAnsi="Times New Roman" w:cs="Times New Roman"/>
          <w:sz w:val="24"/>
          <w:szCs w:val="24"/>
          <w:lang w:val="uk-UA"/>
        </w:rPr>
        <w:t>ы</w:t>
      </w:r>
      <w:r w:rsidRPr="00392A61">
        <w:rPr>
          <w:rFonts w:ascii="Times New Roman" w:hAnsi="Times New Roman" w:cs="Times New Roman"/>
          <w:sz w:val="24"/>
          <w:szCs w:val="24"/>
          <w:lang w:val="en-US"/>
        </w:rPr>
        <w:t>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slovar</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zhyvoho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velykorusskoho</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yazyka</w:t>
      </w:r>
      <w:r w:rsidRPr="00392A61">
        <w:rPr>
          <w:rFonts w:ascii="Times New Roman" w:hAnsi="Times New Roman" w:cs="Times New Roman"/>
          <w:sz w:val="24"/>
          <w:szCs w:val="24"/>
          <w:lang w:val="uk-UA"/>
        </w:rPr>
        <w:t xml:space="preserve"> :</w:t>
      </w:r>
      <w:proofErr w:type="gramEnd"/>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w:t>
      </w:r>
      <w:r w:rsidRPr="00392A61">
        <w:rPr>
          <w:rFonts w:ascii="Times New Roman" w:hAnsi="Times New Roman" w:cs="Times New Roman"/>
          <w:sz w:val="24"/>
          <w:szCs w:val="24"/>
          <w:lang w:val="uk-UA"/>
        </w:rPr>
        <w:t xml:space="preserve"> 4 </w:t>
      </w:r>
      <w:r w:rsidRPr="00392A61">
        <w:rPr>
          <w:rFonts w:ascii="Times New Roman" w:hAnsi="Times New Roman" w:cs="Times New Roman"/>
          <w:sz w:val="24"/>
          <w:szCs w:val="24"/>
          <w:lang w:val="en-US"/>
        </w:rPr>
        <w:t>t</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Dal</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t</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Rus</w:t>
      </w:r>
      <w:r w:rsidRPr="00392A61">
        <w:rPr>
          <w:rFonts w:ascii="Times New Roman" w:hAnsi="Times New Roman" w:cs="Times New Roman"/>
          <w:sz w:val="24"/>
          <w:szCs w:val="24"/>
          <w:lang w:val="uk-UA"/>
        </w:rPr>
        <w:t xml:space="preserve">. </w:t>
      </w:r>
      <w:proofErr w:type="gramStart"/>
      <w:r w:rsidR="00216902" w:rsidRPr="00392A61">
        <w:rPr>
          <w:rFonts w:ascii="Times New Roman" w:hAnsi="Times New Roman" w:cs="Times New Roman"/>
          <w:sz w:val="24"/>
          <w:szCs w:val="24"/>
          <w:lang w:val="en-US"/>
        </w:rPr>
        <w:t>Y</w:t>
      </w:r>
      <w:r w:rsidRPr="00392A61">
        <w:rPr>
          <w:rFonts w:ascii="Times New Roman" w:hAnsi="Times New Roman" w:cs="Times New Roman"/>
          <w:sz w:val="24"/>
          <w:szCs w:val="24"/>
          <w:lang w:val="en-US"/>
        </w:rPr>
        <w:t>az</w:t>
      </w:r>
      <w:r w:rsidR="00216902" w:rsidRPr="00392A61">
        <w:rPr>
          <w:rFonts w:ascii="Times New Roman" w:hAnsi="Times New Roman" w:cs="Times New Roman"/>
          <w:sz w:val="24"/>
          <w:szCs w:val="24"/>
          <w:lang w:val="en-US"/>
        </w:rPr>
        <w:t>.</w:t>
      </w:r>
      <w:proofErr w:type="gramEnd"/>
      <w:r w:rsidR="00392A61" w:rsidRPr="00392A61">
        <w:rPr>
          <w:rFonts w:ascii="Times New Roman" w:hAnsi="Times New Roman" w:cs="Times New Roman"/>
          <w:sz w:val="24"/>
          <w:szCs w:val="24"/>
          <w:shd w:val="clear" w:color="auto" w:fill="FFFFFF"/>
          <w:lang w:val="en-US"/>
        </w:rPr>
        <w:t xml:space="preserve"> [</w:t>
      </w:r>
      <w:proofErr w:type="gramStart"/>
      <w:r w:rsidR="00392A61" w:rsidRPr="00392A61">
        <w:rPr>
          <w:rFonts w:ascii="Times New Roman" w:hAnsi="Times New Roman" w:cs="Times New Roman"/>
          <w:sz w:val="24"/>
          <w:szCs w:val="24"/>
          <w:shd w:val="clear" w:color="auto" w:fill="FFFFFF"/>
          <w:lang w:val="en-US"/>
        </w:rPr>
        <w:t>in</w:t>
      </w:r>
      <w:proofErr w:type="gramEnd"/>
      <w:r w:rsidR="00392A61" w:rsidRPr="00392A61">
        <w:rPr>
          <w:rFonts w:ascii="Times New Roman" w:hAnsi="Times New Roman" w:cs="Times New Roman"/>
          <w:sz w:val="24"/>
          <w:szCs w:val="24"/>
          <w:shd w:val="clear" w:color="auto" w:fill="FFFFFF"/>
          <w:lang w:val="en-US"/>
        </w:rPr>
        <w:t xml:space="preserve"> Russian]</w:t>
      </w:r>
      <w:r w:rsidR="00392A61">
        <w:rPr>
          <w:rFonts w:ascii="Times New Roman" w:hAnsi="Times New Roman" w:cs="Times New Roman"/>
          <w:sz w:val="24"/>
          <w:szCs w:val="24"/>
          <w:shd w:val="clear" w:color="auto" w:fill="FFFFFF"/>
          <w:lang w:val="uk-UA"/>
        </w:rPr>
        <w:t>.</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6. </w:t>
      </w:r>
      <w:proofErr w:type="gramStart"/>
      <w:r w:rsidRPr="00392A61">
        <w:rPr>
          <w:rFonts w:ascii="Times New Roman" w:hAnsi="Times New Roman" w:cs="Times New Roman"/>
          <w:sz w:val="24"/>
          <w:szCs w:val="24"/>
          <w:lang w:val="en-US"/>
        </w:rPr>
        <w:t>Entsyklopediia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dlia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fakhivtsiv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sotsialnoi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sfery</w:t>
      </w:r>
      <w:r w:rsidR="00216902" w:rsidRPr="00392A61">
        <w:rPr>
          <w:rFonts w:ascii="Times New Roman" w:hAnsi="Times New Roman" w:cs="Times New Roman"/>
          <w:sz w:val="24"/>
          <w:szCs w:val="24"/>
          <w:lang w:val="en-US"/>
        </w:rPr>
        <w:t xml:space="preserve"> (2012).</w:t>
      </w:r>
      <w:proofErr w:type="gramEnd"/>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Alieksieienko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F</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in</w:t>
      </w:r>
      <w:r w:rsidRPr="00392A61">
        <w:rPr>
          <w:rFonts w:ascii="Times New Roman" w:hAnsi="Times New Roman" w:cs="Times New Roman"/>
          <w:sz w:val="24"/>
          <w:szCs w:val="24"/>
          <w:lang w:val="uk-UA"/>
        </w:rPr>
        <w:t>.]</w:t>
      </w:r>
      <w:proofErr w:type="gramEnd"/>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za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zah</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red</w:t>
      </w:r>
      <w:proofErr w:type="gramEnd"/>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Zvierievoi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vo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osvity i nauky, molodi ta sportu Ukrainy, In-t problem vykhovannia NAPN Ukrainy [ta in.].</w:t>
      </w:r>
      <w:proofErr w:type="gramEnd"/>
      <w:r w:rsidRPr="00392A61">
        <w:rPr>
          <w:rFonts w:ascii="Times New Roman" w:hAnsi="Times New Roman" w:cs="Times New Roman"/>
          <w:sz w:val="24"/>
          <w:szCs w:val="24"/>
          <w:lang w:val="en-US"/>
        </w:rPr>
        <w:t xml:space="preserve"> – Kyiv; Simferopol: </w:t>
      </w:r>
      <w:r w:rsidR="00216902" w:rsidRPr="00392A61">
        <w:rPr>
          <w:rFonts w:ascii="Times New Roman" w:hAnsi="Times New Roman" w:cs="Times New Roman"/>
          <w:sz w:val="24"/>
          <w:szCs w:val="24"/>
          <w:lang w:val="en-US"/>
        </w:rPr>
        <w:t>Universum</w:t>
      </w:r>
      <w:r w:rsidR="00392A61" w:rsidRPr="00392A61">
        <w:rPr>
          <w:rFonts w:ascii="Times New Roman" w:hAnsi="Times New Roman" w:cs="Times New Roman"/>
          <w:sz w:val="24"/>
          <w:szCs w:val="24"/>
          <w:shd w:val="clear" w:color="auto" w:fill="FFFFFF"/>
          <w:lang w:val="uk-UA"/>
        </w:rPr>
        <w:t xml:space="preserve"> [</w:t>
      </w:r>
      <w:r w:rsidR="00392A61" w:rsidRPr="00392A61">
        <w:rPr>
          <w:rFonts w:ascii="Times New Roman" w:hAnsi="Times New Roman" w:cs="Times New Roman"/>
          <w:sz w:val="24"/>
          <w:szCs w:val="24"/>
          <w:shd w:val="clear" w:color="auto" w:fill="FFFFFF"/>
          <w:lang w:val="en-US"/>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val="en-US"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7. </w:t>
      </w:r>
      <w:r w:rsidRPr="00392A61">
        <w:rPr>
          <w:rFonts w:ascii="Times New Roman" w:hAnsi="Times New Roman" w:cs="Times New Roman"/>
          <w:sz w:val="24"/>
          <w:szCs w:val="24"/>
          <w:lang w:val="en-US"/>
        </w:rPr>
        <w:t>Ivchenko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w:t>
      </w:r>
      <w:proofErr w:type="gramStart"/>
      <w:r w:rsidRPr="00392A61">
        <w:rPr>
          <w:rFonts w:ascii="Times New Roman" w:hAnsi="Times New Roman" w:cs="Times New Roman"/>
          <w:sz w:val="24"/>
          <w:szCs w:val="24"/>
          <w:lang w:val="uk-UA"/>
        </w:rPr>
        <w:t>.</w:t>
      </w:r>
      <w:r w:rsidR="00216902" w:rsidRPr="00392A61">
        <w:rPr>
          <w:rFonts w:ascii="Times New Roman" w:hAnsi="Times New Roman" w:cs="Times New Roman"/>
          <w:sz w:val="24"/>
          <w:szCs w:val="24"/>
          <w:lang w:val="uk-UA"/>
        </w:rPr>
        <w:t>(</w:t>
      </w:r>
      <w:proofErr w:type="gramEnd"/>
      <w:r w:rsidR="00216902" w:rsidRPr="00392A61">
        <w:rPr>
          <w:rFonts w:ascii="Times New Roman" w:hAnsi="Times New Roman" w:cs="Times New Roman"/>
          <w:sz w:val="24"/>
          <w:szCs w:val="24"/>
          <w:lang w:val="uk-UA"/>
        </w:rPr>
        <w:t>2008).</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Tlumachnyi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slovnyk</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ukrainskoi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movy</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Ivchenko</w:t>
      </w:r>
      <w:r w:rsidRPr="00392A61">
        <w:rPr>
          <w:rFonts w:ascii="Times New Roman" w:hAnsi="Times New Roman" w:cs="Times New Roman"/>
          <w:sz w:val="24"/>
          <w:szCs w:val="24"/>
          <w:lang w:val="uk-UA"/>
        </w:rPr>
        <w:t>.</w:t>
      </w:r>
      <w:proofErr w:type="gramEnd"/>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Kharkiv</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Folio</w:t>
      </w:r>
      <w:r w:rsidR="00392A61" w:rsidRPr="00392A61">
        <w:rPr>
          <w:rFonts w:ascii="Times New Roman" w:hAnsi="Times New Roman" w:cs="Times New Roman"/>
          <w:sz w:val="24"/>
          <w:szCs w:val="24"/>
          <w:shd w:val="clear" w:color="auto" w:fill="FFFFFF"/>
          <w:lang w:val="uk-UA"/>
        </w:rPr>
        <w:t xml:space="preserve"> [</w:t>
      </w:r>
      <w:r w:rsidR="00392A61" w:rsidRPr="00392A61">
        <w:rPr>
          <w:rFonts w:ascii="Times New Roman" w:hAnsi="Times New Roman" w:cs="Times New Roman"/>
          <w:sz w:val="24"/>
          <w:szCs w:val="24"/>
          <w:shd w:val="clear" w:color="auto" w:fill="FFFFFF"/>
          <w:lang w:val="en-US"/>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val="en-US"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8. </w:t>
      </w:r>
      <w:proofErr w:type="gramStart"/>
      <w:r w:rsidRPr="00392A61">
        <w:rPr>
          <w:rFonts w:ascii="Times New Roman" w:hAnsi="Times New Roman" w:cs="Times New Roman"/>
          <w:sz w:val="24"/>
          <w:szCs w:val="24"/>
          <w:lang w:val="en-US"/>
        </w:rPr>
        <w:t>Komunikatyvno</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movlennievyi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suprovid</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stanovlennia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ukrainomovnoi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osobystosti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maibutnikh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fakhivtsiv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doshkilnoi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osvity</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pivdnia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Ukrainy</w:t>
      </w:r>
      <w:r w:rsidRPr="00392A61">
        <w:rPr>
          <w:rFonts w:ascii="Times New Roman" w:hAnsi="Times New Roman" w:cs="Times New Roman"/>
          <w:sz w:val="24"/>
          <w:szCs w:val="24"/>
          <w:lang w:val="uk-UA"/>
        </w:rPr>
        <w:t xml:space="preserve"> </w:t>
      </w:r>
      <w:r w:rsidR="00392A61" w:rsidRPr="00392A61">
        <w:rPr>
          <w:rFonts w:ascii="Times New Roman" w:hAnsi="Times New Roman" w:cs="Times New Roman"/>
          <w:sz w:val="24"/>
          <w:szCs w:val="24"/>
          <w:lang w:val="uk-UA"/>
        </w:rPr>
        <w:t>(20</w:t>
      </w:r>
      <w:r w:rsidR="00392A61">
        <w:rPr>
          <w:rFonts w:ascii="Times New Roman" w:hAnsi="Times New Roman" w:cs="Times New Roman"/>
          <w:sz w:val="24"/>
          <w:szCs w:val="24"/>
          <w:lang w:val="uk-UA"/>
        </w:rPr>
        <w:t>13).</w:t>
      </w:r>
      <w:proofErr w:type="gramEnd"/>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navchalnyi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posibnyk</w:t>
      </w:r>
      <w:r w:rsidRPr="00392A61">
        <w:rPr>
          <w:rFonts w:ascii="Times New Roman" w:hAnsi="Times New Roman" w:cs="Times New Roman"/>
          <w:sz w:val="24"/>
          <w:szCs w:val="24"/>
          <w:lang w:val="uk-UA"/>
        </w:rPr>
        <w:t>]</w:t>
      </w:r>
      <w:r w:rsid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A</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Bohush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S</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Tryfonova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I</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Kyselova</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Pid</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zahalnoiu</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redaktsiieiu</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A</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w:t>
      </w:r>
      <w:r w:rsidRPr="00392A61">
        <w:rPr>
          <w:rFonts w:ascii="Times New Roman" w:hAnsi="Times New Roman" w:cs="Times New Roman"/>
          <w:sz w:val="24"/>
          <w:szCs w:val="24"/>
          <w:lang w:val="en-US"/>
        </w:rPr>
        <w:t>Bohush</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Odesa</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Vydavnytstvo</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TOV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Leradruk</w:t>
      </w:r>
      <w:r w:rsidR="00216902" w:rsidRPr="00392A61">
        <w:rPr>
          <w:rFonts w:ascii="Times New Roman" w:hAnsi="Times New Roman" w:cs="Times New Roman"/>
          <w:sz w:val="24"/>
          <w:szCs w:val="24"/>
          <w:lang w:val="uk-UA"/>
        </w:rPr>
        <w:t>»</w:t>
      </w:r>
      <w:r w:rsidR="00392A61" w:rsidRPr="00392A61">
        <w:rPr>
          <w:rFonts w:ascii="Times New Roman" w:hAnsi="Times New Roman" w:cs="Times New Roman"/>
          <w:sz w:val="24"/>
          <w:szCs w:val="24"/>
          <w:lang w:val="uk-UA"/>
        </w:rPr>
        <w:t xml:space="preserve"> </w:t>
      </w:r>
      <w:r w:rsidR="00392A61" w:rsidRPr="00392A61">
        <w:rPr>
          <w:rFonts w:ascii="Times New Roman" w:hAnsi="Times New Roman" w:cs="Times New Roman"/>
          <w:sz w:val="24"/>
          <w:szCs w:val="24"/>
          <w:shd w:val="clear" w:color="auto" w:fill="FFFFFF"/>
          <w:lang w:val="uk-UA"/>
        </w:rPr>
        <w:t>[</w:t>
      </w:r>
      <w:r w:rsidR="00392A61" w:rsidRPr="00392A61">
        <w:rPr>
          <w:rFonts w:ascii="Times New Roman" w:hAnsi="Times New Roman" w:cs="Times New Roman"/>
          <w:sz w:val="24"/>
          <w:szCs w:val="24"/>
          <w:shd w:val="clear" w:color="auto" w:fill="FFFFFF"/>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
    <w:p w:rsidR="00392A61" w:rsidRPr="00F336D4" w:rsidRDefault="00D03FEA" w:rsidP="00392A61">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392A61">
        <w:rPr>
          <w:rFonts w:ascii="Times New Roman" w:hAnsi="Times New Roman" w:cs="Times New Roman"/>
          <w:sz w:val="24"/>
          <w:szCs w:val="24"/>
          <w:lang w:val="uk-UA"/>
        </w:rPr>
        <w:t xml:space="preserve">9. </w:t>
      </w:r>
      <w:proofErr w:type="gramStart"/>
      <w:r w:rsidRPr="00392A61">
        <w:rPr>
          <w:rFonts w:ascii="Times New Roman" w:hAnsi="Times New Roman" w:cs="Times New Roman"/>
          <w:sz w:val="24"/>
          <w:szCs w:val="24"/>
          <w:lang w:val="en-US"/>
        </w:rPr>
        <w:t>Novyi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tlumachnyi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slovnyk</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ukrainskoi</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movy</w:t>
      </w:r>
      <w:r w:rsidRPr="00392A61">
        <w:rPr>
          <w:rFonts w:ascii="Times New Roman" w:hAnsi="Times New Roman" w:cs="Times New Roman"/>
          <w:sz w:val="24"/>
          <w:szCs w:val="24"/>
          <w:lang w:val="uk-UA"/>
        </w:rPr>
        <w:t>.</w:t>
      </w:r>
      <w:proofErr w:type="gramEnd"/>
      <w:r w:rsidR="00216902" w:rsidRPr="00392A61">
        <w:rPr>
          <w:rFonts w:ascii="Times New Roman" w:hAnsi="Times New Roman" w:cs="Times New Roman"/>
          <w:sz w:val="24"/>
          <w:szCs w:val="24"/>
          <w:lang w:val="en-US"/>
        </w:rPr>
        <w:t xml:space="preserve"> </w:t>
      </w:r>
      <w:proofErr w:type="gramStart"/>
      <w:r w:rsidR="00216902" w:rsidRPr="00392A61">
        <w:rPr>
          <w:rFonts w:ascii="Times New Roman" w:hAnsi="Times New Roman" w:cs="Times New Roman"/>
          <w:sz w:val="24"/>
          <w:szCs w:val="24"/>
          <w:lang w:val="en-US"/>
        </w:rPr>
        <w:t>(2001).</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U</w:t>
      </w:r>
      <w:r w:rsidRPr="00392A61">
        <w:rPr>
          <w:rFonts w:ascii="Times New Roman" w:hAnsi="Times New Roman" w:cs="Times New Roman"/>
          <w:sz w:val="24"/>
          <w:szCs w:val="24"/>
          <w:lang w:val="uk-UA"/>
        </w:rPr>
        <w:t xml:space="preserve"> 4-</w:t>
      </w:r>
      <w:r w:rsidRPr="00392A61">
        <w:rPr>
          <w:rFonts w:ascii="Times New Roman" w:hAnsi="Times New Roman" w:cs="Times New Roman"/>
          <w:sz w:val="24"/>
          <w:szCs w:val="24"/>
          <w:lang w:val="en-US"/>
        </w:rPr>
        <w:t>kh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w:t>
      </w:r>
      <w:r w:rsidRPr="00392A61">
        <w:rPr>
          <w:rFonts w:ascii="Times New Roman" w:hAnsi="Times New Roman" w:cs="Times New Roman"/>
          <w:sz w:val="24"/>
          <w:szCs w:val="24"/>
          <w:lang w:val="uk-UA"/>
        </w:rPr>
        <w:t>.2.</w:t>
      </w:r>
      <w:proofErr w:type="gramEnd"/>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K</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Akonit</w:t>
      </w:r>
      <w:r w:rsidR="00392A61" w:rsidRPr="00392A61">
        <w:rPr>
          <w:rFonts w:ascii="Times New Roman" w:hAnsi="Times New Roman" w:cs="Times New Roman"/>
          <w:sz w:val="24"/>
          <w:szCs w:val="24"/>
          <w:lang w:val="en-US"/>
        </w:rPr>
        <w:t xml:space="preserve"> </w:t>
      </w:r>
      <w:r w:rsidR="00392A61" w:rsidRPr="00392A61">
        <w:rPr>
          <w:rFonts w:ascii="Times New Roman" w:hAnsi="Times New Roman" w:cs="Times New Roman"/>
          <w:sz w:val="24"/>
          <w:szCs w:val="24"/>
          <w:shd w:val="clear" w:color="auto" w:fill="FFFFFF"/>
          <w:lang w:val="uk-UA"/>
        </w:rPr>
        <w:t>[</w:t>
      </w:r>
      <w:r w:rsidR="00392A61" w:rsidRPr="00392A61">
        <w:rPr>
          <w:rFonts w:ascii="Times New Roman" w:hAnsi="Times New Roman" w:cs="Times New Roman"/>
          <w:sz w:val="24"/>
          <w:szCs w:val="24"/>
          <w:shd w:val="clear" w:color="auto" w:fill="FFFFFF"/>
          <w:lang w:val="en-US"/>
        </w:rPr>
        <w:t>in</w:t>
      </w:r>
      <w:r w:rsidR="00392A61" w:rsidRPr="00392A61">
        <w:rPr>
          <w:rFonts w:ascii="Times New Roman" w:hAnsi="Times New Roman" w:cs="Times New Roman"/>
          <w:sz w:val="24"/>
          <w:szCs w:val="24"/>
          <w:shd w:val="clear" w:color="auto" w:fill="FFFFFF"/>
          <w:lang w:val="uk-UA"/>
        </w:rPr>
        <w:t xml:space="preserve"> </w:t>
      </w:r>
      <w:r w:rsidR="00392A61" w:rsidRPr="00F336D4">
        <w:rPr>
          <w:rFonts w:ascii="Times New Roman" w:eastAsia="Times New Roman" w:hAnsi="Times New Roman" w:cs="Times New Roman"/>
          <w:sz w:val="24"/>
          <w:szCs w:val="24"/>
          <w:lang w:val="en-US" w:eastAsia="uk-UA"/>
        </w:rPr>
        <w:t>Ukrainian</w:t>
      </w:r>
      <w:r w:rsidR="00392A61" w:rsidRPr="00F336D4">
        <w:rPr>
          <w:rFonts w:ascii="Times New Roman" w:eastAsia="Times New Roman" w:hAnsi="Times New Roman" w:cs="Times New Roman"/>
          <w:sz w:val="24"/>
          <w:szCs w:val="24"/>
          <w:lang w:val="uk-UA" w:eastAsia="uk-UA"/>
        </w:rPr>
        <w:t>]</w:t>
      </w:r>
      <w:r w:rsidR="00392A61" w:rsidRPr="00392A61">
        <w:rPr>
          <w:rFonts w:ascii="Times New Roman" w:eastAsia="Times New Roman" w:hAnsi="Times New Roman" w:cs="Times New Roman"/>
          <w:sz w:val="24"/>
          <w:szCs w:val="24"/>
          <w:lang w:val="uk-UA" w:eastAsia="uk-UA"/>
        </w:rPr>
        <w:t>.</w:t>
      </w:r>
      <w:proofErr w:type="gramEnd"/>
    </w:p>
    <w:p w:rsidR="00D03FEA" w:rsidRPr="00392A61" w:rsidRDefault="00D03FEA" w:rsidP="00392A6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10. </w:t>
      </w:r>
      <w:r w:rsidRPr="00392A61">
        <w:rPr>
          <w:rFonts w:ascii="Times New Roman" w:hAnsi="Times New Roman" w:cs="Times New Roman"/>
          <w:sz w:val="24"/>
          <w:szCs w:val="24"/>
          <w:lang w:val="en-US"/>
        </w:rPr>
        <w:t>Osukhova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N</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H</w:t>
      </w:r>
      <w:r w:rsidRPr="00392A61">
        <w:rPr>
          <w:rFonts w:ascii="Times New Roman" w:hAnsi="Times New Roman" w:cs="Times New Roman"/>
          <w:sz w:val="24"/>
          <w:szCs w:val="24"/>
          <w:lang w:val="uk-UA"/>
        </w:rPr>
        <w:t xml:space="preserve">. </w:t>
      </w:r>
      <w:r w:rsidR="00216902" w:rsidRPr="00392A61">
        <w:rPr>
          <w:rFonts w:ascii="Times New Roman" w:hAnsi="Times New Roman" w:cs="Times New Roman"/>
          <w:sz w:val="24"/>
          <w:szCs w:val="24"/>
          <w:lang w:val="uk-UA"/>
        </w:rPr>
        <w:t xml:space="preserve">(2007). </w:t>
      </w:r>
      <w:r w:rsidRPr="00392A61">
        <w:rPr>
          <w:rFonts w:ascii="Times New Roman" w:hAnsi="Times New Roman" w:cs="Times New Roman"/>
          <w:sz w:val="24"/>
          <w:szCs w:val="24"/>
          <w:lang w:val="en-US"/>
        </w:rPr>
        <w:t>Psykholohycheskaia</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pomoshch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trudn</w:t>
      </w:r>
      <w:r w:rsidRPr="00392A61">
        <w:rPr>
          <w:rFonts w:ascii="Times New Roman" w:hAnsi="Times New Roman" w:cs="Times New Roman"/>
          <w:sz w:val="24"/>
          <w:szCs w:val="24"/>
          <w:lang w:val="uk-UA"/>
        </w:rPr>
        <w:t>ы</w:t>
      </w:r>
      <w:r w:rsidRPr="00392A61">
        <w:rPr>
          <w:rFonts w:ascii="Times New Roman" w:hAnsi="Times New Roman" w:cs="Times New Roman"/>
          <w:sz w:val="24"/>
          <w:szCs w:val="24"/>
          <w:lang w:val="en-US"/>
        </w:rPr>
        <w:t>kh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y</w:t>
      </w:r>
      <w:r w:rsidRPr="00392A61">
        <w:rPr>
          <w:rFonts w:ascii="Times New Roman" w:hAnsi="Times New Roman" w:cs="Times New Roman"/>
          <w:sz w:val="24"/>
          <w:szCs w:val="24"/>
          <w:lang w:val="uk-UA"/>
        </w:rPr>
        <w:t xml:space="preserve"> э</w:t>
      </w:r>
      <w:r w:rsidRPr="00392A61">
        <w:rPr>
          <w:rFonts w:ascii="Times New Roman" w:hAnsi="Times New Roman" w:cs="Times New Roman"/>
          <w:sz w:val="24"/>
          <w:szCs w:val="24"/>
          <w:lang w:val="en-US"/>
        </w:rPr>
        <w:t>kstremaln</w:t>
      </w:r>
      <w:r w:rsidRPr="00392A61">
        <w:rPr>
          <w:rFonts w:ascii="Times New Roman" w:hAnsi="Times New Roman" w:cs="Times New Roman"/>
          <w:sz w:val="24"/>
          <w:szCs w:val="24"/>
          <w:lang w:val="uk-UA"/>
        </w:rPr>
        <w:t>ы</w:t>
      </w:r>
      <w:r w:rsidRPr="00392A61">
        <w:rPr>
          <w:rFonts w:ascii="Times New Roman" w:hAnsi="Times New Roman" w:cs="Times New Roman"/>
          <w:sz w:val="24"/>
          <w:szCs w:val="24"/>
          <w:lang w:val="en-US"/>
        </w:rPr>
        <w:t>kh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sytuatsiiakh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Tekst</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ucheb</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pos</w:t>
      </w:r>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N</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H</w:t>
      </w:r>
      <w:r w:rsidRPr="00392A61">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Osukhova</w:t>
      </w:r>
      <w:r w:rsidRPr="00392A61">
        <w:rPr>
          <w:rFonts w:ascii="Times New Roman" w:hAnsi="Times New Roman" w:cs="Times New Roman"/>
          <w:sz w:val="24"/>
          <w:szCs w:val="24"/>
          <w:lang w:val="uk-UA"/>
        </w:rPr>
        <w:t>.</w:t>
      </w:r>
      <w:proofErr w:type="gramEnd"/>
      <w:r w:rsidRPr="00392A61">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M</w:t>
      </w:r>
      <w:r w:rsidRPr="00392A61">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Akademyia</w:t>
      </w:r>
      <w:r w:rsidR="00216902" w:rsidRPr="00392A61">
        <w:rPr>
          <w:rFonts w:ascii="Times New Roman" w:hAnsi="Times New Roman" w:cs="Times New Roman"/>
          <w:sz w:val="24"/>
          <w:szCs w:val="24"/>
          <w:shd w:val="clear" w:color="auto" w:fill="FFFFFF"/>
          <w:lang w:val="uk-UA"/>
        </w:rPr>
        <w:t xml:space="preserve"> [</w:t>
      </w:r>
      <w:r w:rsidR="00216902" w:rsidRPr="00392A61">
        <w:rPr>
          <w:rFonts w:ascii="Times New Roman" w:hAnsi="Times New Roman" w:cs="Times New Roman"/>
          <w:sz w:val="24"/>
          <w:szCs w:val="24"/>
          <w:shd w:val="clear" w:color="auto" w:fill="FFFFFF"/>
          <w:lang w:val="en-US"/>
        </w:rPr>
        <w:t>in</w:t>
      </w:r>
      <w:r w:rsidR="00216902" w:rsidRPr="00392A61">
        <w:rPr>
          <w:rFonts w:ascii="Times New Roman" w:hAnsi="Times New Roman" w:cs="Times New Roman"/>
          <w:sz w:val="24"/>
          <w:szCs w:val="24"/>
          <w:shd w:val="clear" w:color="auto" w:fill="FFFFFF"/>
          <w:lang w:val="uk-UA"/>
        </w:rPr>
        <w:t xml:space="preserve"> </w:t>
      </w:r>
      <w:r w:rsidR="00216902" w:rsidRPr="00392A61">
        <w:rPr>
          <w:rFonts w:ascii="Times New Roman" w:hAnsi="Times New Roman" w:cs="Times New Roman"/>
          <w:sz w:val="24"/>
          <w:szCs w:val="24"/>
          <w:shd w:val="clear" w:color="auto" w:fill="FFFFFF"/>
          <w:lang w:val="en-US"/>
        </w:rPr>
        <w:t>Russian</w:t>
      </w:r>
      <w:r w:rsidR="00216902" w:rsidRPr="00392A61">
        <w:rPr>
          <w:rFonts w:ascii="Times New Roman" w:hAnsi="Times New Roman" w:cs="Times New Roman"/>
          <w:sz w:val="24"/>
          <w:szCs w:val="24"/>
          <w:shd w:val="clear" w:color="auto" w:fill="FFFFFF"/>
          <w:lang w:val="uk-UA"/>
        </w:rPr>
        <w:t>]</w:t>
      </w:r>
      <w:r w:rsidR="00392A61">
        <w:rPr>
          <w:rFonts w:ascii="Times New Roman" w:hAnsi="Times New Roman" w:cs="Times New Roman"/>
          <w:sz w:val="24"/>
          <w:szCs w:val="24"/>
          <w:shd w:val="clear" w:color="auto" w:fill="FFFFFF"/>
          <w:lang w:val="uk-UA"/>
        </w:rPr>
        <w:t>.</w:t>
      </w:r>
      <w:proofErr w:type="gramEnd"/>
    </w:p>
    <w:p w:rsidR="00D03FEA" w:rsidRPr="00392A61" w:rsidRDefault="00D03FEA" w:rsidP="00392A61">
      <w:pPr>
        <w:spacing w:after="0" w:line="240" w:lineRule="auto"/>
        <w:ind w:firstLine="709"/>
        <w:jc w:val="both"/>
        <w:rPr>
          <w:rFonts w:ascii="Times New Roman" w:hAnsi="Times New Roman" w:cs="Times New Roman"/>
          <w:sz w:val="24"/>
          <w:szCs w:val="24"/>
          <w:lang w:val="uk-UA"/>
        </w:rPr>
      </w:pPr>
      <w:r w:rsidRPr="00392A61">
        <w:rPr>
          <w:rFonts w:ascii="Times New Roman" w:hAnsi="Times New Roman" w:cs="Times New Roman"/>
          <w:sz w:val="24"/>
          <w:szCs w:val="24"/>
          <w:lang w:val="uk-UA"/>
        </w:rPr>
        <w:t xml:space="preserve">11. </w:t>
      </w:r>
      <w:r w:rsidRPr="00392A61">
        <w:rPr>
          <w:rFonts w:ascii="Times New Roman" w:hAnsi="Times New Roman" w:cs="Times New Roman"/>
          <w:sz w:val="24"/>
          <w:szCs w:val="24"/>
          <w:lang w:val="en-US"/>
        </w:rPr>
        <w:t xml:space="preserve">Selevko H. K. </w:t>
      </w:r>
      <w:r w:rsidR="00216902" w:rsidRPr="00392A61">
        <w:rPr>
          <w:rFonts w:ascii="Times New Roman" w:hAnsi="Times New Roman" w:cs="Times New Roman"/>
          <w:sz w:val="24"/>
          <w:szCs w:val="24"/>
          <w:lang w:val="en-US"/>
        </w:rPr>
        <w:t xml:space="preserve">(2006) </w:t>
      </w:r>
      <w:r w:rsidRPr="00392A61">
        <w:rPr>
          <w:rFonts w:ascii="Times New Roman" w:hAnsi="Times New Roman" w:cs="Times New Roman"/>
          <w:sz w:val="24"/>
          <w:szCs w:val="24"/>
        </w:rPr>
        <w:t>Э</w:t>
      </w:r>
      <w:r w:rsidRPr="00392A61">
        <w:rPr>
          <w:rFonts w:ascii="Times New Roman" w:hAnsi="Times New Roman" w:cs="Times New Roman"/>
          <w:sz w:val="24"/>
          <w:szCs w:val="24"/>
          <w:lang w:val="en-US"/>
        </w:rPr>
        <w:t>ntsyklopedyia obrazovateln</w:t>
      </w:r>
      <w:r w:rsidRPr="00392A61">
        <w:rPr>
          <w:rFonts w:ascii="Times New Roman" w:hAnsi="Times New Roman" w:cs="Times New Roman"/>
          <w:sz w:val="24"/>
          <w:szCs w:val="24"/>
        </w:rPr>
        <w:t>ы</w:t>
      </w:r>
      <w:r w:rsidRPr="00392A61">
        <w:rPr>
          <w:rFonts w:ascii="Times New Roman" w:hAnsi="Times New Roman" w:cs="Times New Roman"/>
          <w:sz w:val="24"/>
          <w:szCs w:val="24"/>
          <w:lang w:val="en-US"/>
        </w:rPr>
        <w:t xml:space="preserve">kh </w:t>
      </w:r>
      <w:proofErr w:type="gramStart"/>
      <w:r w:rsidRPr="00392A61">
        <w:rPr>
          <w:rFonts w:ascii="Times New Roman" w:hAnsi="Times New Roman" w:cs="Times New Roman"/>
          <w:sz w:val="24"/>
          <w:szCs w:val="24"/>
          <w:lang w:val="en-US"/>
        </w:rPr>
        <w:t>tekhnolohyi :</w:t>
      </w:r>
      <w:proofErr w:type="gramEnd"/>
      <w:r w:rsidRPr="00392A61">
        <w:rPr>
          <w:rFonts w:ascii="Times New Roman" w:hAnsi="Times New Roman" w:cs="Times New Roman"/>
          <w:sz w:val="24"/>
          <w:szCs w:val="24"/>
          <w:lang w:val="en-US"/>
        </w:rPr>
        <w:t xml:space="preserve"> v 2 t. / H. K. Selevko. – M</w:t>
      </w:r>
      <w:proofErr w:type="gramStart"/>
      <w:r w:rsidRPr="00392A61">
        <w:rPr>
          <w:rFonts w:ascii="Times New Roman" w:hAnsi="Times New Roman" w:cs="Times New Roman"/>
          <w:sz w:val="24"/>
          <w:szCs w:val="24"/>
          <w:lang w:val="en-US"/>
        </w:rPr>
        <w:t>. :</w:t>
      </w:r>
      <w:proofErr w:type="gramEnd"/>
      <w:r w:rsidRPr="00392A61">
        <w:rPr>
          <w:rFonts w:ascii="Times New Roman" w:hAnsi="Times New Roman" w:cs="Times New Roman"/>
          <w:sz w:val="24"/>
          <w:szCs w:val="24"/>
          <w:lang w:val="en-US"/>
        </w:rPr>
        <w:t xml:space="preserve"> NYY shkoln</w:t>
      </w:r>
      <w:r w:rsidRPr="00392A61">
        <w:rPr>
          <w:rFonts w:ascii="Times New Roman" w:hAnsi="Times New Roman" w:cs="Times New Roman"/>
          <w:sz w:val="24"/>
          <w:szCs w:val="24"/>
        </w:rPr>
        <w:t>ы</w:t>
      </w:r>
      <w:r w:rsidRPr="00392A61">
        <w:rPr>
          <w:rFonts w:ascii="Times New Roman" w:hAnsi="Times New Roman" w:cs="Times New Roman"/>
          <w:sz w:val="24"/>
          <w:szCs w:val="24"/>
          <w:lang w:val="en-US"/>
        </w:rPr>
        <w:t>kh tekh</w:t>
      </w:r>
      <w:r w:rsidR="00216902" w:rsidRPr="00392A61">
        <w:rPr>
          <w:rFonts w:ascii="Times New Roman" w:hAnsi="Times New Roman" w:cs="Times New Roman"/>
          <w:sz w:val="24"/>
          <w:szCs w:val="24"/>
          <w:lang w:val="en-US"/>
        </w:rPr>
        <w:t>nolohyi</w:t>
      </w:r>
      <w:r w:rsidR="00216902" w:rsidRPr="00392A61">
        <w:rPr>
          <w:rFonts w:ascii="Times New Roman" w:hAnsi="Times New Roman" w:cs="Times New Roman"/>
          <w:sz w:val="24"/>
          <w:szCs w:val="24"/>
          <w:shd w:val="clear" w:color="auto" w:fill="FFFFFF"/>
          <w:lang w:val="en-US"/>
        </w:rPr>
        <w:t xml:space="preserve"> </w:t>
      </w:r>
      <w:r w:rsidR="00216902" w:rsidRPr="00036B78">
        <w:rPr>
          <w:rFonts w:ascii="Times New Roman" w:hAnsi="Times New Roman" w:cs="Times New Roman"/>
          <w:sz w:val="24"/>
          <w:szCs w:val="24"/>
          <w:shd w:val="clear" w:color="auto" w:fill="FFFFFF"/>
          <w:lang w:val="en-US"/>
        </w:rPr>
        <w:t>[in Russian]</w:t>
      </w:r>
      <w:r w:rsidR="00392A61">
        <w:rPr>
          <w:rFonts w:ascii="Times New Roman" w:hAnsi="Times New Roman" w:cs="Times New Roman"/>
          <w:sz w:val="24"/>
          <w:szCs w:val="24"/>
          <w:shd w:val="clear" w:color="auto" w:fill="FFFFFF"/>
          <w:lang w:val="uk-UA"/>
        </w:rPr>
        <w:t>.</w:t>
      </w:r>
    </w:p>
    <w:p w:rsidR="00D03FEA" w:rsidRPr="00392A61" w:rsidRDefault="00D03FEA" w:rsidP="00392A61">
      <w:pPr>
        <w:spacing w:after="0" w:line="240" w:lineRule="auto"/>
        <w:ind w:firstLine="709"/>
        <w:jc w:val="both"/>
        <w:rPr>
          <w:rFonts w:ascii="Times New Roman" w:hAnsi="Times New Roman" w:cs="Times New Roman"/>
          <w:sz w:val="24"/>
          <w:szCs w:val="24"/>
          <w:lang w:val="uk-UA"/>
        </w:rPr>
      </w:pPr>
      <w:r w:rsidRPr="00392A61">
        <w:rPr>
          <w:rFonts w:ascii="Times New Roman" w:hAnsi="Times New Roman" w:cs="Times New Roman"/>
          <w:sz w:val="24"/>
          <w:szCs w:val="24"/>
          <w:lang w:val="uk-UA"/>
        </w:rPr>
        <w:t xml:space="preserve">12. </w:t>
      </w:r>
      <w:r w:rsidRPr="00392A61">
        <w:rPr>
          <w:rFonts w:ascii="Times New Roman" w:hAnsi="Times New Roman" w:cs="Times New Roman"/>
          <w:sz w:val="24"/>
          <w:szCs w:val="24"/>
          <w:lang w:val="en-US"/>
        </w:rPr>
        <w:t>Sokolynskaia H. K.</w:t>
      </w:r>
      <w:r w:rsidR="00216902" w:rsidRPr="00392A61">
        <w:rPr>
          <w:rFonts w:ascii="Times New Roman" w:hAnsi="Times New Roman" w:cs="Times New Roman"/>
          <w:sz w:val="24"/>
          <w:szCs w:val="24"/>
          <w:lang w:val="en-US"/>
        </w:rPr>
        <w:t xml:space="preserve"> (2011).</w:t>
      </w:r>
      <w:r w:rsidRPr="00392A61">
        <w:rPr>
          <w:rFonts w:ascii="Times New Roman" w:hAnsi="Times New Roman" w:cs="Times New Roman"/>
          <w:sz w:val="24"/>
          <w:szCs w:val="24"/>
          <w:lang w:val="en-US"/>
        </w:rPr>
        <w:t xml:space="preserve"> </w:t>
      </w:r>
      <w:proofErr w:type="gramStart"/>
      <w:r w:rsidRPr="00392A61">
        <w:rPr>
          <w:rFonts w:ascii="Times New Roman" w:hAnsi="Times New Roman" w:cs="Times New Roman"/>
          <w:sz w:val="24"/>
          <w:szCs w:val="24"/>
          <w:lang w:val="en-US"/>
        </w:rPr>
        <w:t>Pedahohycheskaia podderzhka odarenn</w:t>
      </w:r>
      <w:r w:rsidRPr="00392A61">
        <w:rPr>
          <w:rFonts w:ascii="Times New Roman" w:hAnsi="Times New Roman" w:cs="Times New Roman"/>
          <w:sz w:val="24"/>
          <w:szCs w:val="24"/>
        </w:rPr>
        <w:t>ы</w:t>
      </w:r>
      <w:r w:rsidRPr="00392A61">
        <w:rPr>
          <w:rFonts w:ascii="Times New Roman" w:hAnsi="Times New Roman" w:cs="Times New Roman"/>
          <w:sz w:val="24"/>
          <w:szCs w:val="24"/>
          <w:lang w:val="en-US"/>
        </w:rPr>
        <w:t>kh detei.</w:t>
      </w:r>
      <w:proofErr w:type="gramEnd"/>
      <w:r w:rsidRPr="00392A61">
        <w:rPr>
          <w:rFonts w:ascii="Times New Roman" w:hAnsi="Times New Roman" w:cs="Times New Roman"/>
          <w:sz w:val="24"/>
          <w:szCs w:val="24"/>
          <w:lang w:val="en-US"/>
        </w:rPr>
        <w:t xml:space="preserve"> Razvytye sotsyalnoi odarennosty detei / H. K. Sokolynskaia // Razvytye sotsyalnoi odarennosty detei y </w:t>
      </w:r>
      <w:proofErr w:type="gramStart"/>
      <w:r w:rsidRPr="00392A61">
        <w:rPr>
          <w:rFonts w:ascii="Times New Roman" w:hAnsi="Times New Roman" w:cs="Times New Roman"/>
          <w:sz w:val="24"/>
          <w:szCs w:val="24"/>
          <w:lang w:val="en-US"/>
        </w:rPr>
        <w:t>molodezhy :</w:t>
      </w:r>
      <w:proofErr w:type="gramEnd"/>
      <w:r w:rsidRPr="00392A61">
        <w:rPr>
          <w:rFonts w:ascii="Times New Roman" w:hAnsi="Times New Roman" w:cs="Times New Roman"/>
          <w:sz w:val="24"/>
          <w:szCs w:val="24"/>
          <w:lang w:val="en-US"/>
        </w:rPr>
        <w:t xml:space="preserve"> Materyal</w:t>
      </w:r>
      <w:r w:rsidRPr="00392A61">
        <w:rPr>
          <w:rFonts w:ascii="Times New Roman" w:hAnsi="Times New Roman" w:cs="Times New Roman"/>
          <w:sz w:val="24"/>
          <w:szCs w:val="24"/>
        </w:rPr>
        <w:t>ы</w:t>
      </w:r>
      <w:r w:rsidRPr="00392A61">
        <w:rPr>
          <w:rFonts w:ascii="Times New Roman" w:hAnsi="Times New Roman" w:cs="Times New Roman"/>
          <w:sz w:val="24"/>
          <w:szCs w:val="24"/>
          <w:lang w:val="en-US"/>
        </w:rPr>
        <w:t xml:space="preserve"> mezhdunarodnoi nauchno-praktycheskoi konferentsyy, h. Yaroslavl, 26–27 oktiabria 2011 h. – Yaroslavl : Yzd-vo Ya</w:t>
      </w:r>
      <w:r w:rsidR="00216902" w:rsidRPr="00392A61">
        <w:rPr>
          <w:rFonts w:ascii="Times New Roman" w:hAnsi="Times New Roman" w:cs="Times New Roman"/>
          <w:sz w:val="24"/>
          <w:szCs w:val="24"/>
          <w:lang w:val="en-US"/>
        </w:rPr>
        <w:t>HPU</w:t>
      </w:r>
      <w:r w:rsidR="00216902" w:rsidRPr="00392A61">
        <w:rPr>
          <w:rFonts w:ascii="Times New Roman" w:hAnsi="Times New Roman" w:cs="Times New Roman"/>
          <w:sz w:val="24"/>
          <w:szCs w:val="24"/>
          <w:shd w:val="clear" w:color="auto" w:fill="FFFFFF"/>
          <w:lang w:val="en-US"/>
        </w:rPr>
        <w:t xml:space="preserve"> [in Russian]</w:t>
      </w:r>
      <w:r w:rsidR="00392A61">
        <w:rPr>
          <w:rFonts w:ascii="Times New Roman" w:hAnsi="Times New Roman" w:cs="Times New Roman"/>
          <w:sz w:val="24"/>
          <w:szCs w:val="24"/>
          <w:shd w:val="clear" w:color="auto" w:fill="FFFFFF"/>
          <w:lang w:val="uk-UA"/>
        </w:rPr>
        <w:t>.</w:t>
      </w:r>
    </w:p>
    <w:p w:rsidR="00D03FEA" w:rsidRPr="00392A61" w:rsidRDefault="00D03FEA" w:rsidP="00392A61">
      <w:pPr>
        <w:spacing w:after="0" w:line="240" w:lineRule="auto"/>
        <w:ind w:firstLine="709"/>
        <w:jc w:val="both"/>
        <w:rPr>
          <w:rFonts w:ascii="Times New Roman" w:hAnsi="Times New Roman" w:cs="Times New Roman"/>
          <w:sz w:val="24"/>
          <w:szCs w:val="24"/>
          <w:lang w:val="uk-UA"/>
        </w:rPr>
      </w:pPr>
      <w:r w:rsidRPr="00392A61">
        <w:rPr>
          <w:rFonts w:ascii="Times New Roman" w:hAnsi="Times New Roman" w:cs="Times New Roman"/>
          <w:sz w:val="24"/>
          <w:szCs w:val="24"/>
          <w:lang w:val="uk-UA"/>
        </w:rPr>
        <w:t xml:space="preserve">13. </w:t>
      </w:r>
      <w:r w:rsidRPr="00392A61">
        <w:rPr>
          <w:rFonts w:ascii="Times New Roman" w:hAnsi="Times New Roman" w:cs="Times New Roman"/>
          <w:sz w:val="24"/>
          <w:szCs w:val="24"/>
          <w:lang w:val="en-US"/>
        </w:rPr>
        <w:t>Shypyts</w:t>
      </w:r>
      <w:r w:rsidRPr="00036B78">
        <w:rPr>
          <w:rFonts w:ascii="Times New Roman" w:hAnsi="Times New Roman" w:cs="Times New Roman"/>
          <w:sz w:val="24"/>
          <w:szCs w:val="24"/>
          <w:lang w:val="uk-UA"/>
        </w:rPr>
        <w:t>ы</w:t>
      </w:r>
      <w:r w:rsidRPr="00392A61">
        <w:rPr>
          <w:rFonts w:ascii="Times New Roman" w:hAnsi="Times New Roman" w:cs="Times New Roman"/>
          <w:sz w:val="24"/>
          <w:szCs w:val="24"/>
          <w:lang w:val="en-US"/>
        </w:rPr>
        <w:t>na</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L</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w:t>
      </w:r>
      <w:r w:rsidRPr="00036B78">
        <w:rPr>
          <w:rFonts w:ascii="Times New Roman" w:hAnsi="Times New Roman" w:cs="Times New Roman"/>
          <w:sz w:val="24"/>
          <w:szCs w:val="24"/>
          <w:lang w:val="uk-UA"/>
        </w:rPr>
        <w:t>.</w:t>
      </w:r>
      <w:r w:rsidR="00216902" w:rsidRPr="00036B78">
        <w:rPr>
          <w:rFonts w:ascii="Times New Roman" w:hAnsi="Times New Roman" w:cs="Times New Roman"/>
          <w:sz w:val="24"/>
          <w:szCs w:val="24"/>
          <w:lang w:val="uk-UA"/>
        </w:rPr>
        <w:t xml:space="preserve"> (2005).</w:t>
      </w:r>
      <w:r w:rsidRPr="00036B78">
        <w:rPr>
          <w:rFonts w:ascii="Times New Roman" w:hAnsi="Times New Roman" w:cs="Times New Roman"/>
          <w:sz w:val="24"/>
          <w:szCs w:val="24"/>
          <w:lang w:val="uk-UA"/>
        </w:rPr>
        <w:t xml:space="preserve"> </w:t>
      </w:r>
      <w:proofErr w:type="gramStart"/>
      <w:r w:rsidRPr="00392A61">
        <w:rPr>
          <w:rFonts w:ascii="Times New Roman" w:hAnsi="Times New Roman" w:cs="Times New Roman"/>
          <w:sz w:val="24"/>
          <w:szCs w:val="24"/>
          <w:lang w:val="en-US"/>
        </w:rPr>
        <w:t>Kompleksnoe</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soprovozhdenye</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detei</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doshkolnoho</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vozrasta</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Tekst</w:t>
      </w:r>
      <w:r w:rsidRPr="00036B78">
        <w:rPr>
          <w:rFonts w:ascii="Times New Roman" w:hAnsi="Times New Roman" w:cs="Times New Roman"/>
          <w:sz w:val="24"/>
          <w:szCs w:val="24"/>
          <w:lang w:val="uk-UA"/>
        </w:rPr>
        <w:t xml:space="preserve">] / </w:t>
      </w:r>
      <w:r w:rsidRPr="00392A61">
        <w:rPr>
          <w:rFonts w:ascii="Times New Roman" w:hAnsi="Times New Roman" w:cs="Times New Roman"/>
          <w:sz w:val="24"/>
          <w:szCs w:val="24"/>
          <w:lang w:val="en-US"/>
        </w:rPr>
        <w:t>L</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M</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Shypyts</w:t>
      </w:r>
      <w:r w:rsidRPr="00036B78">
        <w:rPr>
          <w:rFonts w:ascii="Times New Roman" w:hAnsi="Times New Roman" w:cs="Times New Roman"/>
          <w:sz w:val="24"/>
          <w:szCs w:val="24"/>
          <w:lang w:val="uk-UA"/>
        </w:rPr>
        <w:t>ы</w:t>
      </w:r>
      <w:r w:rsidRPr="00392A61">
        <w:rPr>
          <w:rFonts w:ascii="Times New Roman" w:hAnsi="Times New Roman" w:cs="Times New Roman"/>
          <w:sz w:val="24"/>
          <w:szCs w:val="24"/>
          <w:lang w:val="en-US"/>
        </w:rPr>
        <w:t>na</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A</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A</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Khylko</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Yu</w:t>
      </w:r>
      <w:r w:rsidRPr="00036B78">
        <w:rPr>
          <w:rFonts w:ascii="Times New Roman" w:hAnsi="Times New Roman" w:cs="Times New Roman"/>
          <w:sz w:val="24"/>
          <w:szCs w:val="24"/>
          <w:lang w:val="uk-UA"/>
        </w:rPr>
        <w:t>.</w:t>
      </w:r>
      <w:proofErr w:type="gramEnd"/>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S</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Halliamova</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R</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V</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Demianchuk</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N</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N</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Yakovleva</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red</w:t>
      </w:r>
      <w:r w:rsidRPr="00036B78">
        <w:rPr>
          <w:rFonts w:ascii="Times New Roman" w:hAnsi="Times New Roman" w:cs="Times New Roman"/>
          <w:sz w:val="24"/>
          <w:szCs w:val="24"/>
          <w:lang w:val="uk-UA"/>
        </w:rPr>
        <w:t xml:space="preserve">. </w:t>
      </w:r>
      <w:r w:rsidRPr="00392A61">
        <w:rPr>
          <w:rFonts w:ascii="Times New Roman" w:hAnsi="Times New Roman" w:cs="Times New Roman"/>
          <w:sz w:val="24"/>
          <w:szCs w:val="24"/>
          <w:lang w:val="en-US"/>
        </w:rPr>
        <w:t>L. M. Shypyts</w:t>
      </w:r>
      <w:r w:rsidRPr="00392A61">
        <w:rPr>
          <w:rFonts w:ascii="Times New Roman" w:hAnsi="Times New Roman" w:cs="Times New Roman"/>
          <w:sz w:val="24"/>
          <w:szCs w:val="24"/>
        </w:rPr>
        <w:t>ы</w:t>
      </w:r>
      <w:r w:rsidRPr="00392A61">
        <w:rPr>
          <w:rFonts w:ascii="Times New Roman" w:hAnsi="Times New Roman" w:cs="Times New Roman"/>
          <w:sz w:val="24"/>
          <w:szCs w:val="24"/>
          <w:lang w:val="en-US"/>
        </w:rPr>
        <w:t>noi. – SPb.: Rech</w:t>
      </w:r>
      <w:r w:rsidR="00216902" w:rsidRPr="00392A61">
        <w:rPr>
          <w:rFonts w:ascii="Times New Roman" w:hAnsi="Times New Roman" w:cs="Times New Roman"/>
          <w:sz w:val="24"/>
          <w:szCs w:val="24"/>
          <w:shd w:val="clear" w:color="auto" w:fill="FFFFFF"/>
        </w:rPr>
        <w:t xml:space="preserve"> [in Russian]</w:t>
      </w:r>
      <w:r w:rsidR="00392A61">
        <w:rPr>
          <w:rFonts w:ascii="Times New Roman" w:hAnsi="Times New Roman" w:cs="Times New Roman"/>
          <w:sz w:val="24"/>
          <w:szCs w:val="24"/>
          <w:shd w:val="clear" w:color="auto" w:fill="FFFFFF"/>
          <w:lang w:val="uk-UA"/>
        </w:rPr>
        <w:t>.</w:t>
      </w:r>
    </w:p>
    <w:p w:rsidR="00D03FEA" w:rsidRPr="00392A61" w:rsidRDefault="00D03FEA" w:rsidP="00392A61">
      <w:pPr>
        <w:spacing w:after="0" w:line="240" w:lineRule="auto"/>
        <w:ind w:firstLine="709"/>
        <w:jc w:val="both"/>
        <w:rPr>
          <w:rFonts w:ascii="Times New Roman" w:hAnsi="Times New Roman" w:cs="Times New Roman"/>
          <w:sz w:val="24"/>
          <w:szCs w:val="24"/>
          <w:lang w:val="en-US"/>
        </w:rPr>
      </w:pPr>
    </w:p>
    <w:p w:rsidR="0028648E" w:rsidRPr="0028648E" w:rsidRDefault="0028648E" w:rsidP="0028648E">
      <w:pPr>
        <w:spacing w:after="0" w:line="240" w:lineRule="auto"/>
        <w:ind w:firstLine="567"/>
        <w:jc w:val="both"/>
        <w:rPr>
          <w:rFonts w:ascii="Times New Roman" w:hAnsi="Times New Roman" w:cs="Times New Roman"/>
          <w:b/>
          <w:sz w:val="24"/>
          <w:szCs w:val="24"/>
          <w:lang w:val="uk-UA"/>
        </w:rPr>
      </w:pPr>
      <w:r w:rsidRPr="0028648E">
        <w:rPr>
          <w:rFonts w:ascii="Times New Roman" w:hAnsi="Times New Roman" w:cs="Times New Roman"/>
          <w:b/>
          <w:sz w:val="24"/>
          <w:szCs w:val="24"/>
          <w:lang w:val="uk-UA"/>
        </w:rPr>
        <w:t>Березовская Л. Сущность и характеристика коммуникативно-речевого сопровождения будущих социальных работников</w:t>
      </w:r>
    </w:p>
    <w:p w:rsidR="0028648E" w:rsidRPr="0028648E" w:rsidRDefault="0028648E" w:rsidP="0028648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lang w:val="uk-UA"/>
        </w:rPr>
        <w:t>В</w:t>
      </w:r>
      <w:r w:rsidRPr="008E7550">
        <w:rPr>
          <w:rFonts w:ascii="Times New Roman" w:hAnsi="Times New Roman" w:cs="Times New Roman"/>
          <w:i/>
          <w:sz w:val="24"/>
          <w:szCs w:val="24"/>
        </w:rPr>
        <w:t xml:space="preserve"> </w:t>
      </w:r>
      <w:r w:rsidRPr="0028648E">
        <w:rPr>
          <w:rFonts w:ascii="Times New Roman" w:hAnsi="Times New Roman" w:cs="Times New Roman"/>
          <w:i/>
          <w:sz w:val="24"/>
          <w:szCs w:val="24"/>
        </w:rPr>
        <w:t>статье</w:t>
      </w:r>
      <w:r w:rsidRPr="008E7550">
        <w:rPr>
          <w:rFonts w:ascii="Times New Roman" w:hAnsi="Times New Roman" w:cs="Times New Roman"/>
          <w:i/>
          <w:sz w:val="24"/>
          <w:szCs w:val="24"/>
        </w:rPr>
        <w:t xml:space="preserve"> </w:t>
      </w:r>
      <w:r w:rsidRPr="0028648E">
        <w:rPr>
          <w:rFonts w:ascii="Times New Roman" w:hAnsi="Times New Roman" w:cs="Times New Roman"/>
          <w:i/>
          <w:sz w:val="24"/>
          <w:szCs w:val="24"/>
        </w:rPr>
        <w:t xml:space="preserve">осуществлен анализ научных подходов понятия "сопровождение" и близких к нему понятий ("помощь", "поддержка", "беспокойство" "обеспечения"); охарактеризовано понятие коммуникативно-речевое сопровождение будущих социальных работников; обоснована необходимость осуществления коммуникативно речевого сопровождения в процессе профессиональной подготовки будущих социальных работников в заведениях высшего образования; подано авторское определение понятия "коммуникативно-речевое сопровождение". Очерчены самые типичные речевые </w:t>
      </w:r>
      <w:proofErr w:type="gramStart"/>
      <w:r w:rsidRPr="0028648E">
        <w:rPr>
          <w:rFonts w:ascii="Times New Roman" w:hAnsi="Times New Roman" w:cs="Times New Roman"/>
          <w:i/>
          <w:sz w:val="24"/>
          <w:szCs w:val="24"/>
        </w:rPr>
        <w:t>ошибки</w:t>
      </w:r>
      <w:proofErr w:type="gramEnd"/>
      <w:r w:rsidRPr="0028648E">
        <w:rPr>
          <w:rFonts w:ascii="Times New Roman" w:hAnsi="Times New Roman" w:cs="Times New Roman"/>
          <w:i/>
          <w:sz w:val="24"/>
          <w:szCs w:val="24"/>
        </w:rPr>
        <w:t xml:space="preserve"> которые встречаются в вещании социальных работников и указаны пути их устранения. </w:t>
      </w:r>
    </w:p>
    <w:p w:rsidR="0028648E" w:rsidRPr="0028648E" w:rsidRDefault="0028648E" w:rsidP="0028648E">
      <w:pPr>
        <w:spacing w:after="0" w:line="240" w:lineRule="auto"/>
        <w:ind w:firstLine="567"/>
        <w:jc w:val="both"/>
        <w:rPr>
          <w:rFonts w:ascii="Times New Roman" w:hAnsi="Times New Roman" w:cs="Times New Roman"/>
          <w:i/>
          <w:sz w:val="24"/>
          <w:szCs w:val="24"/>
        </w:rPr>
      </w:pPr>
      <w:proofErr w:type="gramStart"/>
      <w:r w:rsidRPr="0028648E">
        <w:rPr>
          <w:rFonts w:ascii="Times New Roman" w:hAnsi="Times New Roman" w:cs="Times New Roman"/>
          <w:b/>
          <w:sz w:val="24"/>
          <w:szCs w:val="24"/>
        </w:rPr>
        <w:t>Ключевые слова:</w:t>
      </w:r>
      <w:r w:rsidRPr="0028648E">
        <w:rPr>
          <w:rFonts w:ascii="Times New Roman" w:hAnsi="Times New Roman" w:cs="Times New Roman"/>
          <w:i/>
          <w:sz w:val="24"/>
          <w:szCs w:val="24"/>
        </w:rPr>
        <w:t xml:space="preserve"> сопровождение, помощь, поддержка, коммуникативно-речевое сопровождение, профессиональная подготовка, социальные работники.</w:t>
      </w:r>
      <w:proofErr w:type="gramEnd"/>
    </w:p>
    <w:p w:rsidR="008E7550" w:rsidRPr="00036B78" w:rsidRDefault="008E7550" w:rsidP="008E7550">
      <w:pPr>
        <w:shd w:val="clear" w:color="auto" w:fill="FFFFFF"/>
        <w:spacing w:after="0" w:line="240" w:lineRule="auto"/>
        <w:ind w:firstLine="567"/>
        <w:rPr>
          <w:rFonts w:ascii="Times New Roman" w:eastAsia="Calibri" w:hAnsi="Times New Roman" w:cs="Times New Roman"/>
          <w:b/>
          <w:sz w:val="28"/>
          <w:szCs w:val="28"/>
        </w:rPr>
      </w:pPr>
    </w:p>
    <w:p w:rsidR="008E7550" w:rsidRDefault="002A4B85" w:rsidP="008E7550">
      <w:pPr>
        <w:shd w:val="clear" w:color="auto" w:fill="FFFFFF"/>
        <w:spacing w:after="0" w:line="240" w:lineRule="auto"/>
        <w:ind w:firstLine="567"/>
        <w:jc w:val="both"/>
        <w:rPr>
          <w:rFonts w:ascii="Times New Roman" w:hAnsi="Times New Roman" w:cs="Times New Roman"/>
          <w:sz w:val="24"/>
          <w:szCs w:val="24"/>
          <w:lang w:val="uk-UA"/>
        </w:rPr>
      </w:pPr>
      <w:r w:rsidRPr="002A4B85">
        <w:rPr>
          <w:rFonts w:ascii="Times New Roman" w:eastAsia="Calibri" w:hAnsi="Times New Roman" w:cs="Times New Roman"/>
          <w:b/>
          <w:sz w:val="28"/>
          <w:szCs w:val="28"/>
          <w:lang w:val="en-US"/>
        </w:rPr>
        <w:t>Berezovska</w:t>
      </w:r>
      <w:r w:rsidRPr="008E7550">
        <w:rPr>
          <w:rFonts w:ascii="Times New Roman" w:eastAsia="Calibri" w:hAnsi="Times New Roman" w:cs="Times New Roman"/>
          <w:b/>
          <w:sz w:val="28"/>
          <w:szCs w:val="28"/>
          <w:lang w:val="en-US"/>
        </w:rPr>
        <w:t xml:space="preserve"> </w:t>
      </w:r>
      <w:r w:rsidRPr="002A4B85">
        <w:rPr>
          <w:rFonts w:ascii="Times New Roman" w:eastAsia="Calibri" w:hAnsi="Times New Roman" w:cs="Times New Roman"/>
          <w:b/>
          <w:sz w:val="28"/>
          <w:szCs w:val="28"/>
          <w:lang w:val="en-US"/>
        </w:rPr>
        <w:t>L</w:t>
      </w:r>
      <w:r w:rsidR="008E7550">
        <w:rPr>
          <w:rFonts w:ascii="Times New Roman" w:eastAsia="Calibri" w:hAnsi="Times New Roman" w:cs="Times New Roman"/>
          <w:b/>
          <w:sz w:val="28"/>
          <w:szCs w:val="28"/>
          <w:lang w:val="uk-UA"/>
        </w:rPr>
        <w:t xml:space="preserve">. </w:t>
      </w:r>
      <w:r w:rsidR="008E7550">
        <w:rPr>
          <w:rFonts w:ascii="Times New Roman" w:hAnsi="Times New Roman" w:cs="Times New Roman"/>
          <w:sz w:val="24"/>
          <w:szCs w:val="24"/>
          <w:lang w:val="en-US"/>
        </w:rPr>
        <w:t>T</w:t>
      </w:r>
      <w:r w:rsidR="008E7550" w:rsidRPr="00CF59C1">
        <w:rPr>
          <w:rFonts w:ascii="Times New Roman" w:hAnsi="Times New Roman" w:cs="Times New Roman"/>
          <w:sz w:val="24"/>
          <w:szCs w:val="24"/>
          <w:lang w:val="en-US"/>
        </w:rPr>
        <w:t xml:space="preserve">he essence and characteristics of the communicative-speech support of future social workers </w:t>
      </w:r>
    </w:p>
    <w:p w:rsidR="008E7550" w:rsidRDefault="008E7550" w:rsidP="008E7550">
      <w:pPr>
        <w:ind w:firstLine="567"/>
        <w:jc w:val="both"/>
        <w:rPr>
          <w:rFonts w:ascii="Times New Roman" w:hAnsi="Times New Roman" w:cs="Times New Roman"/>
          <w:sz w:val="24"/>
          <w:szCs w:val="24"/>
          <w:lang w:val="en-US"/>
        </w:rPr>
      </w:pPr>
      <w:r w:rsidRPr="00CF59C1">
        <w:rPr>
          <w:rFonts w:ascii="Times New Roman" w:hAnsi="Times New Roman" w:cs="Times New Roman"/>
          <w:sz w:val="24"/>
          <w:szCs w:val="24"/>
          <w:lang w:val="en-US"/>
        </w:rPr>
        <w:t xml:space="preserve">The article analyzes the scientific concepts of the terms of "support" and close to it terms like ("help", "support", "care" of "provision"); it is characterized the concept of communicative-speech support of future social workers; it is substantiated the necessity of communication communicative support in the process of professional training of future social workers in higher education institutions; it is given the author's definition of the concept of "communicative- speech support". It </w:t>
      </w:r>
      <w:proofErr w:type="gramStart"/>
      <w:r w:rsidRPr="00CF59C1">
        <w:rPr>
          <w:rFonts w:ascii="Times New Roman" w:hAnsi="Times New Roman" w:cs="Times New Roman"/>
          <w:sz w:val="24"/>
          <w:szCs w:val="24"/>
          <w:lang w:val="en-US"/>
        </w:rPr>
        <w:t>us</w:t>
      </w:r>
      <w:proofErr w:type="gramEnd"/>
      <w:r w:rsidRPr="00CF59C1">
        <w:rPr>
          <w:rFonts w:ascii="Times New Roman" w:hAnsi="Times New Roman" w:cs="Times New Roman"/>
          <w:sz w:val="24"/>
          <w:szCs w:val="24"/>
          <w:lang w:val="en-US"/>
        </w:rPr>
        <w:t xml:space="preserve"> also indicated the most typical speech errors that was found in the speech of social workers and ways of their elimination are specified. To diagnose the effectiveness of the result of the formation of the communicative-speech training of the future social worker, we identified the following indicators of its evaluation: knowledge, skills, experience. The proposed mechanism of communicative-speech support for students from social work involves the following directions: organization of teaching and methodical activities through the introduction of specialized courses in the cycle of professional scientific and subject training ("Technologies of professional communication"</w:t>
      </w:r>
      <w:r>
        <w:rPr>
          <w:rFonts w:ascii="Times New Roman" w:hAnsi="Times New Roman" w:cs="Times New Roman"/>
          <w:sz w:val="24"/>
          <w:szCs w:val="24"/>
          <w:lang w:val="uk-UA"/>
        </w:rPr>
        <w:t>,</w:t>
      </w:r>
      <w:r>
        <w:rPr>
          <w:rFonts w:ascii="Times New Roman" w:hAnsi="Times New Roman" w:cs="Times New Roman"/>
          <w:sz w:val="24"/>
          <w:szCs w:val="24"/>
          <w:lang w:val="en-US"/>
        </w:rPr>
        <w:t xml:space="preserve"> "</w:t>
      </w:r>
      <w:r>
        <w:rPr>
          <w:rFonts w:ascii="Times New Roman" w:hAnsi="Times New Roman" w:cs="Times New Roman"/>
          <w:sz w:val="24"/>
          <w:szCs w:val="24"/>
          <w:lang w:val="uk-UA"/>
        </w:rPr>
        <w:t>Т</w:t>
      </w:r>
      <w:r w:rsidRPr="00CF59C1">
        <w:rPr>
          <w:rFonts w:ascii="Times New Roman" w:hAnsi="Times New Roman" w:cs="Times New Roman"/>
          <w:sz w:val="24"/>
          <w:szCs w:val="24"/>
          <w:lang w:val="en-US"/>
        </w:rPr>
        <w:t xml:space="preserve">he Fundamentals of interpersonal communication"); management of independent work of students. The practice of using active learning technologies, modeling social and pedagogical situations, all these facilitate the organization of professional orientation and individual work, deepen reflection, enhance the achievement of mutual respect and trust between all the members of the group, what intensifies the processes of self disclosure and self-awareness; provides conditions for mutual understanding between respondents during practical and seminar sessions, what allows them to feel their own involvement in a common cause. In The profession of social worker the main is communicative function, because social practical activities require a diverse communication, the success of which depends on the ability to communicate. The process of effective formation of communicative skills of a future specialist in the social sphere is made </w:t>
      </w:r>
      <w:r w:rsidRPr="00CF59C1">
        <w:rPr>
          <w:rFonts w:ascii="Times New Roman" w:hAnsi="Times New Roman" w:cs="Times New Roman"/>
          <w:sz w:val="24"/>
          <w:szCs w:val="24"/>
          <w:lang w:val="en-US"/>
        </w:rPr>
        <w:lastRenderedPageBreak/>
        <w:t>possible by involving students in communicative interaction during sociopedagogical situations and training, studying special courses in the communicative direction.</w:t>
      </w:r>
    </w:p>
    <w:p w:rsidR="00D62AE3" w:rsidRPr="008E7550" w:rsidRDefault="008E7550" w:rsidP="008E7550">
      <w:pPr>
        <w:ind w:firstLine="567"/>
        <w:jc w:val="both"/>
        <w:rPr>
          <w:rFonts w:ascii="Times New Roman" w:hAnsi="Times New Roman" w:cs="Times New Roman"/>
          <w:lang w:val="en-US"/>
        </w:rPr>
      </w:pPr>
      <w:r w:rsidRPr="008E7550">
        <w:rPr>
          <w:rFonts w:ascii="Times New Roman" w:eastAsia="Times New Roman" w:hAnsi="Times New Roman" w:cs="Times New Roman"/>
          <w:b/>
          <w:sz w:val="24"/>
          <w:szCs w:val="24"/>
          <w:lang w:val="uk-UA" w:eastAsia="uk-UA"/>
        </w:rPr>
        <w:t>Keywords:</w:t>
      </w:r>
      <w:r>
        <w:rPr>
          <w:rFonts w:ascii="Times New Roman" w:eastAsia="Times New Roman" w:hAnsi="Times New Roman" w:cs="Times New Roman"/>
          <w:sz w:val="28"/>
          <w:szCs w:val="28"/>
          <w:lang w:val="uk-UA" w:eastAsia="uk-UA"/>
        </w:rPr>
        <w:t xml:space="preserve"> </w:t>
      </w:r>
      <w:r>
        <w:rPr>
          <w:rFonts w:ascii="Times New Roman" w:hAnsi="Times New Roman" w:cs="Times New Roman"/>
          <w:sz w:val="24"/>
          <w:szCs w:val="24"/>
          <w:lang w:val="en-US"/>
        </w:rPr>
        <w:t xml:space="preserve">support, assistance, </w:t>
      </w:r>
      <w:r w:rsidRPr="00CF59C1">
        <w:rPr>
          <w:rFonts w:ascii="Times New Roman" w:hAnsi="Times New Roman" w:cs="Times New Roman"/>
          <w:sz w:val="24"/>
          <w:szCs w:val="24"/>
          <w:lang w:val="en-US"/>
        </w:rPr>
        <w:t xml:space="preserve"> communicative</w:t>
      </w:r>
      <w:r>
        <w:rPr>
          <w:rFonts w:ascii="Times New Roman" w:hAnsi="Times New Roman" w:cs="Times New Roman"/>
          <w:sz w:val="24"/>
          <w:szCs w:val="24"/>
          <w:lang w:val="uk-UA"/>
        </w:rPr>
        <w:t>-</w:t>
      </w:r>
      <w:r w:rsidRPr="00CF59C1">
        <w:rPr>
          <w:rFonts w:ascii="Times New Roman" w:hAnsi="Times New Roman" w:cs="Times New Roman"/>
          <w:sz w:val="24"/>
          <w:szCs w:val="24"/>
          <w:lang w:val="en-US"/>
        </w:rPr>
        <w:t>speech support, vocational training, social workers.</w:t>
      </w:r>
    </w:p>
    <w:sectPr w:rsidR="00D62AE3" w:rsidRPr="008E7550" w:rsidSect="008B33C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4D8C"/>
    <w:multiLevelType w:val="multilevel"/>
    <w:tmpl w:val="5C56EC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8505D"/>
    <w:rsid w:val="00036B78"/>
    <w:rsid w:val="000B32CD"/>
    <w:rsid w:val="001E4BC8"/>
    <w:rsid w:val="002062A9"/>
    <w:rsid w:val="0020678E"/>
    <w:rsid w:val="00216902"/>
    <w:rsid w:val="00232C9C"/>
    <w:rsid w:val="0028648E"/>
    <w:rsid w:val="002A4B85"/>
    <w:rsid w:val="003321AD"/>
    <w:rsid w:val="00392A61"/>
    <w:rsid w:val="003E26BD"/>
    <w:rsid w:val="004836C2"/>
    <w:rsid w:val="00490D8C"/>
    <w:rsid w:val="005667AA"/>
    <w:rsid w:val="00566812"/>
    <w:rsid w:val="00567E06"/>
    <w:rsid w:val="00580015"/>
    <w:rsid w:val="005D2499"/>
    <w:rsid w:val="006B2510"/>
    <w:rsid w:val="00773D00"/>
    <w:rsid w:val="008148A4"/>
    <w:rsid w:val="00816184"/>
    <w:rsid w:val="008403AC"/>
    <w:rsid w:val="00860C2C"/>
    <w:rsid w:val="0088505D"/>
    <w:rsid w:val="008B33CE"/>
    <w:rsid w:val="008E7550"/>
    <w:rsid w:val="00A571B3"/>
    <w:rsid w:val="00A9317E"/>
    <w:rsid w:val="00B368DC"/>
    <w:rsid w:val="00B548FA"/>
    <w:rsid w:val="00BC50CD"/>
    <w:rsid w:val="00BF6BC1"/>
    <w:rsid w:val="00C11657"/>
    <w:rsid w:val="00C26ECC"/>
    <w:rsid w:val="00C34F4E"/>
    <w:rsid w:val="00D03FEA"/>
    <w:rsid w:val="00D211DF"/>
    <w:rsid w:val="00D34DFF"/>
    <w:rsid w:val="00D5389B"/>
    <w:rsid w:val="00D608F8"/>
    <w:rsid w:val="00D62AE3"/>
    <w:rsid w:val="00DD7CE8"/>
    <w:rsid w:val="00DE202A"/>
    <w:rsid w:val="00E04589"/>
    <w:rsid w:val="00F512A3"/>
    <w:rsid w:val="00FA760F"/>
    <w:rsid w:val="00FB37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5D"/>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05D"/>
    <w:pPr>
      <w:ind w:left="720"/>
      <w:contextualSpacing/>
    </w:pPr>
  </w:style>
  <w:style w:type="paragraph" w:styleId="a4">
    <w:name w:val="Body Text"/>
    <w:basedOn w:val="a"/>
    <w:link w:val="a5"/>
    <w:uiPriority w:val="1"/>
    <w:qFormat/>
    <w:rsid w:val="00A9317E"/>
    <w:pPr>
      <w:widowControl w:val="0"/>
      <w:autoSpaceDE w:val="0"/>
      <w:autoSpaceDN w:val="0"/>
      <w:spacing w:after="0" w:line="240" w:lineRule="auto"/>
      <w:ind w:left="1102"/>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A9317E"/>
    <w:rPr>
      <w:rFonts w:ascii="Times New Roman" w:eastAsia="Times New Roman" w:hAnsi="Times New Roman" w:cs="Times New Roman"/>
      <w:sz w:val="28"/>
      <w:szCs w:val="28"/>
      <w:lang w:val="ru-RU" w:eastAsia="ru-RU" w:bidi="ru-RU"/>
    </w:rPr>
  </w:style>
  <w:style w:type="character" w:styleId="a6">
    <w:name w:val="Hyperlink"/>
    <w:basedOn w:val="a0"/>
    <w:uiPriority w:val="99"/>
    <w:unhideWhenUsed/>
    <w:rsid w:val="00F512A3"/>
    <w:rPr>
      <w:color w:val="0000FF"/>
      <w:u w:val="single"/>
    </w:rPr>
  </w:style>
  <w:style w:type="paragraph" w:customStyle="1" w:styleId="1">
    <w:name w:val="Абзац списка1"/>
    <w:basedOn w:val="a"/>
    <w:rsid w:val="00FB3738"/>
    <w:pPr>
      <w:spacing w:after="160" w:line="259" w:lineRule="auto"/>
      <w:ind w:left="720"/>
      <w:contextualSpacing/>
    </w:pPr>
    <w:rPr>
      <w:rFonts w:ascii="Calibri" w:eastAsia="Times New Roman" w:hAnsi="Calibri" w:cs="Times New Roman"/>
    </w:rPr>
  </w:style>
  <w:style w:type="paragraph" w:styleId="a7">
    <w:name w:val="header"/>
    <w:basedOn w:val="a"/>
    <w:link w:val="a8"/>
    <w:uiPriority w:val="99"/>
    <w:semiHidden/>
    <w:unhideWhenUsed/>
    <w:rsid w:val="006B2510"/>
    <w:pPr>
      <w:tabs>
        <w:tab w:val="center" w:pos="4677"/>
        <w:tab w:val="right" w:pos="9355"/>
      </w:tabs>
      <w:spacing w:after="0" w:line="240" w:lineRule="auto"/>
    </w:pPr>
    <w:rPr>
      <w:rFonts w:ascii="Times New Roman" w:eastAsia="MS Mincho" w:hAnsi="Times New Roman" w:cs="Times New Roman"/>
      <w:sz w:val="24"/>
      <w:szCs w:val="24"/>
      <w:lang w:val="uk-UA" w:eastAsia="ja-JP"/>
    </w:rPr>
  </w:style>
  <w:style w:type="character" w:customStyle="1" w:styleId="a8">
    <w:name w:val="Верхний колонтитул Знак"/>
    <w:basedOn w:val="a0"/>
    <w:link w:val="a7"/>
    <w:uiPriority w:val="99"/>
    <w:semiHidden/>
    <w:rsid w:val="006B2510"/>
    <w:rPr>
      <w:rFonts w:ascii="Times New Roman" w:eastAsia="MS Mincho" w:hAnsi="Times New Roman" w:cs="Times New Roman"/>
      <w:sz w:val="24"/>
      <w:szCs w:val="24"/>
      <w:lang w:eastAsia="ja-JP"/>
    </w:rPr>
  </w:style>
  <w:style w:type="paragraph" w:styleId="a9">
    <w:name w:val="Normal (Web)"/>
    <w:basedOn w:val="a"/>
    <w:uiPriority w:val="99"/>
    <w:unhideWhenUsed/>
    <w:rsid w:val="00C26E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772353">
      <w:bodyDiv w:val="1"/>
      <w:marLeft w:val="0"/>
      <w:marRight w:val="0"/>
      <w:marTop w:val="0"/>
      <w:marBottom w:val="0"/>
      <w:divBdr>
        <w:top w:val="none" w:sz="0" w:space="0" w:color="auto"/>
        <w:left w:val="none" w:sz="0" w:space="0" w:color="auto"/>
        <w:bottom w:val="none" w:sz="0" w:space="0" w:color="auto"/>
        <w:right w:val="none" w:sz="0" w:space="0" w:color="auto"/>
      </w:divBdr>
      <w:divsChild>
        <w:div w:id="728462512">
          <w:marLeft w:val="0"/>
          <w:marRight w:val="0"/>
          <w:marTop w:val="0"/>
          <w:marBottom w:val="0"/>
          <w:divBdr>
            <w:top w:val="none" w:sz="0" w:space="0" w:color="auto"/>
            <w:left w:val="none" w:sz="0" w:space="0" w:color="auto"/>
            <w:bottom w:val="none" w:sz="0" w:space="0" w:color="auto"/>
            <w:right w:val="none" w:sz="0" w:space="0" w:color="auto"/>
          </w:divBdr>
          <w:divsChild>
            <w:div w:id="1840924215">
              <w:marLeft w:val="0"/>
              <w:marRight w:val="0"/>
              <w:marTop w:val="0"/>
              <w:marBottom w:val="0"/>
              <w:divBdr>
                <w:top w:val="none" w:sz="0" w:space="0" w:color="auto"/>
                <w:left w:val="none" w:sz="0" w:space="0" w:color="auto"/>
                <w:bottom w:val="none" w:sz="0" w:space="0" w:color="auto"/>
                <w:right w:val="none" w:sz="0" w:space="0" w:color="auto"/>
              </w:divBdr>
            </w:div>
            <w:div w:id="1251545211">
              <w:marLeft w:val="0"/>
              <w:marRight w:val="0"/>
              <w:marTop w:val="0"/>
              <w:marBottom w:val="0"/>
              <w:divBdr>
                <w:top w:val="none" w:sz="0" w:space="0" w:color="auto"/>
                <w:left w:val="none" w:sz="0" w:space="0" w:color="auto"/>
                <w:bottom w:val="none" w:sz="0" w:space="0" w:color="auto"/>
                <w:right w:val="none" w:sz="0" w:space="0" w:color="auto"/>
              </w:divBdr>
            </w:div>
            <w:div w:id="1232814238">
              <w:marLeft w:val="0"/>
              <w:marRight w:val="0"/>
              <w:marTop w:val="0"/>
              <w:marBottom w:val="0"/>
              <w:divBdr>
                <w:top w:val="none" w:sz="0" w:space="0" w:color="auto"/>
                <w:left w:val="none" w:sz="0" w:space="0" w:color="auto"/>
                <w:bottom w:val="none" w:sz="0" w:space="0" w:color="auto"/>
                <w:right w:val="none" w:sz="0" w:space="0" w:color="auto"/>
              </w:divBdr>
            </w:div>
            <w:div w:id="453909921">
              <w:marLeft w:val="0"/>
              <w:marRight w:val="0"/>
              <w:marTop w:val="0"/>
              <w:marBottom w:val="0"/>
              <w:divBdr>
                <w:top w:val="none" w:sz="0" w:space="0" w:color="auto"/>
                <w:left w:val="none" w:sz="0" w:space="0" w:color="auto"/>
                <w:bottom w:val="none" w:sz="0" w:space="0" w:color="auto"/>
                <w:right w:val="none" w:sz="0" w:space="0" w:color="auto"/>
              </w:divBdr>
            </w:div>
            <w:div w:id="831523681">
              <w:marLeft w:val="0"/>
              <w:marRight w:val="0"/>
              <w:marTop w:val="0"/>
              <w:marBottom w:val="0"/>
              <w:divBdr>
                <w:top w:val="none" w:sz="0" w:space="0" w:color="auto"/>
                <w:left w:val="none" w:sz="0" w:space="0" w:color="auto"/>
                <w:bottom w:val="none" w:sz="0" w:space="0" w:color="auto"/>
                <w:right w:val="none" w:sz="0" w:space="0" w:color="auto"/>
              </w:divBdr>
            </w:div>
            <w:div w:id="316962361">
              <w:marLeft w:val="0"/>
              <w:marRight w:val="0"/>
              <w:marTop w:val="0"/>
              <w:marBottom w:val="0"/>
              <w:divBdr>
                <w:top w:val="none" w:sz="0" w:space="0" w:color="auto"/>
                <w:left w:val="none" w:sz="0" w:space="0" w:color="auto"/>
                <w:bottom w:val="none" w:sz="0" w:space="0" w:color="auto"/>
                <w:right w:val="none" w:sz="0" w:space="0" w:color="auto"/>
              </w:divBdr>
            </w:div>
            <w:div w:id="137765144">
              <w:marLeft w:val="0"/>
              <w:marRight w:val="0"/>
              <w:marTop w:val="0"/>
              <w:marBottom w:val="0"/>
              <w:divBdr>
                <w:top w:val="none" w:sz="0" w:space="0" w:color="auto"/>
                <w:left w:val="none" w:sz="0" w:space="0" w:color="auto"/>
                <w:bottom w:val="none" w:sz="0" w:space="0" w:color="auto"/>
                <w:right w:val="none" w:sz="0" w:space="0" w:color="auto"/>
              </w:divBdr>
            </w:div>
            <w:div w:id="779185749">
              <w:marLeft w:val="0"/>
              <w:marRight w:val="0"/>
              <w:marTop w:val="0"/>
              <w:marBottom w:val="0"/>
              <w:divBdr>
                <w:top w:val="none" w:sz="0" w:space="0" w:color="auto"/>
                <w:left w:val="none" w:sz="0" w:space="0" w:color="auto"/>
                <w:bottom w:val="none" w:sz="0" w:space="0" w:color="auto"/>
                <w:right w:val="none" w:sz="0" w:space="0" w:color="auto"/>
              </w:divBdr>
            </w:div>
            <w:div w:id="1694258669">
              <w:marLeft w:val="0"/>
              <w:marRight w:val="0"/>
              <w:marTop w:val="0"/>
              <w:marBottom w:val="0"/>
              <w:divBdr>
                <w:top w:val="none" w:sz="0" w:space="0" w:color="auto"/>
                <w:left w:val="none" w:sz="0" w:space="0" w:color="auto"/>
                <w:bottom w:val="none" w:sz="0" w:space="0" w:color="auto"/>
                <w:right w:val="none" w:sz="0" w:space="0" w:color="auto"/>
              </w:divBdr>
            </w:div>
            <w:div w:id="211423434">
              <w:marLeft w:val="0"/>
              <w:marRight w:val="0"/>
              <w:marTop w:val="0"/>
              <w:marBottom w:val="0"/>
              <w:divBdr>
                <w:top w:val="none" w:sz="0" w:space="0" w:color="auto"/>
                <w:left w:val="none" w:sz="0" w:space="0" w:color="auto"/>
                <w:bottom w:val="none" w:sz="0" w:space="0" w:color="auto"/>
                <w:right w:val="none" w:sz="0" w:space="0" w:color="auto"/>
              </w:divBdr>
            </w:div>
            <w:div w:id="493493332">
              <w:marLeft w:val="0"/>
              <w:marRight w:val="0"/>
              <w:marTop w:val="0"/>
              <w:marBottom w:val="0"/>
              <w:divBdr>
                <w:top w:val="none" w:sz="0" w:space="0" w:color="auto"/>
                <w:left w:val="none" w:sz="0" w:space="0" w:color="auto"/>
                <w:bottom w:val="none" w:sz="0" w:space="0" w:color="auto"/>
                <w:right w:val="none" w:sz="0" w:space="0" w:color="auto"/>
              </w:divBdr>
            </w:div>
            <w:div w:id="1492257461">
              <w:marLeft w:val="0"/>
              <w:marRight w:val="0"/>
              <w:marTop w:val="0"/>
              <w:marBottom w:val="0"/>
              <w:divBdr>
                <w:top w:val="none" w:sz="0" w:space="0" w:color="auto"/>
                <w:left w:val="none" w:sz="0" w:space="0" w:color="auto"/>
                <w:bottom w:val="none" w:sz="0" w:space="0" w:color="auto"/>
                <w:right w:val="none" w:sz="0" w:space="0" w:color="auto"/>
              </w:divBdr>
            </w:div>
            <w:div w:id="1082332090">
              <w:marLeft w:val="0"/>
              <w:marRight w:val="0"/>
              <w:marTop w:val="0"/>
              <w:marBottom w:val="0"/>
              <w:divBdr>
                <w:top w:val="none" w:sz="0" w:space="0" w:color="auto"/>
                <w:left w:val="none" w:sz="0" w:space="0" w:color="auto"/>
                <w:bottom w:val="none" w:sz="0" w:space="0" w:color="auto"/>
                <w:right w:val="none" w:sz="0" w:space="0" w:color="auto"/>
              </w:divBdr>
            </w:div>
            <w:div w:id="1530488169">
              <w:marLeft w:val="0"/>
              <w:marRight w:val="0"/>
              <w:marTop w:val="0"/>
              <w:marBottom w:val="0"/>
              <w:divBdr>
                <w:top w:val="none" w:sz="0" w:space="0" w:color="auto"/>
                <w:left w:val="none" w:sz="0" w:space="0" w:color="auto"/>
                <w:bottom w:val="none" w:sz="0" w:space="0" w:color="auto"/>
                <w:right w:val="none" w:sz="0" w:space="0" w:color="auto"/>
              </w:divBdr>
            </w:div>
            <w:div w:id="285044644">
              <w:marLeft w:val="0"/>
              <w:marRight w:val="0"/>
              <w:marTop w:val="0"/>
              <w:marBottom w:val="0"/>
              <w:divBdr>
                <w:top w:val="none" w:sz="0" w:space="0" w:color="auto"/>
                <w:left w:val="none" w:sz="0" w:space="0" w:color="auto"/>
                <w:bottom w:val="none" w:sz="0" w:space="0" w:color="auto"/>
                <w:right w:val="none" w:sz="0" w:space="0" w:color="auto"/>
              </w:divBdr>
            </w:div>
            <w:div w:id="395472191">
              <w:marLeft w:val="0"/>
              <w:marRight w:val="0"/>
              <w:marTop w:val="0"/>
              <w:marBottom w:val="0"/>
              <w:divBdr>
                <w:top w:val="none" w:sz="0" w:space="0" w:color="auto"/>
                <w:left w:val="none" w:sz="0" w:space="0" w:color="auto"/>
                <w:bottom w:val="none" w:sz="0" w:space="0" w:color="auto"/>
                <w:right w:val="none" w:sz="0" w:space="0" w:color="auto"/>
              </w:divBdr>
            </w:div>
            <w:div w:id="1151142291">
              <w:marLeft w:val="0"/>
              <w:marRight w:val="0"/>
              <w:marTop w:val="0"/>
              <w:marBottom w:val="0"/>
              <w:divBdr>
                <w:top w:val="none" w:sz="0" w:space="0" w:color="auto"/>
                <w:left w:val="none" w:sz="0" w:space="0" w:color="auto"/>
                <w:bottom w:val="none" w:sz="0" w:space="0" w:color="auto"/>
                <w:right w:val="none" w:sz="0" w:space="0" w:color="auto"/>
              </w:divBdr>
            </w:div>
            <w:div w:id="1623609341">
              <w:marLeft w:val="0"/>
              <w:marRight w:val="0"/>
              <w:marTop w:val="0"/>
              <w:marBottom w:val="0"/>
              <w:divBdr>
                <w:top w:val="none" w:sz="0" w:space="0" w:color="auto"/>
                <w:left w:val="none" w:sz="0" w:space="0" w:color="auto"/>
                <w:bottom w:val="none" w:sz="0" w:space="0" w:color="auto"/>
                <w:right w:val="none" w:sz="0" w:space="0" w:color="auto"/>
              </w:divBdr>
            </w:div>
            <w:div w:id="1160805115">
              <w:marLeft w:val="0"/>
              <w:marRight w:val="0"/>
              <w:marTop w:val="0"/>
              <w:marBottom w:val="0"/>
              <w:divBdr>
                <w:top w:val="none" w:sz="0" w:space="0" w:color="auto"/>
                <w:left w:val="none" w:sz="0" w:space="0" w:color="auto"/>
                <w:bottom w:val="none" w:sz="0" w:space="0" w:color="auto"/>
                <w:right w:val="none" w:sz="0" w:space="0" w:color="auto"/>
              </w:divBdr>
            </w:div>
            <w:div w:id="777139875">
              <w:marLeft w:val="0"/>
              <w:marRight w:val="0"/>
              <w:marTop w:val="0"/>
              <w:marBottom w:val="0"/>
              <w:divBdr>
                <w:top w:val="none" w:sz="0" w:space="0" w:color="auto"/>
                <w:left w:val="none" w:sz="0" w:space="0" w:color="auto"/>
                <w:bottom w:val="none" w:sz="0" w:space="0" w:color="auto"/>
                <w:right w:val="none" w:sz="0" w:space="0" w:color="auto"/>
              </w:divBdr>
            </w:div>
            <w:div w:id="798450303">
              <w:marLeft w:val="0"/>
              <w:marRight w:val="0"/>
              <w:marTop w:val="0"/>
              <w:marBottom w:val="0"/>
              <w:divBdr>
                <w:top w:val="none" w:sz="0" w:space="0" w:color="auto"/>
                <w:left w:val="none" w:sz="0" w:space="0" w:color="auto"/>
                <w:bottom w:val="none" w:sz="0" w:space="0" w:color="auto"/>
                <w:right w:val="none" w:sz="0" w:space="0" w:color="auto"/>
              </w:divBdr>
            </w:div>
            <w:div w:id="965818162">
              <w:marLeft w:val="0"/>
              <w:marRight w:val="0"/>
              <w:marTop w:val="0"/>
              <w:marBottom w:val="0"/>
              <w:divBdr>
                <w:top w:val="none" w:sz="0" w:space="0" w:color="auto"/>
                <w:left w:val="none" w:sz="0" w:space="0" w:color="auto"/>
                <w:bottom w:val="none" w:sz="0" w:space="0" w:color="auto"/>
                <w:right w:val="none" w:sz="0" w:space="0" w:color="auto"/>
              </w:divBdr>
            </w:div>
            <w:div w:id="7609031">
              <w:marLeft w:val="0"/>
              <w:marRight w:val="0"/>
              <w:marTop w:val="0"/>
              <w:marBottom w:val="0"/>
              <w:divBdr>
                <w:top w:val="none" w:sz="0" w:space="0" w:color="auto"/>
                <w:left w:val="none" w:sz="0" w:space="0" w:color="auto"/>
                <w:bottom w:val="none" w:sz="0" w:space="0" w:color="auto"/>
                <w:right w:val="none" w:sz="0" w:space="0" w:color="auto"/>
              </w:divBdr>
            </w:div>
            <w:div w:id="1417479952">
              <w:marLeft w:val="0"/>
              <w:marRight w:val="0"/>
              <w:marTop w:val="0"/>
              <w:marBottom w:val="0"/>
              <w:divBdr>
                <w:top w:val="none" w:sz="0" w:space="0" w:color="auto"/>
                <w:left w:val="none" w:sz="0" w:space="0" w:color="auto"/>
                <w:bottom w:val="none" w:sz="0" w:space="0" w:color="auto"/>
                <w:right w:val="none" w:sz="0" w:space="0" w:color="auto"/>
              </w:divBdr>
            </w:div>
            <w:div w:id="2067876635">
              <w:marLeft w:val="0"/>
              <w:marRight w:val="0"/>
              <w:marTop w:val="0"/>
              <w:marBottom w:val="0"/>
              <w:divBdr>
                <w:top w:val="none" w:sz="0" w:space="0" w:color="auto"/>
                <w:left w:val="none" w:sz="0" w:space="0" w:color="auto"/>
                <w:bottom w:val="none" w:sz="0" w:space="0" w:color="auto"/>
                <w:right w:val="none" w:sz="0" w:space="0" w:color="auto"/>
              </w:divBdr>
            </w:div>
            <w:div w:id="1796177744">
              <w:marLeft w:val="0"/>
              <w:marRight w:val="0"/>
              <w:marTop w:val="0"/>
              <w:marBottom w:val="0"/>
              <w:divBdr>
                <w:top w:val="none" w:sz="0" w:space="0" w:color="auto"/>
                <w:left w:val="none" w:sz="0" w:space="0" w:color="auto"/>
                <w:bottom w:val="none" w:sz="0" w:space="0" w:color="auto"/>
                <w:right w:val="none" w:sz="0" w:space="0" w:color="auto"/>
              </w:divBdr>
            </w:div>
            <w:div w:id="1263413239">
              <w:marLeft w:val="0"/>
              <w:marRight w:val="0"/>
              <w:marTop w:val="0"/>
              <w:marBottom w:val="0"/>
              <w:divBdr>
                <w:top w:val="none" w:sz="0" w:space="0" w:color="auto"/>
                <w:left w:val="none" w:sz="0" w:space="0" w:color="auto"/>
                <w:bottom w:val="none" w:sz="0" w:space="0" w:color="auto"/>
                <w:right w:val="none" w:sz="0" w:space="0" w:color="auto"/>
              </w:divBdr>
            </w:div>
            <w:div w:id="1258322319">
              <w:marLeft w:val="0"/>
              <w:marRight w:val="0"/>
              <w:marTop w:val="0"/>
              <w:marBottom w:val="0"/>
              <w:divBdr>
                <w:top w:val="none" w:sz="0" w:space="0" w:color="auto"/>
                <w:left w:val="none" w:sz="0" w:space="0" w:color="auto"/>
                <w:bottom w:val="none" w:sz="0" w:space="0" w:color="auto"/>
                <w:right w:val="none" w:sz="0" w:space="0" w:color="auto"/>
              </w:divBdr>
            </w:div>
            <w:div w:id="487553543">
              <w:marLeft w:val="0"/>
              <w:marRight w:val="0"/>
              <w:marTop w:val="0"/>
              <w:marBottom w:val="0"/>
              <w:divBdr>
                <w:top w:val="none" w:sz="0" w:space="0" w:color="auto"/>
                <w:left w:val="none" w:sz="0" w:space="0" w:color="auto"/>
                <w:bottom w:val="none" w:sz="0" w:space="0" w:color="auto"/>
                <w:right w:val="none" w:sz="0" w:space="0" w:color="auto"/>
              </w:divBdr>
            </w:div>
            <w:div w:id="2095010142">
              <w:marLeft w:val="0"/>
              <w:marRight w:val="0"/>
              <w:marTop w:val="0"/>
              <w:marBottom w:val="0"/>
              <w:divBdr>
                <w:top w:val="none" w:sz="0" w:space="0" w:color="auto"/>
                <w:left w:val="none" w:sz="0" w:space="0" w:color="auto"/>
                <w:bottom w:val="none" w:sz="0" w:space="0" w:color="auto"/>
                <w:right w:val="none" w:sz="0" w:space="0" w:color="auto"/>
              </w:divBdr>
            </w:div>
            <w:div w:id="686953232">
              <w:marLeft w:val="0"/>
              <w:marRight w:val="0"/>
              <w:marTop w:val="0"/>
              <w:marBottom w:val="0"/>
              <w:divBdr>
                <w:top w:val="none" w:sz="0" w:space="0" w:color="auto"/>
                <w:left w:val="none" w:sz="0" w:space="0" w:color="auto"/>
                <w:bottom w:val="none" w:sz="0" w:space="0" w:color="auto"/>
                <w:right w:val="none" w:sz="0" w:space="0" w:color="auto"/>
              </w:divBdr>
            </w:div>
            <w:div w:id="1366523083">
              <w:marLeft w:val="0"/>
              <w:marRight w:val="0"/>
              <w:marTop w:val="0"/>
              <w:marBottom w:val="0"/>
              <w:divBdr>
                <w:top w:val="none" w:sz="0" w:space="0" w:color="auto"/>
                <w:left w:val="none" w:sz="0" w:space="0" w:color="auto"/>
                <w:bottom w:val="none" w:sz="0" w:space="0" w:color="auto"/>
                <w:right w:val="none" w:sz="0" w:space="0" w:color="auto"/>
              </w:divBdr>
            </w:div>
            <w:div w:id="676423248">
              <w:marLeft w:val="0"/>
              <w:marRight w:val="0"/>
              <w:marTop w:val="0"/>
              <w:marBottom w:val="0"/>
              <w:divBdr>
                <w:top w:val="none" w:sz="0" w:space="0" w:color="auto"/>
                <w:left w:val="none" w:sz="0" w:space="0" w:color="auto"/>
                <w:bottom w:val="none" w:sz="0" w:space="0" w:color="auto"/>
                <w:right w:val="none" w:sz="0" w:space="0" w:color="auto"/>
              </w:divBdr>
            </w:div>
            <w:div w:id="750539963">
              <w:marLeft w:val="0"/>
              <w:marRight w:val="0"/>
              <w:marTop w:val="0"/>
              <w:marBottom w:val="0"/>
              <w:divBdr>
                <w:top w:val="none" w:sz="0" w:space="0" w:color="auto"/>
                <w:left w:val="none" w:sz="0" w:space="0" w:color="auto"/>
                <w:bottom w:val="none" w:sz="0" w:space="0" w:color="auto"/>
                <w:right w:val="none" w:sz="0" w:space="0" w:color="auto"/>
              </w:divBdr>
            </w:div>
            <w:div w:id="552083609">
              <w:marLeft w:val="0"/>
              <w:marRight w:val="0"/>
              <w:marTop w:val="0"/>
              <w:marBottom w:val="0"/>
              <w:divBdr>
                <w:top w:val="none" w:sz="0" w:space="0" w:color="auto"/>
                <w:left w:val="none" w:sz="0" w:space="0" w:color="auto"/>
                <w:bottom w:val="none" w:sz="0" w:space="0" w:color="auto"/>
                <w:right w:val="none" w:sz="0" w:space="0" w:color="auto"/>
              </w:divBdr>
            </w:div>
            <w:div w:id="315109798">
              <w:marLeft w:val="0"/>
              <w:marRight w:val="0"/>
              <w:marTop w:val="0"/>
              <w:marBottom w:val="0"/>
              <w:divBdr>
                <w:top w:val="none" w:sz="0" w:space="0" w:color="auto"/>
                <w:left w:val="none" w:sz="0" w:space="0" w:color="auto"/>
                <w:bottom w:val="none" w:sz="0" w:space="0" w:color="auto"/>
                <w:right w:val="none" w:sz="0" w:space="0" w:color="auto"/>
              </w:divBdr>
            </w:div>
            <w:div w:id="1251508212">
              <w:marLeft w:val="0"/>
              <w:marRight w:val="0"/>
              <w:marTop w:val="0"/>
              <w:marBottom w:val="0"/>
              <w:divBdr>
                <w:top w:val="none" w:sz="0" w:space="0" w:color="auto"/>
                <w:left w:val="none" w:sz="0" w:space="0" w:color="auto"/>
                <w:bottom w:val="none" w:sz="0" w:space="0" w:color="auto"/>
                <w:right w:val="none" w:sz="0" w:space="0" w:color="auto"/>
              </w:divBdr>
            </w:div>
            <w:div w:id="1839693149">
              <w:marLeft w:val="0"/>
              <w:marRight w:val="0"/>
              <w:marTop w:val="0"/>
              <w:marBottom w:val="0"/>
              <w:divBdr>
                <w:top w:val="none" w:sz="0" w:space="0" w:color="auto"/>
                <w:left w:val="none" w:sz="0" w:space="0" w:color="auto"/>
                <w:bottom w:val="none" w:sz="0" w:space="0" w:color="auto"/>
                <w:right w:val="none" w:sz="0" w:space="0" w:color="auto"/>
              </w:divBdr>
            </w:div>
            <w:div w:id="1944075394">
              <w:marLeft w:val="0"/>
              <w:marRight w:val="0"/>
              <w:marTop w:val="0"/>
              <w:marBottom w:val="0"/>
              <w:divBdr>
                <w:top w:val="none" w:sz="0" w:space="0" w:color="auto"/>
                <w:left w:val="none" w:sz="0" w:space="0" w:color="auto"/>
                <w:bottom w:val="none" w:sz="0" w:space="0" w:color="auto"/>
                <w:right w:val="none" w:sz="0" w:space="0" w:color="auto"/>
              </w:divBdr>
            </w:div>
            <w:div w:id="1690717935">
              <w:marLeft w:val="0"/>
              <w:marRight w:val="0"/>
              <w:marTop w:val="0"/>
              <w:marBottom w:val="0"/>
              <w:divBdr>
                <w:top w:val="none" w:sz="0" w:space="0" w:color="auto"/>
                <w:left w:val="none" w:sz="0" w:space="0" w:color="auto"/>
                <w:bottom w:val="none" w:sz="0" w:space="0" w:color="auto"/>
                <w:right w:val="none" w:sz="0" w:space="0" w:color="auto"/>
              </w:divBdr>
            </w:div>
            <w:div w:id="1339693740">
              <w:marLeft w:val="0"/>
              <w:marRight w:val="0"/>
              <w:marTop w:val="0"/>
              <w:marBottom w:val="0"/>
              <w:divBdr>
                <w:top w:val="none" w:sz="0" w:space="0" w:color="auto"/>
                <w:left w:val="none" w:sz="0" w:space="0" w:color="auto"/>
                <w:bottom w:val="none" w:sz="0" w:space="0" w:color="auto"/>
                <w:right w:val="none" w:sz="0" w:space="0" w:color="auto"/>
              </w:divBdr>
            </w:div>
            <w:div w:id="917401722">
              <w:marLeft w:val="0"/>
              <w:marRight w:val="0"/>
              <w:marTop w:val="0"/>
              <w:marBottom w:val="0"/>
              <w:divBdr>
                <w:top w:val="none" w:sz="0" w:space="0" w:color="auto"/>
                <w:left w:val="none" w:sz="0" w:space="0" w:color="auto"/>
                <w:bottom w:val="none" w:sz="0" w:space="0" w:color="auto"/>
                <w:right w:val="none" w:sz="0" w:space="0" w:color="auto"/>
              </w:divBdr>
            </w:div>
            <w:div w:id="589461225">
              <w:marLeft w:val="0"/>
              <w:marRight w:val="0"/>
              <w:marTop w:val="0"/>
              <w:marBottom w:val="0"/>
              <w:divBdr>
                <w:top w:val="none" w:sz="0" w:space="0" w:color="auto"/>
                <w:left w:val="none" w:sz="0" w:space="0" w:color="auto"/>
                <w:bottom w:val="none" w:sz="0" w:space="0" w:color="auto"/>
                <w:right w:val="none" w:sz="0" w:space="0" w:color="auto"/>
              </w:divBdr>
            </w:div>
            <w:div w:id="110319222">
              <w:marLeft w:val="0"/>
              <w:marRight w:val="0"/>
              <w:marTop w:val="0"/>
              <w:marBottom w:val="0"/>
              <w:divBdr>
                <w:top w:val="none" w:sz="0" w:space="0" w:color="auto"/>
                <w:left w:val="none" w:sz="0" w:space="0" w:color="auto"/>
                <w:bottom w:val="none" w:sz="0" w:space="0" w:color="auto"/>
                <w:right w:val="none" w:sz="0" w:space="0" w:color="auto"/>
              </w:divBdr>
            </w:div>
            <w:div w:id="329337112">
              <w:marLeft w:val="0"/>
              <w:marRight w:val="0"/>
              <w:marTop w:val="0"/>
              <w:marBottom w:val="0"/>
              <w:divBdr>
                <w:top w:val="none" w:sz="0" w:space="0" w:color="auto"/>
                <w:left w:val="none" w:sz="0" w:space="0" w:color="auto"/>
                <w:bottom w:val="none" w:sz="0" w:space="0" w:color="auto"/>
                <w:right w:val="none" w:sz="0" w:space="0" w:color="auto"/>
              </w:divBdr>
            </w:div>
            <w:div w:id="1254364417">
              <w:marLeft w:val="0"/>
              <w:marRight w:val="0"/>
              <w:marTop w:val="0"/>
              <w:marBottom w:val="0"/>
              <w:divBdr>
                <w:top w:val="none" w:sz="0" w:space="0" w:color="auto"/>
                <w:left w:val="none" w:sz="0" w:space="0" w:color="auto"/>
                <w:bottom w:val="none" w:sz="0" w:space="0" w:color="auto"/>
                <w:right w:val="none" w:sz="0" w:space="0" w:color="auto"/>
              </w:divBdr>
            </w:div>
            <w:div w:id="1184049070">
              <w:marLeft w:val="0"/>
              <w:marRight w:val="0"/>
              <w:marTop w:val="0"/>
              <w:marBottom w:val="0"/>
              <w:divBdr>
                <w:top w:val="none" w:sz="0" w:space="0" w:color="auto"/>
                <w:left w:val="none" w:sz="0" w:space="0" w:color="auto"/>
                <w:bottom w:val="none" w:sz="0" w:space="0" w:color="auto"/>
                <w:right w:val="none" w:sz="0" w:space="0" w:color="auto"/>
              </w:divBdr>
            </w:div>
            <w:div w:id="1086683990">
              <w:marLeft w:val="0"/>
              <w:marRight w:val="0"/>
              <w:marTop w:val="0"/>
              <w:marBottom w:val="0"/>
              <w:divBdr>
                <w:top w:val="none" w:sz="0" w:space="0" w:color="auto"/>
                <w:left w:val="none" w:sz="0" w:space="0" w:color="auto"/>
                <w:bottom w:val="none" w:sz="0" w:space="0" w:color="auto"/>
                <w:right w:val="none" w:sz="0" w:space="0" w:color="auto"/>
              </w:divBdr>
            </w:div>
            <w:div w:id="1259483549">
              <w:marLeft w:val="0"/>
              <w:marRight w:val="0"/>
              <w:marTop w:val="0"/>
              <w:marBottom w:val="0"/>
              <w:divBdr>
                <w:top w:val="none" w:sz="0" w:space="0" w:color="auto"/>
                <w:left w:val="none" w:sz="0" w:space="0" w:color="auto"/>
                <w:bottom w:val="none" w:sz="0" w:space="0" w:color="auto"/>
                <w:right w:val="none" w:sz="0" w:space="0" w:color="auto"/>
              </w:divBdr>
            </w:div>
            <w:div w:id="1741706829">
              <w:marLeft w:val="0"/>
              <w:marRight w:val="0"/>
              <w:marTop w:val="0"/>
              <w:marBottom w:val="0"/>
              <w:divBdr>
                <w:top w:val="none" w:sz="0" w:space="0" w:color="auto"/>
                <w:left w:val="none" w:sz="0" w:space="0" w:color="auto"/>
                <w:bottom w:val="none" w:sz="0" w:space="0" w:color="auto"/>
                <w:right w:val="none" w:sz="0" w:space="0" w:color="auto"/>
              </w:divBdr>
            </w:div>
            <w:div w:id="1912615122">
              <w:marLeft w:val="0"/>
              <w:marRight w:val="0"/>
              <w:marTop w:val="0"/>
              <w:marBottom w:val="0"/>
              <w:divBdr>
                <w:top w:val="none" w:sz="0" w:space="0" w:color="auto"/>
                <w:left w:val="none" w:sz="0" w:space="0" w:color="auto"/>
                <w:bottom w:val="none" w:sz="0" w:space="0" w:color="auto"/>
                <w:right w:val="none" w:sz="0" w:space="0" w:color="auto"/>
              </w:divBdr>
            </w:div>
            <w:div w:id="1915579876">
              <w:marLeft w:val="0"/>
              <w:marRight w:val="0"/>
              <w:marTop w:val="0"/>
              <w:marBottom w:val="0"/>
              <w:divBdr>
                <w:top w:val="none" w:sz="0" w:space="0" w:color="auto"/>
                <w:left w:val="none" w:sz="0" w:space="0" w:color="auto"/>
                <w:bottom w:val="none" w:sz="0" w:space="0" w:color="auto"/>
                <w:right w:val="none" w:sz="0" w:space="0" w:color="auto"/>
              </w:divBdr>
            </w:div>
            <w:div w:id="2057970846">
              <w:marLeft w:val="0"/>
              <w:marRight w:val="0"/>
              <w:marTop w:val="0"/>
              <w:marBottom w:val="0"/>
              <w:divBdr>
                <w:top w:val="none" w:sz="0" w:space="0" w:color="auto"/>
                <w:left w:val="none" w:sz="0" w:space="0" w:color="auto"/>
                <w:bottom w:val="none" w:sz="0" w:space="0" w:color="auto"/>
                <w:right w:val="none" w:sz="0" w:space="0" w:color="auto"/>
              </w:divBdr>
            </w:div>
            <w:div w:id="1118336474">
              <w:marLeft w:val="0"/>
              <w:marRight w:val="0"/>
              <w:marTop w:val="0"/>
              <w:marBottom w:val="0"/>
              <w:divBdr>
                <w:top w:val="none" w:sz="0" w:space="0" w:color="auto"/>
                <w:left w:val="none" w:sz="0" w:space="0" w:color="auto"/>
                <w:bottom w:val="none" w:sz="0" w:space="0" w:color="auto"/>
                <w:right w:val="none" w:sz="0" w:space="0" w:color="auto"/>
              </w:divBdr>
            </w:div>
            <w:div w:id="1536846914">
              <w:marLeft w:val="0"/>
              <w:marRight w:val="0"/>
              <w:marTop w:val="0"/>
              <w:marBottom w:val="0"/>
              <w:divBdr>
                <w:top w:val="none" w:sz="0" w:space="0" w:color="auto"/>
                <w:left w:val="none" w:sz="0" w:space="0" w:color="auto"/>
                <w:bottom w:val="none" w:sz="0" w:space="0" w:color="auto"/>
                <w:right w:val="none" w:sz="0" w:space="0" w:color="auto"/>
              </w:divBdr>
            </w:div>
            <w:div w:id="1389380515">
              <w:marLeft w:val="0"/>
              <w:marRight w:val="0"/>
              <w:marTop w:val="0"/>
              <w:marBottom w:val="0"/>
              <w:divBdr>
                <w:top w:val="none" w:sz="0" w:space="0" w:color="auto"/>
                <w:left w:val="none" w:sz="0" w:space="0" w:color="auto"/>
                <w:bottom w:val="none" w:sz="0" w:space="0" w:color="auto"/>
                <w:right w:val="none" w:sz="0" w:space="0" w:color="auto"/>
              </w:divBdr>
            </w:div>
            <w:div w:id="1666973948">
              <w:marLeft w:val="0"/>
              <w:marRight w:val="0"/>
              <w:marTop w:val="0"/>
              <w:marBottom w:val="0"/>
              <w:divBdr>
                <w:top w:val="none" w:sz="0" w:space="0" w:color="auto"/>
                <w:left w:val="none" w:sz="0" w:space="0" w:color="auto"/>
                <w:bottom w:val="none" w:sz="0" w:space="0" w:color="auto"/>
                <w:right w:val="none" w:sz="0" w:space="0" w:color="auto"/>
              </w:divBdr>
            </w:div>
            <w:div w:id="1076787516">
              <w:marLeft w:val="0"/>
              <w:marRight w:val="0"/>
              <w:marTop w:val="0"/>
              <w:marBottom w:val="0"/>
              <w:divBdr>
                <w:top w:val="none" w:sz="0" w:space="0" w:color="auto"/>
                <w:left w:val="none" w:sz="0" w:space="0" w:color="auto"/>
                <w:bottom w:val="none" w:sz="0" w:space="0" w:color="auto"/>
                <w:right w:val="none" w:sz="0" w:space="0" w:color="auto"/>
              </w:divBdr>
            </w:div>
            <w:div w:id="378823041">
              <w:marLeft w:val="0"/>
              <w:marRight w:val="0"/>
              <w:marTop w:val="0"/>
              <w:marBottom w:val="0"/>
              <w:divBdr>
                <w:top w:val="none" w:sz="0" w:space="0" w:color="auto"/>
                <w:left w:val="none" w:sz="0" w:space="0" w:color="auto"/>
                <w:bottom w:val="none" w:sz="0" w:space="0" w:color="auto"/>
                <w:right w:val="none" w:sz="0" w:space="0" w:color="auto"/>
              </w:divBdr>
            </w:div>
            <w:div w:id="954871095">
              <w:marLeft w:val="0"/>
              <w:marRight w:val="0"/>
              <w:marTop w:val="0"/>
              <w:marBottom w:val="0"/>
              <w:divBdr>
                <w:top w:val="none" w:sz="0" w:space="0" w:color="auto"/>
                <w:left w:val="none" w:sz="0" w:space="0" w:color="auto"/>
                <w:bottom w:val="none" w:sz="0" w:space="0" w:color="auto"/>
                <w:right w:val="none" w:sz="0" w:space="0" w:color="auto"/>
              </w:divBdr>
            </w:div>
            <w:div w:id="922107613">
              <w:marLeft w:val="0"/>
              <w:marRight w:val="0"/>
              <w:marTop w:val="0"/>
              <w:marBottom w:val="0"/>
              <w:divBdr>
                <w:top w:val="none" w:sz="0" w:space="0" w:color="auto"/>
                <w:left w:val="none" w:sz="0" w:space="0" w:color="auto"/>
                <w:bottom w:val="none" w:sz="0" w:space="0" w:color="auto"/>
                <w:right w:val="none" w:sz="0" w:space="0" w:color="auto"/>
              </w:divBdr>
            </w:div>
            <w:div w:id="1038166707">
              <w:marLeft w:val="0"/>
              <w:marRight w:val="0"/>
              <w:marTop w:val="0"/>
              <w:marBottom w:val="0"/>
              <w:divBdr>
                <w:top w:val="none" w:sz="0" w:space="0" w:color="auto"/>
                <w:left w:val="none" w:sz="0" w:space="0" w:color="auto"/>
                <w:bottom w:val="none" w:sz="0" w:space="0" w:color="auto"/>
                <w:right w:val="none" w:sz="0" w:space="0" w:color="auto"/>
              </w:divBdr>
            </w:div>
            <w:div w:id="435710135">
              <w:marLeft w:val="0"/>
              <w:marRight w:val="0"/>
              <w:marTop w:val="0"/>
              <w:marBottom w:val="0"/>
              <w:divBdr>
                <w:top w:val="none" w:sz="0" w:space="0" w:color="auto"/>
                <w:left w:val="none" w:sz="0" w:space="0" w:color="auto"/>
                <w:bottom w:val="none" w:sz="0" w:space="0" w:color="auto"/>
                <w:right w:val="none" w:sz="0" w:space="0" w:color="auto"/>
              </w:divBdr>
            </w:div>
            <w:div w:id="1312321691">
              <w:marLeft w:val="0"/>
              <w:marRight w:val="0"/>
              <w:marTop w:val="0"/>
              <w:marBottom w:val="0"/>
              <w:divBdr>
                <w:top w:val="none" w:sz="0" w:space="0" w:color="auto"/>
                <w:left w:val="none" w:sz="0" w:space="0" w:color="auto"/>
                <w:bottom w:val="none" w:sz="0" w:space="0" w:color="auto"/>
                <w:right w:val="none" w:sz="0" w:space="0" w:color="auto"/>
              </w:divBdr>
            </w:div>
            <w:div w:id="56512176">
              <w:marLeft w:val="0"/>
              <w:marRight w:val="0"/>
              <w:marTop w:val="0"/>
              <w:marBottom w:val="0"/>
              <w:divBdr>
                <w:top w:val="none" w:sz="0" w:space="0" w:color="auto"/>
                <w:left w:val="none" w:sz="0" w:space="0" w:color="auto"/>
                <w:bottom w:val="none" w:sz="0" w:space="0" w:color="auto"/>
                <w:right w:val="none" w:sz="0" w:space="0" w:color="auto"/>
              </w:divBdr>
            </w:div>
            <w:div w:id="1328827233">
              <w:marLeft w:val="0"/>
              <w:marRight w:val="0"/>
              <w:marTop w:val="0"/>
              <w:marBottom w:val="0"/>
              <w:divBdr>
                <w:top w:val="none" w:sz="0" w:space="0" w:color="auto"/>
                <w:left w:val="none" w:sz="0" w:space="0" w:color="auto"/>
                <w:bottom w:val="none" w:sz="0" w:space="0" w:color="auto"/>
                <w:right w:val="none" w:sz="0" w:space="0" w:color="auto"/>
              </w:divBdr>
            </w:div>
            <w:div w:id="1825660419">
              <w:marLeft w:val="0"/>
              <w:marRight w:val="0"/>
              <w:marTop w:val="0"/>
              <w:marBottom w:val="0"/>
              <w:divBdr>
                <w:top w:val="none" w:sz="0" w:space="0" w:color="auto"/>
                <w:left w:val="none" w:sz="0" w:space="0" w:color="auto"/>
                <w:bottom w:val="none" w:sz="0" w:space="0" w:color="auto"/>
                <w:right w:val="none" w:sz="0" w:space="0" w:color="auto"/>
              </w:divBdr>
            </w:div>
            <w:div w:id="1131632508">
              <w:marLeft w:val="0"/>
              <w:marRight w:val="0"/>
              <w:marTop w:val="0"/>
              <w:marBottom w:val="0"/>
              <w:divBdr>
                <w:top w:val="none" w:sz="0" w:space="0" w:color="auto"/>
                <w:left w:val="none" w:sz="0" w:space="0" w:color="auto"/>
                <w:bottom w:val="none" w:sz="0" w:space="0" w:color="auto"/>
                <w:right w:val="none" w:sz="0" w:space="0" w:color="auto"/>
              </w:divBdr>
            </w:div>
            <w:div w:id="1300525976">
              <w:marLeft w:val="0"/>
              <w:marRight w:val="0"/>
              <w:marTop w:val="0"/>
              <w:marBottom w:val="0"/>
              <w:divBdr>
                <w:top w:val="none" w:sz="0" w:space="0" w:color="auto"/>
                <w:left w:val="none" w:sz="0" w:space="0" w:color="auto"/>
                <w:bottom w:val="none" w:sz="0" w:space="0" w:color="auto"/>
                <w:right w:val="none" w:sz="0" w:space="0" w:color="auto"/>
              </w:divBdr>
            </w:div>
            <w:div w:id="956519958">
              <w:marLeft w:val="0"/>
              <w:marRight w:val="0"/>
              <w:marTop w:val="0"/>
              <w:marBottom w:val="0"/>
              <w:divBdr>
                <w:top w:val="none" w:sz="0" w:space="0" w:color="auto"/>
                <w:left w:val="none" w:sz="0" w:space="0" w:color="auto"/>
                <w:bottom w:val="none" w:sz="0" w:space="0" w:color="auto"/>
                <w:right w:val="none" w:sz="0" w:space="0" w:color="auto"/>
              </w:divBdr>
            </w:div>
            <w:div w:id="621232216">
              <w:marLeft w:val="0"/>
              <w:marRight w:val="0"/>
              <w:marTop w:val="0"/>
              <w:marBottom w:val="0"/>
              <w:divBdr>
                <w:top w:val="none" w:sz="0" w:space="0" w:color="auto"/>
                <w:left w:val="none" w:sz="0" w:space="0" w:color="auto"/>
                <w:bottom w:val="none" w:sz="0" w:space="0" w:color="auto"/>
                <w:right w:val="none" w:sz="0" w:space="0" w:color="auto"/>
              </w:divBdr>
            </w:div>
            <w:div w:id="90588151">
              <w:marLeft w:val="0"/>
              <w:marRight w:val="0"/>
              <w:marTop w:val="0"/>
              <w:marBottom w:val="0"/>
              <w:divBdr>
                <w:top w:val="none" w:sz="0" w:space="0" w:color="auto"/>
                <w:left w:val="none" w:sz="0" w:space="0" w:color="auto"/>
                <w:bottom w:val="none" w:sz="0" w:space="0" w:color="auto"/>
                <w:right w:val="none" w:sz="0" w:space="0" w:color="auto"/>
              </w:divBdr>
            </w:div>
            <w:div w:id="167411180">
              <w:marLeft w:val="0"/>
              <w:marRight w:val="0"/>
              <w:marTop w:val="0"/>
              <w:marBottom w:val="0"/>
              <w:divBdr>
                <w:top w:val="none" w:sz="0" w:space="0" w:color="auto"/>
                <w:left w:val="none" w:sz="0" w:space="0" w:color="auto"/>
                <w:bottom w:val="none" w:sz="0" w:space="0" w:color="auto"/>
                <w:right w:val="none" w:sz="0" w:space="0" w:color="auto"/>
              </w:divBdr>
            </w:div>
            <w:div w:id="1695305646">
              <w:marLeft w:val="0"/>
              <w:marRight w:val="0"/>
              <w:marTop w:val="0"/>
              <w:marBottom w:val="0"/>
              <w:divBdr>
                <w:top w:val="none" w:sz="0" w:space="0" w:color="auto"/>
                <w:left w:val="none" w:sz="0" w:space="0" w:color="auto"/>
                <w:bottom w:val="none" w:sz="0" w:space="0" w:color="auto"/>
                <w:right w:val="none" w:sz="0" w:space="0" w:color="auto"/>
              </w:divBdr>
            </w:div>
            <w:div w:id="1821654579">
              <w:marLeft w:val="0"/>
              <w:marRight w:val="0"/>
              <w:marTop w:val="0"/>
              <w:marBottom w:val="0"/>
              <w:divBdr>
                <w:top w:val="none" w:sz="0" w:space="0" w:color="auto"/>
                <w:left w:val="none" w:sz="0" w:space="0" w:color="auto"/>
                <w:bottom w:val="none" w:sz="0" w:space="0" w:color="auto"/>
                <w:right w:val="none" w:sz="0" w:space="0" w:color="auto"/>
              </w:divBdr>
            </w:div>
            <w:div w:id="1133673626">
              <w:marLeft w:val="0"/>
              <w:marRight w:val="0"/>
              <w:marTop w:val="0"/>
              <w:marBottom w:val="0"/>
              <w:divBdr>
                <w:top w:val="none" w:sz="0" w:space="0" w:color="auto"/>
                <w:left w:val="none" w:sz="0" w:space="0" w:color="auto"/>
                <w:bottom w:val="none" w:sz="0" w:space="0" w:color="auto"/>
                <w:right w:val="none" w:sz="0" w:space="0" w:color="auto"/>
              </w:divBdr>
            </w:div>
            <w:div w:id="1412459373">
              <w:marLeft w:val="0"/>
              <w:marRight w:val="0"/>
              <w:marTop w:val="0"/>
              <w:marBottom w:val="0"/>
              <w:divBdr>
                <w:top w:val="none" w:sz="0" w:space="0" w:color="auto"/>
                <w:left w:val="none" w:sz="0" w:space="0" w:color="auto"/>
                <w:bottom w:val="none" w:sz="0" w:space="0" w:color="auto"/>
                <w:right w:val="none" w:sz="0" w:space="0" w:color="auto"/>
              </w:divBdr>
            </w:div>
            <w:div w:id="1308824332">
              <w:marLeft w:val="0"/>
              <w:marRight w:val="0"/>
              <w:marTop w:val="0"/>
              <w:marBottom w:val="0"/>
              <w:divBdr>
                <w:top w:val="none" w:sz="0" w:space="0" w:color="auto"/>
                <w:left w:val="none" w:sz="0" w:space="0" w:color="auto"/>
                <w:bottom w:val="none" w:sz="0" w:space="0" w:color="auto"/>
                <w:right w:val="none" w:sz="0" w:space="0" w:color="auto"/>
              </w:divBdr>
            </w:div>
            <w:div w:id="878006381">
              <w:marLeft w:val="0"/>
              <w:marRight w:val="0"/>
              <w:marTop w:val="0"/>
              <w:marBottom w:val="0"/>
              <w:divBdr>
                <w:top w:val="none" w:sz="0" w:space="0" w:color="auto"/>
                <w:left w:val="none" w:sz="0" w:space="0" w:color="auto"/>
                <w:bottom w:val="none" w:sz="0" w:space="0" w:color="auto"/>
                <w:right w:val="none" w:sz="0" w:space="0" w:color="auto"/>
              </w:divBdr>
            </w:div>
            <w:div w:id="371538801">
              <w:marLeft w:val="0"/>
              <w:marRight w:val="0"/>
              <w:marTop w:val="0"/>
              <w:marBottom w:val="0"/>
              <w:divBdr>
                <w:top w:val="none" w:sz="0" w:space="0" w:color="auto"/>
                <w:left w:val="none" w:sz="0" w:space="0" w:color="auto"/>
                <w:bottom w:val="none" w:sz="0" w:space="0" w:color="auto"/>
                <w:right w:val="none" w:sz="0" w:space="0" w:color="auto"/>
              </w:divBdr>
            </w:div>
            <w:div w:id="79302629">
              <w:marLeft w:val="0"/>
              <w:marRight w:val="0"/>
              <w:marTop w:val="0"/>
              <w:marBottom w:val="0"/>
              <w:divBdr>
                <w:top w:val="none" w:sz="0" w:space="0" w:color="auto"/>
                <w:left w:val="none" w:sz="0" w:space="0" w:color="auto"/>
                <w:bottom w:val="none" w:sz="0" w:space="0" w:color="auto"/>
                <w:right w:val="none" w:sz="0" w:space="0" w:color="auto"/>
              </w:divBdr>
            </w:div>
            <w:div w:id="1069421547">
              <w:marLeft w:val="0"/>
              <w:marRight w:val="0"/>
              <w:marTop w:val="0"/>
              <w:marBottom w:val="0"/>
              <w:divBdr>
                <w:top w:val="none" w:sz="0" w:space="0" w:color="auto"/>
                <w:left w:val="none" w:sz="0" w:space="0" w:color="auto"/>
                <w:bottom w:val="none" w:sz="0" w:space="0" w:color="auto"/>
                <w:right w:val="none" w:sz="0" w:space="0" w:color="auto"/>
              </w:divBdr>
            </w:div>
            <w:div w:id="1038241473">
              <w:marLeft w:val="0"/>
              <w:marRight w:val="0"/>
              <w:marTop w:val="0"/>
              <w:marBottom w:val="0"/>
              <w:divBdr>
                <w:top w:val="none" w:sz="0" w:space="0" w:color="auto"/>
                <w:left w:val="none" w:sz="0" w:space="0" w:color="auto"/>
                <w:bottom w:val="none" w:sz="0" w:space="0" w:color="auto"/>
                <w:right w:val="none" w:sz="0" w:space="0" w:color="auto"/>
              </w:divBdr>
            </w:div>
            <w:div w:id="1334260179">
              <w:marLeft w:val="0"/>
              <w:marRight w:val="0"/>
              <w:marTop w:val="0"/>
              <w:marBottom w:val="0"/>
              <w:divBdr>
                <w:top w:val="none" w:sz="0" w:space="0" w:color="auto"/>
                <w:left w:val="none" w:sz="0" w:space="0" w:color="auto"/>
                <w:bottom w:val="none" w:sz="0" w:space="0" w:color="auto"/>
                <w:right w:val="none" w:sz="0" w:space="0" w:color="auto"/>
              </w:divBdr>
            </w:div>
            <w:div w:id="180049239">
              <w:marLeft w:val="0"/>
              <w:marRight w:val="0"/>
              <w:marTop w:val="0"/>
              <w:marBottom w:val="0"/>
              <w:divBdr>
                <w:top w:val="none" w:sz="0" w:space="0" w:color="auto"/>
                <w:left w:val="none" w:sz="0" w:space="0" w:color="auto"/>
                <w:bottom w:val="none" w:sz="0" w:space="0" w:color="auto"/>
                <w:right w:val="none" w:sz="0" w:space="0" w:color="auto"/>
              </w:divBdr>
            </w:div>
            <w:div w:id="37583793">
              <w:marLeft w:val="0"/>
              <w:marRight w:val="0"/>
              <w:marTop w:val="0"/>
              <w:marBottom w:val="0"/>
              <w:divBdr>
                <w:top w:val="none" w:sz="0" w:space="0" w:color="auto"/>
                <w:left w:val="none" w:sz="0" w:space="0" w:color="auto"/>
                <w:bottom w:val="none" w:sz="0" w:space="0" w:color="auto"/>
                <w:right w:val="none" w:sz="0" w:space="0" w:color="auto"/>
              </w:divBdr>
            </w:div>
            <w:div w:id="1426683815">
              <w:marLeft w:val="0"/>
              <w:marRight w:val="0"/>
              <w:marTop w:val="0"/>
              <w:marBottom w:val="0"/>
              <w:divBdr>
                <w:top w:val="none" w:sz="0" w:space="0" w:color="auto"/>
                <w:left w:val="none" w:sz="0" w:space="0" w:color="auto"/>
                <w:bottom w:val="none" w:sz="0" w:space="0" w:color="auto"/>
                <w:right w:val="none" w:sz="0" w:space="0" w:color="auto"/>
              </w:divBdr>
            </w:div>
            <w:div w:id="2080009798">
              <w:marLeft w:val="0"/>
              <w:marRight w:val="0"/>
              <w:marTop w:val="0"/>
              <w:marBottom w:val="0"/>
              <w:divBdr>
                <w:top w:val="none" w:sz="0" w:space="0" w:color="auto"/>
                <w:left w:val="none" w:sz="0" w:space="0" w:color="auto"/>
                <w:bottom w:val="none" w:sz="0" w:space="0" w:color="auto"/>
                <w:right w:val="none" w:sz="0" w:space="0" w:color="auto"/>
              </w:divBdr>
            </w:div>
            <w:div w:id="584385798">
              <w:marLeft w:val="0"/>
              <w:marRight w:val="0"/>
              <w:marTop w:val="0"/>
              <w:marBottom w:val="0"/>
              <w:divBdr>
                <w:top w:val="none" w:sz="0" w:space="0" w:color="auto"/>
                <w:left w:val="none" w:sz="0" w:space="0" w:color="auto"/>
                <w:bottom w:val="none" w:sz="0" w:space="0" w:color="auto"/>
                <w:right w:val="none" w:sz="0" w:space="0" w:color="auto"/>
              </w:divBdr>
            </w:div>
            <w:div w:id="1077897867">
              <w:marLeft w:val="0"/>
              <w:marRight w:val="0"/>
              <w:marTop w:val="0"/>
              <w:marBottom w:val="0"/>
              <w:divBdr>
                <w:top w:val="none" w:sz="0" w:space="0" w:color="auto"/>
                <w:left w:val="none" w:sz="0" w:space="0" w:color="auto"/>
                <w:bottom w:val="none" w:sz="0" w:space="0" w:color="auto"/>
                <w:right w:val="none" w:sz="0" w:space="0" w:color="auto"/>
              </w:divBdr>
            </w:div>
            <w:div w:id="1804150437">
              <w:marLeft w:val="0"/>
              <w:marRight w:val="0"/>
              <w:marTop w:val="0"/>
              <w:marBottom w:val="0"/>
              <w:divBdr>
                <w:top w:val="none" w:sz="0" w:space="0" w:color="auto"/>
                <w:left w:val="none" w:sz="0" w:space="0" w:color="auto"/>
                <w:bottom w:val="none" w:sz="0" w:space="0" w:color="auto"/>
                <w:right w:val="none" w:sz="0" w:space="0" w:color="auto"/>
              </w:divBdr>
            </w:div>
            <w:div w:id="675839287">
              <w:marLeft w:val="0"/>
              <w:marRight w:val="0"/>
              <w:marTop w:val="0"/>
              <w:marBottom w:val="0"/>
              <w:divBdr>
                <w:top w:val="none" w:sz="0" w:space="0" w:color="auto"/>
                <w:left w:val="none" w:sz="0" w:space="0" w:color="auto"/>
                <w:bottom w:val="none" w:sz="0" w:space="0" w:color="auto"/>
                <w:right w:val="none" w:sz="0" w:space="0" w:color="auto"/>
              </w:divBdr>
            </w:div>
            <w:div w:id="1361973335">
              <w:marLeft w:val="0"/>
              <w:marRight w:val="0"/>
              <w:marTop w:val="0"/>
              <w:marBottom w:val="0"/>
              <w:divBdr>
                <w:top w:val="none" w:sz="0" w:space="0" w:color="auto"/>
                <w:left w:val="none" w:sz="0" w:space="0" w:color="auto"/>
                <w:bottom w:val="none" w:sz="0" w:space="0" w:color="auto"/>
                <w:right w:val="none" w:sz="0" w:space="0" w:color="auto"/>
              </w:divBdr>
            </w:div>
            <w:div w:id="1862278675">
              <w:marLeft w:val="0"/>
              <w:marRight w:val="0"/>
              <w:marTop w:val="0"/>
              <w:marBottom w:val="0"/>
              <w:divBdr>
                <w:top w:val="none" w:sz="0" w:space="0" w:color="auto"/>
                <w:left w:val="none" w:sz="0" w:space="0" w:color="auto"/>
                <w:bottom w:val="none" w:sz="0" w:space="0" w:color="auto"/>
                <w:right w:val="none" w:sz="0" w:space="0" w:color="auto"/>
              </w:divBdr>
            </w:div>
            <w:div w:id="1553157162">
              <w:marLeft w:val="0"/>
              <w:marRight w:val="0"/>
              <w:marTop w:val="0"/>
              <w:marBottom w:val="0"/>
              <w:divBdr>
                <w:top w:val="none" w:sz="0" w:space="0" w:color="auto"/>
                <w:left w:val="none" w:sz="0" w:space="0" w:color="auto"/>
                <w:bottom w:val="none" w:sz="0" w:space="0" w:color="auto"/>
                <w:right w:val="none" w:sz="0" w:space="0" w:color="auto"/>
              </w:divBdr>
            </w:div>
            <w:div w:id="1988973449">
              <w:marLeft w:val="0"/>
              <w:marRight w:val="0"/>
              <w:marTop w:val="0"/>
              <w:marBottom w:val="0"/>
              <w:divBdr>
                <w:top w:val="none" w:sz="0" w:space="0" w:color="auto"/>
                <w:left w:val="none" w:sz="0" w:space="0" w:color="auto"/>
                <w:bottom w:val="none" w:sz="0" w:space="0" w:color="auto"/>
                <w:right w:val="none" w:sz="0" w:space="0" w:color="auto"/>
              </w:divBdr>
            </w:div>
            <w:div w:id="1259371508">
              <w:marLeft w:val="0"/>
              <w:marRight w:val="0"/>
              <w:marTop w:val="0"/>
              <w:marBottom w:val="0"/>
              <w:divBdr>
                <w:top w:val="none" w:sz="0" w:space="0" w:color="auto"/>
                <w:left w:val="none" w:sz="0" w:space="0" w:color="auto"/>
                <w:bottom w:val="none" w:sz="0" w:space="0" w:color="auto"/>
                <w:right w:val="none" w:sz="0" w:space="0" w:color="auto"/>
              </w:divBdr>
            </w:div>
            <w:div w:id="1870802665">
              <w:marLeft w:val="0"/>
              <w:marRight w:val="0"/>
              <w:marTop w:val="0"/>
              <w:marBottom w:val="0"/>
              <w:divBdr>
                <w:top w:val="none" w:sz="0" w:space="0" w:color="auto"/>
                <w:left w:val="none" w:sz="0" w:space="0" w:color="auto"/>
                <w:bottom w:val="none" w:sz="0" w:space="0" w:color="auto"/>
                <w:right w:val="none" w:sz="0" w:space="0" w:color="auto"/>
              </w:divBdr>
            </w:div>
            <w:div w:id="937983598">
              <w:marLeft w:val="0"/>
              <w:marRight w:val="0"/>
              <w:marTop w:val="0"/>
              <w:marBottom w:val="0"/>
              <w:divBdr>
                <w:top w:val="none" w:sz="0" w:space="0" w:color="auto"/>
                <w:left w:val="none" w:sz="0" w:space="0" w:color="auto"/>
                <w:bottom w:val="none" w:sz="0" w:space="0" w:color="auto"/>
                <w:right w:val="none" w:sz="0" w:space="0" w:color="auto"/>
              </w:divBdr>
            </w:div>
            <w:div w:id="1852723544">
              <w:marLeft w:val="0"/>
              <w:marRight w:val="0"/>
              <w:marTop w:val="0"/>
              <w:marBottom w:val="0"/>
              <w:divBdr>
                <w:top w:val="none" w:sz="0" w:space="0" w:color="auto"/>
                <w:left w:val="none" w:sz="0" w:space="0" w:color="auto"/>
                <w:bottom w:val="none" w:sz="0" w:space="0" w:color="auto"/>
                <w:right w:val="none" w:sz="0" w:space="0" w:color="auto"/>
              </w:divBdr>
            </w:div>
            <w:div w:id="1149438994">
              <w:marLeft w:val="0"/>
              <w:marRight w:val="0"/>
              <w:marTop w:val="0"/>
              <w:marBottom w:val="0"/>
              <w:divBdr>
                <w:top w:val="none" w:sz="0" w:space="0" w:color="auto"/>
                <w:left w:val="none" w:sz="0" w:space="0" w:color="auto"/>
                <w:bottom w:val="none" w:sz="0" w:space="0" w:color="auto"/>
                <w:right w:val="none" w:sz="0" w:space="0" w:color="auto"/>
              </w:divBdr>
            </w:div>
            <w:div w:id="469789174">
              <w:marLeft w:val="0"/>
              <w:marRight w:val="0"/>
              <w:marTop w:val="0"/>
              <w:marBottom w:val="0"/>
              <w:divBdr>
                <w:top w:val="none" w:sz="0" w:space="0" w:color="auto"/>
                <w:left w:val="none" w:sz="0" w:space="0" w:color="auto"/>
                <w:bottom w:val="none" w:sz="0" w:space="0" w:color="auto"/>
                <w:right w:val="none" w:sz="0" w:space="0" w:color="auto"/>
              </w:divBdr>
            </w:div>
            <w:div w:id="834535887">
              <w:marLeft w:val="0"/>
              <w:marRight w:val="0"/>
              <w:marTop w:val="0"/>
              <w:marBottom w:val="0"/>
              <w:divBdr>
                <w:top w:val="none" w:sz="0" w:space="0" w:color="auto"/>
                <w:left w:val="none" w:sz="0" w:space="0" w:color="auto"/>
                <w:bottom w:val="none" w:sz="0" w:space="0" w:color="auto"/>
                <w:right w:val="none" w:sz="0" w:space="0" w:color="auto"/>
              </w:divBdr>
            </w:div>
            <w:div w:id="1642150676">
              <w:marLeft w:val="0"/>
              <w:marRight w:val="0"/>
              <w:marTop w:val="0"/>
              <w:marBottom w:val="0"/>
              <w:divBdr>
                <w:top w:val="none" w:sz="0" w:space="0" w:color="auto"/>
                <w:left w:val="none" w:sz="0" w:space="0" w:color="auto"/>
                <w:bottom w:val="none" w:sz="0" w:space="0" w:color="auto"/>
                <w:right w:val="none" w:sz="0" w:space="0" w:color="auto"/>
              </w:divBdr>
            </w:div>
            <w:div w:id="133446858">
              <w:marLeft w:val="0"/>
              <w:marRight w:val="0"/>
              <w:marTop w:val="0"/>
              <w:marBottom w:val="0"/>
              <w:divBdr>
                <w:top w:val="none" w:sz="0" w:space="0" w:color="auto"/>
                <w:left w:val="none" w:sz="0" w:space="0" w:color="auto"/>
                <w:bottom w:val="none" w:sz="0" w:space="0" w:color="auto"/>
                <w:right w:val="none" w:sz="0" w:space="0" w:color="auto"/>
              </w:divBdr>
            </w:div>
            <w:div w:id="961611477">
              <w:marLeft w:val="0"/>
              <w:marRight w:val="0"/>
              <w:marTop w:val="0"/>
              <w:marBottom w:val="0"/>
              <w:divBdr>
                <w:top w:val="none" w:sz="0" w:space="0" w:color="auto"/>
                <w:left w:val="none" w:sz="0" w:space="0" w:color="auto"/>
                <w:bottom w:val="none" w:sz="0" w:space="0" w:color="auto"/>
                <w:right w:val="none" w:sz="0" w:space="0" w:color="auto"/>
              </w:divBdr>
            </w:div>
            <w:div w:id="740911394">
              <w:marLeft w:val="0"/>
              <w:marRight w:val="0"/>
              <w:marTop w:val="0"/>
              <w:marBottom w:val="0"/>
              <w:divBdr>
                <w:top w:val="none" w:sz="0" w:space="0" w:color="auto"/>
                <w:left w:val="none" w:sz="0" w:space="0" w:color="auto"/>
                <w:bottom w:val="none" w:sz="0" w:space="0" w:color="auto"/>
                <w:right w:val="none" w:sz="0" w:space="0" w:color="auto"/>
              </w:divBdr>
            </w:div>
            <w:div w:id="1892960176">
              <w:marLeft w:val="0"/>
              <w:marRight w:val="0"/>
              <w:marTop w:val="0"/>
              <w:marBottom w:val="0"/>
              <w:divBdr>
                <w:top w:val="none" w:sz="0" w:space="0" w:color="auto"/>
                <w:left w:val="none" w:sz="0" w:space="0" w:color="auto"/>
                <w:bottom w:val="none" w:sz="0" w:space="0" w:color="auto"/>
                <w:right w:val="none" w:sz="0" w:space="0" w:color="auto"/>
              </w:divBdr>
            </w:div>
            <w:div w:id="1390811495">
              <w:marLeft w:val="0"/>
              <w:marRight w:val="0"/>
              <w:marTop w:val="0"/>
              <w:marBottom w:val="0"/>
              <w:divBdr>
                <w:top w:val="none" w:sz="0" w:space="0" w:color="auto"/>
                <w:left w:val="none" w:sz="0" w:space="0" w:color="auto"/>
                <w:bottom w:val="none" w:sz="0" w:space="0" w:color="auto"/>
                <w:right w:val="none" w:sz="0" w:space="0" w:color="auto"/>
              </w:divBdr>
            </w:div>
            <w:div w:id="504169350">
              <w:marLeft w:val="0"/>
              <w:marRight w:val="0"/>
              <w:marTop w:val="0"/>
              <w:marBottom w:val="0"/>
              <w:divBdr>
                <w:top w:val="none" w:sz="0" w:space="0" w:color="auto"/>
                <w:left w:val="none" w:sz="0" w:space="0" w:color="auto"/>
                <w:bottom w:val="none" w:sz="0" w:space="0" w:color="auto"/>
                <w:right w:val="none" w:sz="0" w:space="0" w:color="auto"/>
              </w:divBdr>
            </w:div>
            <w:div w:id="987513855">
              <w:marLeft w:val="0"/>
              <w:marRight w:val="0"/>
              <w:marTop w:val="0"/>
              <w:marBottom w:val="0"/>
              <w:divBdr>
                <w:top w:val="none" w:sz="0" w:space="0" w:color="auto"/>
                <w:left w:val="none" w:sz="0" w:space="0" w:color="auto"/>
                <w:bottom w:val="none" w:sz="0" w:space="0" w:color="auto"/>
                <w:right w:val="none" w:sz="0" w:space="0" w:color="auto"/>
              </w:divBdr>
            </w:div>
            <w:div w:id="1015225211">
              <w:marLeft w:val="0"/>
              <w:marRight w:val="0"/>
              <w:marTop w:val="0"/>
              <w:marBottom w:val="0"/>
              <w:divBdr>
                <w:top w:val="none" w:sz="0" w:space="0" w:color="auto"/>
                <w:left w:val="none" w:sz="0" w:space="0" w:color="auto"/>
                <w:bottom w:val="none" w:sz="0" w:space="0" w:color="auto"/>
                <w:right w:val="none" w:sz="0" w:space="0" w:color="auto"/>
              </w:divBdr>
            </w:div>
            <w:div w:id="1545946783">
              <w:marLeft w:val="0"/>
              <w:marRight w:val="0"/>
              <w:marTop w:val="0"/>
              <w:marBottom w:val="0"/>
              <w:divBdr>
                <w:top w:val="none" w:sz="0" w:space="0" w:color="auto"/>
                <w:left w:val="none" w:sz="0" w:space="0" w:color="auto"/>
                <w:bottom w:val="none" w:sz="0" w:space="0" w:color="auto"/>
                <w:right w:val="none" w:sz="0" w:space="0" w:color="auto"/>
              </w:divBdr>
            </w:div>
            <w:div w:id="1540124913">
              <w:marLeft w:val="0"/>
              <w:marRight w:val="0"/>
              <w:marTop w:val="0"/>
              <w:marBottom w:val="0"/>
              <w:divBdr>
                <w:top w:val="none" w:sz="0" w:space="0" w:color="auto"/>
                <w:left w:val="none" w:sz="0" w:space="0" w:color="auto"/>
                <w:bottom w:val="none" w:sz="0" w:space="0" w:color="auto"/>
                <w:right w:val="none" w:sz="0" w:space="0" w:color="auto"/>
              </w:divBdr>
            </w:div>
            <w:div w:id="1913810379">
              <w:marLeft w:val="0"/>
              <w:marRight w:val="0"/>
              <w:marTop w:val="0"/>
              <w:marBottom w:val="0"/>
              <w:divBdr>
                <w:top w:val="none" w:sz="0" w:space="0" w:color="auto"/>
                <w:left w:val="none" w:sz="0" w:space="0" w:color="auto"/>
                <w:bottom w:val="none" w:sz="0" w:space="0" w:color="auto"/>
                <w:right w:val="none" w:sz="0" w:space="0" w:color="auto"/>
              </w:divBdr>
            </w:div>
            <w:div w:id="766342927">
              <w:marLeft w:val="0"/>
              <w:marRight w:val="0"/>
              <w:marTop w:val="0"/>
              <w:marBottom w:val="0"/>
              <w:divBdr>
                <w:top w:val="none" w:sz="0" w:space="0" w:color="auto"/>
                <w:left w:val="none" w:sz="0" w:space="0" w:color="auto"/>
                <w:bottom w:val="none" w:sz="0" w:space="0" w:color="auto"/>
                <w:right w:val="none" w:sz="0" w:space="0" w:color="auto"/>
              </w:divBdr>
            </w:div>
            <w:div w:id="460340547">
              <w:marLeft w:val="0"/>
              <w:marRight w:val="0"/>
              <w:marTop w:val="0"/>
              <w:marBottom w:val="0"/>
              <w:divBdr>
                <w:top w:val="none" w:sz="0" w:space="0" w:color="auto"/>
                <w:left w:val="none" w:sz="0" w:space="0" w:color="auto"/>
                <w:bottom w:val="none" w:sz="0" w:space="0" w:color="auto"/>
                <w:right w:val="none" w:sz="0" w:space="0" w:color="auto"/>
              </w:divBdr>
            </w:div>
            <w:div w:id="1155609902">
              <w:marLeft w:val="0"/>
              <w:marRight w:val="0"/>
              <w:marTop w:val="0"/>
              <w:marBottom w:val="0"/>
              <w:divBdr>
                <w:top w:val="none" w:sz="0" w:space="0" w:color="auto"/>
                <w:left w:val="none" w:sz="0" w:space="0" w:color="auto"/>
                <w:bottom w:val="none" w:sz="0" w:space="0" w:color="auto"/>
                <w:right w:val="none" w:sz="0" w:space="0" w:color="auto"/>
              </w:divBdr>
            </w:div>
            <w:div w:id="1053886287">
              <w:marLeft w:val="0"/>
              <w:marRight w:val="0"/>
              <w:marTop w:val="0"/>
              <w:marBottom w:val="0"/>
              <w:divBdr>
                <w:top w:val="none" w:sz="0" w:space="0" w:color="auto"/>
                <w:left w:val="none" w:sz="0" w:space="0" w:color="auto"/>
                <w:bottom w:val="none" w:sz="0" w:space="0" w:color="auto"/>
                <w:right w:val="none" w:sz="0" w:space="0" w:color="auto"/>
              </w:divBdr>
            </w:div>
            <w:div w:id="1847591348">
              <w:marLeft w:val="0"/>
              <w:marRight w:val="0"/>
              <w:marTop w:val="0"/>
              <w:marBottom w:val="0"/>
              <w:divBdr>
                <w:top w:val="none" w:sz="0" w:space="0" w:color="auto"/>
                <w:left w:val="none" w:sz="0" w:space="0" w:color="auto"/>
                <w:bottom w:val="none" w:sz="0" w:space="0" w:color="auto"/>
                <w:right w:val="none" w:sz="0" w:space="0" w:color="auto"/>
              </w:divBdr>
            </w:div>
            <w:div w:id="1387341391">
              <w:marLeft w:val="0"/>
              <w:marRight w:val="0"/>
              <w:marTop w:val="0"/>
              <w:marBottom w:val="0"/>
              <w:divBdr>
                <w:top w:val="none" w:sz="0" w:space="0" w:color="auto"/>
                <w:left w:val="none" w:sz="0" w:space="0" w:color="auto"/>
                <w:bottom w:val="none" w:sz="0" w:space="0" w:color="auto"/>
                <w:right w:val="none" w:sz="0" w:space="0" w:color="auto"/>
              </w:divBdr>
            </w:div>
            <w:div w:id="905726114">
              <w:marLeft w:val="0"/>
              <w:marRight w:val="0"/>
              <w:marTop w:val="0"/>
              <w:marBottom w:val="0"/>
              <w:divBdr>
                <w:top w:val="none" w:sz="0" w:space="0" w:color="auto"/>
                <w:left w:val="none" w:sz="0" w:space="0" w:color="auto"/>
                <w:bottom w:val="none" w:sz="0" w:space="0" w:color="auto"/>
                <w:right w:val="none" w:sz="0" w:space="0" w:color="auto"/>
              </w:divBdr>
            </w:div>
            <w:div w:id="88892013">
              <w:marLeft w:val="0"/>
              <w:marRight w:val="0"/>
              <w:marTop w:val="0"/>
              <w:marBottom w:val="0"/>
              <w:divBdr>
                <w:top w:val="none" w:sz="0" w:space="0" w:color="auto"/>
                <w:left w:val="none" w:sz="0" w:space="0" w:color="auto"/>
                <w:bottom w:val="none" w:sz="0" w:space="0" w:color="auto"/>
                <w:right w:val="none" w:sz="0" w:space="0" w:color="auto"/>
              </w:divBdr>
            </w:div>
            <w:div w:id="559635969">
              <w:marLeft w:val="0"/>
              <w:marRight w:val="0"/>
              <w:marTop w:val="0"/>
              <w:marBottom w:val="0"/>
              <w:divBdr>
                <w:top w:val="none" w:sz="0" w:space="0" w:color="auto"/>
                <w:left w:val="none" w:sz="0" w:space="0" w:color="auto"/>
                <w:bottom w:val="none" w:sz="0" w:space="0" w:color="auto"/>
                <w:right w:val="none" w:sz="0" w:space="0" w:color="auto"/>
              </w:divBdr>
            </w:div>
            <w:div w:id="2029135672">
              <w:marLeft w:val="0"/>
              <w:marRight w:val="0"/>
              <w:marTop w:val="0"/>
              <w:marBottom w:val="0"/>
              <w:divBdr>
                <w:top w:val="none" w:sz="0" w:space="0" w:color="auto"/>
                <w:left w:val="none" w:sz="0" w:space="0" w:color="auto"/>
                <w:bottom w:val="none" w:sz="0" w:space="0" w:color="auto"/>
                <w:right w:val="none" w:sz="0" w:space="0" w:color="auto"/>
              </w:divBdr>
            </w:div>
            <w:div w:id="421608379">
              <w:marLeft w:val="0"/>
              <w:marRight w:val="0"/>
              <w:marTop w:val="0"/>
              <w:marBottom w:val="0"/>
              <w:divBdr>
                <w:top w:val="none" w:sz="0" w:space="0" w:color="auto"/>
                <w:left w:val="none" w:sz="0" w:space="0" w:color="auto"/>
                <w:bottom w:val="none" w:sz="0" w:space="0" w:color="auto"/>
                <w:right w:val="none" w:sz="0" w:space="0" w:color="auto"/>
              </w:divBdr>
            </w:div>
            <w:div w:id="497426739">
              <w:marLeft w:val="0"/>
              <w:marRight w:val="0"/>
              <w:marTop w:val="0"/>
              <w:marBottom w:val="0"/>
              <w:divBdr>
                <w:top w:val="none" w:sz="0" w:space="0" w:color="auto"/>
                <w:left w:val="none" w:sz="0" w:space="0" w:color="auto"/>
                <w:bottom w:val="none" w:sz="0" w:space="0" w:color="auto"/>
                <w:right w:val="none" w:sz="0" w:space="0" w:color="auto"/>
              </w:divBdr>
            </w:div>
            <w:div w:id="7161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40">
      <w:bodyDiv w:val="1"/>
      <w:marLeft w:val="0"/>
      <w:marRight w:val="0"/>
      <w:marTop w:val="0"/>
      <w:marBottom w:val="0"/>
      <w:divBdr>
        <w:top w:val="none" w:sz="0" w:space="0" w:color="auto"/>
        <w:left w:val="none" w:sz="0" w:space="0" w:color="auto"/>
        <w:bottom w:val="none" w:sz="0" w:space="0" w:color="auto"/>
        <w:right w:val="none" w:sz="0" w:space="0" w:color="auto"/>
      </w:divBdr>
      <w:divsChild>
        <w:div w:id="103424600">
          <w:marLeft w:val="0"/>
          <w:marRight w:val="0"/>
          <w:marTop w:val="0"/>
          <w:marBottom w:val="0"/>
          <w:divBdr>
            <w:top w:val="none" w:sz="0" w:space="0" w:color="auto"/>
            <w:left w:val="none" w:sz="0" w:space="0" w:color="auto"/>
            <w:bottom w:val="none" w:sz="0" w:space="0" w:color="auto"/>
            <w:right w:val="none" w:sz="0" w:space="0" w:color="auto"/>
          </w:divBdr>
        </w:div>
        <w:div w:id="554855849">
          <w:marLeft w:val="0"/>
          <w:marRight w:val="0"/>
          <w:marTop w:val="0"/>
          <w:marBottom w:val="0"/>
          <w:divBdr>
            <w:top w:val="none" w:sz="0" w:space="0" w:color="auto"/>
            <w:left w:val="none" w:sz="0" w:space="0" w:color="auto"/>
            <w:bottom w:val="none" w:sz="0" w:space="0" w:color="auto"/>
            <w:right w:val="none" w:sz="0" w:space="0" w:color="auto"/>
          </w:divBdr>
        </w:div>
      </w:divsChild>
    </w:div>
    <w:div w:id="1427729935">
      <w:bodyDiv w:val="1"/>
      <w:marLeft w:val="0"/>
      <w:marRight w:val="0"/>
      <w:marTop w:val="0"/>
      <w:marBottom w:val="0"/>
      <w:divBdr>
        <w:top w:val="none" w:sz="0" w:space="0" w:color="auto"/>
        <w:left w:val="none" w:sz="0" w:space="0" w:color="auto"/>
        <w:bottom w:val="none" w:sz="0" w:space="0" w:color="auto"/>
        <w:right w:val="none" w:sz="0" w:space="0" w:color="auto"/>
      </w:divBdr>
      <w:divsChild>
        <w:div w:id="1992950323">
          <w:marLeft w:val="0"/>
          <w:marRight w:val="0"/>
          <w:marTop w:val="0"/>
          <w:marBottom w:val="0"/>
          <w:divBdr>
            <w:top w:val="none" w:sz="0" w:space="0" w:color="auto"/>
            <w:left w:val="none" w:sz="0" w:space="0" w:color="auto"/>
            <w:bottom w:val="none" w:sz="0" w:space="0" w:color="auto"/>
            <w:right w:val="none" w:sz="0" w:space="0" w:color="auto"/>
          </w:divBdr>
        </w:div>
        <w:div w:id="1901011451">
          <w:marLeft w:val="0"/>
          <w:marRight w:val="0"/>
          <w:marTop w:val="0"/>
          <w:marBottom w:val="0"/>
          <w:divBdr>
            <w:top w:val="none" w:sz="0" w:space="0" w:color="auto"/>
            <w:left w:val="none" w:sz="0" w:space="0" w:color="auto"/>
            <w:bottom w:val="none" w:sz="0" w:space="0" w:color="auto"/>
            <w:right w:val="none" w:sz="0" w:space="0" w:color="auto"/>
          </w:divBdr>
        </w:div>
        <w:div w:id="867329913">
          <w:marLeft w:val="0"/>
          <w:marRight w:val="0"/>
          <w:marTop w:val="0"/>
          <w:marBottom w:val="0"/>
          <w:divBdr>
            <w:top w:val="none" w:sz="0" w:space="0" w:color="auto"/>
            <w:left w:val="none" w:sz="0" w:space="0" w:color="auto"/>
            <w:bottom w:val="none" w:sz="0" w:space="0" w:color="auto"/>
            <w:right w:val="none" w:sz="0" w:space="0" w:color="auto"/>
          </w:divBdr>
        </w:div>
        <w:div w:id="11803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yduny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0C9A-EF76-4C23-AD8A-9EBAA159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18101</Words>
  <Characters>10319</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Людуня</dc:creator>
  <cp:lastModifiedBy>Людуня</cp:lastModifiedBy>
  <cp:revision>2</cp:revision>
  <dcterms:created xsi:type="dcterms:W3CDTF">2020-03-25T11:38:00Z</dcterms:created>
  <dcterms:modified xsi:type="dcterms:W3CDTF">2020-03-25T11:38:00Z</dcterms:modified>
</cp:coreProperties>
</file>