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4F" w:rsidRPr="00280488" w:rsidRDefault="00730E56">
      <w:pPr>
        <w:pStyle w:val="30"/>
        <w:framePr w:w="6086" w:h="6823" w:hRule="exact" w:wrap="none" w:vAnchor="page" w:hAnchor="page" w:x="2181" w:y="983"/>
        <w:shd w:val="clear" w:color="auto" w:fill="auto"/>
        <w:spacing w:after="125"/>
        <w:ind w:firstLine="0"/>
        <w:rPr>
          <w:b w:val="0"/>
        </w:rPr>
      </w:pPr>
      <w:proofErr w:type="spellStart"/>
      <w:r w:rsidRPr="00280488">
        <w:rPr>
          <w:b w:val="0"/>
        </w:rPr>
        <w:t>ває</w:t>
      </w:r>
      <w:proofErr w:type="spellEnd"/>
      <w:r w:rsidRPr="00280488">
        <w:rPr>
          <w:b w:val="0"/>
        </w:rPr>
        <w:t xml:space="preserve"> на кримінально-правову політику, а через неї на стан кримінального законодавства та практику його застосування. Саме на базі кримінально- правової ідеології повинні бути розроблені доктрина </w:t>
      </w:r>
      <w:r w:rsidRPr="00280488">
        <w:rPr>
          <w:b w:val="0"/>
        </w:rPr>
        <w:t>кримінально- правової політики, її концепція і кримінальне законодавство.</w:t>
      </w:r>
    </w:p>
    <w:p w:rsidR="00A1134F" w:rsidRDefault="00730E56">
      <w:pPr>
        <w:pStyle w:val="22"/>
        <w:framePr w:w="6086" w:h="6823" w:hRule="exact" w:wrap="none" w:vAnchor="page" w:hAnchor="page" w:x="2181" w:y="983"/>
        <w:shd w:val="clear" w:color="auto" w:fill="auto"/>
        <w:spacing w:before="0" w:after="48" w:line="220" w:lineRule="exact"/>
      </w:pPr>
      <w:bookmarkStart w:id="0" w:name="bookmark0"/>
      <w:r>
        <w:rPr>
          <w:rStyle w:val="22pt"/>
          <w:b/>
          <w:bCs/>
        </w:rPr>
        <w:t>Літерат</w:t>
      </w:r>
      <w:bookmarkStart w:id="1" w:name="_GoBack"/>
      <w:bookmarkEnd w:id="1"/>
      <w:r>
        <w:rPr>
          <w:rStyle w:val="22pt"/>
          <w:b/>
          <w:bCs/>
        </w:rPr>
        <w:t>ура:</w:t>
      </w:r>
      <w:bookmarkEnd w:id="0"/>
    </w:p>
    <w:p w:rsidR="00A1134F" w:rsidRDefault="00730E56">
      <w:pPr>
        <w:pStyle w:val="24"/>
        <w:framePr w:w="6086" w:h="6823" w:hRule="exact" w:wrap="none" w:vAnchor="page" w:hAnchor="page" w:x="2181" w:y="983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left="380"/>
      </w:pPr>
      <w:proofErr w:type="spellStart"/>
      <w:r>
        <w:t>Пруднікова</w:t>
      </w:r>
      <w:proofErr w:type="spellEnd"/>
      <w:r>
        <w:t xml:space="preserve"> О. В. Ідеологія політична, Велика українська юридична енцикло</w:t>
      </w:r>
      <w:r>
        <w:softHyphen/>
        <w:t>педія - Харків: Право, 2017. - 1128 с.</w:t>
      </w:r>
    </w:p>
    <w:p w:rsidR="00A1134F" w:rsidRDefault="00730E56">
      <w:pPr>
        <w:pStyle w:val="24"/>
        <w:framePr w:w="6086" w:h="6823" w:hRule="exact" w:wrap="none" w:vAnchor="page" w:hAnchor="page" w:x="2181" w:y="983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left="380"/>
      </w:pPr>
      <w:proofErr w:type="spellStart"/>
      <w:r>
        <w:t>Категории</w:t>
      </w:r>
      <w:proofErr w:type="spellEnd"/>
      <w:r>
        <w:t xml:space="preserve"> </w:t>
      </w:r>
      <w:proofErr w:type="spellStart"/>
      <w:r>
        <w:t>политической</w:t>
      </w:r>
      <w:proofErr w:type="spellEnd"/>
      <w:r>
        <w:t xml:space="preserve"> науки; </w:t>
      </w:r>
      <w:proofErr w:type="spellStart"/>
      <w:r>
        <w:t>Учебник</w:t>
      </w:r>
      <w:proofErr w:type="spellEnd"/>
      <w:r>
        <w:t xml:space="preserve"> для </w:t>
      </w:r>
      <w:proofErr w:type="spellStart"/>
      <w:r>
        <w:t>студентов</w:t>
      </w:r>
      <w:proofErr w:type="spellEnd"/>
      <w:r>
        <w:t xml:space="preserve"> </w:t>
      </w:r>
      <w:proofErr w:type="spellStart"/>
      <w:r>
        <w:t>вузов</w:t>
      </w:r>
      <w:proofErr w:type="spellEnd"/>
      <w:r>
        <w:t xml:space="preserve"> </w:t>
      </w:r>
      <w:r>
        <w:t xml:space="preserve">/ Под. ред. А. Ю. </w:t>
      </w:r>
      <w:proofErr w:type="spellStart"/>
      <w:r>
        <w:t>Мельвіля</w:t>
      </w:r>
      <w:proofErr w:type="spellEnd"/>
      <w:r>
        <w:t>. - М., 2002.</w:t>
      </w:r>
    </w:p>
    <w:p w:rsidR="00A1134F" w:rsidRDefault="00730E56">
      <w:pPr>
        <w:pStyle w:val="24"/>
        <w:framePr w:w="6086" w:h="6823" w:hRule="exact" w:wrap="none" w:vAnchor="page" w:hAnchor="page" w:x="2181" w:y="983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left="380"/>
      </w:pPr>
      <w:r>
        <w:t>Маркс К., Енгельс Ф. Соч. Т. 39,</w:t>
      </w:r>
    </w:p>
    <w:p w:rsidR="00A1134F" w:rsidRDefault="00730E56">
      <w:pPr>
        <w:pStyle w:val="24"/>
        <w:framePr w:w="6086" w:h="6823" w:hRule="exact" w:wrap="none" w:vAnchor="page" w:hAnchor="page" w:x="2181" w:y="983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left="380"/>
      </w:pPr>
      <w:r>
        <w:t xml:space="preserve">Клименко А. И, </w:t>
      </w:r>
      <w:proofErr w:type="spellStart"/>
      <w:r>
        <w:t>Идеолого-политические</w:t>
      </w:r>
      <w:proofErr w:type="spellEnd"/>
      <w:r>
        <w:t xml:space="preserve"> </w:t>
      </w:r>
      <w:proofErr w:type="spellStart"/>
      <w:r>
        <w:t>основания</w:t>
      </w:r>
      <w:proofErr w:type="spellEnd"/>
      <w:r>
        <w:t xml:space="preserve"> </w:t>
      </w:r>
      <w:proofErr w:type="spellStart"/>
      <w:r>
        <w:t>гражданского</w:t>
      </w:r>
      <w:proofErr w:type="spellEnd"/>
      <w:r>
        <w:t xml:space="preserve"> </w:t>
      </w:r>
      <w:proofErr w:type="spellStart"/>
      <w:r>
        <w:t>общества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правового феномена: к </w:t>
      </w:r>
      <w:proofErr w:type="spellStart"/>
      <w:r>
        <w:t>вопросу</w:t>
      </w:r>
      <w:proofErr w:type="spellEnd"/>
      <w:r>
        <w:t xml:space="preserve"> о </w:t>
      </w:r>
      <w:proofErr w:type="spellStart"/>
      <w:r>
        <w:t>гражданском</w:t>
      </w:r>
      <w:proofErr w:type="spellEnd"/>
      <w:r>
        <w:t xml:space="preserve"> </w:t>
      </w:r>
      <w:proofErr w:type="spellStart"/>
      <w:r>
        <w:t>обществе</w:t>
      </w:r>
      <w:proofErr w:type="spellEnd"/>
      <w:r>
        <w:t xml:space="preserve"> в </w:t>
      </w:r>
      <w:proofErr w:type="spellStart"/>
      <w:r>
        <w:t>современньїх</w:t>
      </w:r>
      <w:proofErr w:type="spellEnd"/>
      <w:r>
        <w:t xml:space="preserve"> </w:t>
      </w:r>
      <w:proofErr w:type="spellStart"/>
      <w:r>
        <w:t>политических</w:t>
      </w:r>
      <w:proofErr w:type="spellEnd"/>
      <w:r>
        <w:t xml:space="preserve"> структурах </w:t>
      </w:r>
      <w:proofErr w:type="spellStart"/>
      <w:r>
        <w:t>западного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. / </w:t>
      </w:r>
      <w:r>
        <w:t>А. И. Клименко. // Система коор</w:t>
      </w:r>
      <w:r>
        <w:softHyphen/>
        <w:t xml:space="preserve">динат. </w:t>
      </w:r>
      <w:proofErr w:type="spellStart"/>
      <w:r>
        <w:t>Пространство</w:t>
      </w:r>
      <w:proofErr w:type="spellEnd"/>
      <w:r>
        <w:t xml:space="preserve"> и </w:t>
      </w:r>
      <w:proofErr w:type="spellStart"/>
      <w:r>
        <w:t>время</w:t>
      </w:r>
      <w:proofErr w:type="spellEnd"/>
      <w:r>
        <w:t>. - 2015. - №1-2 (19-20). - С. 18-23</w:t>
      </w:r>
    </w:p>
    <w:p w:rsidR="00A1134F" w:rsidRDefault="00730E56">
      <w:pPr>
        <w:pStyle w:val="24"/>
        <w:framePr w:w="6086" w:h="6823" w:hRule="exact" w:wrap="none" w:vAnchor="page" w:hAnchor="page" w:x="2181" w:y="983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left="380"/>
      </w:pPr>
      <w:proofErr w:type="spellStart"/>
      <w:r>
        <w:t>Губар</w:t>
      </w:r>
      <w:proofErr w:type="spellEnd"/>
      <w:r>
        <w:t xml:space="preserve"> С. В. Ідеологічні засади правового регулювання діяльності органів кримінальної юстиції / С. В. </w:t>
      </w:r>
      <w:proofErr w:type="spellStart"/>
      <w:r>
        <w:t>Губар</w:t>
      </w:r>
      <w:proofErr w:type="spellEnd"/>
      <w:r>
        <w:t>. // Філософські та методологічні проблеми права. - 20</w:t>
      </w:r>
      <w:r>
        <w:t>15. - №1-2 (9-10). - С. 171-183</w:t>
      </w:r>
    </w:p>
    <w:p w:rsidR="00A1134F" w:rsidRDefault="00730E56">
      <w:pPr>
        <w:pStyle w:val="24"/>
        <w:framePr w:w="6086" w:h="6823" w:hRule="exact" w:wrap="none" w:vAnchor="page" w:hAnchor="page" w:x="2181" w:y="983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left="380"/>
      </w:pPr>
      <w:r>
        <w:t xml:space="preserve">Адаменко И. Е. К </w:t>
      </w:r>
      <w:proofErr w:type="spellStart"/>
      <w:r>
        <w:t>вопросу</w:t>
      </w:r>
      <w:proofErr w:type="spellEnd"/>
      <w:r>
        <w:t xml:space="preserve"> о </w:t>
      </w:r>
      <w:proofErr w:type="spellStart"/>
      <w:r>
        <w:t>философских</w:t>
      </w:r>
      <w:proofErr w:type="spellEnd"/>
      <w:r>
        <w:t xml:space="preserve"> </w:t>
      </w:r>
      <w:proofErr w:type="spellStart"/>
      <w:r>
        <w:t>основаниях</w:t>
      </w:r>
      <w:proofErr w:type="spellEnd"/>
      <w:r>
        <w:t xml:space="preserve"> </w:t>
      </w:r>
      <w:proofErr w:type="spellStart"/>
      <w:r>
        <w:t>уголовно-процессу</w:t>
      </w:r>
      <w:proofErr w:type="spellEnd"/>
      <w:r>
        <w:t xml:space="preserve">- </w:t>
      </w:r>
      <w:proofErr w:type="spellStart"/>
      <w:r>
        <w:t>альной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/ И. Е. Адаменко ,// </w:t>
      </w:r>
      <w:proofErr w:type="spellStart"/>
      <w:r>
        <w:t>Вестник</w:t>
      </w:r>
      <w:proofErr w:type="spellEnd"/>
      <w:r>
        <w:t xml:space="preserve"> </w:t>
      </w:r>
      <w:proofErr w:type="spellStart"/>
      <w:r>
        <w:t>Краснодарского</w:t>
      </w:r>
      <w:proofErr w:type="spellEnd"/>
      <w:r>
        <w:t xml:space="preserve"> </w:t>
      </w:r>
      <w:proofErr w:type="spellStart"/>
      <w:r>
        <w:t>универси</w:t>
      </w:r>
      <w:proofErr w:type="spellEnd"/>
      <w:r>
        <w:t xml:space="preserve">- тета МВД </w:t>
      </w:r>
      <w:proofErr w:type="spellStart"/>
      <w:r>
        <w:t>России</w:t>
      </w:r>
      <w:proofErr w:type="spellEnd"/>
      <w:r>
        <w:t>. - 2015. - №1. - С. 56-59.</w:t>
      </w:r>
    </w:p>
    <w:p w:rsidR="00A1134F" w:rsidRDefault="00730E56">
      <w:pPr>
        <w:pStyle w:val="24"/>
        <w:framePr w:w="6086" w:h="6823" w:hRule="exact" w:wrap="none" w:vAnchor="page" w:hAnchor="page" w:x="2181" w:y="983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left="380"/>
      </w:pPr>
      <w:r>
        <w:t xml:space="preserve">Певцова Е. А. </w:t>
      </w:r>
      <w:proofErr w:type="spellStart"/>
      <w:r>
        <w:t>Правовая</w:t>
      </w:r>
      <w:proofErr w:type="spellEnd"/>
      <w:r>
        <w:t xml:space="preserve"> культура и </w:t>
      </w:r>
      <w:proofErr w:type="spellStart"/>
      <w:r>
        <w:t>прав</w:t>
      </w:r>
      <w:r>
        <w:t>овое</w:t>
      </w:r>
      <w:proofErr w:type="spellEnd"/>
      <w:r>
        <w:t xml:space="preserve"> </w:t>
      </w:r>
      <w:proofErr w:type="spellStart"/>
      <w:r>
        <w:t>воспитанис</w:t>
      </w:r>
      <w:proofErr w:type="spellEnd"/>
      <w:r>
        <w:t xml:space="preserve"> в </w:t>
      </w:r>
      <w:proofErr w:type="spellStart"/>
      <w:r>
        <w:t>России</w:t>
      </w:r>
      <w:proofErr w:type="spellEnd"/>
      <w:r>
        <w:t xml:space="preserve"> на </w:t>
      </w:r>
      <w:proofErr w:type="spellStart"/>
      <w:r>
        <w:t>рубеже</w:t>
      </w:r>
      <w:proofErr w:type="spellEnd"/>
      <w:r>
        <w:t xml:space="preserve"> ХХ-ХХІ </w:t>
      </w:r>
      <w:proofErr w:type="spellStart"/>
      <w:r>
        <w:t>веков</w:t>
      </w:r>
      <w:proofErr w:type="spellEnd"/>
      <w:r>
        <w:t>. - М., 2003. - 416 с.</w:t>
      </w:r>
    </w:p>
    <w:p w:rsidR="00A1134F" w:rsidRDefault="00730E56">
      <w:pPr>
        <w:pStyle w:val="24"/>
        <w:framePr w:w="6086" w:h="6823" w:hRule="exact" w:wrap="none" w:vAnchor="page" w:hAnchor="page" w:x="2181" w:y="983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left="380"/>
      </w:pPr>
      <w:proofErr w:type="spellStart"/>
      <w:r>
        <w:t>Шеяфетдинова</w:t>
      </w:r>
      <w:proofErr w:type="spellEnd"/>
      <w:r>
        <w:t xml:space="preserve"> Н. А. </w:t>
      </w:r>
      <w:proofErr w:type="spellStart"/>
      <w:r>
        <w:t>Правосознание</w:t>
      </w:r>
      <w:proofErr w:type="spellEnd"/>
      <w:r>
        <w:t xml:space="preserve"> в </w:t>
      </w:r>
      <w:proofErr w:type="spellStart"/>
      <w:r>
        <w:t>механизме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зкологической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.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дисс</w:t>
      </w:r>
      <w:proofErr w:type="spellEnd"/>
      <w:r>
        <w:t xml:space="preserve">.... </w:t>
      </w:r>
      <w:proofErr w:type="spellStart"/>
      <w:r>
        <w:t>канд</w:t>
      </w:r>
      <w:proofErr w:type="spellEnd"/>
      <w:r>
        <w:t xml:space="preserve">. </w:t>
      </w:r>
      <w:proofErr w:type="spellStart"/>
      <w:r>
        <w:t>юрид</w:t>
      </w:r>
      <w:proofErr w:type="spellEnd"/>
      <w:r>
        <w:t>. наук. - М„ 2003. -24 с.</w:t>
      </w:r>
    </w:p>
    <w:p w:rsidR="00A1134F" w:rsidRDefault="00730E56">
      <w:pPr>
        <w:pStyle w:val="24"/>
        <w:framePr w:w="6086" w:h="6823" w:hRule="exact" w:wrap="none" w:vAnchor="page" w:hAnchor="page" w:x="2181" w:y="983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left="380"/>
      </w:pPr>
      <w:proofErr w:type="spellStart"/>
      <w:r>
        <w:t>Байниязов</w:t>
      </w:r>
      <w:proofErr w:type="spellEnd"/>
      <w:r>
        <w:t xml:space="preserve"> Р. С. </w:t>
      </w:r>
      <w:proofErr w:type="spellStart"/>
      <w:r>
        <w:t>Правосознание</w:t>
      </w:r>
      <w:proofErr w:type="spellEnd"/>
      <w:r>
        <w:t xml:space="preserve"> и </w:t>
      </w:r>
      <w:proofErr w:type="spellStart"/>
      <w:r>
        <w:t>правовой</w:t>
      </w:r>
      <w:proofErr w:type="spellEnd"/>
      <w:r>
        <w:t xml:space="preserve"> </w:t>
      </w:r>
      <w:proofErr w:type="spellStart"/>
      <w:r>
        <w:t>ментал</w:t>
      </w:r>
      <w:r>
        <w:t>итет</w:t>
      </w:r>
      <w:proofErr w:type="spellEnd"/>
      <w:r>
        <w:t xml:space="preserve"> в </w:t>
      </w:r>
      <w:proofErr w:type="spellStart"/>
      <w:r>
        <w:t>России</w:t>
      </w:r>
      <w:proofErr w:type="spellEnd"/>
      <w:r>
        <w:t xml:space="preserve">.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... </w:t>
      </w:r>
      <w:proofErr w:type="spellStart"/>
      <w:r>
        <w:t>канд</w:t>
      </w:r>
      <w:proofErr w:type="spellEnd"/>
      <w:r>
        <w:t xml:space="preserve">. </w:t>
      </w:r>
      <w:proofErr w:type="spellStart"/>
      <w:r>
        <w:t>юрид</w:t>
      </w:r>
      <w:proofErr w:type="spellEnd"/>
      <w:r>
        <w:t>, наук. - М., 2006. - 53 с.</w:t>
      </w:r>
    </w:p>
    <w:p w:rsidR="00A1134F" w:rsidRDefault="00730E56">
      <w:pPr>
        <w:pStyle w:val="24"/>
        <w:framePr w:w="6086" w:h="6823" w:hRule="exact" w:wrap="none" w:vAnchor="page" w:hAnchor="page" w:x="2181" w:y="983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left="380"/>
      </w:pPr>
      <w:r>
        <w:t xml:space="preserve">Венгеров А. Б. </w:t>
      </w:r>
      <w:proofErr w:type="spellStart"/>
      <w:r>
        <w:t>Теория</w:t>
      </w:r>
      <w:proofErr w:type="spellEnd"/>
      <w:r>
        <w:t xml:space="preserve"> </w:t>
      </w:r>
      <w:proofErr w:type="spellStart"/>
      <w:r>
        <w:t>государства</w:t>
      </w:r>
      <w:proofErr w:type="spellEnd"/>
      <w:r>
        <w:t xml:space="preserve"> и права: Масть 2. </w:t>
      </w:r>
      <w:proofErr w:type="spellStart"/>
      <w:r>
        <w:t>Теория</w:t>
      </w:r>
      <w:proofErr w:type="spellEnd"/>
      <w:r>
        <w:t xml:space="preserve"> права Т. 2 / </w:t>
      </w:r>
      <w:proofErr w:type="spellStart"/>
      <w:r>
        <w:t>Анато</w:t>
      </w:r>
      <w:proofErr w:type="spellEnd"/>
      <w:r>
        <w:t xml:space="preserve">- лий Борисович Венгеров. - М.: </w:t>
      </w:r>
      <w:proofErr w:type="spellStart"/>
      <w:r>
        <w:t>Юристь</w:t>
      </w:r>
      <w:proofErr w:type="spellEnd"/>
      <w:r>
        <w:t>, 1996. - 152 с.</w:t>
      </w:r>
    </w:p>
    <w:p w:rsidR="00A1134F" w:rsidRDefault="00730E56">
      <w:pPr>
        <w:pStyle w:val="24"/>
        <w:framePr w:w="6086" w:h="6823" w:hRule="exact" w:wrap="none" w:vAnchor="page" w:hAnchor="page" w:x="2181" w:y="983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left="380"/>
      </w:pPr>
      <w:proofErr w:type="spellStart"/>
      <w:r>
        <w:t>Фарбер</w:t>
      </w:r>
      <w:proofErr w:type="spellEnd"/>
      <w:r>
        <w:t xml:space="preserve"> И, Е. </w:t>
      </w:r>
      <w:proofErr w:type="spellStart"/>
      <w:r>
        <w:t>Правосознание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форма </w:t>
      </w:r>
      <w:proofErr w:type="spellStart"/>
      <w:r>
        <w:t>общественного</w:t>
      </w:r>
      <w:proofErr w:type="spellEnd"/>
      <w:r>
        <w:t xml:space="preserve"> </w:t>
      </w:r>
      <w:proofErr w:type="spellStart"/>
      <w:r>
        <w:t>сознания</w:t>
      </w:r>
      <w:proofErr w:type="spellEnd"/>
      <w:r>
        <w:t xml:space="preserve"> / И. Е. Фар- бер. - Москва: </w:t>
      </w:r>
      <w:proofErr w:type="spellStart"/>
      <w:r>
        <w:t>Юрлит</w:t>
      </w:r>
      <w:proofErr w:type="spellEnd"/>
      <w:r>
        <w:t>, 1963. - 205 с.</w:t>
      </w:r>
    </w:p>
    <w:p w:rsidR="00A1134F" w:rsidRDefault="00730E56">
      <w:pPr>
        <w:pStyle w:val="24"/>
        <w:framePr w:w="6086" w:h="6823" w:hRule="exact" w:wrap="none" w:vAnchor="page" w:hAnchor="page" w:x="2181" w:y="983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left="380"/>
      </w:pPr>
      <w:r>
        <w:t xml:space="preserve">Недбайло П. Е. </w:t>
      </w:r>
      <w:proofErr w:type="spellStart"/>
      <w:r>
        <w:t>Введение</w:t>
      </w:r>
      <w:proofErr w:type="spellEnd"/>
      <w:r>
        <w:t xml:space="preserve"> в </w:t>
      </w:r>
      <w:proofErr w:type="spellStart"/>
      <w:r>
        <w:t>общую</w:t>
      </w:r>
      <w:proofErr w:type="spellEnd"/>
      <w:r>
        <w:t xml:space="preserve"> </w:t>
      </w:r>
      <w:proofErr w:type="spellStart"/>
      <w:r>
        <w:t>теорию</w:t>
      </w:r>
      <w:proofErr w:type="spellEnd"/>
      <w:r>
        <w:t xml:space="preserve"> </w:t>
      </w:r>
      <w:proofErr w:type="spellStart"/>
      <w:r>
        <w:t>государства</w:t>
      </w:r>
      <w:proofErr w:type="spellEnd"/>
      <w:r>
        <w:t xml:space="preserve"> и права / П. Е. Недбало. - К.: «Вища школа», 1971. -197 с.</w:t>
      </w:r>
    </w:p>
    <w:p w:rsidR="00A1134F" w:rsidRDefault="00730E56">
      <w:pPr>
        <w:pStyle w:val="24"/>
        <w:framePr w:w="6086" w:h="6823" w:hRule="exact" w:wrap="none" w:vAnchor="page" w:hAnchor="page" w:x="2181" w:y="983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left="380"/>
      </w:pPr>
      <w:r>
        <w:t>Фріс П.Л. Кримінально-правовий менталітет народу і кримінально-правова політика. Кримін</w:t>
      </w:r>
      <w:r>
        <w:t>альний кодекс України 2001 року: проблеми застосування і перспективи удосконалення. Тези доповідей та повідомлень учасників Між</w:t>
      </w:r>
      <w:r>
        <w:softHyphen/>
        <w:t>народного симпозіуму. Львів 21-22 вересня 2012 р. С. 222-227.</w:t>
      </w:r>
    </w:p>
    <w:p w:rsidR="00A1134F" w:rsidRDefault="00730E56">
      <w:pPr>
        <w:pStyle w:val="20"/>
        <w:framePr w:wrap="none" w:vAnchor="page" w:hAnchor="page" w:x="2181" w:y="10711"/>
        <w:shd w:val="clear" w:color="auto" w:fill="auto"/>
        <w:spacing w:line="150" w:lineRule="exact"/>
      </w:pPr>
      <w:r>
        <w:t>32</w:t>
      </w:r>
    </w:p>
    <w:p w:rsidR="00A1134F" w:rsidRDefault="00A1134F">
      <w:pPr>
        <w:rPr>
          <w:sz w:val="2"/>
          <w:szCs w:val="2"/>
        </w:rPr>
      </w:pPr>
    </w:p>
    <w:sectPr w:rsidR="00A1134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E56" w:rsidRDefault="00730E56">
      <w:r>
        <w:separator/>
      </w:r>
    </w:p>
  </w:endnote>
  <w:endnote w:type="continuationSeparator" w:id="0">
    <w:p w:rsidR="00730E56" w:rsidRDefault="0073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E56" w:rsidRDefault="00730E56"/>
  </w:footnote>
  <w:footnote w:type="continuationSeparator" w:id="0">
    <w:p w:rsidR="00730E56" w:rsidRDefault="00730E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11537"/>
    <w:multiLevelType w:val="multilevel"/>
    <w:tmpl w:val="46E08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4F"/>
    <w:rsid w:val="00280488"/>
    <w:rsid w:val="00730E56"/>
    <w:rsid w:val="00A1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2">
    <w:name w:val="Колонтитул (2)_"/>
    <w:basedOn w:val="a0"/>
    <w:link w:val="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pt">
    <w:name w:val="Заголовок №2 + Интервал 2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10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26" w:lineRule="exact"/>
      <w:ind w:hanging="38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20" w:line="0" w:lineRule="atLeast"/>
      <w:ind w:firstLine="38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120" w:line="173" w:lineRule="exact"/>
      <w:ind w:hanging="38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20" w:line="24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2">
    <w:name w:val="Колонтитул (2)_"/>
    <w:basedOn w:val="a0"/>
    <w:link w:val="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pt">
    <w:name w:val="Заголовок №2 + Интервал 2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10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26" w:lineRule="exact"/>
      <w:ind w:hanging="38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20" w:line="0" w:lineRule="atLeast"/>
      <w:ind w:firstLine="38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120" w:line="173" w:lineRule="exact"/>
      <w:ind w:hanging="38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20" w:line="24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2020-03-27T16:08:00Z</dcterms:created>
  <dcterms:modified xsi:type="dcterms:W3CDTF">2020-03-27T16:12:00Z</dcterms:modified>
</cp:coreProperties>
</file>