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A4131">
        <w:rPr>
          <w:rFonts w:ascii="Times New Roman" w:hAnsi="Times New Roman" w:cs="Times New Roman"/>
          <w:sz w:val="28"/>
          <w:szCs w:val="28"/>
        </w:rPr>
        <w:t>МІНІСТЕРСТВО ОСВІТИ І НАУКИ УКРАЇНИ</w:t>
      </w: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A4131">
        <w:rPr>
          <w:rFonts w:ascii="Times New Roman" w:hAnsi="Times New Roman" w:cs="Times New Roman"/>
          <w:sz w:val="28"/>
          <w:szCs w:val="28"/>
        </w:rPr>
        <w:t>ПРИКАРПАТСЬКИЙ НАЦІОНАЛЬНИЙ УНІВЕРСИТЕТ</w:t>
      </w: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A4131">
        <w:rPr>
          <w:rFonts w:ascii="Times New Roman" w:hAnsi="Times New Roman" w:cs="Times New Roman"/>
          <w:sz w:val="28"/>
          <w:szCs w:val="28"/>
        </w:rPr>
        <w:t>ІМЕНІ ВАСИЛЯ СТЕФАНИКА</w:t>
      </w:r>
    </w:p>
    <w:p w:rsidR="006A4131" w:rsidRPr="00390177" w:rsidRDefault="00390177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90177">
        <w:rPr>
          <w:rFonts w:ascii="Times New Roman" w:hAnsi="Times New Roman" w:cs="Times New Roman"/>
          <w:sz w:val="28"/>
          <w:szCs w:val="28"/>
        </w:rPr>
        <w:t>ФАКУЛЬТЕТЕ ПСИХОЛОГІЇ</w:t>
      </w: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4131">
        <w:rPr>
          <w:rFonts w:ascii="Times New Roman" w:hAnsi="Times New Roman" w:cs="Times New Roman"/>
          <w:b/>
          <w:sz w:val="28"/>
          <w:szCs w:val="28"/>
        </w:rPr>
        <w:t>І. В. Кучера</w:t>
      </w:r>
    </w:p>
    <w:p w:rsid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МЕТОДИЧНІ ВКАЗІВКИ </w:t>
      </w:r>
    </w:p>
    <w:p w:rsid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ДЛЯ САМОСТІЙНОЇ РОБОТИ З ДИСЦИПЛІНИ </w:t>
      </w:r>
    </w:p>
    <w:p w:rsid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E06D20">
        <w:rPr>
          <w:rFonts w:ascii="Times New Roman" w:hAnsi="Times New Roman" w:cs="Times New Roman"/>
          <w:b/>
          <w:sz w:val="28"/>
          <w:szCs w:val="28"/>
        </w:rPr>
        <w:t>ІСТОРІЯ УКРАЇНСЬКОЇ КУЛЬТУРИ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A4131">
        <w:rPr>
          <w:rFonts w:ascii="Times New Roman" w:hAnsi="Times New Roman" w:cs="Times New Roman"/>
          <w:sz w:val="28"/>
          <w:szCs w:val="28"/>
        </w:rPr>
        <w:t>для студентів</w:t>
      </w:r>
    </w:p>
    <w:p w:rsidR="006A4131" w:rsidRPr="006A4131" w:rsidRDefault="00E06D20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спеціальності 054 «Психологія</w:t>
      </w:r>
      <w:r w:rsidR="006A4131" w:rsidRPr="006A4131">
        <w:rPr>
          <w:rFonts w:ascii="Times New Roman" w:hAnsi="Times New Roman" w:cs="Times New Roman"/>
          <w:sz w:val="28"/>
          <w:szCs w:val="28"/>
        </w:rPr>
        <w:t>»</w:t>
      </w: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6A4131" w:rsidP="006A413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A4131" w:rsidRDefault="006A4131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A4131">
        <w:rPr>
          <w:rFonts w:ascii="Times New Roman" w:hAnsi="Times New Roman" w:cs="Times New Roman"/>
          <w:sz w:val="28"/>
          <w:szCs w:val="28"/>
        </w:rPr>
        <w:t>Івано-Франківськ</w:t>
      </w:r>
    </w:p>
    <w:p w:rsidR="006A4131" w:rsidRPr="006A4131" w:rsidRDefault="00CD4448" w:rsidP="006A413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</w:p>
    <w:p w:rsidR="001E0CEE" w:rsidRPr="001E0CEE" w:rsidRDefault="006A4131" w:rsidP="001E0C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A4131">
        <w:rPr>
          <w:rFonts w:ascii="Times New Roman" w:hAnsi="Times New Roman" w:cs="Times New Roman"/>
          <w:sz w:val="28"/>
          <w:szCs w:val="28"/>
        </w:rPr>
        <w:br w:type="page"/>
      </w:r>
      <w:r w:rsidR="001E0CEE" w:rsidRPr="001E0CEE">
        <w:rPr>
          <w:rFonts w:ascii="Times New Roman" w:hAnsi="Times New Roman" w:cs="Times New Roman"/>
          <w:sz w:val="28"/>
          <w:szCs w:val="28"/>
        </w:rPr>
        <w:lastRenderedPageBreak/>
        <w:t xml:space="preserve">УДК 94(477) </w:t>
      </w:r>
    </w:p>
    <w:p w:rsidR="006A4131" w:rsidRPr="001E0CEE" w:rsidRDefault="001E0CEE" w:rsidP="001E0CE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0CEE">
        <w:rPr>
          <w:rFonts w:ascii="Times New Roman" w:hAnsi="Times New Roman" w:cs="Times New Roman"/>
          <w:sz w:val="28"/>
          <w:szCs w:val="28"/>
        </w:rPr>
        <w:t xml:space="preserve">ББК 63.3 (4Укр.) </w:t>
      </w:r>
    </w:p>
    <w:p w:rsidR="006A4131" w:rsidRPr="001E0CEE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E0CEE" w:rsidRDefault="001E0CEE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1E0CEE" w:rsidRDefault="001E0CEE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A4131">
        <w:rPr>
          <w:rFonts w:ascii="Times New Roman" w:hAnsi="Times New Roman" w:cs="Times New Roman"/>
          <w:b/>
          <w:sz w:val="28"/>
          <w:szCs w:val="28"/>
        </w:rPr>
        <w:t>Рецензенти:</w:t>
      </w:r>
    </w:p>
    <w:p w:rsidR="006A4131" w:rsidRPr="006A4131" w:rsidRDefault="007E2DC3" w:rsidP="00020EA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Гнатюк Я. </w:t>
      </w:r>
      <w:r w:rsidR="006A4131" w:rsidRPr="006A4131">
        <w:rPr>
          <w:rFonts w:ascii="Times New Roman" w:hAnsi="Times New Roman" w:cs="Times New Roman"/>
          <w:sz w:val="28"/>
          <w:szCs w:val="28"/>
        </w:rPr>
        <w:t>С., кандидат філософських наук, доцент кафедри філософії, соціології та релігієзнавства Прикарпатського національного університету імені Василя Стефаника</w:t>
      </w:r>
    </w:p>
    <w:p w:rsidR="006A4131" w:rsidRPr="006A4131" w:rsidRDefault="006A4131" w:rsidP="00020EA7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4131" w:rsidRPr="006A4131" w:rsidRDefault="001E0CEE" w:rsidP="00020EA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Білоус С. І.</w:t>
      </w:r>
      <w:r w:rsidR="006A4131" w:rsidRPr="006A4131">
        <w:rPr>
          <w:rFonts w:ascii="Times New Roman" w:hAnsi="Times New Roman" w:cs="Times New Roman"/>
          <w:sz w:val="28"/>
          <w:szCs w:val="28"/>
        </w:rPr>
        <w:t xml:space="preserve">, кандидат </w:t>
      </w:r>
      <w:r>
        <w:rPr>
          <w:rFonts w:ascii="Times New Roman" w:hAnsi="Times New Roman" w:cs="Times New Roman"/>
          <w:sz w:val="28"/>
          <w:szCs w:val="28"/>
        </w:rPr>
        <w:t>філософських</w:t>
      </w:r>
      <w:r w:rsidR="00D73CA3">
        <w:rPr>
          <w:rFonts w:ascii="Times New Roman" w:hAnsi="Times New Roman" w:cs="Times New Roman"/>
          <w:sz w:val="28"/>
          <w:szCs w:val="28"/>
        </w:rPr>
        <w:t xml:space="preserve"> </w:t>
      </w:r>
      <w:r w:rsidR="006A4131" w:rsidRPr="006A4131">
        <w:rPr>
          <w:rFonts w:ascii="Times New Roman" w:hAnsi="Times New Roman" w:cs="Times New Roman"/>
          <w:sz w:val="28"/>
          <w:szCs w:val="28"/>
        </w:rPr>
        <w:t>наук, доцент кафедри філософії, соціології та релігієзнавства Прикарпатського національного університету імені Василя Стефаника</w:t>
      </w:r>
      <w:r w:rsidR="006A4131" w:rsidRPr="006A41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A4131" w:rsidRPr="006A4131" w:rsidRDefault="006A4131" w:rsidP="00020EA7">
      <w:pPr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4131" w:rsidRPr="00637A17" w:rsidRDefault="00637A17" w:rsidP="00020EA7">
      <w:pPr>
        <w:spacing w:after="0"/>
        <w:ind w:firstLine="72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37A17">
        <w:rPr>
          <w:rFonts w:ascii="Times New Roman" w:hAnsi="Times New Roman" w:cs="Times New Roman"/>
          <w:i/>
          <w:sz w:val="28"/>
          <w:szCs w:val="28"/>
        </w:rPr>
        <w:t xml:space="preserve">Друкується за ухвалою кафедри філософії, соціології та релігієзнавства факультету психології Прикарпатського національного університету імені Василя Стефаника </w:t>
      </w:r>
      <w:r w:rsidR="00CD4448">
        <w:rPr>
          <w:rFonts w:ascii="Times New Roman" w:hAnsi="Times New Roman" w:cs="Times New Roman"/>
          <w:i/>
          <w:sz w:val="28"/>
          <w:szCs w:val="28"/>
        </w:rPr>
        <w:t>(протокол № 1 від 27 серпня 2024</w:t>
      </w:r>
      <w:r w:rsidRPr="00637A17">
        <w:rPr>
          <w:rFonts w:ascii="Times New Roman" w:hAnsi="Times New Roman" w:cs="Times New Roman"/>
          <w:i/>
          <w:sz w:val="28"/>
          <w:szCs w:val="28"/>
        </w:rPr>
        <w:t xml:space="preserve"> р.)</w:t>
      </w:r>
    </w:p>
    <w:p w:rsidR="006A4131" w:rsidRPr="006A4131" w:rsidRDefault="006A4131" w:rsidP="00020E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ind w:left="13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4131">
        <w:rPr>
          <w:rFonts w:ascii="Times New Roman" w:hAnsi="Times New Roman" w:cs="Times New Roman"/>
          <w:b/>
          <w:sz w:val="28"/>
          <w:szCs w:val="28"/>
        </w:rPr>
        <w:t>Кучера І. В.</w:t>
      </w:r>
      <w:r w:rsidRPr="006A413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4131" w:rsidRPr="006A4131" w:rsidRDefault="00500CED" w:rsidP="00020E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E1034F">
        <w:rPr>
          <w:rFonts w:ascii="Times New Roman" w:hAnsi="Times New Roman" w:cs="Times New Roman"/>
          <w:sz w:val="28"/>
          <w:szCs w:val="28"/>
        </w:rPr>
        <w:t>етодичн</w:t>
      </w:r>
      <w:r>
        <w:rPr>
          <w:rFonts w:ascii="Times New Roman" w:hAnsi="Times New Roman" w:cs="Times New Roman"/>
          <w:sz w:val="28"/>
          <w:szCs w:val="28"/>
        </w:rPr>
        <w:t>і</w:t>
      </w:r>
      <w:r w:rsidRPr="00E103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вказівки для са</w:t>
      </w:r>
      <w:r w:rsidR="00E06D20">
        <w:rPr>
          <w:rFonts w:ascii="Times New Roman" w:hAnsi="Times New Roman" w:cs="Times New Roman"/>
          <w:sz w:val="28"/>
          <w:szCs w:val="28"/>
        </w:rPr>
        <w:t>мостійної роботи з дисципліни «Історія української культури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E06D20">
        <w:rPr>
          <w:rFonts w:ascii="Times New Roman" w:hAnsi="Times New Roman" w:cs="Times New Roman"/>
          <w:sz w:val="28"/>
          <w:szCs w:val="28"/>
        </w:rPr>
        <w:t>для студентів спеціальності 054 «Психологія</w:t>
      </w:r>
      <w:r w:rsidR="006A4131" w:rsidRPr="006A4131">
        <w:rPr>
          <w:rFonts w:ascii="Times New Roman" w:hAnsi="Times New Roman" w:cs="Times New Roman"/>
          <w:sz w:val="28"/>
          <w:szCs w:val="28"/>
        </w:rPr>
        <w:t xml:space="preserve">» </w:t>
      </w:r>
      <w:r w:rsidR="00E06D20">
        <w:rPr>
          <w:rFonts w:ascii="Times New Roman" w:hAnsi="Times New Roman" w:cs="Times New Roman"/>
          <w:sz w:val="28"/>
          <w:szCs w:val="28"/>
        </w:rPr>
        <w:t>галузі знань 05</w:t>
      </w:r>
      <w:r w:rsidR="008B21FB" w:rsidRPr="008B21FB">
        <w:rPr>
          <w:rFonts w:ascii="Times New Roman" w:hAnsi="Times New Roman" w:cs="Times New Roman"/>
          <w:sz w:val="28"/>
          <w:szCs w:val="28"/>
        </w:rPr>
        <w:t xml:space="preserve"> </w:t>
      </w:r>
      <w:r w:rsidR="00E06D20">
        <w:rPr>
          <w:rFonts w:ascii="Times New Roman" w:hAnsi="Times New Roman" w:cs="Times New Roman"/>
          <w:sz w:val="28"/>
          <w:szCs w:val="28"/>
        </w:rPr>
        <w:t>Поведінкові науки</w:t>
      </w:r>
      <w:r w:rsidR="001E0C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1E0CEE" w:rsidRPr="001E0C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[</w:t>
      </w:r>
      <w:r w:rsidR="001E0CEE" w:rsidRPr="00F31015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Електронне </w:t>
      </w:r>
      <w:r w:rsidR="001E0C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видання]. Івано-Франківськ. 202</w:t>
      </w:r>
      <w:r w:rsidR="00CD444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4</w:t>
      </w:r>
      <w:r w:rsidR="00390177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</w:t>
      </w:r>
      <w:r w:rsidR="001E0C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="00CD4448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28 </w:t>
      </w:r>
      <w:r w:rsidR="001E0C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</w:t>
      </w:r>
      <w:r w:rsidR="006A4131" w:rsidRPr="006A413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A4131" w:rsidRPr="006A4131" w:rsidRDefault="006A4131" w:rsidP="00020E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4FFE" w:rsidRPr="002D4FFE" w:rsidRDefault="002D4FFE" w:rsidP="002D4FF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методичних вказівках викладено питання для самоконтролю знань та практичні завдання по темах дисципліни, теми рефератів, есе, рекомендації </w:t>
      </w:r>
      <w:r w:rsidRPr="002D4FFE">
        <w:rPr>
          <w:rFonts w:ascii="Times New Roman" w:hAnsi="Times New Roman" w:cs="Times New Roman"/>
          <w:sz w:val="28"/>
          <w:szCs w:val="28"/>
        </w:rPr>
        <w:t>для створення та оформлення мультимедійних презентацій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4FFE">
        <w:rPr>
          <w:rFonts w:ascii="Times New Roman" w:hAnsi="Times New Roman" w:cs="Times New Roman"/>
          <w:sz w:val="28"/>
          <w:szCs w:val="28"/>
        </w:rPr>
        <w:t xml:space="preserve">у програмі Microsoft </w:t>
      </w:r>
      <w:proofErr w:type="spellStart"/>
      <w:r w:rsidRPr="002D4FFE">
        <w:rPr>
          <w:rFonts w:ascii="Times New Roman" w:hAnsi="Times New Roman" w:cs="Times New Roman"/>
          <w:sz w:val="28"/>
          <w:szCs w:val="28"/>
        </w:rPr>
        <w:t>Power</w:t>
      </w:r>
      <w:proofErr w:type="spellEnd"/>
      <w:r w:rsidRPr="002D4F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D4FFE">
        <w:rPr>
          <w:rFonts w:ascii="Times New Roman" w:hAnsi="Times New Roman" w:cs="Times New Roman"/>
          <w:sz w:val="28"/>
          <w:szCs w:val="28"/>
        </w:rPr>
        <w:t>Poi</w:t>
      </w:r>
      <w:proofErr w:type="spellEnd"/>
      <w:r w:rsidRPr="002D4FFE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2D4FFE">
        <w:rPr>
          <w:rFonts w:ascii="Times New Roman" w:hAnsi="Times New Roman" w:cs="Times New Roman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>, програмові вимоги та список рекомендованої літератури.</w:t>
      </w: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6A4131" w:rsidP="00020EA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A4131" w:rsidRPr="006A4131" w:rsidRDefault="00CD4448" w:rsidP="00020EA7">
      <w:pPr>
        <w:spacing w:after="0"/>
        <w:ind w:left="188"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© Кучера І. В., 2024</w:t>
      </w:r>
    </w:p>
    <w:p w:rsidR="006A4131" w:rsidRDefault="006A4131" w:rsidP="006E0F56">
      <w:pPr>
        <w:spacing w:after="0"/>
        <w:jc w:val="center"/>
        <w:rPr>
          <w:rFonts w:ascii="Times New Roman" w:eastAsia="PetersburgC" w:hAnsi="Times New Roman" w:cs="Times New Roman"/>
          <w:b/>
          <w:sz w:val="28"/>
          <w:szCs w:val="28"/>
        </w:rPr>
      </w:pPr>
      <w:r>
        <w:rPr>
          <w:b/>
        </w:rPr>
        <w:br w:type="page"/>
      </w:r>
    </w:p>
    <w:p w:rsidR="00E1034F" w:rsidRPr="00112630" w:rsidRDefault="00E1034F" w:rsidP="00D07DC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2630">
        <w:rPr>
          <w:rFonts w:ascii="Times New Roman" w:eastAsia="PetersburgC" w:hAnsi="Times New Roman" w:cs="Times New Roman"/>
          <w:b/>
          <w:sz w:val="28"/>
          <w:szCs w:val="28"/>
        </w:rPr>
        <w:lastRenderedPageBreak/>
        <w:t>ПОЯСНЮВАЛЬНА</w:t>
      </w:r>
      <w:r w:rsidRPr="0011263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112630">
        <w:rPr>
          <w:rFonts w:ascii="Times New Roman" w:hAnsi="Times New Roman" w:cs="Times New Roman"/>
          <w:b/>
          <w:sz w:val="28"/>
          <w:szCs w:val="28"/>
        </w:rPr>
        <w:t>ЗАПИСКА</w:t>
      </w:r>
    </w:p>
    <w:p w:rsidR="00E1034F" w:rsidRPr="00112630" w:rsidRDefault="00E1034F" w:rsidP="00D07DC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1027E" w:rsidRDefault="00E1034F" w:rsidP="00D07DCB">
      <w:pPr>
        <w:autoSpaceDE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2630">
        <w:rPr>
          <w:rFonts w:ascii="Times New Roman" w:eastAsia="PetersburgC" w:hAnsi="Times New Roman" w:cs="Times New Roman"/>
          <w:sz w:val="28"/>
          <w:szCs w:val="28"/>
        </w:rPr>
        <w:t>Однією</w:t>
      </w:r>
      <w:r w:rsidRPr="001126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12630">
        <w:rPr>
          <w:rFonts w:ascii="Times New Roman" w:hAnsi="Times New Roman" w:cs="Times New Roman"/>
          <w:sz w:val="28"/>
          <w:szCs w:val="28"/>
        </w:rPr>
        <w:t xml:space="preserve">із </w:t>
      </w:r>
      <w:r w:rsidRPr="00112630">
        <w:rPr>
          <w:rFonts w:ascii="Times New Roman" w:eastAsia="PetersburgC" w:hAnsi="Times New Roman" w:cs="Times New Roman"/>
          <w:sz w:val="28"/>
          <w:szCs w:val="28"/>
        </w:rPr>
        <w:t>важливих</w:t>
      </w:r>
      <w:r w:rsidRPr="001126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12630">
        <w:rPr>
          <w:rFonts w:ascii="Times New Roman" w:eastAsia="PetersburgC" w:hAnsi="Times New Roman" w:cs="Times New Roman"/>
          <w:sz w:val="28"/>
          <w:szCs w:val="28"/>
        </w:rPr>
        <w:t>складових</w:t>
      </w:r>
      <w:r w:rsidRPr="001126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12630">
        <w:rPr>
          <w:rFonts w:ascii="Times New Roman" w:hAnsi="Times New Roman" w:cs="Times New Roman"/>
          <w:sz w:val="28"/>
          <w:szCs w:val="28"/>
        </w:rPr>
        <w:t xml:space="preserve">вивчення </w:t>
      </w:r>
      <w:r w:rsidRPr="00112630">
        <w:rPr>
          <w:rFonts w:ascii="Times New Roman" w:eastAsia="PetersburgC" w:hAnsi="Times New Roman" w:cs="Times New Roman"/>
          <w:sz w:val="28"/>
          <w:szCs w:val="28"/>
        </w:rPr>
        <w:t>навчальн</w:t>
      </w:r>
      <w:r w:rsidR="00AE6B4C">
        <w:rPr>
          <w:rFonts w:ascii="Times New Roman" w:eastAsia="PetersburgC" w:hAnsi="Times New Roman" w:cs="Times New Roman"/>
          <w:sz w:val="28"/>
          <w:szCs w:val="28"/>
        </w:rPr>
        <w:t xml:space="preserve">ої </w:t>
      </w:r>
      <w:r w:rsidRPr="00112630">
        <w:rPr>
          <w:rFonts w:ascii="Times New Roman" w:eastAsia="PetersburgC" w:hAnsi="Times New Roman" w:cs="Times New Roman"/>
          <w:sz w:val="28"/>
          <w:szCs w:val="28"/>
        </w:rPr>
        <w:t>дисциплін</w:t>
      </w:r>
      <w:r w:rsidR="00AE6B4C">
        <w:rPr>
          <w:rFonts w:ascii="Times New Roman" w:eastAsia="PetersburgC" w:hAnsi="Times New Roman" w:cs="Times New Roman"/>
          <w:sz w:val="28"/>
          <w:szCs w:val="28"/>
        </w:rPr>
        <w:t xml:space="preserve">и </w:t>
      </w:r>
      <w:r w:rsidR="00A50F0E">
        <w:rPr>
          <w:rFonts w:ascii="Times New Roman" w:hAnsi="Times New Roman" w:cs="Times New Roman"/>
          <w:sz w:val="28"/>
          <w:szCs w:val="28"/>
        </w:rPr>
        <w:t>«Історія української культури</w:t>
      </w:r>
      <w:r w:rsidR="00AE6B4C" w:rsidRPr="00112630">
        <w:rPr>
          <w:rFonts w:ascii="Times New Roman" w:hAnsi="Times New Roman" w:cs="Times New Roman"/>
          <w:sz w:val="28"/>
          <w:szCs w:val="28"/>
        </w:rPr>
        <w:t xml:space="preserve">» </w:t>
      </w:r>
      <w:r w:rsidRPr="00112630">
        <w:rPr>
          <w:rFonts w:ascii="Times New Roman" w:hAnsi="Times New Roman" w:cs="Times New Roman"/>
          <w:sz w:val="28"/>
          <w:szCs w:val="28"/>
        </w:rPr>
        <w:t>є с</w:t>
      </w:r>
      <w:r w:rsidRPr="00112630">
        <w:rPr>
          <w:rFonts w:ascii="Times New Roman" w:eastAsia="PetersburgC" w:hAnsi="Times New Roman" w:cs="Times New Roman"/>
          <w:sz w:val="28"/>
          <w:szCs w:val="28"/>
        </w:rPr>
        <w:t>амостійна</w:t>
      </w:r>
      <w:r w:rsidRPr="001126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E6B4C">
        <w:rPr>
          <w:rFonts w:ascii="Times New Roman" w:hAnsi="Times New Roman" w:cs="Times New Roman"/>
          <w:sz w:val="28"/>
          <w:szCs w:val="28"/>
        </w:rPr>
        <w:t>робота студент</w:t>
      </w:r>
      <w:r w:rsidR="00AE6B4C" w:rsidRPr="00AE6B4C">
        <w:rPr>
          <w:rFonts w:ascii="Times New Roman" w:hAnsi="Times New Roman" w:cs="Times New Roman"/>
          <w:sz w:val="28"/>
          <w:szCs w:val="28"/>
        </w:rPr>
        <w:t>а</w:t>
      </w:r>
      <w:r w:rsidRPr="006E0F56">
        <w:rPr>
          <w:rFonts w:ascii="Times New Roman" w:eastAsia="PetersburgC" w:hAnsi="Times New Roman" w:cs="Times New Roman"/>
          <w:sz w:val="28"/>
          <w:szCs w:val="28"/>
        </w:rPr>
        <w:t>.</w:t>
      </w:r>
      <w:r w:rsidRPr="006E0F5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E0F56">
        <w:rPr>
          <w:rFonts w:ascii="Times New Roman" w:hAnsi="Times New Roman" w:cs="Times New Roman"/>
          <w:b/>
          <w:sz w:val="28"/>
          <w:szCs w:val="28"/>
        </w:rPr>
        <w:t>Самостійна робота студента –</w:t>
      </w:r>
      <w:r w:rsidRPr="00112630">
        <w:rPr>
          <w:rFonts w:ascii="Times New Roman" w:hAnsi="Times New Roman" w:cs="Times New Roman"/>
          <w:sz w:val="28"/>
          <w:szCs w:val="28"/>
        </w:rPr>
        <w:t xml:space="preserve"> це форма організації індивідуального вивчення студентами навчального матеріалу в аудиторний та </w:t>
      </w:r>
      <w:proofErr w:type="spellStart"/>
      <w:r w:rsidRPr="00112630">
        <w:rPr>
          <w:rFonts w:ascii="Times New Roman" w:hAnsi="Times New Roman" w:cs="Times New Roman"/>
          <w:sz w:val="28"/>
          <w:szCs w:val="28"/>
        </w:rPr>
        <w:t>позааудиторний</w:t>
      </w:r>
      <w:proofErr w:type="spellEnd"/>
      <w:r w:rsidRPr="00112630">
        <w:rPr>
          <w:rFonts w:ascii="Times New Roman" w:hAnsi="Times New Roman" w:cs="Times New Roman"/>
          <w:sz w:val="28"/>
          <w:szCs w:val="28"/>
        </w:rPr>
        <w:t xml:space="preserve"> час з метою формування самостійності як особистісної риси та важливої пр</w:t>
      </w:r>
      <w:r w:rsidR="0041027E">
        <w:rPr>
          <w:rFonts w:ascii="Times New Roman" w:hAnsi="Times New Roman" w:cs="Times New Roman"/>
          <w:sz w:val="28"/>
          <w:szCs w:val="28"/>
        </w:rPr>
        <w:t xml:space="preserve">офесійної якості молодої людини. </w:t>
      </w:r>
    </w:p>
    <w:p w:rsidR="00A50F0E" w:rsidRPr="00A50F0E" w:rsidRDefault="00A50F0E" w:rsidP="00D07DCB">
      <w:pPr>
        <w:autoSpaceDE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0F0E">
        <w:rPr>
          <w:rFonts w:ascii="Times New Roman" w:hAnsi="Times New Roman" w:cs="Times New Roman"/>
          <w:b/>
          <w:sz w:val="28"/>
          <w:szCs w:val="28"/>
        </w:rPr>
        <w:t>Метою самостійної роботи</w:t>
      </w:r>
      <w:r w:rsidRPr="00A50F0E">
        <w:rPr>
          <w:rFonts w:ascii="Times New Roman" w:hAnsi="Times New Roman" w:cs="Times New Roman"/>
          <w:sz w:val="28"/>
          <w:szCs w:val="28"/>
        </w:rPr>
        <w:t xml:space="preserve"> є формування у здобувачів освіти здатності до планування, систематизації, контролю та регуляції власної діяльності за умов методичного супроводу викладача без його безпосередньої участі. Самостійна робота сприяє інтенсифікації процесу засвоєння знань і їх практичній реалізації, а також забезпечує розвиток навчальної автономії та формування стійкої мотивації до науково-дослідницької діяльності.</w:t>
      </w:r>
    </w:p>
    <w:p w:rsidR="00E1034F" w:rsidRPr="00871391" w:rsidRDefault="00E1034F" w:rsidP="00D07D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0F56">
        <w:rPr>
          <w:rFonts w:ascii="Times New Roman" w:hAnsi="Times New Roman" w:cs="Times New Roman"/>
          <w:b/>
          <w:sz w:val="28"/>
          <w:szCs w:val="28"/>
        </w:rPr>
        <w:t>Завдання самостійної роботи</w:t>
      </w:r>
      <w:r w:rsidRPr="00112630">
        <w:rPr>
          <w:rFonts w:ascii="Times New Roman" w:hAnsi="Times New Roman" w:cs="Times New Roman"/>
          <w:sz w:val="28"/>
          <w:szCs w:val="28"/>
        </w:rPr>
        <w:t xml:space="preserve"> </w:t>
      </w:r>
      <w:r w:rsidR="00A50F0E" w:rsidRPr="00871391">
        <w:rPr>
          <w:rFonts w:ascii="Times New Roman" w:hAnsi="Times New Roman" w:cs="Times New Roman"/>
          <w:sz w:val="28"/>
          <w:szCs w:val="28"/>
        </w:rPr>
        <w:t xml:space="preserve">полягає у </w:t>
      </w:r>
      <w:r w:rsidR="00871391" w:rsidRPr="00871391">
        <w:rPr>
          <w:rFonts w:ascii="Times New Roman" w:hAnsi="Times New Roman" w:cs="Times New Roman"/>
          <w:sz w:val="28"/>
          <w:szCs w:val="28"/>
        </w:rPr>
        <w:t xml:space="preserve">формуванні </w:t>
      </w:r>
      <w:r w:rsidR="00A50F0E" w:rsidRPr="00871391">
        <w:rPr>
          <w:rFonts w:ascii="Times New Roman" w:hAnsi="Times New Roman" w:cs="Times New Roman"/>
          <w:sz w:val="28"/>
          <w:szCs w:val="28"/>
        </w:rPr>
        <w:t xml:space="preserve">у студентів комплексу </w:t>
      </w:r>
      <w:proofErr w:type="spellStart"/>
      <w:r w:rsidR="00A50F0E" w:rsidRPr="00871391">
        <w:rPr>
          <w:rFonts w:ascii="Times New Roman" w:hAnsi="Times New Roman" w:cs="Times New Roman"/>
          <w:sz w:val="28"/>
          <w:szCs w:val="28"/>
        </w:rPr>
        <w:t>компетентностей</w:t>
      </w:r>
      <w:proofErr w:type="spellEnd"/>
      <w:r w:rsidR="00A50F0E" w:rsidRPr="00871391">
        <w:rPr>
          <w:rFonts w:ascii="Times New Roman" w:hAnsi="Times New Roman" w:cs="Times New Roman"/>
          <w:sz w:val="28"/>
          <w:szCs w:val="28"/>
        </w:rPr>
        <w:t>, зокрема здатності до творчої та автономної діяльності; уміння вибудовувати індивідуальну стратегію навчання; ефективно організовувати та оптимізувати власний час; здійснювати критичний аналіз і опрацювання наукових та літературних джере</w:t>
      </w:r>
      <w:r w:rsidR="00871391" w:rsidRPr="00871391">
        <w:rPr>
          <w:rFonts w:ascii="Times New Roman" w:hAnsi="Times New Roman" w:cs="Times New Roman"/>
          <w:sz w:val="28"/>
          <w:szCs w:val="28"/>
        </w:rPr>
        <w:t>л.</w:t>
      </w:r>
    </w:p>
    <w:p w:rsidR="00E1034F" w:rsidRPr="00112630" w:rsidRDefault="00AE6B4C" w:rsidP="00D07D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4C">
        <w:rPr>
          <w:rFonts w:ascii="Times New Roman" w:hAnsi="Times New Roman" w:cs="Times New Roman"/>
          <w:sz w:val="28"/>
          <w:szCs w:val="28"/>
        </w:rPr>
        <w:t>Згідно Мет</w:t>
      </w:r>
      <w:r w:rsidR="0041027E">
        <w:rPr>
          <w:rFonts w:ascii="Times New Roman" w:hAnsi="Times New Roman" w:cs="Times New Roman"/>
          <w:sz w:val="28"/>
          <w:szCs w:val="28"/>
        </w:rPr>
        <w:t>одичних</w:t>
      </w:r>
      <w:r w:rsidRPr="00AE6B4C">
        <w:rPr>
          <w:rFonts w:ascii="Times New Roman" w:hAnsi="Times New Roman" w:cs="Times New Roman"/>
          <w:sz w:val="28"/>
          <w:szCs w:val="28"/>
        </w:rPr>
        <w:t xml:space="preserve"> рекомендаці</w:t>
      </w:r>
      <w:r w:rsidR="0041027E">
        <w:rPr>
          <w:rFonts w:ascii="Times New Roman" w:hAnsi="Times New Roman" w:cs="Times New Roman"/>
          <w:sz w:val="28"/>
          <w:szCs w:val="28"/>
        </w:rPr>
        <w:t>й</w:t>
      </w:r>
      <w:r w:rsidRPr="00AE6B4C">
        <w:rPr>
          <w:rFonts w:ascii="Times New Roman" w:hAnsi="Times New Roman" w:cs="Times New Roman"/>
          <w:sz w:val="28"/>
          <w:szCs w:val="28"/>
        </w:rPr>
        <w:t xml:space="preserve"> до змісту та організації самості</w:t>
      </w:r>
      <w:r>
        <w:rPr>
          <w:rFonts w:ascii="Times New Roman" w:hAnsi="Times New Roman" w:cs="Times New Roman"/>
          <w:sz w:val="28"/>
          <w:szCs w:val="28"/>
        </w:rPr>
        <w:t>й</w:t>
      </w:r>
      <w:r w:rsidR="0041027E">
        <w:rPr>
          <w:rFonts w:ascii="Times New Roman" w:hAnsi="Times New Roman" w:cs="Times New Roman"/>
          <w:sz w:val="28"/>
          <w:szCs w:val="28"/>
        </w:rPr>
        <w:t>ної роботи студентів, схвалених</w:t>
      </w:r>
      <w:r w:rsidRPr="00AE6B4C">
        <w:rPr>
          <w:rFonts w:ascii="Times New Roman" w:hAnsi="Times New Roman" w:cs="Times New Roman"/>
          <w:sz w:val="28"/>
          <w:szCs w:val="28"/>
        </w:rPr>
        <w:t xml:space="preserve"> на засіданні Науково-методичної ради ДВНЗ «Прикарпатський національний університет імені Василя Стефаника» 31 жовтня 2016 року </w:t>
      </w:r>
      <w:r>
        <w:rPr>
          <w:rFonts w:ascii="Times New Roman" w:hAnsi="Times New Roman" w:cs="Times New Roman"/>
          <w:sz w:val="28"/>
          <w:szCs w:val="28"/>
        </w:rPr>
        <w:t>(протокол № 2) с</w:t>
      </w:r>
      <w:r w:rsidR="00E1034F" w:rsidRPr="00112630">
        <w:rPr>
          <w:rFonts w:ascii="Times New Roman" w:hAnsi="Times New Roman" w:cs="Times New Roman"/>
          <w:sz w:val="28"/>
          <w:szCs w:val="28"/>
        </w:rPr>
        <w:t xml:space="preserve">амостійна робота з </w:t>
      </w:r>
      <w:r>
        <w:rPr>
          <w:rFonts w:ascii="Times New Roman" w:hAnsi="Times New Roman" w:cs="Times New Roman"/>
          <w:sz w:val="28"/>
          <w:szCs w:val="28"/>
        </w:rPr>
        <w:t xml:space="preserve">навчальної </w:t>
      </w:r>
      <w:r w:rsidR="00E1034F" w:rsidRPr="00112630">
        <w:rPr>
          <w:rFonts w:ascii="Times New Roman" w:hAnsi="Times New Roman" w:cs="Times New Roman"/>
          <w:sz w:val="28"/>
          <w:szCs w:val="28"/>
        </w:rPr>
        <w:t xml:space="preserve">дисципліни містить обов’язкову та вибіркову складові. </w:t>
      </w:r>
      <w:r w:rsidR="00E1034F" w:rsidRPr="006E0F56">
        <w:rPr>
          <w:rFonts w:ascii="Times New Roman" w:hAnsi="Times New Roman" w:cs="Times New Roman"/>
          <w:b/>
          <w:sz w:val="28"/>
          <w:szCs w:val="28"/>
        </w:rPr>
        <w:t>Обов’язкова складова</w:t>
      </w:r>
      <w:r w:rsidR="00E1034F" w:rsidRPr="008F755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E1034F" w:rsidRPr="008F7554">
        <w:rPr>
          <w:rFonts w:ascii="Times New Roman" w:hAnsi="Times New Roman" w:cs="Times New Roman"/>
          <w:sz w:val="28"/>
          <w:szCs w:val="28"/>
        </w:rPr>
        <w:t>(</w:t>
      </w:r>
      <w:r w:rsidR="00E1034F" w:rsidRPr="00112630">
        <w:rPr>
          <w:rFonts w:ascii="Times New Roman" w:hAnsi="Times New Roman" w:cs="Times New Roman"/>
          <w:sz w:val="28"/>
          <w:szCs w:val="28"/>
        </w:rPr>
        <w:t xml:space="preserve">базова самостійна робота) передбачає опанування програмного матеріалу дисципліни. </w:t>
      </w:r>
      <w:r w:rsidR="008F7554">
        <w:rPr>
          <w:rFonts w:ascii="Times New Roman" w:hAnsi="Times New Roman" w:cs="Times New Roman"/>
          <w:sz w:val="28"/>
          <w:szCs w:val="28"/>
        </w:rPr>
        <w:t xml:space="preserve">Вона </w:t>
      </w:r>
      <w:r w:rsidR="008F7554" w:rsidRPr="00112630">
        <w:rPr>
          <w:rFonts w:ascii="Times New Roman" w:hAnsi="Times New Roman" w:cs="Times New Roman"/>
          <w:sz w:val="28"/>
          <w:szCs w:val="28"/>
        </w:rPr>
        <w:t xml:space="preserve">забезпечує підготовку студента до аудиторних занять і контрольних заходів і сприяє глибшому ознайомленню з </w:t>
      </w:r>
      <w:r w:rsidR="008F7554" w:rsidRPr="00112630">
        <w:rPr>
          <w:rFonts w:ascii="Times New Roman" w:eastAsia="PetersburgC" w:hAnsi="Times New Roman" w:cs="Times New Roman"/>
          <w:sz w:val="28"/>
          <w:szCs w:val="28"/>
        </w:rPr>
        <w:t>темами</w:t>
      </w:r>
      <w:r w:rsidR="008F7554" w:rsidRPr="001126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7554" w:rsidRPr="00112630">
        <w:rPr>
          <w:rFonts w:ascii="Times New Roman" w:hAnsi="Times New Roman" w:cs="Times New Roman"/>
          <w:sz w:val="28"/>
          <w:szCs w:val="28"/>
        </w:rPr>
        <w:t>або окремими питаннями, які не були винесені на лекційні або семінарські заняття</w:t>
      </w:r>
      <w:r w:rsidR="008F7554" w:rsidRPr="00112630">
        <w:rPr>
          <w:rFonts w:ascii="Times New Roman" w:eastAsia="PetersburgC" w:hAnsi="Times New Roman" w:cs="Times New Roman"/>
          <w:sz w:val="28"/>
          <w:szCs w:val="28"/>
        </w:rPr>
        <w:t>.</w:t>
      </w:r>
      <w:r w:rsidR="008F7554" w:rsidRPr="0011263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1034F" w:rsidRPr="006E0F56">
        <w:rPr>
          <w:rFonts w:ascii="Times New Roman" w:hAnsi="Times New Roman" w:cs="Times New Roman"/>
          <w:b/>
          <w:sz w:val="28"/>
          <w:szCs w:val="28"/>
        </w:rPr>
        <w:t>Вибіркова складова</w:t>
      </w:r>
      <w:r w:rsidR="00E1034F" w:rsidRPr="00112630">
        <w:rPr>
          <w:rFonts w:ascii="Times New Roman" w:hAnsi="Times New Roman" w:cs="Times New Roman"/>
          <w:sz w:val="28"/>
          <w:szCs w:val="28"/>
        </w:rPr>
        <w:t xml:space="preserve"> (додаткова самостійна робота) передбачає виконання завдань, які студент вибирає з метою підвищення свого професійного рівня, особистого рейтингу. Як правило, до таких завдань відноситься робота науково-дослідницького і творчого характеру. </w:t>
      </w:r>
      <w:r w:rsidR="008F7554">
        <w:rPr>
          <w:rFonts w:ascii="Times New Roman" w:hAnsi="Times New Roman" w:cs="Times New Roman"/>
          <w:sz w:val="28"/>
          <w:szCs w:val="28"/>
        </w:rPr>
        <w:t xml:space="preserve">Вона </w:t>
      </w:r>
      <w:r w:rsidR="00E1034F" w:rsidRPr="00112630">
        <w:rPr>
          <w:rFonts w:ascii="Times New Roman" w:hAnsi="Times New Roman" w:cs="Times New Roman"/>
          <w:sz w:val="28"/>
          <w:szCs w:val="28"/>
        </w:rPr>
        <w:t xml:space="preserve">спрямована на поглиблення і закріплення знань студента, розвиток аналітичних навичок з проблематики навчальної дисципліни. </w:t>
      </w:r>
    </w:p>
    <w:p w:rsidR="00E1034F" w:rsidRPr="006E0F56" w:rsidRDefault="00E1034F" w:rsidP="00D07D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0F56">
        <w:rPr>
          <w:rFonts w:ascii="Times New Roman" w:hAnsi="Times New Roman" w:cs="Times New Roman"/>
          <w:b/>
          <w:sz w:val="28"/>
          <w:szCs w:val="28"/>
        </w:rPr>
        <w:t>Базова самостійна робота</w:t>
      </w:r>
      <w:r w:rsidRPr="00112630">
        <w:rPr>
          <w:rFonts w:ascii="Times New Roman" w:hAnsi="Times New Roman" w:cs="Times New Roman"/>
          <w:sz w:val="28"/>
          <w:szCs w:val="28"/>
        </w:rPr>
        <w:t xml:space="preserve"> студентів може включати такі </w:t>
      </w:r>
      <w:r w:rsidRPr="006E0F56">
        <w:rPr>
          <w:rFonts w:ascii="Times New Roman" w:hAnsi="Times New Roman" w:cs="Times New Roman"/>
          <w:b/>
          <w:sz w:val="28"/>
          <w:szCs w:val="28"/>
        </w:rPr>
        <w:t>форми самостійної роботи</w:t>
      </w:r>
      <w:r w:rsidRPr="006E0F56">
        <w:rPr>
          <w:rFonts w:ascii="Times New Roman" w:hAnsi="Times New Roman" w:cs="Times New Roman"/>
          <w:sz w:val="28"/>
          <w:szCs w:val="28"/>
        </w:rPr>
        <w:t>:</w:t>
      </w:r>
    </w:p>
    <w:p w:rsidR="00E1034F" w:rsidRPr="008F7554" w:rsidRDefault="00E1034F" w:rsidP="00681125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554">
        <w:rPr>
          <w:rFonts w:ascii="Times New Roman" w:hAnsi="Times New Roman" w:cs="Times New Roman"/>
          <w:sz w:val="28"/>
          <w:szCs w:val="28"/>
        </w:rPr>
        <w:t>опрацювання лекційного матеріалу і рекомендованої літератури;</w:t>
      </w:r>
    </w:p>
    <w:p w:rsidR="00E1034F" w:rsidRPr="008F7554" w:rsidRDefault="00E1034F" w:rsidP="00681125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554">
        <w:rPr>
          <w:rFonts w:ascii="Times New Roman" w:hAnsi="Times New Roman" w:cs="Times New Roman"/>
          <w:sz w:val="28"/>
          <w:szCs w:val="28"/>
        </w:rPr>
        <w:t>пошук (підбір) і огляд літератури та електронних джерел інформації з індивідуально заданої проблеми навчального курсу;</w:t>
      </w:r>
    </w:p>
    <w:p w:rsidR="00E1034F" w:rsidRPr="008F7554" w:rsidRDefault="00E1034F" w:rsidP="00681125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554">
        <w:rPr>
          <w:rFonts w:ascii="Times New Roman" w:hAnsi="Times New Roman" w:cs="Times New Roman"/>
          <w:sz w:val="28"/>
          <w:szCs w:val="28"/>
        </w:rPr>
        <w:t>виконання домашніх завдань;</w:t>
      </w:r>
    </w:p>
    <w:p w:rsidR="00E1034F" w:rsidRPr="008F7554" w:rsidRDefault="00E1034F" w:rsidP="00681125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554">
        <w:rPr>
          <w:rFonts w:ascii="Times New Roman" w:hAnsi="Times New Roman" w:cs="Times New Roman"/>
          <w:sz w:val="28"/>
          <w:szCs w:val="28"/>
        </w:rPr>
        <w:t>вивчення матеріалу, винесеного на самостійне опрацьовування;</w:t>
      </w:r>
    </w:p>
    <w:p w:rsidR="00E1034F" w:rsidRPr="008F7554" w:rsidRDefault="00E1034F" w:rsidP="00681125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F7554">
        <w:rPr>
          <w:rFonts w:ascii="Times New Roman" w:hAnsi="Times New Roman" w:cs="Times New Roman"/>
          <w:sz w:val="28"/>
          <w:szCs w:val="28"/>
        </w:rPr>
        <w:lastRenderedPageBreak/>
        <w:t>підготовку до семінарських занять, контрольних робіт та інших форм поточного контролю.</w:t>
      </w:r>
    </w:p>
    <w:p w:rsidR="00520AC9" w:rsidRPr="006E0F56" w:rsidRDefault="00E1034F" w:rsidP="00D07DCB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E0F56">
        <w:rPr>
          <w:rFonts w:ascii="Times New Roman" w:hAnsi="Times New Roman" w:cs="Times New Roman"/>
          <w:b/>
          <w:sz w:val="28"/>
          <w:szCs w:val="28"/>
        </w:rPr>
        <w:t>Додаткова самостійна робота</w:t>
      </w:r>
      <w:r w:rsidRPr="006E0F56">
        <w:rPr>
          <w:rFonts w:ascii="Times New Roman" w:hAnsi="Times New Roman" w:cs="Times New Roman"/>
          <w:sz w:val="28"/>
          <w:szCs w:val="28"/>
        </w:rPr>
        <w:t xml:space="preserve"> </w:t>
      </w:r>
      <w:r w:rsidRPr="006E0F56">
        <w:rPr>
          <w:rFonts w:ascii="Times New Roman" w:hAnsi="Times New Roman" w:cs="Times New Roman"/>
          <w:b/>
          <w:sz w:val="28"/>
          <w:szCs w:val="28"/>
        </w:rPr>
        <w:t>може включати такі види робіт: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 xml:space="preserve">науково-дослідницька робота, участь у наукових студентських конференціях, турнірах, семінарах і олімпіадах; 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>аналіз статистичних і фактичних матеріалів за заданою темою;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 xml:space="preserve">проведення соціологічних досліджень у </w:t>
      </w:r>
      <w:proofErr w:type="spellStart"/>
      <w:r w:rsidRPr="00BB4341">
        <w:rPr>
          <w:rFonts w:ascii="Times New Roman" w:hAnsi="Times New Roman" w:cs="Times New Roman"/>
          <w:sz w:val="28"/>
          <w:szCs w:val="28"/>
        </w:rPr>
        <w:t>позааудиторний</w:t>
      </w:r>
      <w:proofErr w:type="spellEnd"/>
      <w:r w:rsidRPr="00BB4341">
        <w:rPr>
          <w:rFonts w:ascii="Times New Roman" w:hAnsi="Times New Roman" w:cs="Times New Roman"/>
          <w:sz w:val="28"/>
          <w:szCs w:val="28"/>
        </w:rPr>
        <w:t xml:space="preserve"> час; 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>написання реферату, есе за заданою проблематикою;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>підготовка рецензії на наукову статтю;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>бібліографічний огляд літератури за заданою проблематикою;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 xml:space="preserve">розробка презентації; </w:t>
      </w:r>
    </w:p>
    <w:p w:rsidR="00520AC9" w:rsidRPr="00BB4341" w:rsidRDefault="00E1034F" w:rsidP="00681125">
      <w:pPr>
        <w:pStyle w:val="a3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B4341">
        <w:rPr>
          <w:rFonts w:ascii="Times New Roman" w:hAnsi="Times New Roman" w:cs="Times New Roman"/>
          <w:sz w:val="28"/>
          <w:szCs w:val="28"/>
        </w:rPr>
        <w:t>підготовка термінологі</w:t>
      </w:r>
      <w:r w:rsidR="00773B5B">
        <w:rPr>
          <w:rFonts w:ascii="Times New Roman" w:hAnsi="Times New Roman" w:cs="Times New Roman"/>
          <w:sz w:val="28"/>
          <w:szCs w:val="28"/>
        </w:rPr>
        <w:t>чних словників, схем, глосаріїв.</w:t>
      </w:r>
    </w:p>
    <w:p w:rsidR="00E1034F" w:rsidRPr="00E1034F" w:rsidRDefault="00E1034F" w:rsidP="00D07DCB">
      <w:pPr>
        <w:autoSpaceDE w:val="0"/>
        <w:spacing w:after="0"/>
        <w:ind w:firstLine="709"/>
        <w:jc w:val="both"/>
        <w:rPr>
          <w:rFonts w:ascii="Times New Roman" w:eastAsia="PetersburgC" w:hAnsi="Times New Roman" w:cs="Times New Roman"/>
          <w:sz w:val="28"/>
          <w:szCs w:val="28"/>
        </w:rPr>
      </w:pPr>
      <w:r w:rsidRPr="00E1034F">
        <w:rPr>
          <w:rFonts w:ascii="Times New Roman" w:eastAsia="PetersburgC" w:hAnsi="Times New Roman" w:cs="Times New Roman"/>
          <w:sz w:val="28"/>
          <w:szCs w:val="28"/>
        </w:rPr>
        <w:t>Самостійна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3B5B">
        <w:rPr>
          <w:rFonts w:ascii="Times New Roman" w:hAnsi="Times New Roman" w:cs="Times New Roman"/>
          <w:sz w:val="28"/>
          <w:szCs w:val="28"/>
        </w:rPr>
        <w:t>робота студентів з дисципліни «</w:t>
      </w:r>
      <w:r w:rsidR="00FC74CE">
        <w:rPr>
          <w:rFonts w:ascii="Times New Roman" w:hAnsi="Times New Roman" w:cs="Times New Roman"/>
          <w:sz w:val="28"/>
          <w:szCs w:val="28"/>
        </w:rPr>
        <w:t>Історія української культури</w:t>
      </w:r>
      <w:r w:rsidR="00773B5B">
        <w:rPr>
          <w:rFonts w:ascii="Times New Roman" w:hAnsi="Times New Roman" w:cs="Times New Roman"/>
          <w:sz w:val="28"/>
          <w:szCs w:val="28"/>
        </w:rPr>
        <w:t>»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3B5B">
        <w:rPr>
          <w:rFonts w:ascii="Times New Roman" w:eastAsia="Times New Roman" w:hAnsi="Times New Roman" w:cs="Times New Roman"/>
          <w:sz w:val="28"/>
          <w:szCs w:val="28"/>
        </w:rPr>
        <w:t>для студентів сп</w:t>
      </w:r>
      <w:r w:rsidR="00FC74CE">
        <w:rPr>
          <w:rFonts w:ascii="Times New Roman" w:eastAsia="Times New Roman" w:hAnsi="Times New Roman" w:cs="Times New Roman"/>
          <w:sz w:val="28"/>
          <w:szCs w:val="28"/>
        </w:rPr>
        <w:t>еціальності 054 «Психологія</w:t>
      </w:r>
      <w:r w:rsidR="00773B5B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E1034F">
        <w:rPr>
          <w:rFonts w:ascii="Times New Roman" w:hAnsi="Times New Roman" w:cs="Times New Roman"/>
          <w:sz w:val="28"/>
          <w:szCs w:val="28"/>
        </w:rPr>
        <w:t xml:space="preserve">становить </w:t>
      </w:r>
      <w:r w:rsidR="00FC74CE">
        <w:rPr>
          <w:rFonts w:ascii="Times New Roman" w:hAnsi="Times New Roman" w:cs="Times New Roman"/>
          <w:sz w:val="28"/>
          <w:szCs w:val="28"/>
        </w:rPr>
        <w:t>66</w:t>
      </w:r>
      <w:r w:rsidRPr="00E1034F">
        <w:rPr>
          <w:rFonts w:ascii="Times New Roman" w:eastAsia="PetersburgC" w:hAnsi="Times New Roman" w:cs="Times New Roman"/>
          <w:sz w:val="28"/>
          <w:szCs w:val="28"/>
        </w:rPr>
        <w:t xml:space="preserve"> %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1034F">
        <w:rPr>
          <w:rFonts w:ascii="Times New Roman" w:hAnsi="Times New Roman" w:cs="Times New Roman"/>
          <w:sz w:val="28"/>
          <w:szCs w:val="28"/>
        </w:rPr>
        <w:t>часу, необхідного для виконання основної освітньої програми з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1034F">
        <w:rPr>
          <w:rFonts w:ascii="Times New Roman" w:hAnsi="Times New Roman" w:cs="Times New Roman"/>
          <w:sz w:val="28"/>
          <w:szCs w:val="28"/>
        </w:rPr>
        <w:t>урахуванням рекомендацій Мініс</w:t>
      </w:r>
      <w:r w:rsidRPr="00E1034F">
        <w:rPr>
          <w:rFonts w:ascii="Times New Roman" w:eastAsia="PetersburgC" w:hAnsi="Times New Roman" w:cs="Times New Roman"/>
          <w:sz w:val="28"/>
          <w:szCs w:val="28"/>
        </w:rPr>
        <w:t>терства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1034F">
        <w:rPr>
          <w:rFonts w:ascii="Times New Roman" w:hAnsi="Times New Roman" w:cs="Times New Roman"/>
          <w:sz w:val="28"/>
          <w:szCs w:val="28"/>
        </w:rPr>
        <w:t>освіти та науки України щодо кількості годин аудиторних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1034F">
        <w:rPr>
          <w:rFonts w:ascii="Times New Roman" w:eastAsia="PetersburgC" w:hAnsi="Times New Roman" w:cs="Times New Roman"/>
          <w:sz w:val="28"/>
          <w:szCs w:val="28"/>
        </w:rPr>
        <w:t>занять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1034F">
        <w:rPr>
          <w:rFonts w:ascii="Times New Roman" w:hAnsi="Times New Roman" w:cs="Times New Roman"/>
          <w:sz w:val="28"/>
          <w:szCs w:val="28"/>
        </w:rPr>
        <w:t>на тиждень. Зміст самостій</w:t>
      </w:r>
      <w:r w:rsidRPr="00E1034F">
        <w:rPr>
          <w:rFonts w:ascii="Times New Roman" w:eastAsia="PetersburgC" w:hAnsi="Times New Roman" w:cs="Times New Roman"/>
          <w:sz w:val="28"/>
          <w:szCs w:val="28"/>
        </w:rPr>
        <w:t>ної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1034F">
        <w:rPr>
          <w:rFonts w:ascii="Times New Roman" w:hAnsi="Times New Roman" w:cs="Times New Roman"/>
          <w:sz w:val="28"/>
          <w:szCs w:val="28"/>
        </w:rPr>
        <w:t>роботи визначається навчаль</w:t>
      </w:r>
      <w:r w:rsidRPr="00E1034F">
        <w:rPr>
          <w:rFonts w:ascii="Times New Roman" w:eastAsia="PetersburgC" w:hAnsi="Times New Roman" w:cs="Times New Roman"/>
          <w:sz w:val="28"/>
          <w:szCs w:val="28"/>
        </w:rPr>
        <w:t>ною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A7D1D">
        <w:rPr>
          <w:rFonts w:ascii="Times New Roman" w:hAnsi="Times New Roman" w:cs="Times New Roman"/>
          <w:sz w:val="28"/>
          <w:szCs w:val="28"/>
        </w:rPr>
        <w:t>програмою дисципліни</w:t>
      </w:r>
      <w:r w:rsidRPr="00E1034F">
        <w:rPr>
          <w:rFonts w:ascii="Times New Roman" w:hAnsi="Times New Roman" w:cs="Times New Roman"/>
          <w:sz w:val="28"/>
          <w:szCs w:val="28"/>
        </w:rPr>
        <w:t xml:space="preserve"> </w:t>
      </w:r>
      <w:r w:rsidR="004A7D1D">
        <w:rPr>
          <w:rFonts w:ascii="Times New Roman" w:hAnsi="Times New Roman" w:cs="Times New Roman"/>
          <w:sz w:val="28"/>
          <w:szCs w:val="28"/>
        </w:rPr>
        <w:t xml:space="preserve">та </w:t>
      </w:r>
      <w:r w:rsidRPr="00E1034F">
        <w:rPr>
          <w:rFonts w:ascii="Times New Roman" w:hAnsi="Times New Roman" w:cs="Times New Roman"/>
          <w:sz w:val="28"/>
          <w:szCs w:val="28"/>
        </w:rPr>
        <w:t xml:space="preserve">методичними </w:t>
      </w:r>
      <w:r w:rsidR="004A7D1D">
        <w:rPr>
          <w:rFonts w:ascii="Times New Roman" w:hAnsi="Times New Roman" w:cs="Times New Roman"/>
          <w:sz w:val="28"/>
          <w:szCs w:val="28"/>
        </w:rPr>
        <w:t xml:space="preserve">вказівками для самостійної роботи з </w:t>
      </w:r>
      <w:r w:rsidR="00A630A4">
        <w:rPr>
          <w:rFonts w:ascii="Times New Roman" w:hAnsi="Times New Roman" w:cs="Times New Roman"/>
          <w:sz w:val="28"/>
          <w:szCs w:val="28"/>
        </w:rPr>
        <w:t xml:space="preserve">дисципліни </w:t>
      </w:r>
      <w:r w:rsidR="004A7D1D">
        <w:rPr>
          <w:rFonts w:ascii="Times New Roman" w:hAnsi="Times New Roman" w:cs="Times New Roman"/>
          <w:sz w:val="28"/>
          <w:szCs w:val="28"/>
        </w:rPr>
        <w:t>«</w:t>
      </w:r>
      <w:r w:rsidR="00FC74CE">
        <w:rPr>
          <w:rFonts w:ascii="Times New Roman" w:hAnsi="Times New Roman" w:cs="Times New Roman"/>
          <w:sz w:val="28"/>
          <w:szCs w:val="28"/>
        </w:rPr>
        <w:t>Історія української культури</w:t>
      </w:r>
      <w:r w:rsidR="004A7D1D">
        <w:rPr>
          <w:rFonts w:ascii="Times New Roman" w:hAnsi="Times New Roman" w:cs="Times New Roman"/>
          <w:sz w:val="28"/>
          <w:szCs w:val="28"/>
        </w:rPr>
        <w:t>»</w:t>
      </w:r>
      <w:r w:rsidRPr="00E1034F">
        <w:rPr>
          <w:rFonts w:ascii="Times New Roman" w:eastAsia="PetersburgC" w:hAnsi="Times New Roman" w:cs="Times New Roman"/>
          <w:sz w:val="28"/>
          <w:szCs w:val="28"/>
        </w:rPr>
        <w:t>.</w:t>
      </w:r>
    </w:p>
    <w:p w:rsidR="00017FC1" w:rsidRPr="00E1034F" w:rsidRDefault="00E1034F" w:rsidP="00017FC1">
      <w:pPr>
        <w:autoSpaceDE w:val="0"/>
        <w:spacing w:after="0"/>
        <w:ind w:firstLine="709"/>
        <w:jc w:val="both"/>
        <w:rPr>
          <w:rFonts w:ascii="Times New Roman" w:eastAsia="PetersburgC" w:hAnsi="Times New Roman" w:cs="Times New Roman"/>
          <w:sz w:val="28"/>
          <w:szCs w:val="28"/>
        </w:rPr>
      </w:pPr>
      <w:r w:rsidRPr="00E1034F">
        <w:rPr>
          <w:rFonts w:ascii="Times New Roman" w:eastAsia="PetersburgC" w:hAnsi="Times New Roman" w:cs="Times New Roman"/>
          <w:sz w:val="28"/>
          <w:szCs w:val="28"/>
        </w:rPr>
        <w:t>У</w:t>
      </w:r>
      <w:r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F2091">
        <w:rPr>
          <w:rFonts w:ascii="Times New Roman" w:hAnsi="Times New Roman" w:cs="Times New Roman"/>
          <w:sz w:val="28"/>
          <w:szCs w:val="28"/>
        </w:rPr>
        <w:t>процесі</w:t>
      </w:r>
      <w:r w:rsidRPr="00E1034F">
        <w:rPr>
          <w:rFonts w:ascii="Times New Roman" w:hAnsi="Times New Roman" w:cs="Times New Roman"/>
          <w:sz w:val="28"/>
          <w:szCs w:val="28"/>
        </w:rPr>
        <w:t xml:space="preserve"> вивчення </w:t>
      </w:r>
      <w:r w:rsidR="00017FC1">
        <w:rPr>
          <w:rFonts w:ascii="Times New Roman" w:hAnsi="Times New Roman" w:cs="Times New Roman"/>
          <w:sz w:val="28"/>
          <w:szCs w:val="28"/>
        </w:rPr>
        <w:t xml:space="preserve">дисципліни </w:t>
      </w:r>
      <w:r w:rsidR="00017FC1" w:rsidRPr="00017FC1">
        <w:rPr>
          <w:rFonts w:ascii="Times New Roman" w:hAnsi="Times New Roman"/>
          <w:sz w:val="28"/>
          <w:szCs w:val="28"/>
        </w:rPr>
        <w:t xml:space="preserve">аналізуються особливості основних етапів розвитку вітчизняної культури, осмислюється </w:t>
      </w:r>
      <w:r w:rsidR="00017FC1" w:rsidRPr="00017FC1">
        <w:rPr>
          <w:rStyle w:val="FontStyle50"/>
          <w:b w:val="0"/>
          <w:sz w:val="28"/>
          <w:szCs w:val="28"/>
          <w:lang w:eastAsia="uk-UA"/>
        </w:rPr>
        <w:t>природа різних видів і жанрів мистецтва, приділяється значна увага проблемі</w:t>
      </w:r>
      <w:r w:rsidR="00017FC1" w:rsidRPr="00017FC1">
        <w:rPr>
          <w:rFonts w:ascii="Times New Roman" w:hAnsi="Times New Roman"/>
          <w:sz w:val="28"/>
          <w:szCs w:val="28"/>
        </w:rPr>
        <w:t xml:space="preserve"> сутності культури, її структурі, взаємозв’язку з економічними, політичними та іншими суспільними процесами, співвідношенню загальнолюдських та національних культурних цінностей, традиціям та новаціям у культурі, розглядаються питання збереження та передачі національних культурних традицій.</w:t>
      </w:r>
      <w:r w:rsidR="00017FC1" w:rsidRPr="001D3B0F">
        <w:rPr>
          <w:rFonts w:ascii="Times New Roman" w:hAnsi="Times New Roman"/>
          <w:sz w:val="24"/>
          <w:szCs w:val="24"/>
        </w:rPr>
        <w:t xml:space="preserve"> </w:t>
      </w:r>
      <w:r w:rsidR="00DF2091" w:rsidRPr="00017FC1">
        <w:rPr>
          <w:rFonts w:ascii="Times New Roman" w:hAnsi="Times New Roman" w:cs="Times New Roman"/>
          <w:sz w:val="28"/>
          <w:szCs w:val="28"/>
        </w:rPr>
        <w:t xml:space="preserve">Знання дисципліни сприятимуть зростанню рівня фахової компетентності спеціалістів гуманітарного профілю, </w:t>
      </w:r>
      <w:r w:rsidR="00017FC1" w:rsidRPr="00017FC1">
        <w:rPr>
          <w:rFonts w:ascii="Times New Roman" w:hAnsi="Times New Roman"/>
          <w:sz w:val="28"/>
          <w:szCs w:val="28"/>
        </w:rPr>
        <w:t xml:space="preserve">допоможуть орієнтуватися в сучасному просторі культури, </w:t>
      </w:r>
      <w:r w:rsidR="00DF2091" w:rsidRPr="00017FC1">
        <w:rPr>
          <w:rFonts w:ascii="Times New Roman" w:hAnsi="Times New Roman" w:cs="Times New Roman"/>
          <w:sz w:val="28"/>
          <w:szCs w:val="28"/>
        </w:rPr>
        <w:t>слугуватимуть передумовою застосування набутих студентами теоретичних знань у практичній площині</w:t>
      </w:r>
      <w:r w:rsidR="00017FC1" w:rsidRPr="00017FC1">
        <w:rPr>
          <w:rFonts w:ascii="Times New Roman" w:hAnsi="Times New Roman" w:cs="Times New Roman"/>
          <w:sz w:val="28"/>
          <w:szCs w:val="28"/>
        </w:rPr>
        <w:t xml:space="preserve">, </w:t>
      </w:r>
      <w:r w:rsidR="00017FC1" w:rsidRPr="00017FC1">
        <w:rPr>
          <w:rFonts w:ascii="Times New Roman" w:hAnsi="Times New Roman"/>
          <w:sz w:val="28"/>
          <w:szCs w:val="28"/>
        </w:rPr>
        <w:t xml:space="preserve">протегуватимуть формуванню їхньої активної громадянської позиції. </w:t>
      </w:r>
      <w:r w:rsidR="00017FC1" w:rsidRPr="00AD77E6">
        <w:rPr>
          <w:rFonts w:ascii="Times New Roman" w:hAnsi="Times New Roman" w:cs="Times New Roman"/>
          <w:sz w:val="28"/>
          <w:szCs w:val="28"/>
        </w:rPr>
        <w:t xml:space="preserve">Вивчення навчальної дисципліни </w:t>
      </w:r>
      <w:r w:rsidR="00017FC1" w:rsidRPr="00AD77E6">
        <w:rPr>
          <w:rFonts w:ascii="Times New Roman" w:eastAsia="PetersburgC" w:hAnsi="Times New Roman" w:cs="Times New Roman"/>
          <w:sz w:val="28"/>
          <w:szCs w:val="28"/>
        </w:rPr>
        <w:t>дає</w:t>
      </w:r>
      <w:r w:rsidR="00017FC1" w:rsidRPr="00E103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17FC1" w:rsidRPr="00E1034F">
        <w:rPr>
          <w:rFonts w:ascii="Times New Roman" w:hAnsi="Times New Roman" w:cs="Times New Roman"/>
          <w:sz w:val="28"/>
          <w:szCs w:val="28"/>
        </w:rPr>
        <w:t>можливість студентам</w:t>
      </w:r>
    </w:p>
    <w:p w:rsidR="00017FC1" w:rsidRPr="00017FC1" w:rsidRDefault="00017FC1" w:rsidP="00681125">
      <w:pPr>
        <w:numPr>
          <w:ilvl w:val="0"/>
          <w:numId w:val="13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FC1">
        <w:rPr>
          <w:rFonts w:ascii="Times New Roman" w:hAnsi="Times New Roman" w:cs="Times New Roman"/>
          <w:sz w:val="28"/>
          <w:szCs w:val="28"/>
        </w:rPr>
        <w:t>ознайомити</w:t>
      </w:r>
      <w:r w:rsidR="00A11238">
        <w:rPr>
          <w:rFonts w:ascii="Times New Roman" w:hAnsi="Times New Roman" w:cs="Times New Roman"/>
          <w:sz w:val="28"/>
          <w:szCs w:val="28"/>
        </w:rPr>
        <w:t>ся</w:t>
      </w:r>
      <w:r w:rsidRPr="00017FC1">
        <w:rPr>
          <w:rFonts w:ascii="Times New Roman" w:hAnsi="Times New Roman" w:cs="Times New Roman"/>
          <w:sz w:val="28"/>
          <w:szCs w:val="28"/>
        </w:rPr>
        <w:t xml:space="preserve"> із загальними напрямами та закономірностями процесу розвитку української культури; </w:t>
      </w:r>
    </w:p>
    <w:p w:rsidR="00017FC1" w:rsidRPr="00017FC1" w:rsidRDefault="00A11238" w:rsidP="00681125">
      <w:pPr>
        <w:numPr>
          <w:ilvl w:val="0"/>
          <w:numId w:val="13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знати </w:t>
      </w:r>
      <w:r w:rsidR="00017FC1" w:rsidRPr="00017FC1">
        <w:rPr>
          <w:rFonts w:ascii="Times New Roman" w:hAnsi="Times New Roman" w:cs="Times New Roman"/>
          <w:sz w:val="28"/>
          <w:szCs w:val="28"/>
        </w:rPr>
        <w:t xml:space="preserve">основні підходи до розуміння сучасних проблем української культури; </w:t>
      </w:r>
    </w:p>
    <w:p w:rsidR="00017FC1" w:rsidRPr="00017FC1" w:rsidRDefault="00017FC1" w:rsidP="00681125">
      <w:pPr>
        <w:numPr>
          <w:ilvl w:val="0"/>
          <w:numId w:val="13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FC1">
        <w:rPr>
          <w:rFonts w:ascii="Times New Roman" w:hAnsi="Times New Roman" w:cs="Times New Roman"/>
          <w:sz w:val="28"/>
          <w:szCs w:val="28"/>
        </w:rPr>
        <w:t xml:space="preserve">розвивати </w:t>
      </w:r>
      <w:r w:rsidR="00A11238" w:rsidRPr="00017FC1">
        <w:rPr>
          <w:rFonts w:ascii="Times New Roman" w:hAnsi="Times New Roman" w:cs="Times New Roman"/>
          <w:sz w:val="28"/>
          <w:szCs w:val="28"/>
        </w:rPr>
        <w:t>о</w:t>
      </w:r>
      <w:r w:rsidR="00A11238">
        <w:rPr>
          <w:rFonts w:ascii="Times New Roman" w:hAnsi="Times New Roman" w:cs="Times New Roman"/>
          <w:sz w:val="28"/>
          <w:szCs w:val="28"/>
        </w:rPr>
        <w:t>бразне, асоціативне, абстрактне та</w:t>
      </w:r>
      <w:r w:rsidR="00A11238" w:rsidRPr="00017FC1">
        <w:rPr>
          <w:rFonts w:ascii="Times New Roman" w:hAnsi="Times New Roman" w:cs="Times New Roman"/>
          <w:sz w:val="28"/>
          <w:szCs w:val="28"/>
        </w:rPr>
        <w:t xml:space="preserve"> логічне</w:t>
      </w:r>
      <w:r w:rsidR="00A11238" w:rsidRPr="00017FC1">
        <w:rPr>
          <w:rFonts w:ascii="Times New Roman" w:hAnsi="Times New Roman" w:cs="Times New Roman"/>
          <w:sz w:val="28"/>
          <w:szCs w:val="28"/>
        </w:rPr>
        <w:t xml:space="preserve"> </w:t>
      </w:r>
      <w:r w:rsidR="00A11238">
        <w:rPr>
          <w:rFonts w:ascii="Times New Roman" w:hAnsi="Times New Roman" w:cs="Times New Roman"/>
          <w:sz w:val="28"/>
          <w:szCs w:val="28"/>
        </w:rPr>
        <w:t>мислення</w:t>
      </w:r>
      <w:r w:rsidRPr="00017FC1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11238" w:rsidRDefault="009B1C7B" w:rsidP="00681125">
      <w:pPr>
        <w:numPr>
          <w:ilvl w:val="0"/>
          <w:numId w:val="13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ставитися з пошаною </w:t>
      </w:r>
      <w:r w:rsidR="00017FC1" w:rsidRPr="00017FC1">
        <w:rPr>
          <w:rFonts w:ascii="Times New Roman" w:hAnsi="Times New Roman" w:cs="Times New Roman"/>
          <w:sz w:val="28"/>
          <w:szCs w:val="28"/>
        </w:rPr>
        <w:t>до духов</w:t>
      </w:r>
      <w:r>
        <w:rPr>
          <w:rFonts w:ascii="Times New Roman" w:hAnsi="Times New Roman" w:cs="Times New Roman"/>
          <w:sz w:val="28"/>
          <w:szCs w:val="28"/>
        </w:rPr>
        <w:t>них здобутків людства;</w:t>
      </w:r>
      <w:r w:rsidR="00017FC1" w:rsidRPr="00017F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17FC1" w:rsidRDefault="00017FC1" w:rsidP="00681125">
      <w:pPr>
        <w:numPr>
          <w:ilvl w:val="0"/>
          <w:numId w:val="13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7FC1">
        <w:rPr>
          <w:rFonts w:ascii="Times New Roman" w:hAnsi="Times New Roman" w:cs="Times New Roman"/>
          <w:sz w:val="28"/>
          <w:szCs w:val="28"/>
        </w:rPr>
        <w:t>формувати, формулювати й активно обстоювати власну точку зору, систему життєвих, естетичних цінностей і пріоритетів, прагнення мати власне світобачення, зберігати й продовжувати кращі національні традиції;</w:t>
      </w:r>
    </w:p>
    <w:p w:rsidR="00017FC1" w:rsidRPr="00A11238" w:rsidRDefault="00A11238" w:rsidP="00681125">
      <w:pPr>
        <w:numPr>
          <w:ilvl w:val="0"/>
          <w:numId w:val="13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1238">
        <w:rPr>
          <w:rFonts w:ascii="Times New Roman" w:hAnsi="Times New Roman" w:cs="Times New Roman"/>
          <w:sz w:val="28"/>
          <w:szCs w:val="28"/>
        </w:rPr>
        <w:lastRenderedPageBreak/>
        <w:t xml:space="preserve">культивувати </w:t>
      </w:r>
      <w:r w:rsidR="00017FC1" w:rsidRPr="00A11238">
        <w:rPr>
          <w:rFonts w:ascii="Times New Roman" w:hAnsi="Times New Roman" w:cs="Times New Roman"/>
          <w:sz w:val="28"/>
          <w:szCs w:val="28"/>
        </w:rPr>
        <w:t>патріотичні почуття та шанобливе ставлення до вітчизняної культури та її діячів.</w:t>
      </w:r>
    </w:p>
    <w:p w:rsidR="00E1034F" w:rsidRPr="00C81F9B" w:rsidRDefault="00E1034F" w:rsidP="009B1C7B">
      <w:pPr>
        <w:pageBreakBefore/>
        <w:autoSpaceDE w:val="0"/>
        <w:spacing w:after="0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1F9B">
        <w:rPr>
          <w:rFonts w:ascii="Times New Roman" w:eastAsia="PetersburgC" w:hAnsi="Times New Roman" w:cs="Times New Roman"/>
          <w:b/>
          <w:sz w:val="28"/>
          <w:szCs w:val="28"/>
        </w:rPr>
        <w:lastRenderedPageBreak/>
        <w:t>СТРУКТУРА</w:t>
      </w:r>
      <w:r w:rsidRPr="00C81F9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C81F9B">
        <w:rPr>
          <w:rFonts w:ascii="Times New Roman" w:hAnsi="Times New Roman" w:cs="Times New Roman"/>
          <w:b/>
          <w:sz w:val="28"/>
          <w:szCs w:val="28"/>
        </w:rPr>
        <w:t>САМОСТІЙНОЇ РОБОТИ</w:t>
      </w:r>
    </w:p>
    <w:p w:rsidR="00E1034F" w:rsidRPr="00C81F9B" w:rsidRDefault="00E1034F" w:rsidP="00C81F9B">
      <w:pPr>
        <w:autoSpaceDE w:val="0"/>
        <w:spacing w:after="0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1F9B">
        <w:rPr>
          <w:rFonts w:ascii="Times New Roman" w:hAnsi="Times New Roman" w:cs="Times New Roman"/>
          <w:b/>
          <w:sz w:val="28"/>
          <w:szCs w:val="28"/>
        </w:rPr>
        <w:t>З КУРСУ «</w:t>
      </w:r>
      <w:r w:rsidR="009B1C7B">
        <w:rPr>
          <w:rFonts w:ascii="Times New Roman" w:hAnsi="Times New Roman" w:cs="Times New Roman"/>
          <w:b/>
          <w:sz w:val="28"/>
          <w:szCs w:val="28"/>
        </w:rPr>
        <w:t>ІСТОРІЯ УКРАЇНСЬКОЇ КУЛЬТУРИ</w:t>
      </w:r>
      <w:r w:rsidRPr="00C81F9B">
        <w:rPr>
          <w:rFonts w:ascii="Times New Roman" w:hAnsi="Times New Roman" w:cs="Times New Roman"/>
          <w:b/>
          <w:sz w:val="28"/>
          <w:szCs w:val="28"/>
        </w:rPr>
        <w:t>»</w:t>
      </w:r>
    </w:p>
    <w:p w:rsidR="00E1034F" w:rsidRPr="00C81F9B" w:rsidRDefault="00E1034F" w:rsidP="00E1034F">
      <w:pPr>
        <w:autoSpaceDE w:val="0"/>
        <w:ind w:firstLine="540"/>
        <w:jc w:val="both"/>
        <w:rPr>
          <w:rFonts w:ascii="Times New Roman" w:eastAsia="PetersburgC" w:hAnsi="Times New Roman" w:cs="Times New Roman"/>
          <w:sz w:val="28"/>
          <w:szCs w:val="28"/>
        </w:rPr>
      </w:pPr>
    </w:p>
    <w:tbl>
      <w:tblPr>
        <w:tblW w:w="864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7938"/>
      </w:tblGrid>
      <w:tr w:rsidR="00E1034F" w:rsidRPr="00C81F9B" w:rsidTr="00A50F0E">
        <w:tc>
          <w:tcPr>
            <w:tcW w:w="709" w:type="dxa"/>
            <w:shd w:val="clear" w:color="auto" w:fill="auto"/>
          </w:tcPr>
          <w:p w:rsidR="00E1034F" w:rsidRPr="00C81F9B" w:rsidRDefault="00E1034F" w:rsidP="00A50F0E">
            <w:pPr>
              <w:ind w:left="142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1F9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E1034F" w:rsidRPr="00C81F9B" w:rsidRDefault="00E1034F" w:rsidP="00A50F0E">
            <w:pPr>
              <w:ind w:left="142" w:hanging="14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1F9B">
              <w:rPr>
                <w:rFonts w:ascii="Times New Roman" w:hAnsi="Times New Roman" w:cs="Times New Roman"/>
                <w:sz w:val="28"/>
                <w:szCs w:val="28"/>
              </w:rPr>
              <w:t>з/п</w:t>
            </w:r>
          </w:p>
        </w:tc>
        <w:tc>
          <w:tcPr>
            <w:tcW w:w="7938" w:type="dxa"/>
            <w:shd w:val="clear" w:color="auto" w:fill="auto"/>
          </w:tcPr>
          <w:p w:rsidR="00E1034F" w:rsidRPr="00C81F9B" w:rsidRDefault="00E1034F" w:rsidP="00A50F0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81F9B">
              <w:rPr>
                <w:rFonts w:ascii="Times New Roman" w:hAnsi="Times New Roman" w:cs="Times New Roman"/>
                <w:sz w:val="28"/>
                <w:szCs w:val="28"/>
              </w:rPr>
              <w:t>Назва теми</w:t>
            </w:r>
          </w:p>
        </w:tc>
      </w:tr>
      <w:tr w:rsidR="00E1034F" w:rsidRPr="00C81F9B" w:rsidTr="00A50F0E">
        <w:tc>
          <w:tcPr>
            <w:tcW w:w="709" w:type="dxa"/>
            <w:shd w:val="clear" w:color="auto" w:fill="auto"/>
          </w:tcPr>
          <w:p w:rsidR="00E1034F" w:rsidRPr="009B1C7B" w:rsidRDefault="00E1034F" w:rsidP="00A50F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938" w:type="dxa"/>
            <w:shd w:val="clear" w:color="auto" w:fill="auto"/>
          </w:tcPr>
          <w:p w:rsidR="00E1034F" w:rsidRPr="009B1C7B" w:rsidRDefault="009B1C7B" w:rsidP="00A50F0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«Історія української культури» як навчальна дисципліна</w:t>
            </w:r>
          </w:p>
        </w:tc>
      </w:tr>
      <w:tr w:rsidR="009B1C7B" w:rsidRPr="00C81F9B" w:rsidTr="00A50F0E"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938" w:type="dxa"/>
            <w:shd w:val="clear" w:color="auto" w:fill="auto"/>
          </w:tcPr>
          <w:p w:rsidR="009B1C7B" w:rsidRPr="009B1C7B" w:rsidRDefault="009B1C7B" w:rsidP="009B1C7B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Витоки української культури</w:t>
            </w:r>
          </w:p>
        </w:tc>
      </w:tr>
      <w:tr w:rsidR="009B1C7B" w:rsidRPr="00C81F9B" w:rsidTr="00A50F0E">
        <w:trPr>
          <w:trHeight w:val="390"/>
        </w:trPr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938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Культура Київської Русі та Галицько-Волинського князівства</w:t>
            </w:r>
          </w:p>
        </w:tc>
      </w:tr>
      <w:tr w:rsidR="009B1C7B" w:rsidRPr="00C81F9B" w:rsidTr="00A50F0E">
        <w:trPr>
          <w:trHeight w:val="360"/>
        </w:trPr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938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eastAsia="uk-UA"/>
              </w:rPr>
              <w:t>Український Ренесанс (ХІV – ХVІ ст.)</w:t>
            </w:r>
          </w:p>
        </w:tc>
      </w:tr>
      <w:tr w:rsidR="009B1C7B" w:rsidRPr="00C81F9B" w:rsidTr="00A50F0E">
        <w:trPr>
          <w:trHeight w:val="390"/>
        </w:trPr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938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Українське бароко як феномен національно-культурної творчості другої половини ХVII-XVIII</w:t>
            </w: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9B1C7B" w:rsidRPr="00C81F9B" w:rsidTr="00A50F0E">
        <w:trPr>
          <w:trHeight w:val="210"/>
        </w:trPr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938" w:type="dxa"/>
            <w:shd w:val="clear" w:color="auto" w:fill="auto"/>
          </w:tcPr>
          <w:p w:rsidR="009B1C7B" w:rsidRPr="00087F1E" w:rsidRDefault="00087F1E" w:rsidP="00087F1E">
            <w:pPr>
              <w:tabs>
                <w:tab w:val="left" w:pos="0"/>
              </w:tabs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087F1E">
              <w:rPr>
                <w:rFonts w:ascii="Times New Roman" w:hAnsi="Times New Roman" w:cs="Times New Roman"/>
                <w:sz w:val="28"/>
                <w:szCs w:val="28"/>
              </w:rPr>
              <w:t>Епоха просвітництва та романтизму в Україні (кін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87F1E">
              <w:rPr>
                <w:rFonts w:ascii="Times New Roman" w:hAnsi="Times New Roman" w:cs="Times New Roman"/>
                <w:sz w:val="28"/>
                <w:szCs w:val="28"/>
              </w:rPr>
              <w:t xml:space="preserve"> Х</w:t>
            </w:r>
            <w:r w:rsidRPr="00087F1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087F1E">
              <w:rPr>
                <w:rFonts w:ascii="Times New Roman" w:hAnsi="Times New Roman" w:cs="Times New Roman"/>
                <w:sz w:val="28"/>
                <w:szCs w:val="28"/>
              </w:rPr>
              <w:t>ІІІ ст. – п. п. ХІХ ст.)</w:t>
            </w:r>
          </w:p>
        </w:tc>
      </w:tr>
      <w:tr w:rsidR="009B1C7B" w:rsidRPr="00C81F9B" w:rsidTr="00087F1E">
        <w:trPr>
          <w:trHeight w:val="737"/>
        </w:trPr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938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Національно-культурне піднесення</w:t>
            </w:r>
            <w:r w:rsidR="00087F1E">
              <w:rPr>
                <w:rFonts w:ascii="Times New Roman" w:hAnsi="Times New Roman" w:cs="Times New Roman"/>
                <w:sz w:val="28"/>
                <w:szCs w:val="28"/>
              </w:rPr>
              <w:t xml:space="preserve"> України (д. п. ХІХ ст. - перше двадцятиріччя</w:t>
            </w: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 xml:space="preserve"> ХХ ст.).</w:t>
            </w:r>
          </w:p>
        </w:tc>
      </w:tr>
      <w:tr w:rsidR="009B1C7B" w:rsidRPr="00C81F9B" w:rsidTr="00A50F0E">
        <w:trPr>
          <w:trHeight w:val="255"/>
        </w:trPr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938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Українська культура д. п. XX ст.</w:t>
            </w:r>
          </w:p>
        </w:tc>
      </w:tr>
      <w:tr w:rsidR="009B1C7B" w:rsidRPr="00C81F9B" w:rsidTr="00A50F0E">
        <w:trPr>
          <w:trHeight w:val="255"/>
        </w:trPr>
        <w:tc>
          <w:tcPr>
            <w:tcW w:w="709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938" w:type="dxa"/>
            <w:shd w:val="clear" w:color="auto" w:fill="auto"/>
          </w:tcPr>
          <w:p w:rsidR="009B1C7B" w:rsidRPr="009B1C7B" w:rsidRDefault="009B1C7B" w:rsidP="009B1C7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B1C7B">
              <w:rPr>
                <w:rFonts w:ascii="Times New Roman" w:hAnsi="Times New Roman" w:cs="Times New Roman"/>
                <w:sz w:val="28"/>
                <w:szCs w:val="28"/>
              </w:rPr>
              <w:t>Сучасна українська культура</w:t>
            </w:r>
          </w:p>
        </w:tc>
      </w:tr>
    </w:tbl>
    <w:p w:rsidR="00E1034F" w:rsidRPr="00C81F9B" w:rsidRDefault="00E1034F" w:rsidP="00E1034F">
      <w:pPr>
        <w:ind w:left="7513" w:hanging="6946"/>
        <w:jc w:val="center"/>
        <w:rPr>
          <w:rFonts w:ascii="Times New Roman" w:hAnsi="Times New Roman" w:cs="Times New Roman"/>
          <w:sz w:val="28"/>
          <w:szCs w:val="28"/>
        </w:rPr>
      </w:pPr>
    </w:p>
    <w:p w:rsidR="004112D8" w:rsidRDefault="004112D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E1034F" w:rsidRPr="00EB53DE" w:rsidRDefault="004112D8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lastRenderedPageBreak/>
        <w:t>БАЗОВА САМОСТІЙНА РОБОТА</w:t>
      </w:r>
    </w:p>
    <w:p w:rsidR="000731D6" w:rsidRPr="00EB53DE" w:rsidRDefault="000731D6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31D6" w:rsidRPr="00EB53DE" w:rsidRDefault="000731D6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t>ПИТАННЯ ДЛЯ САМОКОНТРОЛЮ ЗНАНЬ</w:t>
      </w:r>
    </w:p>
    <w:p w:rsidR="00A65C09" w:rsidRPr="00EB53DE" w:rsidRDefault="00A65C09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731D6" w:rsidRPr="00EB53DE" w:rsidRDefault="000731D6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 w:rsidR="007A24F8" w:rsidRPr="00EB53DE">
        <w:rPr>
          <w:rFonts w:ascii="Times New Roman" w:hAnsi="Times New Roman" w:cs="Times New Roman"/>
          <w:b/>
          <w:sz w:val="28"/>
          <w:szCs w:val="28"/>
        </w:rPr>
        <w:t>«Історія української культури» як навчальна дисципліна</w:t>
      </w:r>
    </w:p>
    <w:p w:rsidR="00C36D21" w:rsidRPr="00EB53DE" w:rsidRDefault="00C36D21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0D16" w:rsidRPr="00EB53DE" w:rsidRDefault="007B540C" w:rsidP="00EB53DE">
      <w:pPr>
        <w:tabs>
          <w:tab w:val="left" w:pos="426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B00D16" w:rsidRPr="00EB53DE" w:rsidRDefault="00B00D16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Культура, субкультура, контркультура, масова культура, </w:t>
      </w:r>
      <w:r w:rsidRPr="00EB53DE">
        <w:rPr>
          <w:rFonts w:ascii="Times New Roman" w:hAnsi="Times New Roman" w:cs="Times New Roman"/>
          <w:sz w:val="28"/>
          <w:szCs w:val="28"/>
        </w:rPr>
        <w:t xml:space="preserve">девіантна культура, особистісна культура, </w:t>
      </w:r>
      <w:r w:rsidRPr="00EB53DE">
        <w:rPr>
          <w:rFonts w:ascii="Times New Roman" w:hAnsi="Times New Roman" w:cs="Times New Roman"/>
          <w:sz w:val="28"/>
          <w:szCs w:val="28"/>
        </w:rPr>
        <w:t>елітарна культура,</w:t>
      </w:r>
      <w:r w:rsidRPr="00EB53DE">
        <w:rPr>
          <w:rFonts w:ascii="Times New Roman" w:hAnsi="Times New Roman" w:cs="Times New Roman"/>
          <w:sz w:val="28"/>
          <w:szCs w:val="28"/>
        </w:rPr>
        <w:t xml:space="preserve"> народна культура, культурний шок, матеріальна культура, духовна культура, художня культура (мистецтво),</w:t>
      </w:r>
      <w:r w:rsidRPr="00EB53DE">
        <w:rPr>
          <w:rFonts w:ascii="Times New Roman" w:hAnsi="Times New Roman" w:cs="Times New Roman"/>
          <w:sz w:val="28"/>
          <w:szCs w:val="28"/>
        </w:rPr>
        <w:t xml:space="preserve"> світова культура, національна культура, культурологія, артефакт, цивілізація, етногенез.</w:t>
      </w:r>
    </w:p>
    <w:p w:rsidR="00B00D16" w:rsidRPr="00EB53DE" w:rsidRDefault="00B00D16" w:rsidP="00EB53D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F7A02" w:rsidRPr="00EB53DE" w:rsidRDefault="00AF7A02" w:rsidP="00EB53DE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7B540C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Вкажіть </w:t>
      </w:r>
      <w:r w:rsidRPr="00EB53DE">
        <w:rPr>
          <w:rFonts w:ascii="Times New Roman" w:hAnsi="Times New Roman" w:cs="Times New Roman"/>
          <w:sz w:val="28"/>
          <w:szCs w:val="28"/>
        </w:rPr>
        <w:t xml:space="preserve">об’єкт і предмет навчальної дисципліни «Історія української культури»? </w:t>
      </w:r>
    </w:p>
    <w:p w:rsidR="007B540C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Дайте визначення поняття «культурний шок»?</w:t>
      </w:r>
    </w:p>
    <w:p w:rsidR="007B540C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Розкрийте структуру культури.</w:t>
      </w:r>
    </w:p>
    <w:p w:rsidR="007B540C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Охарактеризуйте функції культури. </w:t>
      </w:r>
    </w:p>
    <w:p w:rsidR="005D3A99" w:rsidRPr="00EB53DE" w:rsidRDefault="005D3A99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 співвідносяться поняття культура і цивілізація?</w:t>
      </w:r>
    </w:p>
    <w:p w:rsidR="007B540C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Розкрийте зміст понять «культурний релятивізм» та «етноцентризм</w:t>
      </w:r>
      <w:r w:rsidR="005D3A99" w:rsidRPr="00EB53DE">
        <w:rPr>
          <w:rFonts w:ascii="Times New Roman" w:hAnsi="Times New Roman" w:cs="Times New Roman"/>
          <w:sz w:val="28"/>
          <w:szCs w:val="28"/>
        </w:rPr>
        <w:t>».</w:t>
      </w:r>
    </w:p>
    <w:p w:rsidR="007B540C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Охарактеризуйте основні етапи розвитку української культури.</w:t>
      </w:r>
    </w:p>
    <w:p w:rsidR="007B540C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Які джерела використовуються для дослідження історії української культури?</w:t>
      </w:r>
    </w:p>
    <w:p w:rsidR="005D3A99" w:rsidRPr="00EB53DE" w:rsidRDefault="007B540C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У чому полягає значення вивчення </w:t>
      </w:r>
      <w:r w:rsidR="005D3A99" w:rsidRPr="00EB53DE">
        <w:rPr>
          <w:rFonts w:ascii="Times New Roman" w:hAnsi="Times New Roman" w:cs="Times New Roman"/>
          <w:sz w:val="28"/>
          <w:szCs w:val="28"/>
        </w:rPr>
        <w:t>дисципліни «Історія</w:t>
      </w:r>
      <w:r w:rsidRPr="00EB53DE">
        <w:rPr>
          <w:rFonts w:ascii="Times New Roman" w:hAnsi="Times New Roman" w:cs="Times New Roman"/>
          <w:sz w:val="28"/>
          <w:szCs w:val="28"/>
        </w:rPr>
        <w:t xml:space="preserve"> української культури</w:t>
      </w:r>
      <w:r w:rsidR="005D3A99" w:rsidRPr="00EB53DE">
        <w:rPr>
          <w:rFonts w:ascii="Times New Roman" w:hAnsi="Times New Roman" w:cs="Times New Roman"/>
          <w:sz w:val="28"/>
          <w:szCs w:val="28"/>
        </w:rPr>
        <w:t>»</w:t>
      </w:r>
      <w:r w:rsidRPr="00EB53DE">
        <w:rPr>
          <w:rFonts w:ascii="Times New Roman" w:hAnsi="Times New Roman" w:cs="Times New Roman"/>
          <w:sz w:val="28"/>
          <w:szCs w:val="28"/>
        </w:rPr>
        <w:t xml:space="preserve"> для формування національної ідентичності?</w:t>
      </w:r>
    </w:p>
    <w:p w:rsidR="00A65C09" w:rsidRPr="00EB53DE" w:rsidRDefault="005D3A99" w:rsidP="00681125">
      <w:pPr>
        <w:pStyle w:val="a3"/>
        <w:numPr>
          <w:ilvl w:val="0"/>
          <w:numId w:val="1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 </w:t>
      </w:r>
      <w:r w:rsidR="007B540C" w:rsidRPr="00EB53DE">
        <w:rPr>
          <w:rFonts w:ascii="Times New Roman" w:hAnsi="Times New Roman" w:cs="Times New Roman"/>
          <w:sz w:val="28"/>
          <w:szCs w:val="28"/>
        </w:rPr>
        <w:t>Яка роль курсу «Історія української культури» у формуванні світогляду сучасного студента?</w:t>
      </w:r>
      <w:r w:rsidR="007B540C" w:rsidRPr="00EB53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36D21" w:rsidRDefault="00C36D21" w:rsidP="00EB53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669C0" w:rsidRPr="00EB53DE" w:rsidRDefault="004669C0" w:rsidP="004669C0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4669C0" w:rsidRPr="004669C0" w:rsidRDefault="004669C0" w:rsidP="00681125">
      <w:pPr>
        <w:pStyle w:val="a3"/>
        <w:numPr>
          <w:ilvl w:val="0"/>
          <w:numId w:val="2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C0">
        <w:rPr>
          <w:rFonts w:ascii="Times New Roman" w:hAnsi="Times New Roman" w:cs="Times New Roman"/>
          <w:sz w:val="28"/>
          <w:szCs w:val="28"/>
        </w:rPr>
        <w:t xml:space="preserve">Чи повинна навчальна дисципліна «Історія української культури» більше зосереджуватися на національному </w:t>
      </w:r>
      <w:proofErr w:type="spellStart"/>
      <w:r w:rsidRPr="004669C0">
        <w:rPr>
          <w:rFonts w:ascii="Times New Roman" w:hAnsi="Times New Roman" w:cs="Times New Roman"/>
          <w:sz w:val="28"/>
          <w:szCs w:val="28"/>
        </w:rPr>
        <w:t>наративі</w:t>
      </w:r>
      <w:proofErr w:type="spellEnd"/>
      <w:r w:rsidRPr="004669C0">
        <w:rPr>
          <w:rFonts w:ascii="Times New Roman" w:hAnsi="Times New Roman" w:cs="Times New Roman"/>
          <w:sz w:val="28"/>
          <w:szCs w:val="28"/>
        </w:rPr>
        <w:t xml:space="preserve"> чи інтегрувати українську культуру в ширший світовий контекст?</w:t>
      </w:r>
    </w:p>
    <w:p w:rsidR="004669C0" w:rsidRPr="004669C0" w:rsidRDefault="004669C0" w:rsidP="00681125">
      <w:pPr>
        <w:pStyle w:val="a3"/>
        <w:numPr>
          <w:ilvl w:val="0"/>
          <w:numId w:val="2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C0">
        <w:rPr>
          <w:rFonts w:ascii="Times New Roman" w:hAnsi="Times New Roman" w:cs="Times New Roman"/>
          <w:sz w:val="28"/>
          <w:szCs w:val="28"/>
        </w:rPr>
        <w:t>Чи можна вважати високий рівень технічного розвитку ознакою високої культури?</w:t>
      </w:r>
    </w:p>
    <w:p w:rsidR="004669C0" w:rsidRPr="004669C0" w:rsidRDefault="004669C0" w:rsidP="00681125">
      <w:pPr>
        <w:pStyle w:val="a3"/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669C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технологічний прогрес змінює культурні цінності сучасного суспільства? </w:t>
      </w:r>
    </w:p>
    <w:p w:rsidR="004669C0" w:rsidRPr="004669C0" w:rsidRDefault="004669C0" w:rsidP="00681125">
      <w:pPr>
        <w:pStyle w:val="a3"/>
        <w:numPr>
          <w:ilvl w:val="0"/>
          <w:numId w:val="2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69C0">
        <w:rPr>
          <w:rFonts w:ascii="Times New Roman" w:eastAsia="Times New Roman" w:hAnsi="Times New Roman" w:cs="Times New Roman"/>
          <w:sz w:val="28"/>
          <w:szCs w:val="28"/>
          <w:lang w:eastAsia="uk-UA"/>
        </w:rPr>
        <w:t>Чи можна говорити про кризу культури в умовах сучасної цивілізації?</w:t>
      </w:r>
    </w:p>
    <w:p w:rsidR="004669C0" w:rsidRDefault="004669C0" w:rsidP="004669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669C0" w:rsidRPr="004669C0" w:rsidRDefault="004669C0" w:rsidP="004669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65C09" w:rsidRPr="00EB53DE" w:rsidRDefault="00A65C09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Тема 2. </w:t>
      </w:r>
      <w:r w:rsidR="00C36D21" w:rsidRPr="00EB53DE">
        <w:rPr>
          <w:rFonts w:ascii="Times New Roman" w:hAnsi="Times New Roman" w:cs="Times New Roman"/>
          <w:b/>
          <w:sz w:val="28"/>
          <w:szCs w:val="28"/>
        </w:rPr>
        <w:t>Витоки української культури</w:t>
      </w:r>
    </w:p>
    <w:p w:rsidR="00C36D21" w:rsidRPr="00EB53DE" w:rsidRDefault="00C36D21" w:rsidP="00EB53D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36D21" w:rsidRPr="00EB53DE" w:rsidRDefault="00C36D21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C36D21" w:rsidRPr="00EB53DE" w:rsidRDefault="00C36D21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Палеоліт, мезоліт, неоліт, енеоліт, археологічна кул</w:t>
      </w:r>
      <w:r w:rsidR="00EB53DE">
        <w:rPr>
          <w:rFonts w:ascii="Times New Roman" w:hAnsi="Times New Roman" w:cs="Times New Roman"/>
          <w:sz w:val="28"/>
          <w:szCs w:val="28"/>
        </w:rPr>
        <w:t xml:space="preserve">ьтура, </w:t>
      </w:r>
      <w:proofErr w:type="spellStart"/>
      <w:r w:rsidR="00EB53DE">
        <w:rPr>
          <w:rFonts w:ascii="Times New Roman" w:hAnsi="Times New Roman" w:cs="Times New Roman"/>
          <w:sz w:val="28"/>
          <w:szCs w:val="28"/>
        </w:rPr>
        <w:t>мізинська</w:t>
      </w:r>
      <w:proofErr w:type="spellEnd"/>
      <w:r w:rsidR="00EB53DE">
        <w:rPr>
          <w:rFonts w:ascii="Times New Roman" w:hAnsi="Times New Roman" w:cs="Times New Roman"/>
          <w:sz w:val="28"/>
          <w:szCs w:val="28"/>
        </w:rPr>
        <w:t xml:space="preserve"> культура, </w:t>
      </w:r>
      <w:proofErr w:type="spellStart"/>
      <w:r w:rsidR="00EB53DE">
        <w:rPr>
          <w:rFonts w:ascii="Times New Roman" w:hAnsi="Times New Roman" w:cs="Times New Roman"/>
          <w:sz w:val="28"/>
          <w:szCs w:val="28"/>
        </w:rPr>
        <w:t>буго</w:t>
      </w:r>
      <w:r w:rsidRPr="00EB53DE">
        <w:rPr>
          <w:rFonts w:ascii="Times New Roman" w:hAnsi="Times New Roman" w:cs="Times New Roman"/>
          <w:sz w:val="28"/>
          <w:szCs w:val="28"/>
        </w:rPr>
        <w:t>дністровська</w:t>
      </w:r>
      <w:proofErr w:type="spellEnd"/>
      <w:r w:rsidRPr="00EB53DE">
        <w:rPr>
          <w:rFonts w:ascii="Times New Roman" w:hAnsi="Times New Roman" w:cs="Times New Roman"/>
          <w:sz w:val="28"/>
          <w:szCs w:val="28"/>
        </w:rPr>
        <w:t xml:space="preserve"> культура, </w:t>
      </w:r>
      <w:proofErr w:type="spellStart"/>
      <w:r w:rsidRPr="00EB53DE">
        <w:rPr>
          <w:rFonts w:ascii="Times New Roman" w:hAnsi="Times New Roman" w:cs="Times New Roman"/>
          <w:sz w:val="28"/>
          <w:szCs w:val="28"/>
        </w:rPr>
        <w:t>середньостогівська</w:t>
      </w:r>
      <w:proofErr w:type="spellEnd"/>
      <w:r w:rsidRPr="00EB53DE">
        <w:rPr>
          <w:rFonts w:ascii="Times New Roman" w:hAnsi="Times New Roman" w:cs="Times New Roman"/>
          <w:sz w:val="28"/>
          <w:szCs w:val="28"/>
        </w:rPr>
        <w:t xml:space="preserve"> культура, ямна культура, трипільська культура, культура шнурової кераміки, зарубинецька культура, </w:t>
      </w:r>
      <w:proofErr w:type="spellStart"/>
      <w:r w:rsidRPr="00EB53DE">
        <w:rPr>
          <w:rFonts w:ascii="Times New Roman" w:hAnsi="Times New Roman" w:cs="Times New Roman"/>
          <w:sz w:val="28"/>
          <w:szCs w:val="28"/>
        </w:rPr>
        <w:t>ченяхівська</w:t>
      </w:r>
      <w:proofErr w:type="spellEnd"/>
      <w:r w:rsidRPr="00EB53DE">
        <w:rPr>
          <w:rFonts w:ascii="Times New Roman" w:hAnsi="Times New Roman" w:cs="Times New Roman"/>
          <w:sz w:val="28"/>
          <w:szCs w:val="28"/>
        </w:rPr>
        <w:t xml:space="preserve"> культура, скіфи, кіммерійці, сармати, анти, пантеон.</w:t>
      </w:r>
    </w:p>
    <w:p w:rsidR="00016BA3" w:rsidRPr="00EB53DE" w:rsidRDefault="00016BA3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5C09" w:rsidRPr="00EB53DE" w:rsidRDefault="00A65C09" w:rsidP="00EB53DE">
      <w:pPr>
        <w:pStyle w:val="a3"/>
        <w:tabs>
          <w:tab w:val="left" w:pos="0"/>
        </w:tabs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ED6556" w:rsidRPr="00EB53DE" w:rsidRDefault="00ED6556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Проаналізуйте основні риси первісної (архаїчної) культури</w:t>
      </w:r>
      <w:r w:rsidRPr="00EB53DE">
        <w:rPr>
          <w:rFonts w:ascii="Times New Roman" w:hAnsi="Times New Roman" w:cs="Times New Roman"/>
          <w:sz w:val="28"/>
          <w:szCs w:val="28"/>
        </w:rPr>
        <w:t>.</w:t>
      </w:r>
    </w:p>
    <w:p w:rsidR="00ED6556" w:rsidRPr="00EB53DE" w:rsidRDefault="00ED6556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Які форми релігійних уявлень з’явилися в первісному суспільстві? </w:t>
      </w:r>
    </w:p>
    <w:p w:rsidR="00DA226D" w:rsidRPr="00EB53DE" w:rsidRDefault="00DA226D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Обґрунтуйте характерні риси міфу</w:t>
      </w:r>
      <w:r w:rsidRPr="00EB53DE">
        <w:rPr>
          <w:rFonts w:ascii="Times New Roman" w:hAnsi="Times New Roman" w:cs="Times New Roman"/>
          <w:sz w:val="28"/>
          <w:szCs w:val="28"/>
        </w:rPr>
        <w:t xml:space="preserve"> та вкажіть яка</w:t>
      </w:r>
      <w:r w:rsidRPr="00EB53DE">
        <w:rPr>
          <w:rFonts w:ascii="Times New Roman" w:hAnsi="Times New Roman" w:cs="Times New Roman"/>
          <w:sz w:val="28"/>
          <w:szCs w:val="28"/>
        </w:rPr>
        <w:t xml:space="preserve"> </w:t>
      </w:r>
      <w:r w:rsidRPr="00EB53DE">
        <w:rPr>
          <w:rFonts w:ascii="Times New Roman" w:hAnsi="Times New Roman" w:cs="Times New Roman"/>
          <w:sz w:val="28"/>
          <w:szCs w:val="28"/>
        </w:rPr>
        <w:t xml:space="preserve">його </w:t>
      </w:r>
      <w:r w:rsidRPr="00EB53DE">
        <w:rPr>
          <w:rFonts w:ascii="Times New Roman" w:hAnsi="Times New Roman" w:cs="Times New Roman"/>
          <w:sz w:val="28"/>
          <w:szCs w:val="28"/>
        </w:rPr>
        <w:t xml:space="preserve">роль </w:t>
      </w:r>
      <w:r w:rsidRPr="00EB53DE">
        <w:rPr>
          <w:rFonts w:ascii="Times New Roman" w:hAnsi="Times New Roman" w:cs="Times New Roman"/>
          <w:sz w:val="28"/>
          <w:szCs w:val="28"/>
        </w:rPr>
        <w:t xml:space="preserve">у первісній культурі? </w:t>
      </w:r>
    </w:p>
    <w:p w:rsidR="00ED6556" w:rsidRPr="00EB53DE" w:rsidRDefault="00ED6556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Охарактеризуйте трипільську культуру.</w:t>
      </w:r>
    </w:p>
    <w:p w:rsidR="00ED6556" w:rsidRPr="00EB53DE" w:rsidRDefault="00ED6556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Яку назву має стиль, що був основою скіфського мистецтва? </w:t>
      </w:r>
    </w:p>
    <w:p w:rsidR="00ED6556" w:rsidRPr="00EB53DE" w:rsidRDefault="00ED6556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Яким чином язичницький світогляд позначився на мистецтві східних слов’ян? </w:t>
      </w:r>
    </w:p>
    <w:p w:rsidR="00ED6556" w:rsidRPr="00EB53DE" w:rsidRDefault="00ED6556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Порівняйте культурні цінності, що визначають світосприйняття стародавніх греків і римлян. </w:t>
      </w:r>
    </w:p>
    <w:p w:rsidR="00ED6556" w:rsidRPr="00EB53DE" w:rsidRDefault="00DA226D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 проходив етн</w:t>
      </w:r>
      <w:r w:rsidR="00ED6556" w:rsidRPr="00EB53DE">
        <w:rPr>
          <w:rFonts w:ascii="Times New Roman" w:hAnsi="Times New Roman" w:cs="Times New Roman"/>
          <w:sz w:val="28"/>
          <w:szCs w:val="28"/>
        </w:rPr>
        <w:t xml:space="preserve">огенез на території України? </w:t>
      </w:r>
    </w:p>
    <w:p w:rsidR="00ED6556" w:rsidRPr="00EB53DE" w:rsidRDefault="00DA226D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У чому полягає специфіка язичниц</w:t>
      </w:r>
      <w:r w:rsidR="00ED6556" w:rsidRPr="00EB53DE">
        <w:rPr>
          <w:rFonts w:ascii="Times New Roman" w:hAnsi="Times New Roman" w:cs="Times New Roman"/>
          <w:sz w:val="28"/>
          <w:szCs w:val="28"/>
        </w:rPr>
        <w:t xml:space="preserve">ьких уявлень давніх слов’ян? </w:t>
      </w:r>
    </w:p>
    <w:p w:rsidR="00ED6556" w:rsidRDefault="00ED6556" w:rsidP="00681125">
      <w:pPr>
        <w:pStyle w:val="a3"/>
        <w:numPr>
          <w:ilvl w:val="0"/>
          <w:numId w:val="1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Чому міфологічні уявлення давніх слов’ян можна вважати передісторією філософії? </w:t>
      </w:r>
    </w:p>
    <w:p w:rsidR="00EB53DE" w:rsidRPr="00EB53DE" w:rsidRDefault="00EB53DE" w:rsidP="00EB53DE">
      <w:pPr>
        <w:pStyle w:val="a3"/>
        <w:tabs>
          <w:tab w:val="left" w:pos="0"/>
        </w:tabs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ED6556" w:rsidRPr="00EB53DE" w:rsidRDefault="00ED6556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ED6556" w:rsidRPr="00ED6556" w:rsidRDefault="00422917" w:rsidP="00EB53D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1. </w:t>
      </w:r>
      <w:r w:rsidR="00ED6556" w:rsidRPr="00EB53DE">
        <w:rPr>
          <w:rFonts w:ascii="Times New Roman" w:hAnsi="Times New Roman" w:cs="Times New Roman"/>
          <w:sz w:val="28"/>
          <w:szCs w:val="28"/>
        </w:rPr>
        <w:t>Я</w:t>
      </w:r>
      <w:r w:rsidR="00ED6556" w:rsidRPr="00ED655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кі чинники сприяли переходу первісних людей від стану «людського стада» до соціокультурної спільності та від біологічної еволюції до соціального розвитку? </w:t>
      </w:r>
    </w:p>
    <w:p w:rsidR="00ED6556" w:rsidRPr="00ED6556" w:rsidRDefault="00422917" w:rsidP="00EB53D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2. </w:t>
      </w:r>
      <w:r w:rsidR="00ED6556" w:rsidRPr="00ED655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Висловіть власне ставлення до первісної міфологічної культури: чи має вона значення для сучасної людини та що саме може їй дати? </w:t>
      </w:r>
    </w:p>
    <w:p w:rsidR="00ED6556" w:rsidRPr="00ED6556" w:rsidRDefault="00422917" w:rsidP="00EB53DE">
      <w:pPr>
        <w:tabs>
          <w:tab w:val="left" w:pos="0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3. </w:t>
      </w:r>
      <w:r w:rsidR="00ED6556" w:rsidRPr="00ED655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чому проявляється вплив античної традиції на становлення системи західних цінностей? </w:t>
      </w:r>
    </w:p>
    <w:p w:rsidR="00ED6556" w:rsidRPr="00EB53DE" w:rsidRDefault="00422917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4. </w:t>
      </w:r>
      <w:r w:rsidR="00ED6556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Розкрийте зміст і значення вислову «із варяг у греки».</w:t>
      </w:r>
    </w:p>
    <w:p w:rsidR="00016BA3" w:rsidRPr="00EB53DE" w:rsidRDefault="00016BA3" w:rsidP="00EB53D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55A1D" w:rsidRDefault="00B55A1D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t xml:space="preserve">Тема 3. </w:t>
      </w:r>
      <w:r w:rsidR="00016BA3" w:rsidRPr="00EB53DE">
        <w:rPr>
          <w:rFonts w:ascii="Times New Roman" w:hAnsi="Times New Roman" w:cs="Times New Roman"/>
          <w:b/>
          <w:sz w:val="28"/>
          <w:szCs w:val="28"/>
        </w:rPr>
        <w:t>Культура Київської Русі та Галицько-Волинського князівства</w:t>
      </w:r>
    </w:p>
    <w:p w:rsidR="00EB53DE" w:rsidRPr="00EB53DE" w:rsidRDefault="00EB53DE" w:rsidP="00EB53DE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01F4D" w:rsidRPr="00EB53DE" w:rsidRDefault="00401F4D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401F4D" w:rsidRPr="00EB53DE" w:rsidRDefault="00401F4D" w:rsidP="00EB53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proofErr w:type="spellStart"/>
      <w:r w:rsidRPr="00EB53DE">
        <w:rPr>
          <w:rFonts w:ascii="Times New Roman" w:hAnsi="Times New Roman" w:cs="Times New Roman"/>
          <w:sz w:val="28"/>
          <w:szCs w:val="28"/>
          <w:lang w:eastAsia="uk-UA"/>
        </w:rPr>
        <w:t>Теоцентризм</w:t>
      </w:r>
      <w:proofErr w:type="spellEnd"/>
      <w:r w:rsidRPr="00EB53DE">
        <w:rPr>
          <w:rFonts w:ascii="Times New Roman" w:hAnsi="Times New Roman" w:cs="Times New Roman"/>
          <w:sz w:val="28"/>
          <w:szCs w:val="28"/>
          <w:lang w:eastAsia="uk-UA"/>
        </w:rPr>
        <w:t xml:space="preserve">, </w:t>
      </w:r>
      <w:proofErr w:type="spellStart"/>
      <w:r w:rsidRPr="00EB53DE">
        <w:rPr>
          <w:rFonts w:ascii="Times New Roman" w:hAnsi="Times New Roman" w:cs="Times New Roman"/>
          <w:sz w:val="28"/>
          <w:szCs w:val="28"/>
          <w:lang w:eastAsia="uk-UA"/>
        </w:rPr>
        <w:t>протоукраїнська</w:t>
      </w:r>
      <w:proofErr w:type="spellEnd"/>
      <w:r w:rsidRPr="00EB53DE">
        <w:rPr>
          <w:rFonts w:ascii="Times New Roman" w:hAnsi="Times New Roman" w:cs="Times New Roman"/>
          <w:sz w:val="28"/>
          <w:szCs w:val="28"/>
          <w:lang w:eastAsia="uk-UA"/>
        </w:rPr>
        <w:t xml:space="preserve"> мова, старослов’янська мова, кирилиця, глаголиця, софійська абетка, школа книжного вчення, монастирська школа, школа грамоти, </w:t>
      </w:r>
      <w:proofErr w:type="spellStart"/>
      <w:r w:rsidRPr="00EB53DE">
        <w:rPr>
          <w:rFonts w:ascii="Times New Roman" w:hAnsi="Times New Roman" w:cs="Times New Roman"/>
          <w:sz w:val="28"/>
          <w:szCs w:val="28"/>
          <w:lang w:eastAsia="uk-UA"/>
        </w:rPr>
        <w:t>годувальництво</w:t>
      </w:r>
      <w:proofErr w:type="spellEnd"/>
      <w:r w:rsidRPr="00EB53DE">
        <w:rPr>
          <w:rFonts w:ascii="Times New Roman" w:hAnsi="Times New Roman" w:cs="Times New Roman"/>
          <w:sz w:val="28"/>
          <w:szCs w:val="28"/>
          <w:lang w:eastAsia="uk-UA"/>
        </w:rPr>
        <w:t xml:space="preserve">, житія, патерики, апокрифи, Псалтир, літописи, </w:t>
      </w:r>
      <w:r w:rsidRPr="00EB53DE">
        <w:rPr>
          <w:rFonts w:ascii="Times New Roman" w:hAnsi="Times New Roman" w:cs="Times New Roman"/>
          <w:sz w:val="28"/>
          <w:szCs w:val="28"/>
          <w:lang w:eastAsia="uk-UA"/>
        </w:rPr>
        <w:lastRenderedPageBreak/>
        <w:t xml:space="preserve">билини, дитинець, </w:t>
      </w:r>
      <w:proofErr w:type="spellStart"/>
      <w:r w:rsidRPr="00EB53DE">
        <w:rPr>
          <w:rFonts w:ascii="Times New Roman" w:hAnsi="Times New Roman" w:cs="Times New Roman"/>
          <w:sz w:val="28"/>
          <w:szCs w:val="28"/>
          <w:lang w:eastAsia="uk-UA"/>
        </w:rPr>
        <w:t>окольний</w:t>
      </w:r>
      <w:proofErr w:type="spellEnd"/>
      <w:r w:rsidRPr="00EB53DE">
        <w:rPr>
          <w:rFonts w:ascii="Times New Roman" w:hAnsi="Times New Roman" w:cs="Times New Roman"/>
          <w:sz w:val="28"/>
          <w:szCs w:val="28"/>
          <w:lang w:eastAsia="uk-UA"/>
        </w:rPr>
        <w:t xml:space="preserve"> град, посад, культова архітектура, оборонна архітектура, мозаїк</w:t>
      </w:r>
      <w:r w:rsidRPr="00EB53DE">
        <w:rPr>
          <w:rFonts w:ascii="Times New Roman" w:hAnsi="Times New Roman" w:cs="Times New Roman"/>
          <w:sz w:val="28"/>
          <w:szCs w:val="28"/>
          <w:lang w:eastAsia="uk-UA"/>
        </w:rPr>
        <w:t>и, фрески, рельєфи, гаптування, скоморохи</w:t>
      </w:r>
      <w:r w:rsidRPr="00EB53DE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401F4D" w:rsidRPr="00EB53DE" w:rsidRDefault="00401F4D" w:rsidP="00EB53DE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549EC" w:rsidRPr="00EB53DE" w:rsidRDefault="005549EC" w:rsidP="00EB53DE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401F4D" w:rsidRPr="00EB53DE" w:rsidRDefault="00401F4D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У чому полягала зміна світоглядної парадигми Середньовіччя в порівнянні з Античністю?</w:t>
      </w:r>
    </w:p>
    <w:p w:rsidR="00401F4D" w:rsidRPr="00EB53DE" w:rsidRDefault="00401F4D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Охарактеризуйте основні риси культури Київської Русі.</w:t>
      </w:r>
    </w:p>
    <w:p w:rsidR="00401F4D" w:rsidRPr="00EB53DE" w:rsidRDefault="00401F4D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Який внесок у культурний процес Київської Русі зробили Володимир Велик</w:t>
      </w:r>
      <w:r w:rsidR="008A68C6" w:rsidRPr="00EB53DE">
        <w:rPr>
          <w:rFonts w:ascii="Times New Roman" w:hAnsi="Times New Roman" w:cs="Times New Roman"/>
          <w:sz w:val="28"/>
          <w:szCs w:val="28"/>
        </w:rPr>
        <w:t>ий та Ярослав Мудрий?</w:t>
      </w:r>
    </w:p>
    <w:p w:rsidR="008A68C6" w:rsidRPr="00EB53DE" w:rsidRDefault="008A68C6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Які архітектурні пам’ятки Київської Русі дійшли до наших днів? Назвіть їх особливості. </w:t>
      </w:r>
    </w:p>
    <w:p w:rsidR="00ED57B4" w:rsidRPr="00EB53DE" w:rsidRDefault="008A68C6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Охарактеризуйте основні жанри оригінальної літератури.</w:t>
      </w:r>
    </w:p>
    <w:p w:rsidR="008A68C6" w:rsidRPr="00EB53DE" w:rsidRDefault="008A68C6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Яка споруда вважається першим кам’яним храм</w:t>
      </w:r>
      <w:r w:rsidRPr="00EB53DE">
        <w:rPr>
          <w:rFonts w:ascii="Times New Roman" w:hAnsi="Times New Roman" w:cs="Times New Roman"/>
          <w:sz w:val="28"/>
          <w:szCs w:val="28"/>
        </w:rPr>
        <w:t xml:space="preserve">ом на Русі? </w:t>
      </w:r>
    </w:p>
    <w:p w:rsidR="008A68C6" w:rsidRPr="00EB53DE" w:rsidRDefault="008A68C6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Чому фрески називають «Біблією для неписьменних»</w:t>
      </w:r>
      <w:r w:rsidRPr="00EB53DE">
        <w:rPr>
          <w:rFonts w:ascii="Times New Roman" w:hAnsi="Times New Roman" w:cs="Times New Roman"/>
          <w:sz w:val="28"/>
          <w:szCs w:val="28"/>
        </w:rPr>
        <w:t>?</w:t>
      </w:r>
    </w:p>
    <w:p w:rsidR="008A68C6" w:rsidRPr="00EB53DE" w:rsidRDefault="008A68C6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Які типи музичної культури існували в Київській Русі?</w:t>
      </w:r>
    </w:p>
    <w:p w:rsidR="008A68C6" w:rsidRPr="00EB53DE" w:rsidRDefault="008A68C6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Який мистецький стиль був домінуючим у архітектурі Галицько-Волинського князівства?</w:t>
      </w:r>
    </w:p>
    <w:p w:rsidR="008A68C6" w:rsidRDefault="008A68C6" w:rsidP="00681125">
      <w:pPr>
        <w:pStyle w:val="a3"/>
        <w:numPr>
          <w:ilvl w:val="0"/>
          <w:numId w:val="3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Який вплив справила культура Київської Русі на розвиток культури Європи?</w:t>
      </w:r>
    </w:p>
    <w:p w:rsidR="00EB53DE" w:rsidRPr="00EB53DE" w:rsidRDefault="00EB53DE" w:rsidP="00EB53DE">
      <w:pPr>
        <w:pStyle w:val="a3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B01C3C" w:rsidRPr="00EB53DE" w:rsidRDefault="008A68C6" w:rsidP="00EB53DE">
      <w:pPr>
        <w:pStyle w:val="a3"/>
        <w:tabs>
          <w:tab w:val="left" w:pos="0"/>
        </w:tabs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401F4D" w:rsidRPr="00EB53DE" w:rsidRDefault="00401F4D" w:rsidP="00681125">
      <w:pPr>
        <w:pStyle w:val="a3"/>
        <w:numPr>
          <w:ilvl w:val="0"/>
          <w:numId w:val="1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Проаналізуйте та порівняйте характерні риси античного і середньовічного ідеалів людини. </w:t>
      </w:r>
    </w:p>
    <w:p w:rsidR="00401F4D" w:rsidRPr="00EB53DE" w:rsidRDefault="00401F4D" w:rsidP="00681125">
      <w:pPr>
        <w:pStyle w:val="a3"/>
        <w:numPr>
          <w:ilvl w:val="0"/>
          <w:numId w:val="1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Здійсніть порівняльний аналіз романського та готичного стилів в архітектурі й образотворчому мистецтві. Які прояви романських і готичних традицій простежуються в українській культурі? </w:t>
      </w:r>
    </w:p>
    <w:p w:rsidR="00B75DCC" w:rsidRPr="00EB53DE" w:rsidRDefault="00401F4D" w:rsidP="00681125">
      <w:pPr>
        <w:pStyle w:val="a3"/>
        <w:numPr>
          <w:ilvl w:val="0"/>
          <w:numId w:val="16"/>
        </w:numPr>
        <w:tabs>
          <w:tab w:val="left" w:pos="0"/>
          <w:tab w:val="left" w:pos="142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Розкрийте значення культурної спадщини Київської Русі для розвитку сучасної України.</w:t>
      </w:r>
    </w:p>
    <w:p w:rsidR="00EB53DE" w:rsidRPr="00EB53DE" w:rsidRDefault="00EB53DE" w:rsidP="00EB53DE">
      <w:pPr>
        <w:pStyle w:val="a3"/>
        <w:tabs>
          <w:tab w:val="left" w:pos="0"/>
          <w:tab w:val="left" w:pos="142"/>
        </w:tabs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B75DCC" w:rsidRDefault="00B75DCC" w:rsidP="00EB53DE">
      <w:pPr>
        <w:tabs>
          <w:tab w:val="left" w:pos="0"/>
          <w:tab w:val="left" w:pos="142"/>
        </w:tabs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t xml:space="preserve">Тема 4. </w:t>
      </w:r>
      <w:r w:rsidR="008A68C6" w:rsidRPr="00EB53DE"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  <w:t>Український Ренесанс (ХІV – ХVІ ст.)</w:t>
      </w:r>
    </w:p>
    <w:p w:rsidR="00EB53DE" w:rsidRPr="00EB53DE" w:rsidRDefault="00EB53DE" w:rsidP="00EB53DE">
      <w:pPr>
        <w:tabs>
          <w:tab w:val="left" w:pos="0"/>
          <w:tab w:val="left" w:pos="142"/>
        </w:tabs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eastAsia="uk-UA"/>
        </w:rPr>
      </w:pPr>
    </w:p>
    <w:p w:rsidR="001F74E5" w:rsidRPr="00EB53DE" w:rsidRDefault="00BC25DE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1F74E5" w:rsidRPr="00EB53DE" w:rsidRDefault="001F74E5" w:rsidP="00EB53DE">
      <w:pPr>
        <w:tabs>
          <w:tab w:val="left" w:pos="426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Відродження (</w:t>
      </w:r>
      <w:r w:rsidRPr="00EB53DE">
        <w:rPr>
          <w:rFonts w:ascii="Times New Roman" w:hAnsi="Times New Roman" w:cs="Times New Roman"/>
          <w:sz w:val="28"/>
          <w:szCs w:val="28"/>
        </w:rPr>
        <w:t>Ренесанс</w:t>
      </w:r>
      <w:r w:rsidRPr="00EB53DE">
        <w:rPr>
          <w:rFonts w:ascii="Times New Roman" w:hAnsi="Times New Roman" w:cs="Times New Roman"/>
          <w:sz w:val="28"/>
          <w:szCs w:val="28"/>
        </w:rPr>
        <w:t>)</w:t>
      </w:r>
      <w:r w:rsidRPr="00EB53DE">
        <w:rPr>
          <w:rFonts w:ascii="Times New Roman" w:hAnsi="Times New Roman" w:cs="Times New Roman"/>
          <w:sz w:val="28"/>
          <w:szCs w:val="28"/>
        </w:rPr>
        <w:t>,</w:t>
      </w:r>
      <w:r w:rsidRPr="00EB53DE">
        <w:rPr>
          <w:rFonts w:ascii="Times New Roman" w:hAnsi="Times New Roman" w:cs="Times New Roman"/>
          <w:sz w:val="28"/>
          <w:szCs w:val="28"/>
        </w:rPr>
        <w:t xml:space="preserve"> антропоцентризм, </w:t>
      </w:r>
      <w:r w:rsidRPr="00EB53DE">
        <w:rPr>
          <w:rFonts w:ascii="Times New Roman" w:hAnsi="Times New Roman" w:cs="Times New Roman"/>
          <w:sz w:val="28"/>
          <w:szCs w:val="28"/>
        </w:rPr>
        <w:t xml:space="preserve">гуманізм, гуманісти, </w:t>
      </w:r>
      <w:r w:rsidRPr="00EB53DE">
        <w:rPr>
          <w:rFonts w:ascii="Times New Roman" w:hAnsi="Times New Roman" w:cs="Times New Roman"/>
          <w:sz w:val="28"/>
          <w:szCs w:val="28"/>
        </w:rPr>
        <w:t xml:space="preserve">реформація, натурфілософія, пантеїзм, </w:t>
      </w:r>
      <w:r w:rsidRPr="00EB53DE">
        <w:rPr>
          <w:rFonts w:ascii="Times New Roman" w:hAnsi="Times New Roman" w:cs="Times New Roman"/>
          <w:sz w:val="28"/>
          <w:szCs w:val="28"/>
        </w:rPr>
        <w:t>Люблінська унія, Брестська церковна унія, братство, греко-слов’яно-латинська школа, колегія, полемічна література, ренесансний, готичний та роман</w:t>
      </w:r>
      <w:r w:rsidRPr="00EB53DE">
        <w:rPr>
          <w:rFonts w:ascii="Times New Roman" w:hAnsi="Times New Roman" w:cs="Times New Roman"/>
          <w:sz w:val="28"/>
          <w:szCs w:val="28"/>
        </w:rPr>
        <w:t xml:space="preserve">ський стилі в архітектурі, кант, секуляризація, книгодрукування. </w:t>
      </w:r>
    </w:p>
    <w:p w:rsidR="001F74E5" w:rsidRPr="00EB53DE" w:rsidRDefault="001F74E5" w:rsidP="00EB53DE">
      <w:pPr>
        <w:tabs>
          <w:tab w:val="left" w:pos="0"/>
          <w:tab w:val="left" w:pos="142"/>
        </w:tabs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4DBD" w:rsidRPr="00EB53DE" w:rsidRDefault="004F4DBD" w:rsidP="00EB53DE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F17F57" w:rsidRPr="00EB53DE" w:rsidRDefault="00F17F57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Дайте визначення поняття «Ренесанс</w:t>
      </w:r>
      <w:r w:rsidR="006E7A20" w:rsidRPr="00EB53DE">
        <w:rPr>
          <w:rFonts w:ascii="Times New Roman" w:hAnsi="Times New Roman" w:cs="Times New Roman"/>
          <w:sz w:val="28"/>
          <w:szCs w:val="28"/>
        </w:rPr>
        <w:t>у</w:t>
      </w:r>
      <w:r w:rsidRPr="00EB53DE">
        <w:rPr>
          <w:rFonts w:ascii="Times New Roman" w:hAnsi="Times New Roman" w:cs="Times New Roman"/>
          <w:sz w:val="28"/>
          <w:szCs w:val="28"/>
        </w:rPr>
        <w:t>».</w:t>
      </w:r>
    </w:p>
    <w:p w:rsidR="00F17F57" w:rsidRPr="00EB53DE" w:rsidRDefault="00F17F57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Охарактеризуйте зміст понять «антропоцентризм» та «гуманізм». </w:t>
      </w:r>
    </w:p>
    <w:p w:rsidR="00F17F57" w:rsidRPr="00EB53DE" w:rsidRDefault="00F17F57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lastRenderedPageBreak/>
        <w:t>Вкажіть відомих українських гуманістів.</w:t>
      </w:r>
    </w:p>
    <w:p w:rsidR="00F17F57" w:rsidRPr="00EB53DE" w:rsidRDefault="00F17F57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Який вплив на гуманістичний розвиток України мала Реформація?</w:t>
      </w:r>
    </w:p>
    <w:p w:rsidR="00A042AD" w:rsidRPr="00EB53DE" w:rsidRDefault="00AB4795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Розкрийте роль братств у розвитку української культури XV – пер. пол. XVII ст. </w:t>
      </w:r>
    </w:p>
    <w:p w:rsidR="00F17F57" w:rsidRPr="00EB53DE" w:rsidRDefault="00F17F57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Коли, де і ким була заснований Острозький колегіум? Яка його роль та значення в </w:t>
      </w:r>
      <w:r w:rsidR="006E7A20" w:rsidRPr="00EB53DE">
        <w:rPr>
          <w:rFonts w:ascii="Times New Roman" w:hAnsi="Times New Roman" w:cs="Times New Roman"/>
          <w:sz w:val="28"/>
          <w:szCs w:val="28"/>
        </w:rPr>
        <w:t>культурному житті України?</w:t>
      </w:r>
    </w:p>
    <w:p w:rsidR="00F17F57" w:rsidRPr="00EB53DE" w:rsidRDefault="00F17F57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Охарактеризуйте відомі Вам полемічні твори. </w:t>
      </w:r>
    </w:p>
    <w:p w:rsidR="00F17F57" w:rsidRPr="00EB53DE" w:rsidRDefault="006E7A20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Яка робота І. Федорова вважається першою друкованою працею в Україні?</w:t>
      </w:r>
    </w:p>
    <w:p w:rsidR="006E7A20" w:rsidRPr="00EB53DE" w:rsidRDefault="006E7A20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 вплинуло прийняття Брестської унії на розвиток культури в Україні?</w:t>
      </w:r>
    </w:p>
    <w:p w:rsidR="006E7A20" w:rsidRDefault="006E7A20" w:rsidP="00681125">
      <w:pPr>
        <w:pStyle w:val="a3"/>
        <w:numPr>
          <w:ilvl w:val="0"/>
          <w:numId w:val="4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 позначилися ренесансні ідеї на розвитку української художньої культури</w:t>
      </w:r>
      <w:r w:rsidRPr="00EB53DE">
        <w:rPr>
          <w:rFonts w:ascii="Times New Roman" w:hAnsi="Times New Roman" w:cs="Times New Roman"/>
          <w:sz w:val="28"/>
          <w:szCs w:val="28"/>
        </w:rPr>
        <w:t>?</w:t>
      </w:r>
    </w:p>
    <w:p w:rsidR="00EB53DE" w:rsidRPr="00EB53DE" w:rsidRDefault="00EB53DE" w:rsidP="00EB53DE">
      <w:pPr>
        <w:pStyle w:val="a3"/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336F77" w:rsidRPr="00EB53DE" w:rsidRDefault="006E7A20" w:rsidP="00EB53DE">
      <w:pPr>
        <w:pStyle w:val="a3"/>
        <w:tabs>
          <w:tab w:val="left" w:pos="0"/>
        </w:tabs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1F74E5" w:rsidRPr="00EB53DE" w:rsidRDefault="00336F77" w:rsidP="00EB53D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1. </w:t>
      </w:r>
      <w:r w:rsidR="001F74E5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чому полягає внутрішня суперечливість ренесансного ідеалу людини? Наскільки ренесансне уявлення про ідеальну особистість корелює із сучасними уявленнями про людський ідеал? </w:t>
      </w:r>
    </w:p>
    <w:p w:rsidR="001F74E5" w:rsidRPr="001F74E5" w:rsidRDefault="001F74E5" w:rsidP="00EB53D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2. </w:t>
      </w:r>
      <w:r w:rsidRPr="001F74E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Охарактеризуйте вплив європейського Відродження на розвиток української культури. </w:t>
      </w:r>
    </w:p>
    <w:p w:rsidR="00F743E3" w:rsidRPr="00EB53DE" w:rsidRDefault="001F74E5" w:rsidP="00EB53DE">
      <w:pPr>
        <w:pStyle w:val="a3"/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3. Розкрийте роль церковних братств у становленні та розвитку освіти в Україні в XV – першій половині XVII століття.</w:t>
      </w:r>
    </w:p>
    <w:p w:rsidR="006F36A0" w:rsidRPr="00EB53DE" w:rsidRDefault="006F36A0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25DE" w:rsidRPr="00EB53DE" w:rsidRDefault="006F36A0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t xml:space="preserve">Тема 5. </w:t>
      </w:r>
      <w:r w:rsidR="00BC25DE" w:rsidRPr="00EB53DE">
        <w:rPr>
          <w:rFonts w:ascii="Times New Roman" w:hAnsi="Times New Roman" w:cs="Times New Roman"/>
          <w:b/>
          <w:sz w:val="28"/>
          <w:szCs w:val="28"/>
        </w:rPr>
        <w:t>Українське бароко як феномен національно-культурної творчості другої половини ХVII-XVIII ст.</w:t>
      </w:r>
    </w:p>
    <w:p w:rsidR="00BC25DE" w:rsidRPr="00EB53DE" w:rsidRDefault="00BC25DE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C25DE" w:rsidRPr="00EB53DE" w:rsidRDefault="00BC25DE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6F36A0" w:rsidRPr="00EB53DE" w:rsidRDefault="00BC25DE" w:rsidP="00EB53D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Бароко, козацьке бароко, партесний спів, козацькі літописи, </w:t>
      </w:r>
      <w:r w:rsidR="00BD540C" w:rsidRPr="00EB53DE">
        <w:rPr>
          <w:rFonts w:ascii="Times New Roman" w:hAnsi="Times New Roman" w:cs="Times New Roman"/>
          <w:sz w:val="28"/>
          <w:szCs w:val="28"/>
        </w:rPr>
        <w:t xml:space="preserve">релігійна драма, </w:t>
      </w:r>
      <w:proofErr w:type="spellStart"/>
      <w:r w:rsidR="00BD540C" w:rsidRPr="00EB53DE">
        <w:rPr>
          <w:rFonts w:ascii="Times New Roman" w:hAnsi="Times New Roman" w:cs="Times New Roman"/>
          <w:sz w:val="28"/>
          <w:szCs w:val="28"/>
        </w:rPr>
        <w:t>міракл</w:t>
      </w:r>
      <w:proofErr w:type="spellEnd"/>
      <w:r w:rsidR="00BD540C" w:rsidRPr="00EB53DE">
        <w:rPr>
          <w:rFonts w:ascii="Times New Roman" w:hAnsi="Times New Roman" w:cs="Times New Roman"/>
          <w:sz w:val="28"/>
          <w:szCs w:val="28"/>
        </w:rPr>
        <w:t xml:space="preserve">, мораліте, </w:t>
      </w:r>
      <w:r w:rsidRPr="00EB53DE">
        <w:rPr>
          <w:rFonts w:ascii="Times New Roman" w:hAnsi="Times New Roman" w:cs="Times New Roman"/>
          <w:sz w:val="28"/>
          <w:szCs w:val="28"/>
        </w:rPr>
        <w:t xml:space="preserve">шкільна драма, вертеп, </w:t>
      </w:r>
      <w:r w:rsidR="00BD540C" w:rsidRPr="00EB53DE">
        <w:rPr>
          <w:rFonts w:ascii="Times New Roman" w:hAnsi="Times New Roman" w:cs="Times New Roman"/>
          <w:sz w:val="28"/>
          <w:szCs w:val="28"/>
        </w:rPr>
        <w:t>інтермедія, акровірші,</w:t>
      </w:r>
      <w:r w:rsidRPr="00EB53DE">
        <w:rPr>
          <w:rFonts w:ascii="Times New Roman" w:hAnsi="Times New Roman" w:cs="Times New Roman"/>
          <w:sz w:val="28"/>
          <w:szCs w:val="28"/>
        </w:rPr>
        <w:t xml:space="preserve"> думи, історичні пісні, іконостас</w:t>
      </w:r>
      <w:r w:rsidR="00BD540C" w:rsidRPr="00EB53DE">
        <w:rPr>
          <w:rFonts w:ascii="Times New Roman" w:hAnsi="Times New Roman" w:cs="Times New Roman"/>
          <w:sz w:val="28"/>
          <w:szCs w:val="28"/>
        </w:rPr>
        <w:t>,</w:t>
      </w:r>
      <w:r w:rsidRPr="00EB53DE">
        <w:rPr>
          <w:rFonts w:ascii="Times New Roman" w:hAnsi="Times New Roman" w:cs="Times New Roman"/>
          <w:sz w:val="28"/>
          <w:szCs w:val="28"/>
        </w:rPr>
        <w:t xml:space="preserve"> портретний живопис, натюрморт, пейзаж</w:t>
      </w:r>
      <w:r w:rsidR="00EB53DE">
        <w:rPr>
          <w:rFonts w:ascii="Times New Roman" w:hAnsi="Times New Roman" w:cs="Times New Roman"/>
          <w:sz w:val="28"/>
          <w:szCs w:val="28"/>
        </w:rPr>
        <w:t>.</w:t>
      </w:r>
    </w:p>
    <w:p w:rsidR="00BC25DE" w:rsidRPr="00EB53DE" w:rsidRDefault="00BC25DE" w:rsidP="00EB53D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25DE" w:rsidRPr="00EB53DE" w:rsidRDefault="001B55CF" w:rsidP="00EB53DE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1B55CF" w:rsidRPr="00EB53DE" w:rsidRDefault="001B55CF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Які культурно-історичні обставини зумовили специфіку картини світу в культурі XVII ст.? </w:t>
      </w:r>
    </w:p>
    <w:p w:rsidR="001B55CF" w:rsidRPr="00EB53DE" w:rsidRDefault="001B55CF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Охарактеризуйте особливості художнього стилю бароко. Які ще художні стилі були притаманні європейській культурі зазначеного періоду? </w:t>
      </w:r>
    </w:p>
    <w:p w:rsidR="00BF097F" w:rsidRPr="00EB53DE" w:rsidRDefault="001B55CF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Охарактеризуйте культурно-регіональну специфіку українського бароко.</w:t>
      </w:r>
      <w:r w:rsidR="00BF097F" w:rsidRPr="00EB53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0563" w:rsidRPr="00EB53DE" w:rsidRDefault="00350563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Яку роль відігравала Києво</w:t>
      </w:r>
      <w:r w:rsidRPr="00EB53DE">
        <w:rPr>
          <w:rFonts w:ascii="Times New Roman" w:hAnsi="Times New Roman" w:cs="Times New Roman"/>
          <w:sz w:val="28"/>
          <w:szCs w:val="28"/>
        </w:rPr>
        <w:t>-</w:t>
      </w:r>
      <w:r w:rsidRPr="00EB53DE">
        <w:rPr>
          <w:rFonts w:ascii="Times New Roman" w:hAnsi="Times New Roman" w:cs="Times New Roman"/>
          <w:sz w:val="28"/>
          <w:szCs w:val="28"/>
        </w:rPr>
        <w:t>Могилянська академія у розвитку української науки зазначеного періоду?</w:t>
      </w:r>
    </w:p>
    <w:p w:rsidR="00350563" w:rsidRPr="00EB53DE" w:rsidRDefault="00350563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Дайте визначення козацьким літописам та охарактеризуйте їх.</w:t>
      </w:r>
    </w:p>
    <w:p w:rsidR="00350563" w:rsidRPr="00EB53DE" w:rsidRDefault="00350563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lastRenderedPageBreak/>
        <w:t xml:space="preserve">Назвіть види релігійної драми. </w:t>
      </w:r>
    </w:p>
    <w:p w:rsidR="00350563" w:rsidRPr="00EB53DE" w:rsidRDefault="00350563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Чим був позначений процес становлення ук</w:t>
      </w:r>
      <w:r w:rsidRPr="00EB53DE">
        <w:rPr>
          <w:rFonts w:ascii="Times New Roman" w:hAnsi="Times New Roman" w:cs="Times New Roman"/>
          <w:sz w:val="28"/>
          <w:szCs w:val="28"/>
        </w:rPr>
        <w:t>раїнської літературної мови?</w:t>
      </w:r>
    </w:p>
    <w:p w:rsidR="00350563" w:rsidRPr="00EB53DE" w:rsidRDefault="00350563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Яких змін зазнають традиційні форми церковного живопису</w:t>
      </w:r>
      <w:r w:rsidRPr="00EB53DE">
        <w:rPr>
          <w:rFonts w:ascii="Times New Roman" w:hAnsi="Times New Roman" w:cs="Times New Roman"/>
          <w:sz w:val="28"/>
          <w:szCs w:val="28"/>
        </w:rPr>
        <w:t xml:space="preserve"> в </w:t>
      </w:r>
      <w:r w:rsidRPr="00EB53DE">
        <w:rPr>
          <w:rFonts w:ascii="Times New Roman" w:hAnsi="Times New Roman" w:cs="Times New Roman"/>
          <w:sz w:val="28"/>
          <w:szCs w:val="28"/>
        </w:rPr>
        <w:t>ХVII-XVIII ст.</w:t>
      </w:r>
    </w:p>
    <w:p w:rsidR="00350563" w:rsidRPr="00EB53DE" w:rsidRDefault="00350563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Що являв собою український вертеп?</w:t>
      </w:r>
    </w:p>
    <w:p w:rsidR="00350563" w:rsidRDefault="00350563" w:rsidP="00681125">
      <w:pPr>
        <w:pStyle w:val="a3"/>
        <w:numPr>
          <w:ilvl w:val="0"/>
          <w:numId w:val="5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>Охарактеризуйте концепцію «</w:t>
      </w:r>
      <w:proofErr w:type="spellStart"/>
      <w:r w:rsidRPr="00EB53DE">
        <w:rPr>
          <w:rFonts w:ascii="Times New Roman" w:hAnsi="Times New Roman" w:cs="Times New Roman"/>
          <w:sz w:val="28"/>
          <w:szCs w:val="28"/>
        </w:rPr>
        <w:t>сродної</w:t>
      </w:r>
      <w:proofErr w:type="spellEnd"/>
      <w:r w:rsidRPr="00EB53DE">
        <w:rPr>
          <w:rFonts w:ascii="Times New Roman" w:hAnsi="Times New Roman" w:cs="Times New Roman"/>
          <w:sz w:val="28"/>
          <w:szCs w:val="28"/>
        </w:rPr>
        <w:t xml:space="preserve"> праці» Г. Сковороди. </w:t>
      </w:r>
    </w:p>
    <w:p w:rsidR="00EB53DE" w:rsidRPr="00EB53DE" w:rsidRDefault="00EB53DE" w:rsidP="00EB53DE">
      <w:pPr>
        <w:pStyle w:val="a3"/>
        <w:tabs>
          <w:tab w:val="left" w:pos="0"/>
        </w:tabs>
        <w:spacing w:after="0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BD540C" w:rsidRPr="00EB53DE" w:rsidRDefault="00BD540C" w:rsidP="00EB53DE">
      <w:pPr>
        <w:pStyle w:val="a3"/>
        <w:tabs>
          <w:tab w:val="left" w:pos="0"/>
        </w:tabs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BD540C" w:rsidRPr="00EB53DE" w:rsidRDefault="00BD540C" w:rsidP="00681125">
      <w:pPr>
        <w:pStyle w:val="a3"/>
        <w:numPr>
          <w:ilvl w:val="0"/>
          <w:numId w:val="1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bookmarkStart w:id="0" w:name="_GoBack"/>
      <w:bookmarkEnd w:id="0"/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Яким постає ідеал особистості в культурі Нового часу, та які внутрішні суперечності й амбівалентні моральні імплікації характеризують цю культурно-історичну епоху? </w:t>
      </w:r>
    </w:p>
    <w:p w:rsidR="00BD540C" w:rsidRPr="00EB53DE" w:rsidRDefault="00BD540C" w:rsidP="00681125">
      <w:pPr>
        <w:pStyle w:val="a3"/>
        <w:numPr>
          <w:ilvl w:val="0"/>
          <w:numId w:val="17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 яких причин розвиток української культури XVII–XVIII століть відбувається переважно в руслі барокової парадигми? </w:t>
      </w:r>
    </w:p>
    <w:p w:rsidR="00142773" w:rsidRPr="00EB53DE" w:rsidRDefault="00BD540C" w:rsidP="00681125">
      <w:pPr>
        <w:pStyle w:val="a3"/>
        <w:numPr>
          <w:ilvl w:val="0"/>
          <w:numId w:val="17"/>
        </w:numPr>
        <w:tabs>
          <w:tab w:val="left" w:pos="0"/>
        </w:tabs>
        <w:spacing w:after="0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Сформулюйте обґрунтовану авторську позицію щодо ролі українського козацтва у процесі становлення української національної ідентичності. Які елементи так званої «козацької ідеї», на вашу думку, доцільно зберігати як ціннісну основу, а які варто розглядати як історично застарілі й такі, що можуть стримувати подальший розвиток сучасної української національної ідентичності?</w:t>
      </w:r>
    </w:p>
    <w:p w:rsidR="001B0514" w:rsidRPr="00EB53DE" w:rsidRDefault="001B0514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B53DE" w:rsidRDefault="001B0514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t>Тема 6.</w:t>
      </w:r>
      <w:r w:rsidR="003D19D9" w:rsidRPr="00EB53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4B7E" w:rsidRPr="00EB53DE">
        <w:rPr>
          <w:rFonts w:ascii="Times New Roman" w:hAnsi="Times New Roman" w:cs="Times New Roman"/>
          <w:b/>
          <w:sz w:val="28"/>
          <w:szCs w:val="28"/>
        </w:rPr>
        <w:t>Епоха просвіт</w:t>
      </w:r>
      <w:r w:rsidR="008A63C7" w:rsidRPr="00EB53DE">
        <w:rPr>
          <w:rFonts w:ascii="Times New Roman" w:hAnsi="Times New Roman" w:cs="Times New Roman"/>
          <w:b/>
          <w:sz w:val="28"/>
          <w:szCs w:val="28"/>
        </w:rPr>
        <w:t xml:space="preserve">ництва та романтизму в Україні </w:t>
      </w:r>
    </w:p>
    <w:p w:rsidR="001B0514" w:rsidRPr="00EB53DE" w:rsidRDefault="00854B7E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b/>
          <w:sz w:val="28"/>
          <w:szCs w:val="28"/>
        </w:rPr>
        <w:t>(кін Х</w:t>
      </w:r>
      <w:r w:rsidRPr="00EB53DE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="00EB53DE">
        <w:rPr>
          <w:rFonts w:ascii="Times New Roman" w:hAnsi="Times New Roman" w:cs="Times New Roman"/>
          <w:b/>
          <w:sz w:val="28"/>
          <w:szCs w:val="28"/>
        </w:rPr>
        <w:t>ІІІ ст. – п. п</w:t>
      </w:r>
      <w:r w:rsidRPr="00EB53DE">
        <w:rPr>
          <w:rFonts w:ascii="Times New Roman" w:hAnsi="Times New Roman" w:cs="Times New Roman"/>
          <w:b/>
          <w:sz w:val="28"/>
          <w:szCs w:val="28"/>
        </w:rPr>
        <w:t>. ХІХ ст.)</w:t>
      </w:r>
    </w:p>
    <w:p w:rsidR="00854B7E" w:rsidRPr="00EB53DE" w:rsidRDefault="00854B7E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54B7E" w:rsidRPr="00EB53DE" w:rsidRDefault="00EB53DE" w:rsidP="00EB53DE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854B7E" w:rsidRPr="00EB53DE" w:rsidRDefault="00854B7E" w:rsidP="00EB53DE">
      <w:pPr>
        <w:tabs>
          <w:tab w:val="left" w:pos="426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Національно-культурне відродження, </w:t>
      </w:r>
      <w:r w:rsidR="008A63C7" w:rsidRPr="00EB53DE">
        <w:rPr>
          <w:rFonts w:ascii="Times New Roman" w:hAnsi="Times New Roman" w:cs="Times New Roman"/>
          <w:sz w:val="28"/>
          <w:szCs w:val="28"/>
        </w:rPr>
        <w:t xml:space="preserve">просвітництво, раціоналізм, </w:t>
      </w:r>
      <w:r w:rsidR="008A63C7" w:rsidRPr="00EB53DE">
        <w:rPr>
          <w:rFonts w:ascii="Times New Roman" w:hAnsi="Times New Roman" w:cs="Times New Roman"/>
          <w:sz w:val="28"/>
          <w:szCs w:val="28"/>
        </w:rPr>
        <w:t>деїзм,</w:t>
      </w:r>
      <w:r w:rsidR="008A63C7" w:rsidRPr="00EB53DE">
        <w:rPr>
          <w:rFonts w:ascii="Times New Roman" w:hAnsi="Times New Roman" w:cs="Times New Roman"/>
          <w:sz w:val="28"/>
          <w:szCs w:val="28"/>
        </w:rPr>
        <w:t xml:space="preserve"> </w:t>
      </w:r>
      <w:r w:rsidRPr="00EB53DE">
        <w:rPr>
          <w:rFonts w:ascii="Times New Roman" w:hAnsi="Times New Roman" w:cs="Times New Roman"/>
          <w:sz w:val="28"/>
          <w:szCs w:val="28"/>
        </w:rPr>
        <w:t xml:space="preserve">історіографія, народна творчість, нова українська література, </w:t>
      </w:r>
      <w:r w:rsidR="008A63C7" w:rsidRPr="00EB53DE">
        <w:rPr>
          <w:rFonts w:ascii="Times New Roman" w:hAnsi="Times New Roman" w:cs="Times New Roman"/>
          <w:sz w:val="28"/>
          <w:szCs w:val="28"/>
        </w:rPr>
        <w:t xml:space="preserve">національна ідея, утопія, </w:t>
      </w:r>
      <w:r w:rsidR="008A63C7" w:rsidRPr="00EB53DE">
        <w:rPr>
          <w:rFonts w:ascii="Times New Roman" w:hAnsi="Times New Roman" w:cs="Times New Roman"/>
          <w:sz w:val="28"/>
          <w:szCs w:val="28"/>
        </w:rPr>
        <w:t xml:space="preserve">романтизм, </w:t>
      </w:r>
      <w:r w:rsidR="008A63C7" w:rsidRPr="00EB53DE">
        <w:rPr>
          <w:rFonts w:ascii="Times New Roman" w:hAnsi="Times New Roman" w:cs="Times New Roman"/>
          <w:sz w:val="28"/>
          <w:szCs w:val="28"/>
        </w:rPr>
        <w:t>«Просвіта», Руська трійця</w:t>
      </w:r>
      <w:r w:rsidRPr="00EB53DE">
        <w:rPr>
          <w:rFonts w:ascii="Times New Roman" w:hAnsi="Times New Roman" w:cs="Times New Roman"/>
          <w:sz w:val="28"/>
          <w:szCs w:val="28"/>
        </w:rPr>
        <w:t>,</w:t>
      </w:r>
      <w:r w:rsidR="008A63C7" w:rsidRPr="00EB53DE">
        <w:rPr>
          <w:rFonts w:ascii="Times New Roman" w:hAnsi="Times New Roman" w:cs="Times New Roman"/>
          <w:sz w:val="28"/>
          <w:szCs w:val="28"/>
        </w:rPr>
        <w:t xml:space="preserve"> Наукове товариство ім. Т. Шевченка, Кирило-</w:t>
      </w:r>
      <w:proofErr w:type="spellStart"/>
      <w:r w:rsidR="008A63C7" w:rsidRPr="00EB53DE">
        <w:rPr>
          <w:rFonts w:ascii="Times New Roman" w:hAnsi="Times New Roman" w:cs="Times New Roman"/>
          <w:sz w:val="28"/>
          <w:szCs w:val="28"/>
        </w:rPr>
        <w:t>Мефодіївське</w:t>
      </w:r>
      <w:proofErr w:type="spellEnd"/>
      <w:r w:rsidR="008A63C7" w:rsidRPr="00EB53DE">
        <w:rPr>
          <w:rFonts w:ascii="Times New Roman" w:hAnsi="Times New Roman" w:cs="Times New Roman"/>
          <w:sz w:val="28"/>
          <w:szCs w:val="28"/>
        </w:rPr>
        <w:t xml:space="preserve"> братство.</w:t>
      </w:r>
    </w:p>
    <w:p w:rsidR="00854B7E" w:rsidRPr="00EB53DE" w:rsidRDefault="00854B7E" w:rsidP="00EB53DE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D23CD" w:rsidRPr="00851DA6" w:rsidRDefault="001D23CD" w:rsidP="00EB53DE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51DA6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D777C3" w:rsidRPr="00EB53DE" w:rsidRDefault="00D777C3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hAnsi="Times New Roman" w:cs="Times New Roman"/>
          <w:sz w:val="28"/>
          <w:szCs w:val="28"/>
        </w:rPr>
        <w:t>Я</w:t>
      </w: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кі історичні передумови сприяли формуванню ідей Просвітництва в Україні наприкінці XVIII ст.? </w:t>
      </w:r>
    </w:p>
    <w:p w:rsidR="00D777C3" w:rsidRPr="00EB53DE" w:rsidRDefault="00D777C3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Яку роль відігравала освіта та книгодрукування у поширенні просвітницьких ідей в Україні? </w:t>
      </w:r>
    </w:p>
    <w:p w:rsidR="00D777C3" w:rsidRPr="00EB53DE" w:rsidRDefault="005B4416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Вкажіть університети які були засновані в Україні у п. п. ХІХ ст. </w:t>
      </w:r>
    </w:p>
    <w:p w:rsidR="005B4416" w:rsidRPr="00EB53DE" w:rsidRDefault="005B4416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Назвіть представників Кирило-</w:t>
      </w:r>
      <w:proofErr w:type="spellStart"/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Мефодіївського</w:t>
      </w:r>
      <w:proofErr w:type="spellEnd"/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братства.</w:t>
      </w:r>
    </w:p>
    <w:p w:rsidR="005B4416" w:rsidRPr="00EB53DE" w:rsidRDefault="005B4416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Хто є автором твору «Русалка </w:t>
      </w:r>
      <w:proofErr w:type="spellStart"/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Дністровая</w:t>
      </w:r>
      <w:proofErr w:type="spellEnd"/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»?</w:t>
      </w:r>
    </w:p>
    <w:p w:rsidR="005B4416" w:rsidRPr="00EB53DE" w:rsidRDefault="005B4416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Коли було засноване товариство «Просвіта»?</w:t>
      </w:r>
    </w:p>
    <w:p w:rsidR="00D777C3" w:rsidRPr="00EB53DE" w:rsidRDefault="00D777C3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Які основні риси українського романтизму та як вони проявлялися в літературі? </w:t>
      </w:r>
    </w:p>
    <w:p w:rsidR="00D777C3" w:rsidRPr="00EB53DE" w:rsidRDefault="00D777C3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Хто з письменників є представниками українського романтизму першої половини XIX ст.? </w:t>
      </w:r>
    </w:p>
    <w:p w:rsidR="00D777C3" w:rsidRPr="00EB53DE" w:rsidRDefault="00D777C3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Яке значення для розвитку національної свідомості мав творчий доробок Тарас Шевченко? </w:t>
      </w:r>
    </w:p>
    <w:p w:rsidR="00D777C3" w:rsidRDefault="00D777C3" w:rsidP="00681125">
      <w:pPr>
        <w:pStyle w:val="a3"/>
        <w:numPr>
          <w:ilvl w:val="0"/>
          <w:numId w:val="18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Яке значення епохи Просвітництва та романтизму для формування української національної ідентичності?</w:t>
      </w:r>
    </w:p>
    <w:p w:rsidR="00851DA6" w:rsidRPr="00EB53DE" w:rsidRDefault="00851DA6" w:rsidP="00851DA6">
      <w:pPr>
        <w:pStyle w:val="a3"/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851DA6" w:rsidRPr="00EB53DE" w:rsidRDefault="00851DA6" w:rsidP="00851DA6">
      <w:pPr>
        <w:pStyle w:val="a3"/>
        <w:tabs>
          <w:tab w:val="left" w:pos="0"/>
        </w:tabs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B53DE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CF1B80" w:rsidRPr="00EB53DE" w:rsidRDefault="004A488C" w:rsidP="00EB53D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hAnsi="Times New Roman" w:cs="Times New Roman"/>
          <w:sz w:val="28"/>
          <w:szCs w:val="28"/>
        </w:rPr>
        <w:t xml:space="preserve">1. </w:t>
      </w:r>
      <w:r w:rsidR="00CF1B80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чому полягає специфіка українського Просвітництва як соціокультурного явища? Які ідейні засади становили концептуальну основу українського Просвітництва? </w:t>
      </w:r>
    </w:p>
    <w:p w:rsidR="00CF1B80" w:rsidRPr="00CF1B80" w:rsidRDefault="00FB1FB8" w:rsidP="00EB53D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2. </w:t>
      </w:r>
      <w:r w:rsidR="00CF1B80" w:rsidRPr="00CF1B80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Романтизм у європейській культурі сформувався як реакція на певні історико-культурні та світоглядні процеси. Розкрийте сутність цього твердження, надавши розгорнуту аргументацію. </w:t>
      </w:r>
    </w:p>
    <w:p w:rsidR="00CF1B80" w:rsidRPr="00EB53DE" w:rsidRDefault="00FB1FB8" w:rsidP="00EB53DE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3. </w:t>
      </w:r>
      <w:r w:rsidR="00CF1B80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Проаналізуйте специфічні риси українського гумору та самоіронії як складників національної культури, а також їхню роль у процесах формування національної ідентичності українців на матеріалі української літератури ХІХ–ХХ століть (І. П. Котляревський, Г. Ф. Квітка-</w:t>
      </w:r>
      <w:proofErr w:type="spellStart"/>
      <w:r w:rsidR="00CF1B80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Основ’яненко</w:t>
      </w:r>
      <w:proofErr w:type="spellEnd"/>
      <w:r w:rsidR="00CF1B80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, І. С. Нечуй-Левицький, С. В. Руданський, Остап Вишня, П. П. </w:t>
      </w:r>
      <w:proofErr w:type="spellStart"/>
      <w:r w:rsidR="00CF1B80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Глазовий</w:t>
      </w:r>
      <w:proofErr w:type="spellEnd"/>
      <w:r w:rsidR="00CF1B80" w:rsidRPr="00EB53DE">
        <w:rPr>
          <w:rFonts w:ascii="Times New Roman" w:eastAsia="Times New Roman" w:hAnsi="Times New Roman" w:cs="Times New Roman"/>
          <w:sz w:val="28"/>
          <w:szCs w:val="28"/>
          <w:lang w:eastAsia="uk-UA"/>
        </w:rPr>
        <w:t>).</w:t>
      </w:r>
    </w:p>
    <w:p w:rsidR="004A488C" w:rsidRDefault="004A488C" w:rsidP="00D07DCB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777C3" w:rsidRPr="00055329" w:rsidRDefault="00954EE7" w:rsidP="00055329">
      <w:pPr>
        <w:pStyle w:val="a7"/>
        <w:spacing w:before="0" w:beforeAutospacing="0" w:after="0" w:afterAutospacing="0" w:line="276" w:lineRule="auto"/>
        <w:ind w:firstLine="709"/>
        <w:jc w:val="center"/>
        <w:rPr>
          <w:b/>
          <w:sz w:val="28"/>
          <w:szCs w:val="28"/>
        </w:rPr>
      </w:pPr>
      <w:r w:rsidRPr="00055329">
        <w:rPr>
          <w:b/>
          <w:sz w:val="28"/>
          <w:szCs w:val="28"/>
        </w:rPr>
        <w:t xml:space="preserve">Тема 7. </w:t>
      </w:r>
      <w:r w:rsidR="00D777C3" w:rsidRPr="00055329">
        <w:rPr>
          <w:b/>
          <w:sz w:val="28"/>
          <w:szCs w:val="28"/>
        </w:rPr>
        <w:t>Українська культура на шляху національного відродження</w:t>
      </w:r>
    </w:p>
    <w:p w:rsidR="00954EE7" w:rsidRPr="00055329" w:rsidRDefault="00087F1E" w:rsidP="00055329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329">
        <w:rPr>
          <w:rFonts w:ascii="Times New Roman" w:hAnsi="Times New Roman" w:cs="Times New Roman"/>
          <w:b/>
          <w:sz w:val="28"/>
          <w:szCs w:val="28"/>
        </w:rPr>
        <w:t>(д. п.</w:t>
      </w:r>
      <w:r w:rsidR="00D777C3" w:rsidRPr="00055329">
        <w:rPr>
          <w:rFonts w:ascii="Times New Roman" w:hAnsi="Times New Roman" w:cs="Times New Roman"/>
          <w:b/>
          <w:sz w:val="28"/>
          <w:szCs w:val="28"/>
        </w:rPr>
        <w:t xml:space="preserve"> ХІХ ст. – перше двадцятиріччя ХХ ст.)</w:t>
      </w:r>
    </w:p>
    <w:p w:rsidR="00087F1E" w:rsidRPr="00055329" w:rsidRDefault="00087F1E" w:rsidP="00055329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E3695" w:rsidRPr="00055329" w:rsidRDefault="00BE3695" w:rsidP="00055329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087F1E" w:rsidRPr="00055329" w:rsidRDefault="00087F1E" w:rsidP="00055329">
      <w:pPr>
        <w:tabs>
          <w:tab w:val="left" w:pos="0"/>
          <w:tab w:val="left" w:pos="426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329">
        <w:rPr>
          <w:rFonts w:ascii="Times New Roman" w:hAnsi="Times New Roman" w:cs="Times New Roman"/>
          <w:sz w:val="28"/>
          <w:szCs w:val="28"/>
        </w:rPr>
        <w:t xml:space="preserve">Політика «культурної революції», «розстріляне відродження», модернізм, авангардизм, «Гарт», «Плуг», «Пролеткульт», «Ланка», ВАПЛІТЕ, неокласики, футуристи, символісти, </w:t>
      </w:r>
      <w:proofErr w:type="spellStart"/>
      <w:r w:rsidRPr="00055329">
        <w:rPr>
          <w:rFonts w:ascii="Times New Roman" w:hAnsi="Times New Roman" w:cs="Times New Roman"/>
          <w:sz w:val="28"/>
          <w:szCs w:val="28"/>
        </w:rPr>
        <w:t>неоромантики</w:t>
      </w:r>
      <w:proofErr w:type="spellEnd"/>
      <w:r w:rsidRPr="00055329">
        <w:rPr>
          <w:rFonts w:ascii="Times New Roman" w:hAnsi="Times New Roman" w:cs="Times New Roman"/>
          <w:sz w:val="28"/>
          <w:szCs w:val="28"/>
        </w:rPr>
        <w:t>, модерн, експериментальний театр.</w:t>
      </w:r>
    </w:p>
    <w:p w:rsidR="00087F1E" w:rsidRPr="00055329" w:rsidRDefault="00087F1E" w:rsidP="000553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4EE7" w:rsidRPr="00055329" w:rsidRDefault="00954EE7" w:rsidP="00055329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Я</w:t>
      </w: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>кі історичні умови сприяли розвитку української куль</w:t>
      </w: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тури в другій половині ХІХ ст.?</w:t>
      </w: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Який внесок у розвиток культури зробили </w:t>
      </w: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Іван Франко</w:t>
      </w: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</w:t>
      </w: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Леся Українка</w:t>
      </w: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розвивалося театральне мистецтво і яку роль відіграв </w:t>
      </w: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Марко Кропивницький</w:t>
      </w: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Які тенденції спостерігалися в українському образотворчому мистецтві?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формувалася українська музична культура та який внесок зробив </w:t>
      </w: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Микола Лисенко</w:t>
      </w: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Які зміни відбувалися в системі освіти та науки в Україні в цей період?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Яку роль відігравали українські періодичні видання у формуванні національної свідомості?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чому полягали відмінності розвитку культури на західноукраїнських і наддніпрянських землях?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впливали революційні події початку ХХ ст. на розвиток української культури? </w:t>
      </w:r>
    </w:p>
    <w:p w:rsidR="00BE3695" w:rsidRPr="00BE3695" w:rsidRDefault="00BE3695" w:rsidP="00681125">
      <w:pPr>
        <w:numPr>
          <w:ilvl w:val="0"/>
          <w:numId w:val="19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E369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Яке значення мало культурне відродження для формування української нації та державницьких ідей? </w:t>
      </w:r>
    </w:p>
    <w:p w:rsidR="00BE3695" w:rsidRPr="00055329" w:rsidRDefault="00BE3695" w:rsidP="00055329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D38BD" w:rsidRPr="00055329" w:rsidRDefault="00BE3695" w:rsidP="00055329">
      <w:pPr>
        <w:pStyle w:val="a3"/>
        <w:tabs>
          <w:tab w:val="left" w:pos="0"/>
        </w:tabs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BE3695" w:rsidRPr="00055329" w:rsidRDefault="00BE3695" w:rsidP="00681125">
      <w:pPr>
        <w:pStyle w:val="a3"/>
        <w:numPr>
          <w:ilvl w:val="0"/>
          <w:numId w:val="2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Чи можна вважати обмеження української культури з боку влади (зокрема Емський указ) фактором, що парадоксально стимулював національне відродження, чи вони лише гальмували культурний розвиток? </w:t>
      </w:r>
    </w:p>
    <w:p w:rsidR="00BE3695" w:rsidRPr="00055329" w:rsidRDefault="00BE3695" w:rsidP="00681125">
      <w:pPr>
        <w:pStyle w:val="a3"/>
        <w:numPr>
          <w:ilvl w:val="0"/>
          <w:numId w:val="20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Наскільки діяльність інтелігенції (зокрема Іван Франко та Леся Українка) була вирішальною у формуванні національної свідомості порівняно з впливом народної культури? </w:t>
      </w:r>
    </w:p>
    <w:p w:rsidR="00DD38BD" w:rsidRPr="00055329" w:rsidRDefault="00BE3695" w:rsidP="00681125">
      <w:pPr>
        <w:pStyle w:val="a3"/>
        <w:numPr>
          <w:ilvl w:val="0"/>
          <w:numId w:val="2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Чи можна вважати культурне відродження кінця ХІХ – початку ХХ ст. головною передумовою політичної незалежності України, чи воно було лише одним із багатьох чинників?</w:t>
      </w:r>
    </w:p>
    <w:p w:rsidR="00BE3695" w:rsidRPr="00055329" w:rsidRDefault="00BE3695" w:rsidP="00055329">
      <w:pPr>
        <w:pStyle w:val="a7"/>
        <w:spacing w:before="0" w:beforeAutospacing="0" w:after="0" w:afterAutospacing="0" w:line="276" w:lineRule="auto"/>
        <w:ind w:firstLine="709"/>
        <w:jc w:val="both"/>
        <w:rPr>
          <w:b/>
          <w:sz w:val="28"/>
          <w:szCs w:val="28"/>
        </w:rPr>
      </w:pPr>
    </w:p>
    <w:p w:rsidR="00AD74C0" w:rsidRDefault="00BE3695" w:rsidP="00055329">
      <w:pPr>
        <w:pStyle w:val="a7"/>
        <w:spacing w:before="0" w:beforeAutospacing="0" w:after="0" w:afterAutospacing="0" w:line="276" w:lineRule="auto"/>
        <w:ind w:firstLine="709"/>
        <w:jc w:val="center"/>
        <w:rPr>
          <w:b/>
          <w:sz w:val="28"/>
          <w:szCs w:val="28"/>
        </w:rPr>
      </w:pPr>
      <w:r w:rsidRPr="00055329">
        <w:rPr>
          <w:b/>
          <w:sz w:val="28"/>
          <w:szCs w:val="28"/>
        </w:rPr>
        <w:t xml:space="preserve">Тема </w:t>
      </w:r>
      <w:r w:rsidR="00427771" w:rsidRPr="00055329">
        <w:rPr>
          <w:b/>
          <w:sz w:val="28"/>
          <w:szCs w:val="28"/>
        </w:rPr>
        <w:t>8</w:t>
      </w:r>
      <w:r w:rsidRPr="00055329">
        <w:rPr>
          <w:b/>
          <w:sz w:val="28"/>
          <w:szCs w:val="28"/>
        </w:rPr>
        <w:t xml:space="preserve">. </w:t>
      </w:r>
      <w:r w:rsidR="00427771" w:rsidRPr="00055329">
        <w:rPr>
          <w:b/>
          <w:sz w:val="28"/>
          <w:szCs w:val="28"/>
        </w:rPr>
        <w:t>Українська культура д. п. XX ст.</w:t>
      </w:r>
    </w:p>
    <w:p w:rsidR="00055329" w:rsidRPr="00055329" w:rsidRDefault="00055329" w:rsidP="00055329">
      <w:pPr>
        <w:pStyle w:val="a7"/>
        <w:spacing w:before="0" w:beforeAutospacing="0" w:after="0" w:afterAutospacing="0" w:line="276" w:lineRule="auto"/>
        <w:ind w:firstLine="709"/>
        <w:jc w:val="center"/>
        <w:rPr>
          <w:b/>
          <w:sz w:val="28"/>
          <w:szCs w:val="28"/>
        </w:rPr>
      </w:pPr>
    </w:p>
    <w:p w:rsidR="00055329" w:rsidRPr="00055329" w:rsidRDefault="00055329" w:rsidP="00055329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AD74C0" w:rsidRPr="00055329" w:rsidRDefault="00427771" w:rsidP="000553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55329">
        <w:rPr>
          <w:rFonts w:ascii="Times New Roman" w:hAnsi="Times New Roman" w:cs="Times New Roman"/>
          <w:sz w:val="28"/>
          <w:szCs w:val="28"/>
        </w:rPr>
        <w:t xml:space="preserve">Ідеологізація культури, коренізація, ліквідація </w:t>
      </w:r>
      <w:proofErr w:type="spellStart"/>
      <w:r w:rsidRPr="00055329">
        <w:rPr>
          <w:rFonts w:ascii="Times New Roman" w:hAnsi="Times New Roman" w:cs="Times New Roman"/>
          <w:sz w:val="28"/>
          <w:szCs w:val="28"/>
        </w:rPr>
        <w:t>неписемності</w:t>
      </w:r>
      <w:proofErr w:type="spellEnd"/>
      <w:r w:rsidRPr="00055329">
        <w:rPr>
          <w:rFonts w:ascii="Times New Roman" w:hAnsi="Times New Roman" w:cs="Times New Roman"/>
          <w:sz w:val="28"/>
          <w:szCs w:val="28"/>
        </w:rPr>
        <w:t>, націоналізм, національна свідомість, нація, розстріляне відродження, шо</w:t>
      </w:r>
      <w:r w:rsidRPr="00055329">
        <w:rPr>
          <w:rFonts w:ascii="Times New Roman" w:hAnsi="Times New Roman" w:cs="Times New Roman"/>
          <w:sz w:val="28"/>
          <w:szCs w:val="28"/>
        </w:rPr>
        <w:t>вінізм, с</w:t>
      </w:r>
      <w:r w:rsidRPr="00055329">
        <w:rPr>
          <w:rFonts w:ascii="Times New Roman" w:hAnsi="Times New Roman" w:cs="Times New Roman"/>
          <w:sz w:val="28"/>
          <w:szCs w:val="28"/>
        </w:rPr>
        <w:t>оцреалізм, утилітаризм, конформізм, уніфікація, політичний терор, репресії, ізольованість культури, шістдесятництво, «хрущовська відлига».</w:t>
      </w:r>
    </w:p>
    <w:p w:rsidR="00427771" w:rsidRPr="00055329" w:rsidRDefault="00427771" w:rsidP="00055329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55329" w:rsidRPr="00055329" w:rsidRDefault="00055329" w:rsidP="00055329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чому полягали особливості культурної політики радянської влади в Україні в цей період?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явище «відлиги» вплинуло на розвиток української культури?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Хто такі шістдесятники і яку роль вони відіграли в культурному житті України?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Які основні напрями розвитку української літератури другої половини ХХ ст.?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розвивалося українське образотворче мистецтво в умовах соціалістичного реалізму?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Які особливості розвитку театру та кінематографа в Україні у другій половині ХХ ст.?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чому проявлялася дисидентська культурна діяльність в Україні?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Яку роль відігравала українська мова в культурному процесі цього періоду? </w:t>
      </w:r>
    </w:p>
    <w:p w:rsidR="00427771" w:rsidRPr="00055329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Які зміни відбулися в культурному житті України наприкінці 1980-х років (період перебудови)? </w:t>
      </w:r>
    </w:p>
    <w:p w:rsidR="00427771" w:rsidRDefault="00427771" w:rsidP="00681125">
      <w:pPr>
        <w:pStyle w:val="a3"/>
        <w:numPr>
          <w:ilvl w:val="0"/>
          <w:numId w:val="21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українська культура другої половини ХХ ст. зберігала національну ідентичність? </w:t>
      </w:r>
    </w:p>
    <w:p w:rsidR="00055329" w:rsidRPr="00055329" w:rsidRDefault="00055329" w:rsidP="00055329">
      <w:pPr>
        <w:pStyle w:val="a3"/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5438B6" w:rsidRPr="00055329" w:rsidRDefault="005438B6" w:rsidP="00055329">
      <w:pPr>
        <w:pStyle w:val="a3"/>
        <w:tabs>
          <w:tab w:val="left" w:pos="0"/>
        </w:tabs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427771" w:rsidRPr="00427771" w:rsidRDefault="005438B6" w:rsidP="0005532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1.Ч</w:t>
      </w:r>
      <w:r w:rsidR="00427771" w:rsidRPr="004277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и можна інтерпретувати культурний процес в Україні другої половини ХХ ст. як автономний розвиток, чи він був повністю детермінований ідеологічними настановами радянської системи? </w:t>
      </w:r>
    </w:p>
    <w:p w:rsidR="00427771" w:rsidRPr="00427771" w:rsidRDefault="005438B6" w:rsidP="0005532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2. </w:t>
      </w:r>
      <w:r w:rsidR="00427771" w:rsidRPr="004277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Якою мірою діяльність шістдесятників може розглядатися як чинник структурних змін у національно-культурному дискурсі України? </w:t>
      </w:r>
    </w:p>
    <w:p w:rsidR="00427771" w:rsidRPr="00427771" w:rsidRDefault="005438B6" w:rsidP="0005532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3. </w:t>
      </w:r>
      <w:r w:rsidR="00427771" w:rsidRPr="00427771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Чи є дисидентський культурний рух достатньою підставою для твердження про безперервність української національної традиції в умовах тоталітарного режиму? </w:t>
      </w:r>
    </w:p>
    <w:p w:rsidR="00427771" w:rsidRPr="00055329" w:rsidRDefault="005438B6" w:rsidP="0005532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4. </w:t>
      </w:r>
      <w:r w:rsidR="00427771"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Наскільки коректним є твердження про домінування втрат над здобутками в розвитку української культури другої половини ХХ ст. в контексті радянської культурної політики?</w:t>
      </w:r>
    </w:p>
    <w:p w:rsidR="00DE1172" w:rsidRPr="00055329" w:rsidRDefault="00DE1172" w:rsidP="00055329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DE1172" w:rsidRDefault="00DE1172" w:rsidP="00055329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5329">
        <w:rPr>
          <w:rFonts w:ascii="Times New Roman" w:hAnsi="Times New Roman" w:cs="Times New Roman"/>
          <w:b/>
          <w:sz w:val="28"/>
          <w:szCs w:val="28"/>
        </w:rPr>
        <w:t>Тема 9. Сучасна українська культура</w:t>
      </w:r>
    </w:p>
    <w:p w:rsidR="00055329" w:rsidRPr="00055329" w:rsidRDefault="00055329" w:rsidP="00055329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5329" w:rsidRPr="00055329" w:rsidRDefault="00055329" w:rsidP="00055329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Перелік основних термінів</w:t>
      </w:r>
    </w:p>
    <w:p w:rsidR="00DE1172" w:rsidRPr="00055329" w:rsidRDefault="00055329" w:rsidP="00055329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55329">
        <w:rPr>
          <w:rFonts w:ascii="Times New Roman" w:hAnsi="Times New Roman" w:cs="Times New Roman"/>
          <w:color w:val="000000"/>
          <w:sz w:val="28"/>
          <w:szCs w:val="28"/>
        </w:rPr>
        <w:t>Ді</w:t>
      </w:r>
      <w:r w:rsidR="00DE1172" w:rsidRPr="00055329">
        <w:rPr>
          <w:rFonts w:ascii="Times New Roman" w:hAnsi="Times New Roman" w:cs="Times New Roman"/>
          <w:color w:val="000000"/>
          <w:sz w:val="28"/>
          <w:szCs w:val="28"/>
        </w:rPr>
        <w:t xml:space="preserve">аспора, духовна свобода, космополітизм, менталітет, </w:t>
      </w:r>
      <w:r w:rsidR="00DE1172" w:rsidRPr="00055329">
        <w:rPr>
          <w:rFonts w:ascii="Times New Roman" w:hAnsi="Times New Roman" w:cs="Times New Roman"/>
          <w:color w:val="000000"/>
          <w:sz w:val="28"/>
          <w:szCs w:val="28"/>
        </w:rPr>
        <w:t>глобалізація</w:t>
      </w:r>
      <w:r w:rsidR="00DE1172" w:rsidRPr="00055329">
        <w:rPr>
          <w:rFonts w:ascii="Times New Roman" w:hAnsi="Times New Roman" w:cs="Times New Roman"/>
          <w:color w:val="000000"/>
          <w:sz w:val="28"/>
          <w:szCs w:val="28"/>
        </w:rPr>
        <w:t xml:space="preserve">, плюралізм, </w:t>
      </w:r>
      <w:r w:rsidRPr="00055329">
        <w:rPr>
          <w:rFonts w:ascii="Times New Roman" w:hAnsi="Times New Roman" w:cs="Times New Roman"/>
          <w:color w:val="000000"/>
          <w:sz w:val="28"/>
          <w:szCs w:val="28"/>
        </w:rPr>
        <w:t xml:space="preserve">національна ідентичність, </w:t>
      </w:r>
      <w:r w:rsidR="00DE1172" w:rsidRPr="00055329">
        <w:rPr>
          <w:rFonts w:ascii="Times New Roman" w:hAnsi="Times New Roman" w:cs="Times New Roman"/>
          <w:color w:val="000000"/>
          <w:sz w:val="28"/>
          <w:szCs w:val="28"/>
        </w:rPr>
        <w:t>соціокультурна ситуація, традиції.</w:t>
      </w:r>
    </w:p>
    <w:p w:rsidR="00055329" w:rsidRPr="00055329" w:rsidRDefault="00055329" w:rsidP="00055329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55329" w:rsidRPr="00055329" w:rsidRDefault="00055329" w:rsidP="00055329">
      <w:pPr>
        <w:pStyle w:val="a3"/>
        <w:spacing w:after="0"/>
        <w:ind w:left="0"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Питання для самоконтролю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Які основні риси та тенденції характеризують сучасну українську культуру в умовах глобалізації?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ким чином історичний досвід України впливає на формування сучасних культурних практик?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війна в Україні трансформує культурний простір і художні форми вираження?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Яке значення має мова як чинник збереження та розвитку української культури сьогодні?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сучасне українське мистецтво відображає соціально-політичні процеси в суспільстві?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У чому полягає вплив цифрових технологій на розвиток культурних практик в Україні?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Яку роль відіграють засоби масової інформації у формуванні культурних цінностей сучасного українського суспільства?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 молодіжна культура впливає на трансформацію культурного середовища в Україні?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Які виклики постають перед українською культурою в умовах євроінтеграції? </w:t>
      </w:r>
    </w:p>
    <w:p w:rsidR="00DE1172" w:rsidRPr="00055329" w:rsidRDefault="00DE1172" w:rsidP="00681125">
      <w:pPr>
        <w:pStyle w:val="a3"/>
        <w:numPr>
          <w:ilvl w:val="0"/>
          <w:numId w:val="22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 чому проявляється культурна політика держави щодо підтримки та розвитку культури? </w:t>
      </w:r>
    </w:p>
    <w:p w:rsidR="00055329" w:rsidRPr="00055329" w:rsidRDefault="00055329" w:rsidP="00055329">
      <w:pPr>
        <w:tabs>
          <w:tab w:val="left" w:pos="0"/>
        </w:tabs>
        <w:spacing w:after="0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55329">
        <w:rPr>
          <w:rFonts w:ascii="Times New Roman" w:hAnsi="Times New Roman" w:cs="Times New Roman"/>
          <w:b/>
          <w:i/>
          <w:sz w:val="28"/>
          <w:szCs w:val="28"/>
        </w:rPr>
        <w:t>Питання для дискусій</w:t>
      </w:r>
    </w:p>
    <w:p w:rsidR="00055329" w:rsidRPr="00055329" w:rsidRDefault="00055329" w:rsidP="00681125">
      <w:pPr>
        <w:pStyle w:val="a3"/>
        <w:numPr>
          <w:ilvl w:val="0"/>
          <w:numId w:val="2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Чи сприяє глобалізація збагаченню сучасної української культури, чи, навпаки, становить загрозу для збереження її національної самобутності? </w:t>
      </w:r>
    </w:p>
    <w:p w:rsidR="00055329" w:rsidRPr="00055329" w:rsidRDefault="00055329" w:rsidP="00681125">
      <w:pPr>
        <w:pStyle w:val="a3"/>
        <w:numPr>
          <w:ilvl w:val="0"/>
          <w:numId w:val="2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Наскільки виправданим є поєднання традиційних культурних елементів із сучасними (масовими та цифровими) формами культури? </w:t>
      </w:r>
    </w:p>
    <w:p w:rsidR="00055329" w:rsidRPr="00055329" w:rsidRDefault="00055329" w:rsidP="00681125">
      <w:pPr>
        <w:pStyle w:val="a3"/>
        <w:numPr>
          <w:ilvl w:val="0"/>
          <w:numId w:val="2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Чи повинна культура виконувати насамперед соціально-політичну функцію в умовах війни, чи зберігати автономність від політики? </w:t>
      </w:r>
    </w:p>
    <w:p w:rsidR="00055329" w:rsidRPr="00055329" w:rsidRDefault="00055329" w:rsidP="00681125">
      <w:pPr>
        <w:pStyle w:val="a3"/>
        <w:numPr>
          <w:ilvl w:val="0"/>
          <w:numId w:val="23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t>Чи достатньою є роль держави у підтримці сучасної української культури, чи ключовими мають бути ініціативи громадянського суспільства?</w:t>
      </w:r>
    </w:p>
    <w:p w:rsidR="00055329" w:rsidRPr="00055329" w:rsidRDefault="00055329" w:rsidP="00055329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055329">
        <w:rPr>
          <w:rFonts w:ascii="Times New Roman" w:eastAsia="Times New Roman" w:hAnsi="Times New Roman" w:cs="Times New Roman"/>
          <w:sz w:val="28"/>
          <w:szCs w:val="28"/>
          <w:lang w:eastAsia="uk-UA"/>
        </w:rPr>
        <w:br w:type="page"/>
      </w:r>
    </w:p>
    <w:p w:rsidR="00055329" w:rsidRPr="00055329" w:rsidRDefault="00055329" w:rsidP="0005532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</w:p>
    <w:p w:rsidR="004A488C" w:rsidRDefault="00153EB1" w:rsidP="0009314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2903">
        <w:rPr>
          <w:rFonts w:ascii="Times New Roman" w:hAnsi="Times New Roman" w:cs="Times New Roman"/>
          <w:b/>
          <w:sz w:val="28"/>
          <w:szCs w:val="28"/>
        </w:rPr>
        <w:t>ДОДАТКОВА САМОСТІЙНА РОБОТА</w:t>
      </w:r>
    </w:p>
    <w:p w:rsidR="00F5039B" w:rsidRPr="00242903" w:rsidRDefault="00F5039B" w:rsidP="0009314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62FA" w:rsidRPr="005462FA" w:rsidRDefault="005462FA" w:rsidP="000931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62FA">
        <w:rPr>
          <w:rFonts w:ascii="Times New Roman" w:hAnsi="Times New Roman" w:cs="Times New Roman"/>
          <w:sz w:val="28"/>
          <w:szCs w:val="28"/>
        </w:rPr>
        <w:t xml:space="preserve">Типовою формою </w:t>
      </w:r>
      <w:r w:rsidR="00606016">
        <w:rPr>
          <w:rFonts w:ascii="Times New Roman" w:hAnsi="Times New Roman" w:cs="Times New Roman"/>
          <w:sz w:val="28"/>
          <w:szCs w:val="28"/>
        </w:rPr>
        <w:t xml:space="preserve">додаткової самостійної (індивідуальної) </w:t>
      </w:r>
      <w:r w:rsidRPr="005462FA">
        <w:rPr>
          <w:rFonts w:ascii="Times New Roman" w:hAnsi="Times New Roman" w:cs="Times New Roman"/>
          <w:sz w:val="28"/>
          <w:szCs w:val="28"/>
        </w:rPr>
        <w:t>роботи студентів є підготовка доповіді чи реферату</w:t>
      </w:r>
      <w:r w:rsidR="00606016">
        <w:rPr>
          <w:rFonts w:ascii="Times New Roman" w:hAnsi="Times New Roman" w:cs="Times New Roman"/>
          <w:sz w:val="28"/>
          <w:szCs w:val="28"/>
        </w:rPr>
        <w:t>, есе</w:t>
      </w:r>
      <w:r w:rsidR="0051495F">
        <w:rPr>
          <w:rFonts w:ascii="Times New Roman" w:hAnsi="Times New Roman" w:cs="Times New Roman"/>
          <w:sz w:val="28"/>
          <w:szCs w:val="28"/>
        </w:rPr>
        <w:t>,</w:t>
      </w:r>
      <w:r w:rsidR="00606016">
        <w:rPr>
          <w:rFonts w:ascii="Times New Roman" w:hAnsi="Times New Roman" w:cs="Times New Roman"/>
          <w:sz w:val="28"/>
          <w:szCs w:val="28"/>
        </w:rPr>
        <w:t xml:space="preserve"> презентації</w:t>
      </w:r>
      <w:r w:rsidR="0051495F" w:rsidRPr="0051495F">
        <w:rPr>
          <w:rFonts w:ascii="Times New Roman" w:hAnsi="Times New Roman" w:cs="Times New Roman"/>
          <w:sz w:val="28"/>
          <w:szCs w:val="28"/>
        </w:rPr>
        <w:t xml:space="preserve"> </w:t>
      </w:r>
      <w:r w:rsidR="0051495F">
        <w:rPr>
          <w:rFonts w:ascii="Times New Roman" w:hAnsi="Times New Roman" w:cs="Times New Roman"/>
          <w:sz w:val="28"/>
          <w:szCs w:val="28"/>
        </w:rPr>
        <w:t>та складання термінологічного словника</w:t>
      </w:r>
      <w:r w:rsidRPr="005462F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462FA" w:rsidRPr="00B54A37" w:rsidRDefault="005462FA" w:rsidP="00093145">
      <w:pPr>
        <w:pStyle w:val="a5"/>
        <w:spacing w:line="276" w:lineRule="auto"/>
        <w:rPr>
          <w:sz w:val="28"/>
          <w:szCs w:val="28"/>
        </w:rPr>
      </w:pPr>
      <w:r w:rsidRPr="001C1CD8">
        <w:rPr>
          <w:b/>
          <w:sz w:val="28"/>
          <w:szCs w:val="28"/>
        </w:rPr>
        <w:t xml:space="preserve">Реферат </w:t>
      </w:r>
      <w:r w:rsidRPr="00B54A37">
        <w:rPr>
          <w:sz w:val="28"/>
          <w:szCs w:val="28"/>
        </w:rPr>
        <w:t xml:space="preserve">є самостійним науковим дослідженням студента, що засвідчує його вміння працювати з джерелами, науковою літературою, робити висновки й узагальнення, використовувати сучасні методи наукових досліджень. </w:t>
      </w:r>
    </w:p>
    <w:p w:rsidR="00B54A37" w:rsidRPr="00B54A37" w:rsidRDefault="00B54A37" w:rsidP="00093145">
      <w:pPr>
        <w:pStyle w:val="a5"/>
        <w:spacing w:line="276" w:lineRule="auto"/>
        <w:rPr>
          <w:sz w:val="28"/>
          <w:szCs w:val="28"/>
        </w:rPr>
      </w:pPr>
      <w:r w:rsidRPr="001C1CD8">
        <w:rPr>
          <w:b/>
          <w:sz w:val="28"/>
          <w:szCs w:val="28"/>
        </w:rPr>
        <w:t>Структура реферату</w:t>
      </w:r>
      <w:r w:rsidRPr="00B54A37">
        <w:rPr>
          <w:sz w:val="28"/>
          <w:szCs w:val="28"/>
        </w:rPr>
        <w:t xml:space="preserve"> містить такі елементи: </w:t>
      </w:r>
    </w:p>
    <w:p w:rsidR="00B54A37" w:rsidRPr="00B54A37" w:rsidRDefault="00B54A37" w:rsidP="00681125">
      <w:pPr>
        <w:pStyle w:val="a5"/>
        <w:numPr>
          <w:ilvl w:val="0"/>
          <w:numId w:val="9"/>
        </w:numPr>
        <w:spacing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титульна сторінка</w:t>
      </w:r>
    </w:p>
    <w:p w:rsidR="00B54A37" w:rsidRPr="00B54A37" w:rsidRDefault="00B54A37" w:rsidP="00681125">
      <w:pPr>
        <w:pStyle w:val="a5"/>
        <w:numPr>
          <w:ilvl w:val="0"/>
          <w:numId w:val="9"/>
        </w:numPr>
        <w:spacing w:line="276" w:lineRule="auto"/>
        <w:ind w:left="0" w:firstLine="709"/>
        <w:rPr>
          <w:sz w:val="28"/>
          <w:szCs w:val="28"/>
        </w:rPr>
      </w:pPr>
      <w:r w:rsidRPr="00B54A37">
        <w:rPr>
          <w:sz w:val="28"/>
          <w:szCs w:val="28"/>
        </w:rPr>
        <w:t>зміст</w:t>
      </w:r>
    </w:p>
    <w:p w:rsidR="00B54A37" w:rsidRPr="00B54A37" w:rsidRDefault="00B54A37" w:rsidP="00681125">
      <w:pPr>
        <w:pStyle w:val="a5"/>
        <w:numPr>
          <w:ilvl w:val="0"/>
          <w:numId w:val="9"/>
        </w:numPr>
        <w:spacing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вступ</w:t>
      </w:r>
    </w:p>
    <w:p w:rsidR="00B54A37" w:rsidRPr="00B54A37" w:rsidRDefault="00B54A37" w:rsidP="00681125">
      <w:pPr>
        <w:pStyle w:val="a5"/>
        <w:numPr>
          <w:ilvl w:val="0"/>
          <w:numId w:val="9"/>
        </w:numPr>
        <w:spacing w:line="276" w:lineRule="auto"/>
        <w:ind w:left="0" w:firstLine="709"/>
        <w:rPr>
          <w:sz w:val="28"/>
          <w:szCs w:val="28"/>
        </w:rPr>
      </w:pPr>
      <w:r w:rsidRPr="00B54A37">
        <w:rPr>
          <w:sz w:val="28"/>
          <w:szCs w:val="28"/>
        </w:rPr>
        <w:t>основна частин</w:t>
      </w:r>
      <w:r>
        <w:rPr>
          <w:sz w:val="28"/>
          <w:szCs w:val="28"/>
        </w:rPr>
        <w:t>а (розділи, пункти і підпункти)</w:t>
      </w:r>
      <w:r w:rsidRPr="00B54A37">
        <w:rPr>
          <w:sz w:val="28"/>
          <w:szCs w:val="28"/>
        </w:rPr>
        <w:t xml:space="preserve"> </w:t>
      </w:r>
    </w:p>
    <w:p w:rsidR="00B54A37" w:rsidRDefault="00B54A37" w:rsidP="00681125">
      <w:pPr>
        <w:pStyle w:val="a5"/>
        <w:numPr>
          <w:ilvl w:val="0"/>
          <w:numId w:val="9"/>
        </w:numPr>
        <w:spacing w:line="276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висновки</w:t>
      </w:r>
    </w:p>
    <w:p w:rsidR="00B54A37" w:rsidRPr="00B54A37" w:rsidRDefault="00B54A37" w:rsidP="00681125">
      <w:pPr>
        <w:pStyle w:val="a5"/>
        <w:numPr>
          <w:ilvl w:val="0"/>
          <w:numId w:val="9"/>
        </w:numPr>
        <w:spacing w:line="276" w:lineRule="auto"/>
        <w:ind w:left="0" w:firstLine="709"/>
        <w:rPr>
          <w:sz w:val="28"/>
          <w:szCs w:val="28"/>
        </w:rPr>
      </w:pPr>
      <w:r w:rsidRPr="00B54A37">
        <w:rPr>
          <w:sz w:val="28"/>
          <w:szCs w:val="28"/>
        </w:rPr>
        <w:t xml:space="preserve">список використаних джерел. </w:t>
      </w:r>
    </w:p>
    <w:p w:rsidR="00B54A37" w:rsidRDefault="00B54A37" w:rsidP="00093145">
      <w:pPr>
        <w:pStyle w:val="a5"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У вступі обґрунтовується вибір теми дослідження, її актуальність, визначаються мета та завдання</w:t>
      </w:r>
      <w:r w:rsidRPr="005462FA">
        <w:rPr>
          <w:sz w:val="28"/>
          <w:szCs w:val="28"/>
        </w:rPr>
        <w:t xml:space="preserve"> дослідження. Основна частина розкриває тему реферату. </w:t>
      </w:r>
      <w:r>
        <w:rPr>
          <w:sz w:val="28"/>
          <w:szCs w:val="28"/>
        </w:rPr>
        <w:t>У висновках робиться загальний висновок по проблемі, в</w:t>
      </w:r>
      <w:r w:rsidRPr="005462FA">
        <w:rPr>
          <w:sz w:val="28"/>
          <w:szCs w:val="28"/>
        </w:rPr>
        <w:t xml:space="preserve">казуються напрями подальшого розвитку теми. </w:t>
      </w:r>
      <w:r w:rsidRPr="00B54A37">
        <w:rPr>
          <w:sz w:val="28"/>
          <w:szCs w:val="28"/>
        </w:rPr>
        <w:t xml:space="preserve">Список використаних джерел </w:t>
      </w:r>
      <w:r>
        <w:rPr>
          <w:sz w:val="28"/>
          <w:szCs w:val="28"/>
        </w:rPr>
        <w:t xml:space="preserve">( не менше 5 джерел) </w:t>
      </w:r>
      <w:r w:rsidRPr="00B54A37">
        <w:rPr>
          <w:sz w:val="28"/>
          <w:szCs w:val="28"/>
        </w:rPr>
        <w:t xml:space="preserve">складають за алфавітом відповідно до бібліографічних вимог і пронумеровують у механічний спосіб. Вказуються використані Інтернет-джерела, а не перелік сайтів. </w:t>
      </w:r>
    </w:p>
    <w:p w:rsidR="00B54A37" w:rsidRPr="00B54A37" w:rsidRDefault="00B54A37" w:rsidP="00093145">
      <w:pPr>
        <w:pStyle w:val="a5"/>
        <w:spacing w:line="276" w:lineRule="auto"/>
        <w:rPr>
          <w:sz w:val="28"/>
          <w:szCs w:val="28"/>
        </w:rPr>
      </w:pPr>
      <w:r w:rsidRPr="001C1CD8">
        <w:rPr>
          <w:b/>
          <w:sz w:val="28"/>
          <w:szCs w:val="28"/>
        </w:rPr>
        <w:t>Порядок цитування</w:t>
      </w:r>
      <w:r>
        <w:rPr>
          <w:sz w:val="28"/>
          <w:szCs w:val="28"/>
        </w:rPr>
        <w:t xml:space="preserve">. </w:t>
      </w:r>
      <w:r w:rsidRPr="00B54A37">
        <w:rPr>
          <w:sz w:val="28"/>
          <w:szCs w:val="28"/>
        </w:rPr>
        <w:t>У рефераті відомості про використане першоджерело (бібліографічний поклик, посилання) подають після цитати у квадратних дужках: спочатку вказують номер джерела зі списку використаної літератури, а потім через кому – сторінку (сторінки) у тексті оригіналу, наприклад, [2, с. 145]; [4, с. 38–40].</w:t>
      </w:r>
    </w:p>
    <w:p w:rsidR="00B54A37" w:rsidRDefault="00B54A37" w:rsidP="00093145">
      <w:pPr>
        <w:pStyle w:val="a5"/>
        <w:spacing w:line="276" w:lineRule="auto"/>
        <w:rPr>
          <w:sz w:val="28"/>
          <w:szCs w:val="28"/>
        </w:rPr>
      </w:pPr>
      <w:r w:rsidRPr="001C1CD8">
        <w:rPr>
          <w:b/>
          <w:sz w:val="28"/>
          <w:szCs w:val="28"/>
        </w:rPr>
        <w:t>Правила оформлення реферату.</w:t>
      </w:r>
      <w:r>
        <w:rPr>
          <w:sz w:val="28"/>
          <w:szCs w:val="28"/>
        </w:rPr>
        <w:t xml:space="preserve"> Текст набирається на </w:t>
      </w:r>
      <w:r w:rsidRPr="00B54A37">
        <w:rPr>
          <w:sz w:val="28"/>
          <w:szCs w:val="28"/>
        </w:rPr>
        <w:t>комп’ютер</w:t>
      </w:r>
      <w:r>
        <w:rPr>
          <w:sz w:val="28"/>
          <w:szCs w:val="28"/>
        </w:rPr>
        <w:t xml:space="preserve">і </w:t>
      </w:r>
      <w:r w:rsidRPr="00B54A37">
        <w:rPr>
          <w:sz w:val="28"/>
          <w:szCs w:val="28"/>
        </w:rPr>
        <w:t xml:space="preserve">(шрифт </w:t>
      </w:r>
      <w:proofErr w:type="spellStart"/>
      <w:r w:rsidRPr="00B54A37">
        <w:rPr>
          <w:sz w:val="28"/>
          <w:szCs w:val="28"/>
        </w:rPr>
        <w:t>Times</w:t>
      </w:r>
      <w:proofErr w:type="spellEnd"/>
      <w:r w:rsidRPr="00B54A37">
        <w:rPr>
          <w:sz w:val="28"/>
          <w:szCs w:val="28"/>
        </w:rPr>
        <w:t xml:space="preserve"> </w:t>
      </w:r>
      <w:proofErr w:type="spellStart"/>
      <w:r w:rsidRPr="00B54A37">
        <w:rPr>
          <w:sz w:val="28"/>
          <w:szCs w:val="28"/>
        </w:rPr>
        <w:t>New</w:t>
      </w:r>
      <w:proofErr w:type="spellEnd"/>
      <w:r w:rsidRPr="00B54A37">
        <w:rPr>
          <w:sz w:val="28"/>
          <w:szCs w:val="28"/>
        </w:rPr>
        <w:t xml:space="preserve"> </w:t>
      </w:r>
      <w:proofErr w:type="spellStart"/>
      <w:r w:rsidRPr="00B54A37">
        <w:rPr>
          <w:sz w:val="28"/>
          <w:szCs w:val="28"/>
        </w:rPr>
        <w:t>Roman</w:t>
      </w:r>
      <w:proofErr w:type="spellEnd"/>
      <w:r w:rsidRPr="00B54A37">
        <w:rPr>
          <w:sz w:val="28"/>
          <w:szCs w:val="28"/>
        </w:rPr>
        <w:t xml:space="preserve"> – 14 </w:t>
      </w:r>
      <w:proofErr w:type="spellStart"/>
      <w:r w:rsidRPr="00B54A37">
        <w:rPr>
          <w:sz w:val="28"/>
          <w:szCs w:val="28"/>
        </w:rPr>
        <w:t>pt</w:t>
      </w:r>
      <w:proofErr w:type="spellEnd"/>
      <w:r w:rsidRPr="00B54A37">
        <w:rPr>
          <w:sz w:val="28"/>
          <w:szCs w:val="28"/>
        </w:rPr>
        <w:t>, інтервал – 1,5, абзацний відступ – 1,25, вирівнювання тексту – по ширині). Заголовки структурних частин друкуються напівжирним шрифтом</w:t>
      </w:r>
      <w:r>
        <w:rPr>
          <w:sz w:val="28"/>
          <w:szCs w:val="28"/>
        </w:rPr>
        <w:t xml:space="preserve"> по центру. Обсяг реферату – 12-</w:t>
      </w:r>
      <w:r w:rsidRPr="00B54A37">
        <w:rPr>
          <w:sz w:val="28"/>
          <w:szCs w:val="28"/>
        </w:rPr>
        <w:t>15 сторінок; поля: ліве, праве, верхнє, нижнє – 2 см; параметри сторінки: формат – А 4; розташування – книжне; нумерація сторінок проставляється у правому верхньому кутку сторінки. На титульній сторінці номер не ставиться.</w:t>
      </w:r>
    </w:p>
    <w:p w:rsidR="00E969CD" w:rsidRPr="001C1CD8" w:rsidRDefault="00E969CD" w:rsidP="00093145">
      <w:pPr>
        <w:pStyle w:val="a5"/>
        <w:spacing w:line="276" w:lineRule="auto"/>
        <w:rPr>
          <w:sz w:val="28"/>
          <w:szCs w:val="28"/>
        </w:rPr>
      </w:pPr>
      <w:r w:rsidRPr="001C1CD8">
        <w:rPr>
          <w:b/>
          <w:sz w:val="28"/>
          <w:szCs w:val="28"/>
        </w:rPr>
        <w:t>Критерії оцінювання реферату</w:t>
      </w:r>
      <w:r w:rsidRPr="001C1CD8">
        <w:rPr>
          <w:sz w:val="28"/>
          <w:szCs w:val="28"/>
        </w:rPr>
        <w:t xml:space="preserve">. </w:t>
      </w:r>
    </w:p>
    <w:p w:rsidR="00E969CD" w:rsidRPr="00E969CD" w:rsidRDefault="00E969CD" w:rsidP="00093145">
      <w:pPr>
        <w:pStyle w:val="a7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E969CD">
        <w:rPr>
          <w:sz w:val="28"/>
          <w:szCs w:val="28"/>
        </w:rPr>
        <w:t>Оцінка за реферат виставляється з урахуванням двох параметрів: обсяг виконаного реферату</w:t>
      </w:r>
      <w:r>
        <w:rPr>
          <w:sz w:val="28"/>
          <w:szCs w:val="28"/>
        </w:rPr>
        <w:t xml:space="preserve"> та </w:t>
      </w:r>
      <w:r w:rsidRPr="00E969CD">
        <w:rPr>
          <w:sz w:val="28"/>
          <w:szCs w:val="28"/>
        </w:rPr>
        <w:t>якість написання (</w:t>
      </w:r>
      <w:r>
        <w:rPr>
          <w:sz w:val="28"/>
          <w:szCs w:val="28"/>
        </w:rPr>
        <w:t>с</w:t>
      </w:r>
      <w:r w:rsidRPr="00077463">
        <w:rPr>
          <w:sz w:val="28"/>
          <w:szCs w:val="28"/>
        </w:rPr>
        <w:t>труктурованість роботи (наявність чіткого плану) і валідність (відповідність структури змісту теми)</w:t>
      </w:r>
      <w:r w:rsidRPr="00E969CD">
        <w:rPr>
          <w:sz w:val="28"/>
          <w:szCs w:val="28"/>
        </w:rPr>
        <w:t xml:space="preserve">; </w:t>
      </w:r>
      <w:r>
        <w:rPr>
          <w:sz w:val="28"/>
          <w:szCs w:val="28"/>
        </w:rPr>
        <w:t>коректне</w:t>
      </w:r>
      <w:r w:rsidRPr="00077463">
        <w:rPr>
          <w:sz w:val="28"/>
          <w:szCs w:val="28"/>
        </w:rPr>
        <w:t xml:space="preserve"> </w:t>
      </w:r>
      <w:r>
        <w:rPr>
          <w:sz w:val="28"/>
          <w:szCs w:val="28"/>
        </w:rPr>
        <w:t>визначення мети і завдань дослідження</w:t>
      </w:r>
      <w:r w:rsidRPr="00E969CD">
        <w:rPr>
          <w:sz w:val="28"/>
          <w:szCs w:val="28"/>
        </w:rPr>
        <w:t xml:space="preserve">; </w:t>
      </w:r>
      <w:r>
        <w:rPr>
          <w:sz w:val="28"/>
          <w:szCs w:val="28"/>
        </w:rPr>
        <w:t>з</w:t>
      </w:r>
      <w:r w:rsidRPr="00077463">
        <w:rPr>
          <w:sz w:val="28"/>
          <w:szCs w:val="28"/>
        </w:rPr>
        <w:t xml:space="preserve">містовність (широта і повнота </w:t>
      </w:r>
      <w:r w:rsidRPr="00077463">
        <w:rPr>
          <w:sz w:val="28"/>
          <w:szCs w:val="28"/>
        </w:rPr>
        <w:lastRenderedPageBreak/>
        <w:t>висвітлення теми)</w:t>
      </w:r>
      <w:r w:rsidRPr="00E969CD">
        <w:rPr>
          <w:sz w:val="28"/>
          <w:szCs w:val="28"/>
        </w:rPr>
        <w:t xml:space="preserve">; </w:t>
      </w:r>
      <w:r>
        <w:rPr>
          <w:sz w:val="28"/>
          <w:szCs w:val="28"/>
        </w:rPr>
        <w:t>к</w:t>
      </w:r>
      <w:r w:rsidRPr="00077463">
        <w:rPr>
          <w:sz w:val="28"/>
          <w:szCs w:val="28"/>
        </w:rPr>
        <w:t>оректне оформлення цитування</w:t>
      </w:r>
      <w:r>
        <w:rPr>
          <w:sz w:val="28"/>
          <w:szCs w:val="28"/>
        </w:rPr>
        <w:t>;</w:t>
      </w:r>
      <w:r w:rsidRPr="00E969CD">
        <w:rPr>
          <w:sz w:val="28"/>
          <w:szCs w:val="28"/>
        </w:rPr>
        <w:t xml:space="preserve"> </w:t>
      </w:r>
      <w:r>
        <w:rPr>
          <w:sz w:val="28"/>
          <w:szCs w:val="28"/>
        </w:rPr>
        <w:t>б</w:t>
      </w:r>
      <w:r w:rsidRPr="00077463">
        <w:rPr>
          <w:sz w:val="28"/>
          <w:szCs w:val="28"/>
        </w:rPr>
        <w:t>ібліографія роботи (кількість і якість</w:t>
      </w:r>
      <w:r w:rsidRPr="00077463">
        <w:rPr>
          <w:color w:val="424242"/>
          <w:sz w:val="28"/>
          <w:szCs w:val="28"/>
        </w:rPr>
        <w:t xml:space="preserve">, </w:t>
      </w:r>
      <w:r w:rsidRPr="00077463">
        <w:rPr>
          <w:sz w:val="28"/>
          <w:szCs w:val="28"/>
        </w:rPr>
        <w:t>новизна використаних джерел)</w:t>
      </w:r>
      <w:r>
        <w:rPr>
          <w:sz w:val="28"/>
          <w:szCs w:val="28"/>
        </w:rPr>
        <w:t xml:space="preserve">. </w:t>
      </w:r>
    </w:p>
    <w:p w:rsidR="00E969CD" w:rsidRPr="00E969CD" w:rsidRDefault="00E969CD" w:rsidP="00093145">
      <w:pPr>
        <w:pStyle w:val="a7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E969CD">
        <w:rPr>
          <w:color w:val="000000"/>
          <w:sz w:val="28"/>
          <w:szCs w:val="28"/>
        </w:rPr>
        <w:t xml:space="preserve">Оцінка «відмінно» ставиться за реферат, який має обсяг 12-15 друкованих сторінок; план роботи чітко корелюється з її змістом; мета і завдання дослідження відповідають заявленій темі; проблема, яка в ньому розглядається, викладена повно, послідовно, логічно; </w:t>
      </w:r>
      <w:r w:rsidR="00D873B5">
        <w:rPr>
          <w:color w:val="000000"/>
          <w:sz w:val="28"/>
          <w:szCs w:val="28"/>
        </w:rPr>
        <w:t>коректно оформлено</w:t>
      </w:r>
      <w:r w:rsidRPr="00E969CD">
        <w:rPr>
          <w:color w:val="000000"/>
          <w:sz w:val="28"/>
          <w:szCs w:val="28"/>
        </w:rPr>
        <w:t xml:space="preserve"> цитування; список використаної літератури нараховує 5 і більше джерел, відповідає сучасним правилам оформлення бібліографії.</w:t>
      </w:r>
    </w:p>
    <w:p w:rsidR="00E969CD" w:rsidRPr="00E969CD" w:rsidRDefault="00E969CD" w:rsidP="00093145">
      <w:pPr>
        <w:pStyle w:val="a7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E969CD">
        <w:rPr>
          <w:color w:val="000000"/>
          <w:sz w:val="28"/>
          <w:szCs w:val="28"/>
        </w:rPr>
        <w:t>Оцінка «добре» ставиться за реферат, який має обсяг 10-12 сторінок; план роботи чітко корелюється з її змістом; мета і завдання дослідження відповідають заявленій проблемі; тема реферату викладена досить повно, але є певні недоліки у логіці викладу; наявні неточності під час оформлення цитування; бібліографічний список нараховує 4-5 джерел, відповідає сучасним пра</w:t>
      </w:r>
      <w:r w:rsidR="00D873B5">
        <w:rPr>
          <w:color w:val="000000"/>
          <w:sz w:val="28"/>
          <w:szCs w:val="28"/>
        </w:rPr>
        <w:t>вилам, але містить певні неточності</w:t>
      </w:r>
      <w:r w:rsidRPr="00E969CD">
        <w:rPr>
          <w:color w:val="000000"/>
          <w:sz w:val="28"/>
          <w:szCs w:val="28"/>
        </w:rPr>
        <w:t>.</w:t>
      </w:r>
    </w:p>
    <w:p w:rsidR="00E969CD" w:rsidRPr="00E969CD" w:rsidRDefault="00E969CD" w:rsidP="00093145">
      <w:pPr>
        <w:pStyle w:val="a7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E969CD">
        <w:rPr>
          <w:color w:val="000000"/>
          <w:sz w:val="28"/>
          <w:szCs w:val="28"/>
        </w:rPr>
        <w:t xml:space="preserve">Оцінка «задовільно» ставиться, коли обсяг реферату є недостатнім для розкриття обраної проблеми, план реферату не відповідає його змісту; проблема розглядається поверхово; цитування оформлені некоректно, а бібліографія роботи нараховує у бібліографічному списку менше чотирьох джерел. </w:t>
      </w:r>
    </w:p>
    <w:p w:rsidR="00E969CD" w:rsidRPr="00D873B5" w:rsidRDefault="00E969CD" w:rsidP="00093145">
      <w:pPr>
        <w:pStyle w:val="a7"/>
        <w:spacing w:before="0" w:beforeAutospacing="0" w:after="0" w:afterAutospacing="0" w:line="276" w:lineRule="auto"/>
        <w:ind w:firstLine="709"/>
        <w:jc w:val="both"/>
        <w:rPr>
          <w:color w:val="000000"/>
          <w:sz w:val="28"/>
          <w:szCs w:val="28"/>
        </w:rPr>
      </w:pPr>
      <w:r w:rsidRPr="00E969CD">
        <w:rPr>
          <w:color w:val="000000"/>
          <w:sz w:val="28"/>
          <w:szCs w:val="28"/>
        </w:rPr>
        <w:t xml:space="preserve">Оцінка «незадовільно» ставиться, якщо тема реферату нерозкрита, у бібліографічному списку менше 2 наукових джерел. </w:t>
      </w:r>
    </w:p>
    <w:p w:rsidR="005462FA" w:rsidRPr="005462FA" w:rsidRDefault="005462FA" w:rsidP="000931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62FA">
        <w:rPr>
          <w:rFonts w:ascii="Times New Roman" w:hAnsi="Times New Roman" w:cs="Times New Roman"/>
          <w:sz w:val="28"/>
          <w:szCs w:val="28"/>
        </w:rPr>
        <w:t xml:space="preserve">Під час роботи над рефератом передбачається консультування викладача: обговорення напряму наукового пошуку, узгодження плану тощо. Реферат, прорецензований викладачем, виноситься до захисту і обговорення в аудиторії. </w:t>
      </w:r>
    </w:p>
    <w:p w:rsidR="005462FA" w:rsidRDefault="005462FA" w:rsidP="000931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462FA">
        <w:rPr>
          <w:rFonts w:ascii="Times New Roman" w:hAnsi="Times New Roman" w:cs="Times New Roman"/>
          <w:sz w:val="28"/>
          <w:szCs w:val="28"/>
        </w:rPr>
        <w:t xml:space="preserve">Тема реферату вибирається (за бажанням) із пропонованої тематики. За узгодженням з викладачем можливе самостійне формулювання теми. </w:t>
      </w:r>
    </w:p>
    <w:p w:rsidR="005462FA" w:rsidRDefault="005462FA" w:rsidP="0009314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62FA">
        <w:rPr>
          <w:rFonts w:ascii="Times New Roman" w:hAnsi="Times New Roman" w:cs="Times New Roman"/>
          <w:b/>
          <w:sz w:val="28"/>
          <w:szCs w:val="28"/>
        </w:rPr>
        <w:t>Теми рефератів</w:t>
      </w:r>
    </w:p>
    <w:p w:rsidR="00612457" w:rsidRDefault="00612457" w:rsidP="0009314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Стилістичні риси та художня своєрідність скіфського мистецтва.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Культурна спадщина міст-держав Північного Причорномор’я як чинник формування культури Київської Русі.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Міфологічне уявлення про світобудову в системі язичницького світогляду.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Взаємозв’язок людини і природи в язичницькій картині світу.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Особливості розвитку літописної традиції в епоху Київської Русі.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Специфіка становлення та розвитку християнського культового мистецтва княжої доби.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Софійський собор у Києві як символ християнської світоглядної концепції.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Освітня система та педагогічна думка в період Київської Русі.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Формування правової культури в Київській Русі.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Генезис і розвиток слов’янської писемності.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 xml:space="preserve">Острозька слов’яно-греко-латинська академія та її значення у поширенні гуманістичних і просвітницьких ідей в Україні.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Братські школи та їх роль у розвитку національно-культурного життя кінця XVI – початку XVII ст.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Просвітницька та культурна діяльність Петра Могили.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Вплив ренесансних ідей на українську культуру XVI–XVII ст.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Полемічна література як відображення соціокультурних процесів в Україні.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Рецепція ренесансного гуманізму в українській культурі XVII–XVIII ст.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Український епічний фольклор XVI–XVIII ст.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Гуманістичні ідеї у творчості Григорія Сковороди.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Вертепна традиція та розвиток вертепної драми в українській культурі.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Художні напрями класицизму та романтизму в українській культурі XIX ст.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Кобзарство як унікальне соціокультурне явище в Україні.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Реалістичні тенденції в образотворчій спадщині Тараса Шевченка.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Жанрова специфіка українського театрального мистецтва XIX ст.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Роль Миколи Костомарова у дослідженні та популяризації української культури.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Іван Франко як представник мистецької та наукової думки української культури.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Інноваційні тенденції драматургії та театру «Березіль».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Соціокультурна діяльність Миколи Хвильового.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Характерні особливості сучасного етапу культурного відродження України. </w:t>
      </w:r>
    </w:p>
    <w:p w:rsid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Внесок Олександра Довженка у розвиток національної культури. </w:t>
      </w:r>
    </w:p>
    <w:p w:rsidR="00612457" w:rsidRPr="00612457" w:rsidRDefault="00612457" w:rsidP="00681125">
      <w:pPr>
        <w:pStyle w:val="a3"/>
        <w:numPr>
          <w:ilvl w:val="0"/>
          <w:numId w:val="25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612457">
        <w:rPr>
          <w:rFonts w:ascii="Times New Roman" w:eastAsia="Times New Roman" w:hAnsi="Times New Roman" w:cs="Times New Roman"/>
          <w:sz w:val="28"/>
          <w:szCs w:val="28"/>
          <w:lang w:eastAsia="uk-UA"/>
        </w:rPr>
        <w:t>Становлення та розвиток сучасного українського кінематографа.</w:t>
      </w:r>
    </w:p>
    <w:p w:rsidR="00612457" w:rsidRDefault="00612457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C4DEE" w:rsidRPr="00225FB9" w:rsidRDefault="00606016" w:rsidP="000931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5FB9">
        <w:rPr>
          <w:rFonts w:ascii="Times New Roman" w:hAnsi="Times New Roman" w:cs="Times New Roman"/>
          <w:b/>
          <w:sz w:val="28"/>
          <w:szCs w:val="28"/>
        </w:rPr>
        <w:t xml:space="preserve">Есе </w:t>
      </w:r>
      <w:r w:rsidRPr="00225FB9">
        <w:rPr>
          <w:rFonts w:ascii="Times New Roman" w:hAnsi="Times New Roman" w:cs="Times New Roman"/>
          <w:sz w:val="28"/>
          <w:szCs w:val="28"/>
        </w:rPr>
        <w:t>є письмовою самостійною роботою студента, написаною на основі опрацювання наукових джерел, де обґрунтований власний погляд на поставлену проблему. Есе – це нетрадиційний мето</w:t>
      </w:r>
      <w:r w:rsidR="00225FB9">
        <w:rPr>
          <w:rFonts w:ascii="Times New Roman" w:hAnsi="Times New Roman" w:cs="Times New Roman"/>
          <w:sz w:val="28"/>
          <w:szCs w:val="28"/>
        </w:rPr>
        <w:t>д розгляду соціальної дійсності</w:t>
      </w:r>
      <w:r w:rsidRPr="00225FB9">
        <w:rPr>
          <w:rFonts w:ascii="Times New Roman" w:hAnsi="Times New Roman" w:cs="Times New Roman"/>
          <w:sz w:val="28"/>
          <w:szCs w:val="28"/>
        </w:rPr>
        <w:t xml:space="preserve">, що охоплює особистісно-психологічний бік соціальних явищ. </w:t>
      </w:r>
    </w:p>
    <w:p w:rsidR="00606016" w:rsidRPr="00225FB9" w:rsidRDefault="004C4DEE" w:rsidP="0009314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225FB9">
        <w:rPr>
          <w:rFonts w:ascii="Times New Roman" w:hAnsi="Times New Roman" w:cs="Times New Roman"/>
          <w:b/>
          <w:sz w:val="28"/>
          <w:szCs w:val="28"/>
        </w:rPr>
        <w:t>Мета</w:t>
      </w:r>
      <w:r w:rsidRPr="00225FB9">
        <w:rPr>
          <w:rFonts w:ascii="Times New Roman" w:hAnsi="Times New Roman" w:cs="Times New Roman"/>
          <w:sz w:val="28"/>
          <w:szCs w:val="28"/>
        </w:rPr>
        <w:t xml:space="preserve"> </w:t>
      </w:r>
      <w:r w:rsidRPr="00225FB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uk-UA"/>
        </w:rPr>
        <w:t>написання есе</w:t>
      </w:r>
      <w:r w:rsidRPr="00225FB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  <w:t xml:space="preserve">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полягає в перевірці успішності засвоєння студентами категоріального апарату </w:t>
      </w:r>
      <w:r w:rsidR="006124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культурологічної науки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та уміння використовувати </w:t>
      </w:r>
      <w:r w:rsidR="006124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творчу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уяву для аналізу явищ і процесів, що відбуваються у</w:t>
      </w:r>
      <w:r w:rsidR="00612457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культурі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.</w:t>
      </w:r>
    </w:p>
    <w:p w:rsidR="004C4DEE" w:rsidRPr="00225FB9" w:rsidRDefault="00612457" w:rsidP="0009314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uk-UA"/>
        </w:rPr>
        <w:t xml:space="preserve">В </w:t>
      </w:r>
      <w:r w:rsidR="004C4DEE" w:rsidRPr="00225F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uk-UA"/>
        </w:rPr>
        <w:t xml:space="preserve">есе повинні бути висвітлені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uk-UA"/>
        </w:rPr>
        <w:t xml:space="preserve">такі </w:t>
      </w:r>
      <w:r w:rsidR="004C4DEE" w:rsidRPr="00225FB9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uk-UA"/>
        </w:rPr>
        <w:t>наступні питання:</w:t>
      </w:r>
    </w:p>
    <w:p w:rsidR="004C4DEE" w:rsidRPr="00225FB9" w:rsidRDefault="004C4DEE" w:rsidP="0009314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теоретичний зміст проблеми с точки зору різних підходів;</w:t>
      </w:r>
    </w:p>
    <w:p w:rsidR="004C4DEE" w:rsidRPr="00225FB9" w:rsidRDefault="004C4DEE" w:rsidP="0009314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соціальний зміст проблеми, чим пояснюється посилена увага до неї сьогодні, або, навпаки, відсутність такої уваги;</w:t>
      </w:r>
    </w:p>
    <w:p w:rsidR="004C4DEE" w:rsidRPr="00225FB9" w:rsidRDefault="004C4DEE" w:rsidP="00093145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>перспективи вивчення й рішення проблеми.</w:t>
      </w:r>
    </w:p>
    <w:p w:rsidR="00606016" w:rsidRPr="00225FB9" w:rsidRDefault="001C1CD8" w:rsidP="00093145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uk-UA"/>
        </w:rPr>
      </w:pPr>
      <w:r w:rsidRPr="00225FB9">
        <w:rPr>
          <w:rFonts w:ascii="Times New Roman" w:eastAsia="Times New Roman" w:hAnsi="Times New Roman" w:cs="Times New Roman"/>
          <w:b/>
          <w:iCs/>
          <w:color w:val="000000"/>
          <w:sz w:val="28"/>
          <w:szCs w:val="28"/>
          <w:lang w:eastAsia="uk-UA"/>
        </w:rPr>
        <w:t xml:space="preserve">Правила оформлення есе. </w:t>
      </w:r>
      <w:r w:rsidR="00606016" w:rsidRPr="00225FB9">
        <w:rPr>
          <w:rFonts w:ascii="Times New Roman" w:hAnsi="Times New Roman" w:cs="Times New Roman"/>
          <w:sz w:val="28"/>
          <w:szCs w:val="28"/>
        </w:rPr>
        <w:t xml:space="preserve">Есе може бути надруковане (шрифт </w:t>
      </w:r>
      <w:proofErr w:type="spellStart"/>
      <w:r w:rsidR="00606016" w:rsidRPr="00225FB9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="00606016" w:rsidRPr="00225F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016" w:rsidRPr="00225FB9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="00606016" w:rsidRPr="00225F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06016" w:rsidRPr="00225FB9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="00606016" w:rsidRPr="00225FB9">
        <w:rPr>
          <w:rFonts w:ascii="Times New Roman" w:hAnsi="Times New Roman" w:cs="Times New Roman"/>
          <w:sz w:val="28"/>
          <w:szCs w:val="28"/>
        </w:rPr>
        <w:t xml:space="preserve"> – 14 </w:t>
      </w:r>
      <w:proofErr w:type="spellStart"/>
      <w:r w:rsidR="00606016" w:rsidRPr="00225FB9">
        <w:rPr>
          <w:rFonts w:ascii="Times New Roman" w:hAnsi="Times New Roman" w:cs="Times New Roman"/>
          <w:sz w:val="28"/>
          <w:szCs w:val="28"/>
        </w:rPr>
        <w:t>pt</w:t>
      </w:r>
      <w:proofErr w:type="spellEnd"/>
      <w:r w:rsidR="00606016" w:rsidRPr="00225FB9">
        <w:rPr>
          <w:rFonts w:ascii="Times New Roman" w:hAnsi="Times New Roman" w:cs="Times New Roman"/>
          <w:sz w:val="28"/>
          <w:szCs w:val="28"/>
        </w:rPr>
        <w:t>, інтервал – 1,5, абзацний відступ – 1,25, вирівнювання тексту – по ширині, окрім заголовку, який розміщується по центру; поля: ліве, праве, верхнє, нижнє – 2 см; параметри сторінки: формат – А 4; розташування – книжне; нумерація сторінок проставляється у правому верхньому кутку сторінки) або написане від руки на аркушах паперу формату А 4, але чітким і розбірливим почерком при відповідності кількості знаків чи слів на одну сторінку. Обсяг есе – до трьох сторінок</w:t>
      </w:r>
      <w:r w:rsidRPr="00225FB9">
        <w:rPr>
          <w:rFonts w:ascii="Times New Roman" w:hAnsi="Times New Roman" w:cs="Times New Roman"/>
          <w:sz w:val="28"/>
          <w:szCs w:val="28"/>
        </w:rPr>
        <w:t xml:space="preserve"> (4000-6000 знаків)</w:t>
      </w:r>
      <w:r w:rsidR="00606016" w:rsidRPr="00225FB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06016" w:rsidRPr="00225FB9" w:rsidRDefault="00606016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5FB9">
        <w:rPr>
          <w:rFonts w:ascii="Times New Roman" w:hAnsi="Times New Roman" w:cs="Times New Roman"/>
          <w:b/>
          <w:sz w:val="28"/>
          <w:szCs w:val="28"/>
        </w:rPr>
        <w:t xml:space="preserve">Структура есе має містити наступні елементи: </w:t>
      </w:r>
    </w:p>
    <w:p w:rsidR="00606016" w:rsidRPr="00225FB9" w:rsidRDefault="00606016" w:rsidP="00681125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5FB9">
        <w:rPr>
          <w:rFonts w:ascii="Times New Roman" w:hAnsi="Times New Roman" w:cs="Times New Roman"/>
          <w:sz w:val="28"/>
          <w:szCs w:val="28"/>
        </w:rPr>
        <w:t xml:space="preserve">назву теми, прізвище, ім’я та по батькові студента, академічна група; </w:t>
      </w:r>
    </w:p>
    <w:p w:rsidR="00606016" w:rsidRPr="00225FB9" w:rsidRDefault="00606016" w:rsidP="00681125">
      <w:pPr>
        <w:pStyle w:val="a3"/>
        <w:numPr>
          <w:ilvl w:val="0"/>
          <w:numId w:val="6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5FB9">
        <w:rPr>
          <w:rFonts w:ascii="Times New Roman" w:hAnsi="Times New Roman" w:cs="Times New Roman"/>
          <w:sz w:val="28"/>
          <w:szCs w:val="28"/>
        </w:rPr>
        <w:t>вступ, де стисло визначається актуальність та суть проблеми</w:t>
      </w:r>
      <w:r w:rsidR="00706FFE" w:rsidRPr="00225FB9">
        <w:rPr>
          <w:rFonts w:ascii="Times New Roman" w:hAnsi="Times New Roman" w:cs="Times New Roman"/>
          <w:sz w:val="28"/>
          <w:szCs w:val="28"/>
        </w:rPr>
        <w:t xml:space="preserve">, висувається гіпотеза </w:t>
      </w:r>
      <w:r w:rsidRPr="00225FB9">
        <w:rPr>
          <w:rFonts w:ascii="Times New Roman" w:hAnsi="Times New Roman" w:cs="Times New Roman"/>
          <w:sz w:val="28"/>
          <w:szCs w:val="28"/>
        </w:rPr>
        <w:t xml:space="preserve">(20 % обсягу роботи); </w:t>
      </w:r>
    </w:p>
    <w:p w:rsidR="00606016" w:rsidRPr="00225FB9" w:rsidRDefault="00606016" w:rsidP="00681125">
      <w:pPr>
        <w:pStyle w:val="a3"/>
        <w:numPr>
          <w:ilvl w:val="0"/>
          <w:numId w:val="7"/>
        </w:numPr>
        <w:shd w:val="clear" w:color="auto" w:fill="FFFFFF"/>
        <w:spacing w:after="0"/>
        <w:ind w:left="0" w:firstLine="709"/>
        <w:jc w:val="both"/>
        <w:rPr>
          <w:rFonts w:ascii="Times New Roman" w:eastAsia="Times New Roman" w:hAnsi="Times New Roman" w:cs="Times New Roman"/>
          <w:color w:val="363636"/>
          <w:sz w:val="28"/>
          <w:szCs w:val="28"/>
          <w:lang w:eastAsia="uk-UA"/>
        </w:rPr>
      </w:pPr>
      <w:r w:rsidRPr="00225FB9">
        <w:rPr>
          <w:rFonts w:ascii="Times New Roman" w:hAnsi="Times New Roman" w:cs="Times New Roman"/>
          <w:sz w:val="28"/>
          <w:szCs w:val="28"/>
        </w:rPr>
        <w:t xml:space="preserve">основну частину з викладом власного погляду (позиції) на проблему.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Структура основної частини нагадує ланцюжок з кілець. Спочатку висувається теза, а згодом наводяться аргументи на її користь. Автор самостійно вирішує, скільки тез йому необхідно довести. </w:t>
      </w:r>
      <w:r w:rsidRPr="00225F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>Тези обґрунтовуються:</w:t>
      </w:r>
      <w:r w:rsidR="00D459B6" w:rsidRPr="00225FB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власним досвідом чи досвідом з життя інших людей;</w:t>
      </w:r>
      <w:r w:rsidR="00D459B6"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явищами, які кожен може спостерігати;</w:t>
      </w:r>
      <w:r w:rsidR="00D459B6"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цитатами відомих учених, політиків, письменників, творчих діячів;</w:t>
      </w:r>
      <w:r w:rsidR="00D459B6"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</w:t>
      </w: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історичними подіями, які доповнює аналіз їх суті, причин, наслідків </w:t>
      </w:r>
      <w:r w:rsidRPr="00225FB9">
        <w:rPr>
          <w:rFonts w:ascii="Times New Roman" w:hAnsi="Times New Roman" w:cs="Times New Roman"/>
          <w:sz w:val="28"/>
          <w:szCs w:val="28"/>
        </w:rPr>
        <w:t xml:space="preserve">(60 % обсягу роботи); </w:t>
      </w:r>
    </w:p>
    <w:p w:rsidR="00606016" w:rsidRPr="00225FB9" w:rsidRDefault="00606016" w:rsidP="00681125">
      <w:pPr>
        <w:pStyle w:val="a3"/>
        <w:numPr>
          <w:ilvl w:val="0"/>
          <w:numId w:val="8"/>
        </w:numP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5FB9">
        <w:rPr>
          <w:rFonts w:ascii="Times New Roman" w:hAnsi="Times New Roman" w:cs="Times New Roman"/>
          <w:sz w:val="28"/>
          <w:szCs w:val="28"/>
        </w:rPr>
        <w:t xml:space="preserve">висновок, який містить підсумкове судження (20 % обсягу роботи); </w:t>
      </w:r>
    </w:p>
    <w:p w:rsidR="00606016" w:rsidRPr="00225FB9" w:rsidRDefault="00606016" w:rsidP="00681125">
      <w:pPr>
        <w:pStyle w:val="a3"/>
        <w:numPr>
          <w:ilvl w:val="0"/>
          <w:numId w:val="8"/>
        </w:numPr>
        <w:shd w:val="clear" w:color="auto" w:fill="FFFFFF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5FB9">
        <w:rPr>
          <w:rFonts w:ascii="Times New Roman" w:hAnsi="Times New Roman" w:cs="Times New Roman"/>
          <w:sz w:val="28"/>
          <w:szCs w:val="28"/>
        </w:rPr>
        <w:t xml:space="preserve">перелік використаних джерел (складають за алфавітом відповідно до бібліографічних вимог). </w:t>
      </w:r>
    </w:p>
    <w:p w:rsidR="00AA7E53" w:rsidRPr="00225FB9" w:rsidRDefault="00AA7E53" w:rsidP="0009314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225FB9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Процедура оцінювання есе спирається на десять показників. Кожний показник оцінюється за шкалою від 1 до 10. Максимальний бал, таким чином, становить 100. Сума балів від 1 до 49 відповідає оцінці «незадовільно», 50-69 балів – оцінці «задовільно», 70-89 балів – оцінці «добре», 90-100 балів – оцінці «відмінно». </w:t>
      </w:r>
    </w:p>
    <w:p w:rsidR="00AA7E53" w:rsidRPr="00225FB9" w:rsidRDefault="00AA7E53" w:rsidP="00093145">
      <w:pPr>
        <w:pStyle w:val="a3"/>
        <w:shd w:val="clear" w:color="auto" w:fill="FFFFFF"/>
        <w:spacing w:after="0"/>
        <w:ind w:left="0" w:firstLine="709"/>
        <w:rPr>
          <w:rFonts w:ascii="Times New Roman" w:eastAsia="Times New Roman" w:hAnsi="Times New Roman" w:cs="Times New Roman"/>
          <w:b/>
          <w:color w:val="666666"/>
          <w:sz w:val="28"/>
          <w:szCs w:val="28"/>
          <w:lang w:eastAsia="uk-UA"/>
        </w:rPr>
      </w:pPr>
      <w:r w:rsidRPr="00225FB9">
        <w:rPr>
          <w:rFonts w:ascii="Times New Roman" w:hAnsi="Times New Roman" w:cs="Times New Roman"/>
          <w:b/>
          <w:sz w:val="28"/>
          <w:szCs w:val="28"/>
        </w:rPr>
        <w:t>Критерії оцінювання есе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46"/>
        <w:gridCol w:w="1500"/>
      </w:tblGrid>
      <w:tr w:rsidR="00AA7E53" w:rsidRPr="00225FB9" w:rsidTr="00AA7E53">
        <w:trPr>
          <w:trHeight w:val="225"/>
        </w:trPr>
        <w:tc>
          <w:tcPr>
            <w:tcW w:w="8046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Критерії оцінювання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  <w:t>Бали</w:t>
            </w:r>
          </w:p>
        </w:tc>
      </w:tr>
      <w:tr w:rsidR="00AA7E53" w:rsidRPr="00225FB9" w:rsidTr="00AA7E53">
        <w:trPr>
          <w:trHeight w:val="300"/>
        </w:trPr>
        <w:tc>
          <w:tcPr>
            <w:tcW w:w="8046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Змістовність (широта й повнота викладання теми)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rPr>
          <w:trHeight w:val="168"/>
        </w:trPr>
        <w:tc>
          <w:tcPr>
            <w:tcW w:w="8046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Формулювання проблеми в соціологічних термінах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Структурованість і відповідність заданій темі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Коректне використання соціологічного категоріального апарату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Наявність емпіричних матеріалів, що підтверджують точку зору автора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Аналітичні елементи в роботі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Наявність авторської позиції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lastRenderedPageBreak/>
              <w:t>Ясність, логічність письмового викладу матеріалу, відповідність стилю викладання даному жанру роботи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rPr>
          <w:trHeight w:val="183"/>
        </w:trPr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Уміння стисло, логічно й повно представити роботу, зацікавити аудиторію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rPr>
          <w:trHeight w:val="268"/>
        </w:trPr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Уміння точно й змістовно відповісти на питання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rPr>
          <w:trHeight w:val="213"/>
        </w:trPr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Підсумковий показник (у балах)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  <w:tr w:rsidR="00AA7E53" w:rsidRPr="00225FB9" w:rsidTr="00AA7E53">
        <w:trPr>
          <w:trHeight w:val="255"/>
        </w:trPr>
        <w:tc>
          <w:tcPr>
            <w:tcW w:w="8046" w:type="dxa"/>
            <w:vAlign w:val="center"/>
          </w:tcPr>
          <w:p w:rsidR="00AA7E53" w:rsidRPr="00225FB9" w:rsidRDefault="00AA7E53" w:rsidP="00093145">
            <w:pPr>
              <w:spacing w:line="276" w:lineRule="auto"/>
              <w:ind w:firstLine="709"/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</w:pP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Оцінка по </w:t>
            </w:r>
            <w:r w:rsidR="0063784C"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національній </w:t>
            </w:r>
            <w:r w:rsidRPr="00225FB9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>шкалі</w:t>
            </w:r>
          </w:p>
        </w:tc>
        <w:tc>
          <w:tcPr>
            <w:tcW w:w="993" w:type="dxa"/>
          </w:tcPr>
          <w:p w:rsidR="00AA7E53" w:rsidRPr="00225FB9" w:rsidRDefault="00AA7E53" w:rsidP="00093145">
            <w:pPr>
              <w:spacing w:line="276" w:lineRule="auto"/>
              <w:ind w:firstLine="709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</w:tr>
    </w:tbl>
    <w:p w:rsidR="00A243F2" w:rsidRPr="00225FB9" w:rsidRDefault="00A243F2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AA7E53" w:rsidRDefault="007F52B3" w:rsidP="0009314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52B3">
        <w:rPr>
          <w:rFonts w:ascii="Times New Roman" w:hAnsi="Times New Roman" w:cs="Times New Roman"/>
          <w:b/>
          <w:sz w:val="28"/>
          <w:szCs w:val="28"/>
        </w:rPr>
        <w:t>Теми есе</w:t>
      </w:r>
    </w:p>
    <w:p w:rsidR="004424E8" w:rsidRDefault="004424E8" w:rsidP="0009314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Українська культура як приклад взаємодії східноєвропейських цивілізаційних впливів. 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Культурна ідентичність українців у контексті історичних трансформацій 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Дихотомія «традиція – модерність» в історії української культури. 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Християнізація Русі як цивілізаційний злам у культурному розвитку. 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Козацький міф у формуванні української національної свідомості. 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Бароко як синтез європейських і локальних культурних моделей в Україні.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Освіта як інструмент культурної інтеграції в Україні </w:t>
      </w:r>
      <w:proofErr w:type="spellStart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ранньомодерної</w:t>
      </w:r>
      <w:proofErr w:type="spellEnd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доби.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Українська культура в умовах імперських </w:t>
      </w:r>
      <w:proofErr w:type="spellStart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проєктів</w:t>
      </w:r>
      <w:proofErr w:type="spellEnd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(Російська та Австрійська імперії).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«Розстріляне відродження» як феномен культурної модернізації та репресій.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Радянська культурна політика: між </w:t>
      </w:r>
      <w:proofErr w:type="spellStart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інструменталізацією</w:t>
      </w:r>
      <w:proofErr w:type="spellEnd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та модернізацією.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Український авангард як частина європейського художнього процесу.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Дисидентська культура як форма інтелектуального спротиву тоталітаризму.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Культурна пам’ять і травма в українському історичному </w:t>
      </w:r>
      <w:proofErr w:type="spellStart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наративі</w:t>
      </w:r>
      <w:proofErr w:type="spellEnd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Мова як механізм збереження та трансформації культурної ідентичності. 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Роль міфів та історичних </w:t>
      </w:r>
      <w:proofErr w:type="spellStart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наративів</w:t>
      </w:r>
      <w:proofErr w:type="spellEnd"/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у конструюванні української культури.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Взаємодія елітарної та народної культури в історичному розвитку України. 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Постколоніальні інтерпретації української культурної історії.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>Культура як інструмент політичної легітимації в українській історії.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lastRenderedPageBreak/>
        <w:t>Українська культура в глобалізаційних процесах: втрата чи посилення ідентичності.</w:t>
      </w:r>
    </w:p>
    <w:p w:rsidR="004424E8" w:rsidRPr="004424E8" w:rsidRDefault="004424E8" w:rsidP="00681125">
      <w:pPr>
        <w:pStyle w:val="a3"/>
        <w:numPr>
          <w:ilvl w:val="0"/>
          <w:numId w:val="26"/>
        </w:numPr>
        <w:spacing w:after="0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424E8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Війна як чинник культурної трансформації сучасної України. </w:t>
      </w:r>
    </w:p>
    <w:p w:rsidR="004424E8" w:rsidRPr="004424E8" w:rsidRDefault="004424E8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C3947" w:rsidRPr="004B43F5" w:rsidRDefault="009C3947" w:rsidP="000931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43F5">
        <w:rPr>
          <w:rFonts w:ascii="Times New Roman" w:hAnsi="Times New Roman" w:cs="Times New Roman"/>
          <w:b/>
          <w:sz w:val="28"/>
          <w:szCs w:val="28"/>
        </w:rPr>
        <w:t>Мультимедійна презентація</w:t>
      </w:r>
      <w:r w:rsidRPr="004B43F5">
        <w:rPr>
          <w:rFonts w:ascii="Times New Roman" w:hAnsi="Times New Roman" w:cs="Times New Roman"/>
          <w:sz w:val="28"/>
          <w:szCs w:val="28"/>
        </w:rPr>
        <w:t xml:space="preserve"> – це програма, яка може містити текстові матеріали, фотографії, малюнки, діаграми та графіки, слайд-шоу, звукове оформлення і дикторський супровід, </w:t>
      </w:r>
      <w:proofErr w:type="spellStart"/>
      <w:r w:rsidRPr="004B43F5">
        <w:rPr>
          <w:rFonts w:ascii="Times New Roman" w:hAnsi="Times New Roman" w:cs="Times New Roman"/>
          <w:sz w:val="28"/>
          <w:szCs w:val="28"/>
        </w:rPr>
        <w:t>відеофрагменти</w:t>
      </w:r>
      <w:proofErr w:type="spellEnd"/>
      <w:r w:rsidRPr="004B43F5">
        <w:rPr>
          <w:rFonts w:ascii="Times New Roman" w:hAnsi="Times New Roman" w:cs="Times New Roman"/>
          <w:sz w:val="28"/>
          <w:szCs w:val="28"/>
        </w:rPr>
        <w:t xml:space="preserve"> й анімацію, тривимірну графіку.</w:t>
      </w:r>
    </w:p>
    <w:p w:rsidR="004B43F5" w:rsidRPr="00B83260" w:rsidRDefault="004B43F5" w:rsidP="0009314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b/>
          <w:sz w:val="28"/>
          <w:szCs w:val="28"/>
        </w:rPr>
        <w:t>Метою презентаційного повідомлення</w:t>
      </w:r>
      <w:r>
        <w:rPr>
          <w:rFonts w:ascii="Times New Roman" w:hAnsi="Times New Roman" w:cs="Times New Roman"/>
          <w:sz w:val="28"/>
          <w:szCs w:val="28"/>
        </w:rPr>
        <w:t xml:space="preserve"> є набуття студентами навичок публічного представлення результатів власного дослідження. </w:t>
      </w:r>
      <w:r w:rsidRPr="004B43F5">
        <w:rPr>
          <w:rFonts w:ascii="Times New Roman" w:hAnsi="Times New Roman" w:cs="Times New Roman"/>
          <w:sz w:val="28"/>
          <w:szCs w:val="28"/>
        </w:rPr>
        <w:t xml:space="preserve">Тому важливо знати правила оформлення презентацій, що ґрунтуються на психофізіологічних </w:t>
      </w:r>
      <w:r w:rsidRPr="00B83260">
        <w:rPr>
          <w:rFonts w:ascii="Times New Roman" w:hAnsi="Times New Roman" w:cs="Times New Roman"/>
          <w:sz w:val="28"/>
          <w:szCs w:val="28"/>
        </w:rPr>
        <w:t xml:space="preserve">особливостях сприйняття людиною інформації. </w:t>
      </w:r>
    </w:p>
    <w:p w:rsidR="001163EA" w:rsidRPr="00B83260" w:rsidRDefault="004B43F5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3260">
        <w:rPr>
          <w:rFonts w:ascii="Times New Roman" w:hAnsi="Times New Roman" w:cs="Times New Roman"/>
          <w:b/>
          <w:sz w:val="28"/>
          <w:szCs w:val="28"/>
        </w:rPr>
        <w:t>При оформленні</w:t>
      </w:r>
      <w:r w:rsidR="001163EA" w:rsidRPr="00B83260">
        <w:rPr>
          <w:rFonts w:ascii="Times New Roman" w:hAnsi="Times New Roman" w:cs="Times New Roman"/>
          <w:b/>
          <w:sz w:val="28"/>
          <w:szCs w:val="28"/>
        </w:rPr>
        <w:t xml:space="preserve"> слайдів мультимедійної презентації </w:t>
      </w:r>
      <w:r w:rsidRPr="00B83260">
        <w:rPr>
          <w:rFonts w:ascii="Times New Roman" w:hAnsi="Times New Roman" w:cs="Times New Roman"/>
          <w:b/>
          <w:sz w:val="28"/>
          <w:szCs w:val="28"/>
        </w:rPr>
        <w:t xml:space="preserve">слід </w:t>
      </w:r>
      <w:r w:rsidR="00B83260" w:rsidRPr="00B83260">
        <w:rPr>
          <w:rFonts w:ascii="Times New Roman" w:hAnsi="Times New Roman" w:cs="Times New Roman"/>
          <w:b/>
          <w:sz w:val="28"/>
          <w:szCs w:val="28"/>
        </w:rPr>
        <w:t xml:space="preserve">враховувати </w:t>
      </w:r>
      <w:r w:rsidR="001163EA" w:rsidRPr="00B83260">
        <w:rPr>
          <w:rFonts w:ascii="Times New Roman" w:hAnsi="Times New Roman" w:cs="Times New Roman"/>
          <w:b/>
          <w:sz w:val="28"/>
          <w:szCs w:val="28"/>
        </w:rPr>
        <w:t>та</w:t>
      </w:r>
      <w:r w:rsidR="00B83260" w:rsidRPr="00B83260">
        <w:rPr>
          <w:rFonts w:ascii="Times New Roman" w:hAnsi="Times New Roman" w:cs="Times New Roman"/>
          <w:b/>
          <w:sz w:val="28"/>
          <w:szCs w:val="28"/>
        </w:rPr>
        <w:t>кі</w:t>
      </w:r>
      <w:r w:rsidR="001163EA" w:rsidRPr="00B83260">
        <w:rPr>
          <w:rFonts w:ascii="Times New Roman" w:hAnsi="Times New Roman" w:cs="Times New Roman"/>
          <w:b/>
          <w:sz w:val="28"/>
          <w:szCs w:val="28"/>
        </w:rPr>
        <w:t xml:space="preserve"> рекомендації: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 xml:space="preserve">Дотримуйтесь одного стилю оформлення слайдів, однієї кольорової гами. 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Використовуйте для фону більш холодні тони (синій або зелений).</w:t>
      </w:r>
    </w:p>
    <w:p w:rsidR="004B43F5" w:rsidRPr="00B83260" w:rsidRDefault="004B43F5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63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На одному слайді використову</w:t>
      </w:r>
      <w:r w:rsidRPr="00B832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йте</w:t>
      </w:r>
      <w:r w:rsidRPr="001163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 не більш ніж 3 коль</w:t>
      </w:r>
      <w:r w:rsidRPr="00B83260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о</w:t>
      </w:r>
      <w:r w:rsidRPr="001163EA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ри: один для фону, другий для заголовку, третій для тексту.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Використовуйте для фону та тексту контрастні кольори та однакову кольорову схему для всіх слайдів.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Не використовуйте шрифтів, що важко читаються.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Не заповню</w:t>
      </w:r>
      <w:r w:rsidR="004B43F5" w:rsidRPr="00B83260">
        <w:rPr>
          <w:rFonts w:ascii="Times New Roman" w:hAnsi="Times New Roman" w:cs="Times New Roman"/>
          <w:sz w:val="28"/>
          <w:szCs w:val="28"/>
        </w:rPr>
        <w:t>йте</w:t>
      </w:r>
      <w:r w:rsidRPr="00B83260">
        <w:rPr>
          <w:rFonts w:ascii="Times New Roman" w:hAnsi="Times New Roman" w:cs="Times New Roman"/>
          <w:sz w:val="28"/>
          <w:szCs w:val="28"/>
        </w:rPr>
        <w:t xml:space="preserve"> слайд значним об`ємом інформації</w:t>
      </w:r>
      <w:r w:rsidR="004B43F5" w:rsidRPr="00B83260">
        <w:rPr>
          <w:rFonts w:ascii="Times New Roman" w:hAnsi="Times New Roman" w:cs="Times New Roman"/>
          <w:sz w:val="28"/>
          <w:szCs w:val="28"/>
        </w:rPr>
        <w:t>.</w:t>
      </w:r>
      <w:r w:rsidRPr="00B832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Структуруйте матеріал для кращого розуміння інформації.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Розміщуйте у центрі слайда або у його лівому верхньому кутку найбільш важливу інформацію; написи повинні бути під зображеннями.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Залишайте по периметру слайду вільні поля, оскільки вільний простір сам по собі є важливим елементом дизайну.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Тексту на слайді має бути менше ніж зображень у співвідношенні 2:3.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Використання фотографій як фону є не завжди вдалою ідеєю через труднощі з підбором шрифту. В цьому випадку треба або викор</w:t>
      </w:r>
      <w:r w:rsidR="004B43F5" w:rsidRPr="00B83260">
        <w:rPr>
          <w:rFonts w:ascii="Times New Roman" w:hAnsi="Times New Roman" w:cs="Times New Roman"/>
          <w:sz w:val="28"/>
          <w:szCs w:val="28"/>
        </w:rPr>
        <w:t>истовувати більш-менш однотонні</w:t>
      </w:r>
      <w:r w:rsidRPr="00B83260">
        <w:rPr>
          <w:rFonts w:ascii="Times New Roman" w:hAnsi="Times New Roman" w:cs="Times New Roman"/>
          <w:sz w:val="28"/>
          <w:szCs w:val="28"/>
        </w:rPr>
        <w:t>, іноді ледь розмиті фотографії, або розташовувати текст не на самій фотографії, а на кольоровому фоні.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 xml:space="preserve">Фон у вигляді </w:t>
      </w:r>
      <w:proofErr w:type="spellStart"/>
      <w:r w:rsidRPr="00B83260">
        <w:rPr>
          <w:rFonts w:ascii="Times New Roman" w:hAnsi="Times New Roman" w:cs="Times New Roman"/>
          <w:sz w:val="28"/>
          <w:szCs w:val="28"/>
        </w:rPr>
        <w:t>анімованого</w:t>
      </w:r>
      <w:proofErr w:type="spellEnd"/>
      <w:r w:rsidRPr="00B83260">
        <w:rPr>
          <w:rFonts w:ascii="Times New Roman" w:hAnsi="Times New Roman" w:cs="Times New Roman"/>
          <w:sz w:val="28"/>
          <w:szCs w:val="28"/>
        </w:rPr>
        <w:t xml:space="preserve"> об`єкта заважає сприйняттю текстової інформації.</w:t>
      </w:r>
    </w:p>
    <w:p w:rsidR="001163EA" w:rsidRPr="00B83260" w:rsidRDefault="001163EA" w:rsidP="00681125">
      <w:pPr>
        <w:pStyle w:val="a3"/>
        <w:numPr>
          <w:ilvl w:val="0"/>
          <w:numId w:val="10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Зображення має бути не стільки фоном, скільки ілюстрацією тексту, яка допомагає по-новому його зрозуміти та розкрити.</w:t>
      </w:r>
    </w:p>
    <w:p w:rsidR="001163EA" w:rsidRPr="00B83260" w:rsidRDefault="001163EA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3260">
        <w:rPr>
          <w:rFonts w:ascii="Times New Roman" w:hAnsi="Times New Roman" w:cs="Times New Roman"/>
          <w:b/>
          <w:sz w:val="28"/>
          <w:szCs w:val="28"/>
        </w:rPr>
        <w:t xml:space="preserve">При представленні інформації в мультимедійній презентації </w:t>
      </w:r>
      <w:r w:rsidR="00B83260" w:rsidRPr="00B83260">
        <w:rPr>
          <w:rFonts w:ascii="Times New Roman" w:hAnsi="Times New Roman" w:cs="Times New Roman"/>
          <w:b/>
          <w:sz w:val="28"/>
          <w:szCs w:val="28"/>
        </w:rPr>
        <w:t xml:space="preserve">слід враховувати такі </w:t>
      </w:r>
      <w:r w:rsidRPr="00B83260">
        <w:rPr>
          <w:rFonts w:ascii="Times New Roman" w:hAnsi="Times New Roman" w:cs="Times New Roman"/>
          <w:b/>
          <w:sz w:val="28"/>
          <w:szCs w:val="28"/>
        </w:rPr>
        <w:t>рекомендації та вимоги: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Кожен слайд має відображати одну думку, факт, твердження.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lastRenderedPageBreak/>
        <w:t>Використовуйте короткі слова та прості речення.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Рядок має містити 6-8 слів. Усього в слайді має бути не більше 6-8 рядків.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Зведіть до мінімуму текстову інформацію, замінюючи її схемами, малюнками тощо.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Зміст презентації повинен відповідати заявленій темі і розкрити її логічно за заявленим планом.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Дотримуйтеся правил оформлення тексту, орфографії, пунктуації, скорочень.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Крапку в заголовках не ставлять.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Представлена інформація повинна бути достовірною</w:t>
      </w:r>
      <w:r w:rsidR="004B43F5" w:rsidRPr="00B83260">
        <w:rPr>
          <w:rFonts w:ascii="Times New Roman" w:hAnsi="Times New Roman" w:cs="Times New Roman"/>
          <w:sz w:val="28"/>
          <w:szCs w:val="28"/>
        </w:rPr>
        <w:t xml:space="preserve"> та ґрунтуватися на сучасних джерелах</w:t>
      </w:r>
      <w:r w:rsidRPr="00B83260">
        <w:rPr>
          <w:rFonts w:ascii="Times New Roman" w:hAnsi="Times New Roman" w:cs="Times New Roman"/>
          <w:sz w:val="28"/>
          <w:szCs w:val="28"/>
        </w:rPr>
        <w:t>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Зміст кожної частини текстової інформації повинен бути логічно завершеним.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Дотримуйтесь стислості та лаконічності викладу, максимальної інформативності тексту.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Не перевантажуйте слайд інформацією (одночасно запам`ятовується не більше 3-х фактів, висновків, визначень).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eastAsia="Arial Unicode MS" w:hAnsi="Times New Roman" w:cs="Times New Roman"/>
          <w:bCs/>
          <w:sz w:val="28"/>
          <w:szCs w:val="28"/>
        </w:rPr>
        <w:t>Презентація має бути автентичною, самостійно виконаною.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При створенні презентацій обов`язковим є дотримання принципів академічної доброчесності.</w:t>
      </w:r>
    </w:p>
    <w:p w:rsidR="001163EA" w:rsidRPr="00B83260" w:rsidRDefault="001163EA" w:rsidP="00681125">
      <w:pPr>
        <w:pStyle w:val="a3"/>
        <w:numPr>
          <w:ilvl w:val="0"/>
          <w:numId w:val="1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Посилання на джерела, з яких були використані текстові та ілюстративні матеріали при створенні презентації, наводяться в тексті презентації у квадратних дужках. Приклад: [1</w:t>
      </w:r>
      <w:r w:rsidRPr="00B83260">
        <w:rPr>
          <w:rFonts w:ascii="Times New Roman" w:hAnsi="Times New Roman" w:cs="Times New Roman"/>
          <w:sz w:val="28"/>
          <w:szCs w:val="28"/>
          <w:lang w:val="ru-RU"/>
        </w:rPr>
        <w:t>, с</w:t>
      </w:r>
      <w:r w:rsidR="004B43F5" w:rsidRPr="00B83260">
        <w:rPr>
          <w:rFonts w:ascii="Times New Roman" w:hAnsi="Times New Roman" w:cs="Times New Roman"/>
          <w:sz w:val="28"/>
          <w:szCs w:val="28"/>
        </w:rPr>
        <w:t>.</w:t>
      </w:r>
      <w:r w:rsidRPr="00B83260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4B43F5" w:rsidRPr="00B83260">
        <w:rPr>
          <w:rFonts w:ascii="Times New Roman" w:hAnsi="Times New Roman" w:cs="Times New Roman"/>
          <w:sz w:val="28"/>
          <w:szCs w:val="28"/>
        </w:rPr>
        <w:t xml:space="preserve">]. </w:t>
      </w:r>
    </w:p>
    <w:p w:rsidR="001163EA" w:rsidRPr="00B83260" w:rsidRDefault="001163EA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3260">
        <w:rPr>
          <w:rFonts w:ascii="Times New Roman" w:hAnsi="Times New Roman" w:cs="Times New Roman"/>
          <w:b/>
          <w:sz w:val="28"/>
          <w:szCs w:val="28"/>
        </w:rPr>
        <w:t>Структура мультимедійної презентації: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Кількість слайдів не менше 20.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Перший слайд – титульний, що містить інформацію про: тему</w:t>
      </w:r>
      <w:r w:rsidRPr="00B83260">
        <w:rPr>
          <w:rFonts w:ascii="Times New Roman" w:eastAsia="Arial Unicode MS" w:hAnsi="Times New Roman" w:cs="Times New Roman"/>
          <w:bCs/>
          <w:sz w:val="28"/>
          <w:szCs w:val="28"/>
        </w:rPr>
        <w:t>, прізвище, ім`я</w:t>
      </w:r>
      <w:r w:rsidRPr="00B83260">
        <w:rPr>
          <w:rFonts w:ascii="Times New Roman" w:hAnsi="Times New Roman" w:cs="Times New Roman"/>
          <w:sz w:val="28"/>
          <w:szCs w:val="28"/>
        </w:rPr>
        <w:t xml:space="preserve"> автора презентації</w:t>
      </w:r>
      <w:r w:rsidRPr="00B83260">
        <w:rPr>
          <w:rFonts w:ascii="Times New Roman" w:eastAsia="Arial Unicode MS" w:hAnsi="Times New Roman" w:cs="Times New Roman"/>
          <w:bCs/>
          <w:sz w:val="28"/>
          <w:szCs w:val="28"/>
        </w:rPr>
        <w:t>, курс, групу, спеціальність.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Другий слайд – мета презентації.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Третій слайд – містить план (структурно-логічну схему розкриття теми) презентації.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Основна частина слайдів: інформаційна.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Висновки з теми – 1-2 слайди.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Передостанній слайд містить інформацію про використані джерела (список використаних джерел в алфавітному порядку).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Останній слайд – містить подяку за увагу та інформацію про контакти автора, які можна використовувати слухачам, якщо в них виникли запитання щодо змісту матеріалу.</w:t>
      </w:r>
    </w:p>
    <w:p w:rsidR="001163EA" w:rsidRPr="00B83260" w:rsidRDefault="001163EA" w:rsidP="00681125">
      <w:pPr>
        <w:pStyle w:val="a3"/>
        <w:numPr>
          <w:ilvl w:val="0"/>
          <w:numId w:val="12"/>
        </w:numPr>
        <w:spacing w:after="0"/>
        <w:ind w:left="0" w:firstLine="709"/>
        <w:jc w:val="both"/>
        <w:rPr>
          <w:rFonts w:ascii="Times New Roman" w:eastAsia="Arial Unicode MS" w:hAnsi="Times New Roman" w:cs="Times New Roman"/>
          <w:b/>
          <w:bCs/>
          <w:sz w:val="28"/>
          <w:szCs w:val="28"/>
        </w:rPr>
      </w:pPr>
      <w:r w:rsidRPr="00B83260">
        <w:rPr>
          <w:rFonts w:ascii="Times New Roman" w:hAnsi="Times New Roman" w:cs="Times New Roman"/>
          <w:sz w:val="28"/>
          <w:szCs w:val="28"/>
        </w:rPr>
        <w:t>Раціонально використовуйте наскрізну нумерацію слайдів. На титульному та завершальному слайдах номер може не проставлятися.</w:t>
      </w:r>
    </w:p>
    <w:p w:rsidR="00993B9B" w:rsidRDefault="00993B9B" w:rsidP="00093145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133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lastRenderedPageBreak/>
        <w:t xml:space="preserve">Процедура оцінювання мультимедійної презентації спирається на </w:t>
      </w:r>
      <w:r w:rsidR="008133D6" w:rsidRPr="008133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сім </w:t>
      </w:r>
      <w:r w:rsidRPr="008133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показників. Кожний показник оц</w:t>
      </w:r>
      <w:r w:rsidR="008133D6" w:rsidRPr="008133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>інюється за шкалою від 1 до 5</w:t>
      </w:r>
      <w:r w:rsidRPr="008133D6"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  <w:t xml:space="preserve">. </w:t>
      </w:r>
      <w:r w:rsidR="008133D6" w:rsidRPr="008133D6">
        <w:rPr>
          <w:rStyle w:val="docdata"/>
          <w:rFonts w:ascii="Times New Roman" w:hAnsi="Times New Roman" w:cs="Times New Roman"/>
          <w:color w:val="000000"/>
          <w:sz w:val="28"/>
          <w:szCs w:val="28"/>
        </w:rPr>
        <w:t>Оцінка за презентацію розраховується як середнє арифметичне з усіх отриманих оцінок по кожному показнику</w:t>
      </w:r>
      <w:r w:rsidR="008133D6" w:rsidRPr="008133D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:rsidR="001163EA" w:rsidRPr="008133D6" w:rsidRDefault="008133D6" w:rsidP="00093145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uk-UA"/>
        </w:rPr>
      </w:pPr>
      <w:r w:rsidRPr="00225FB9">
        <w:rPr>
          <w:rFonts w:ascii="Times New Roman" w:hAnsi="Times New Roman" w:cs="Times New Roman"/>
          <w:b/>
          <w:sz w:val="28"/>
          <w:szCs w:val="28"/>
        </w:rPr>
        <w:t>Критерії оцінювання</w:t>
      </w:r>
      <w:r>
        <w:rPr>
          <w:rFonts w:ascii="Times New Roman" w:hAnsi="Times New Roman" w:cs="Times New Roman"/>
          <w:b/>
          <w:sz w:val="28"/>
          <w:szCs w:val="28"/>
        </w:rPr>
        <w:t xml:space="preserve"> мультимедійної презентації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8021"/>
        <w:gridCol w:w="1500"/>
      </w:tblGrid>
      <w:tr w:rsidR="008133D6" w:rsidRPr="008133D6" w:rsidTr="008133D6">
        <w:tc>
          <w:tcPr>
            <w:tcW w:w="8222" w:type="dxa"/>
          </w:tcPr>
          <w:p w:rsidR="008133D6" w:rsidRPr="00AC5CFC" w:rsidRDefault="00AC5CFC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AC5CFC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Критерії</w:t>
            </w:r>
            <w:r w:rsidR="008133D6" w:rsidRPr="00AC5CFC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 xml:space="preserve"> оцінювання</w:t>
            </w:r>
          </w:p>
        </w:tc>
        <w:tc>
          <w:tcPr>
            <w:tcW w:w="1134" w:type="dxa"/>
          </w:tcPr>
          <w:p w:rsidR="008133D6" w:rsidRPr="00AC5CFC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</w:pPr>
            <w:r w:rsidRPr="00AC5CFC">
              <w:rPr>
                <w:rFonts w:ascii="Times New Roman" w:eastAsia="Arial Unicode MS" w:hAnsi="Times New Roman" w:cs="Times New Roman"/>
                <w:bCs/>
                <w:sz w:val="28"/>
                <w:szCs w:val="28"/>
              </w:rPr>
              <w:t>Бали</w:t>
            </w:r>
          </w:p>
        </w:tc>
      </w:tr>
      <w:tr w:rsidR="008133D6" w:rsidRPr="008133D6" w:rsidTr="008133D6">
        <w:tc>
          <w:tcPr>
            <w:tcW w:w="8222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8133D6">
              <w:rPr>
                <w:rFonts w:ascii="Times New Roman" w:hAnsi="Times New Roman" w:cs="Times New Roman"/>
                <w:sz w:val="28"/>
                <w:szCs w:val="28"/>
              </w:rPr>
              <w:t>Повнота розкриття теми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133D6" w:rsidRPr="008133D6" w:rsidTr="008133D6">
        <w:tc>
          <w:tcPr>
            <w:tcW w:w="8222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8133D6">
              <w:rPr>
                <w:rFonts w:ascii="Times New Roman" w:hAnsi="Times New Roman" w:cs="Times New Roman"/>
                <w:sz w:val="28"/>
                <w:szCs w:val="28"/>
              </w:rPr>
              <w:t>Дотримання структури презентації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133D6" w:rsidRPr="008133D6" w:rsidTr="008133D6">
        <w:tc>
          <w:tcPr>
            <w:tcW w:w="8222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8133D6">
              <w:rPr>
                <w:rFonts w:ascii="Times New Roman" w:hAnsi="Times New Roman" w:cs="Times New Roman"/>
                <w:sz w:val="28"/>
                <w:szCs w:val="28"/>
              </w:rPr>
              <w:t>Дотримання принципів академічної доброчесності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133D6" w:rsidRPr="008133D6" w:rsidTr="008133D6">
        <w:tc>
          <w:tcPr>
            <w:tcW w:w="8222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8133D6">
              <w:rPr>
                <w:rFonts w:ascii="Times New Roman" w:hAnsi="Times New Roman" w:cs="Times New Roman"/>
                <w:sz w:val="28"/>
                <w:szCs w:val="28"/>
              </w:rPr>
              <w:t>Оригінальність оформлення презентації.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133D6" w:rsidRPr="008133D6" w:rsidTr="008133D6">
        <w:tc>
          <w:tcPr>
            <w:tcW w:w="8222" w:type="dxa"/>
          </w:tcPr>
          <w:p w:rsidR="008133D6" w:rsidRPr="008133D6" w:rsidRDefault="008133D6" w:rsidP="00093145">
            <w:pPr>
              <w:spacing w:line="276" w:lineRule="auto"/>
              <w:ind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8133D6">
              <w:rPr>
                <w:rFonts w:ascii="Times New Roman" w:hAnsi="Times New Roman" w:cs="Times New Roman"/>
                <w:sz w:val="28"/>
                <w:szCs w:val="28"/>
              </w:rPr>
              <w:t>Дотримання єдиного стилю слайдів.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133D6" w:rsidRPr="008133D6" w:rsidTr="008133D6">
        <w:trPr>
          <w:trHeight w:val="260"/>
        </w:trPr>
        <w:tc>
          <w:tcPr>
            <w:tcW w:w="8222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 w:rsidRPr="008133D6">
              <w:rPr>
                <w:rFonts w:ascii="Times New Roman" w:hAnsi="Times New Roman" w:cs="Times New Roman"/>
                <w:sz w:val="28"/>
                <w:szCs w:val="28"/>
              </w:rPr>
              <w:t>Якісний рівень використання мультимедійних ефектів.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133D6" w:rsidRPr="008133D6" w:rsidTr="008133D6">
        <w:trPr>
          <w:trHeight w:val="255"/>
        </w:trPr>
        <w:tc>
          <w:tcPr>
            <w:tcW w:w="8222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hAnsi="Times New Roman" w:cs="Times New Roman"/>
                <w:sz w:val="28"/>
                <w:szCs w:val="28"/>
              </w:rPr>
            </w:pPr>
            <w:r w:rsidRPr="008133D6">
              <w:rPr>
                <w:rFonts w:ascii="Times New Roman" w:hAnsi="Times New Roman" w:cs="Times New Roman"/>
                <w:sz w:val="28"/>
                <w:szCs w:val="28"/>
              </w:rPr>
              <w:t>Відсутність граматичних, орфографічних і стилістичних помилок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8133D6" w:rsidRPr="008133D6" w:rsidTr="008133D6">
        <w:trPr>
          <w:trHeight w:val="348"/>
        </w:trPr>
        <w:tc>
          <w:tcPr>
            <w:tcW w:w="8222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Середній бал</w:t>
            </w:r>
          </w:p>
        </w:tc>
        <w:tc>
          <w:tcPr>
            <w:tcW w:w="1134" w:type="dxa"/>
          </w:tcPr>
          <w:p w:rsidR="008133D6" w:rsidRPr="008133D6" w:rsidRDefault="008133D6" w:rsidP="00093145">
            <w:pPr>
              <w:pStyle w:val="a3"/>
              <w:spacing w:line="276" w:lineRule="auto"/>
              <w:ind w:left="0" w:firstLine="709"/>
              <w:rPr>
                <w:rFonts w:ascii="Times New Roman" w:eastAsia="Arial Unicode MS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:rsidR="00B83260" w:rsidRPr="008133D6" w:rsidRDefault="00B83260" w:rsidP="00093145">
      <w:pPr>
        <w:pStyle w:val="a3"/>
        <w:spacing w:after="0"/>
        <w:ind w:left="0" w:firstLine="709"/>
        <w:rPr>
          <w:rFonts w:ascii="Times New Roman" w:eastAsia="Arial Unicode MS" w:hAnsi="Times New Roman" w:cs="Times New Roman"/>
          <w:b/>
          <w:bCs/>
          <w:sz w:val="28"/>
          <w:szCs w:val="28"/>
        </w:rPr>
      </w:pPr>
    </w:p>
    <w:p w:rsidR="00B83260" w:rsidRPr="008133D6" w:rsidRDefault="00A54034" w:rsidP="00093145">
      <w:pPr>
        <w:pStyle w:val="a3"/>
        <w:spacing w:after="0"/>
        <w:ind w:left="0" w:firstLine="709"/>
        <w:jc w:val="center"/>
        <w:rPr>
          <w:rFonts w:ascii="Times New Roman" w:eastAsia="Arial Unicode MS" w:hAnsi="Times New Roman" w:cs="Times New Roman"/>
          <w:b/>
          <w:bCs/>
          <w:sz w:val="28"/>
          <w:szCs w:val="28"/>
        </w:rPr>
      </w:pPr>
      <w:r>
        <w:rPr>
          <w:rFonts w:ascii="Times New Roman" w:eastAsia="Arial Unicode MS" w:hAnsi="Times New Roman" w:cs="Times New Roman"/>
          <w:b/>
          <w:bCs/>
          <w:sz w:val="28"/>
          <w:szCs w:val="28"/>
        </w:rPr>
        <w:t>Теми мультимедійних презентацій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Культура і суспільство.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Функції культури.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Загальнолюдські цінності та національні культурні традиції.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Мистецтво в структурі національної культури.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Микола Костомаров про національну своєрідність українського народу та його культури.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Порівняльно-історичний метод у культурологічних дослідженнях Михайла Драгоманова.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Цілісна концепція історії української культури у творчій спадщині Івана Франка.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«Українська ідея» в культурологічній концепції Михайла Грушевського.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Проблема європеїзації української культури у творчій спадщині Миколи Хвильового.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Сучасні дослідження з історії української культури.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Міфологічне світосприйняття первісної людини.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Трипільська культура та її вплив на побут і мистецтво східних слов’ян.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Людина і світ у міфології давніх слов’ян.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Боги та герої давньогрецьких міфів у культурі античного Причорномор’я.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Культура Боспорського царства.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Архітектура і скульптура в художній культурі античного Причорномор’я.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 xml:space="preserve">Проблема людської особистості в «Слові Данила </w:t>
      </w:r>
      <w:proofErr w:type="spellStart"/>
      <w:r w:rsidRPr="008F7146">
        <w:rPr>
          <w:rFonts w:ascii="Times New Roman" w:hAnsi="Times New Roman" w:cs="Times New Roman"/>
          <w:sz w:val="28"/>
          <w:szCs w:val="28"/>
          <w:lang w:eastAsia="uk-UA"/>
        </w:rPr>
        <w:t>Заточника</w:t>
      </w:r>
      <w:proofErr w:type="spellEnd"/>
      <w:r w:rsidRPr="008F7146">
        <w:rPr>
          <w:rFonts w:ascii="Times New Roman" w:hAnsi="Times New Roman" w:cs="Times New Roman"/>
          <w:sz w:val="28"/>
          <w:szCs w:val="28"/>
          <w:lang w:eastAsia="uk-UA"/>
        </w:rPr>
        <w:t>».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Іларіон Київський про велич і єдність землі руської.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Давньоруський книжник, історик та публіцист Нестор.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Середньовічна картина світу в «Слові о полку Ігоревім».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Софія Київська – видатна пам’ятка вітчизняної культури.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Юрій Дрогобич – видатний вчений, представник раннього гуманізму в Україні.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Роль Північного Відродження в українській культурі XVI ст.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Братства і реформаційний рух XVI ст.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Іван Вишенський про свободу народу і особи.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Внесок К. Острозького у розвиток української культури.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 xml:space="preserve">«Русинський Демосфен» Станіслав </w:t>
      </w:r>
      <w:proofErr w:type="spellStart"/>
      <w:r w:rsidRPr="008F7146">
        <w:rPr>
          <w:rFonts w:ascii="Times New Roman" w:hAnsi="Times New Roman" w:cs="Times New Roman"/>
          <w:sz w:val="28"/>
          <w:szCs w:val="28"/>
          <w:lang w:eastAsia="uk-UA"/>
        </w:rPr>
        <w:t>Оріховський</w:t>
      </w:r>
      <w:proofErr w:type="spellEnd"/>
      <w:r w:rsidRPr="008F7146">
        <w:rPr>
          <w:rFonts w:ascii="Times New Roman" w:hAnsi="Times New Roman" w:cs="Times New Roman"/>
          <w:sz w:val="28"/>
          <w:szCs w:val="28"/>
          <w:lang w:eastAsia="uk-UA"/>
        </w:rPr>
        <w:t>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Вітчизняна оборонна архітектура XIV–XVI ст.: від готики до ренесансу.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Національна святиня – «</w:t>
      </w:r>
      <w:proofErr w:type="spellStart"/>
      <w:r w:rsidRPr="008F7146">
        <w:rPr>
          <w:rFonts w:ascii="Times New Roman" w:hAnsi="Times New Roman" w:cs="Times New Roman"/>
          <w:sz w:val="28"/>
          <w:szCs w:val="28"/>
          <w:lang w:eastAsia="uk-UA"/>
        </w:rPr>
        <w:t>Пересопницьке</w:t>
      </w:r>
      <w:proofErr w:type="spellEnd"/>
      <w:r w:rsidRPr="008F7146">
        <w:rPr>
          <w:rFonts w:ascii="Times New Roman" w:hAnsi="Times New Roman" w:cs="Times New Roman"/>
          <w:sz w:val="28"/>
          <w:szCs w:val="28"/>
          <w:lang w:eastAsia="uk-UA"/>
        </w:rPr>
        <w:t xml:space="preserve"> Євангеліє».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Культура України XV–XVI ст. очима чужинців.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Петро Могила – релігійний реформатор, освітній діяч, меценат.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Просвітницька діяльність Києво-Могилянської академії.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Культура доби Івана Мазепи.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Козацьке літописання та формування національної самосвідомості.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Погляди Феофана Прокоповича на людину, державу, церкву, мистецтво.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Учення Григорія Сковороди про «</w:t>
      </w:r>
      <w:proofErr w:type="spellStart"/>
      <w:r w:rsidRPr="008F7146">
        <w:rPr>
          <w:rFonts w:ascii="Times New Roman" w:hAnsi="Times New Roman" w:cs="Times New Roman"/>
          <w:sz w:val="28"/>
          <w:szCs w:val="28"/>
          <w:lang w:eastAsia="uk-UA"/>
        </w:rPr>
        <w:t>сродну</w:t>
      </w:r>
      <w:proofErr w:type="spellEnd"/>
      <w:r w:rsidRPr="008F7146">
        <w:rPr>
          <w:rFonts w:ascii="Times New Roman" w:hAnsi="Times New Roman" w:cs="Times New Roman"/>
          <w:sz w:val="28"/>
          <w:szCs w:val="28"/>
          <w:lang w:eastAsia="uk-UA"/>
        </w:rPr>
        <w:t>» працю.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Максим Березовський, Дмитро Бортнянський, Артемій Ведель – корифеї духовної та світської музики.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Видатні художники Григорій та Дмитро Левицькі.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Творчість Володимира Боровиковського.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Кирило-</w:t>
      </w:r>
      <w:proofErr w:type="spellStart"/>
      <w:r w:rsidRPr="008F7146">
        <w:rPr>
          <w:rFonts w:ascii="Times New Roman" w:hAnsi="Times New Roman" w:cs="Times New Roman"/>
          <w:sz w:val="28"/>
          <w:szCs w:val="28"/>
          <w:lang w:eastAsia="uk-UA"/>
        </w:rPr>
        <w:t>Мефодіївське</w:t>
      </w:r>
      <w:proofErr w:type="spellEnd"/>
      <w:r w:rsidRPr="008F7146">
        <w:rPr>
          <w:rFonts w:ascii="Times New Roman" w:hAnsi="Times New Roman" w:cs="Times New Roman"/>
          <w:sz w:val="28"/>
          <w:szCs w:val="28"/>
          <w:lang w:eastAsia="uk-UA"/>
        </w:rPr>
        <w:t xml:space="preserve"> братство та розвиток національної самосвідомості.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Художні стилі в українській архітектури ХІХ ст.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«Енеїда» Івана Котляревського – перший твір нової української літератури.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«Не вмирає душа наша, не вмирає воля» (Тарас Шевченко в культурному житті ХІХ ст.).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Світ старої України у «Вечорах на хуторі коло Диканьки» Миколи Гоголя.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Михайло Старицький і розвиток українського професійного театру.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Микола Лисенко – основоположник української класичної музики.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Реалізм в українському мистецтві ХХ ст.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lastRenderedPageBreak/>
        <w:t>Проблеми людини, нації та культури у творчості українських літературних модерністів (Микола Хвильовий, Микола Зеров, Олександр Олесь).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Тоталітаризм – трагедія вітчизняної культури ХХ ст.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Українська культура радянського періоду.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Гуманістичні пошуки сучасної вітчизняної поезії (Василь Стус, Микола Вінграновський, Іван Драч, Дмитро Павличко, Ліна Костенко).</w:t>
      </w:r>
    </w:p>
    <w:p w:rsidR="008F7146" w:rsidRP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Творчість Олександра Довженка.</w:t>
      </w:r>
    </w:p>
    <w:p w:rsidR="008F7146" w:rsidRDefault="008F7146" w:rsidP="00681125">
      <w:pPr>
        <w:numPr>
          <w:ilvl w:val="0"/>
          <w:numId w:val="27"/>
        </w:numPr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 w:cs="Times New Roman"/>
          <w:sz w:val="28"/>
          <w:szCs w:val="28"/>
          <w:lang w:eastAsia="uk-UA"/>
        </w:rPr>
        <w:t>Поетична хвиля українського кіно (Сергій Параджанов, Юрій Ільєнко, Леонід Осика, Іван Миколайчук).</w:t>
      </w:r>
    </w:p>
    <w:p w:rsidR="00A54034" w:rsidRPr="008F7146" w:rsidRDefault="008F7146" w:rsidP="00681125">
      <w:pPr>
        <w:numPr>
          <w:ilvl w:val="0"/>
          <w:numId w:val="27"/>
        </w:numPr>
        <w:tabs>
          <w:tab w:val="num" w:pos="360"/>
        </w:tabs>
        <w:autoSpaceDE w:val="0"/>
        <w:autoSpaceDN w:val="0"/>
        <w:adjustRightInd w:val="0"/>
        <w:spacing w:after="0"/>
        <w:ind w:left="0" w:firstLine="709"/>
        <w:rPr>
          <w:rFonts w:ascii="Times New Roman" w:hAnsi="Times New Roman" w:cs="Times New Roman"/>
          <w:sz w:val="28"/>
          <w:szCs w:val="28"/>
          <w:lang w:eastAsia="uk-UA"/>
        </w:rPr>
      </w:pPr>
      <w:r w:rsidRPr="008F7146">
        <w:rPr>
          <w:rFonts w:ascii="Times New Roman" w:hAnsi="Times New Roman"/>
          <w:sz w:val="28"/>
          <w:szCs w:val="28"/>
          <w:lang w:eastAsia="uk-UA"/>
        </w:rPr>
        <w:t>Український постмодернізм.</w:t>
      </w:r>
    </w:p>
    <w:p w:rsidR="008F7146" w:rsidRDefault="008F7146" w:rsidP="0009314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F7146" w:rsidRPr="008F7146" w:rsidRDefault="008F7146" w:rsidP="00093145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8F7146">
        <w:rPr>
          <w:rFonts w:ascii="Times New Roman" w:eastAsia="Times New Roman" w:hAnsi="Times New Roman"/>
          <w:b/>
          <w:color w:val="000000"/>
          <w:sz w:val="28"/>
          <w:szCs w:val="28"/>
        </w:rPr>
        <w:t>Термінологічний словник –</w:t>
      </w:r>
      <w:r w:rsidRPr="008F7146">
        <w:rPr>
          <w:rFonts w:ascii="Times New Roman" w:eastAsia="Times New Roman" w:hAnsi="Times New Roman"/>
          <w:color w:val="000000"/>
          <w:sz w:val="28"/>
          <w:szCs w:val="28"/>
        </w:rPr>
        <w:t xml:space="preserve"> це словник термінів та визначень певної галузі знань. Термінологічний словник з історії української культури має містити тлумачення змісту культурологічних та історичних термінів, персональних здобутків провідних науковців у царині культурології. </w:t>
      </w:r>
    </w:p>
    <w:p w:rsidR="008F7146" w:rsidRPr="008F7146" w:rsidRDefault="008F7146" w:rsidP="00093145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8F7146">
        <w:rPr>
          <w:rFonts w:ascii="Times New Roman" w:eastAsia="Times New Roman" w:hAnsi="Times New Roman"/>
          <w:color w:val="000000"/>
          <w:sz w:val="28"/>
          <w:szCs w:val="28"/>
        </w:rPr>
        <w:t xml:space="preserve">Метою даного виду самостійної роботи є успішне засвоєння студентами категоріального апарату історичної та культурологічної науки, опанування студентами культури наукового дослідження.  </w:t>
      </w:r>
    </w:p>
    <w:p w:rsidR="008F7146" w:rsidRPr="008F7146" w:rsidRDefault="008F7146" w:rsidP="00093145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8F7146">
        <w:rPr>
          <w:rFonts w:ascii="Times New Roman" w:eastAsia="Times New Roman" w:hAnsi="Times New Roman"/>
          <w:color w:val="000000"/>
          <w:sz w:val="28"/>
          <w:szCs w:val="28"/>
        </w:rPr>
        <w:t>Термінологічний словник повинен охоплювати терміни з усіх вивчених тем. Загальний обсяг словника – 100 термінів. Рекомендований принцип організації словникових статей – алфавітний.</w:t>
      </w:r>
    </w:p>
    <w:p w:rsidR="00A54034" w:rsidRDefault="00A54034" w:rsidP="00D07DCB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pacing w:val="-24"/>
          <w:sz w:val="28"/>
          <w:szCs w:val="28"/>
        </w:rPr>
      </w:pPr>
    </w:p>
    <w:p w:rsidR="00242903" w:rsidRPr="0051495F" w:rsidRDefault="00D07DCB" w:rsidP="00D07DCB">
      <w:pPr>
        <w:rPr>
          <w:rFonts w:ascii="Times New Roman" w:hAnsi="Times New Roman" w:cs="Times New Roman"/>
          <w:spacing w:val="-24"/>
          <w:sz w:val="28"/>
          <w:szCs w:val="28"/>
        </w:rPr>
      </w:pPr>
      <w:r>
        <w:rPr>
          <w:rFonts w:ascii="Times New Roman" w:hAnsi="Times New Roman" w:cs="Times New Roman"/>
          <w:spacing w:val="-24"/>
          <w:sz w:val="28"/>
          <w:szCs w:val="28"/>
        </w:rPr>
        <w:br w:type="page"/>
      </w:r>
    </w:p>
    <w:p w:rsidR="00242903" w:rsidRDefault="00242903" w:rsidP="00D07DC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42903">
        <w:rPr>
          <w:rFonts w:ascii="Times New Roman" w:hAnsi="Times New Roman" w:cs="Times New Roman"/>
          <w:b/>
          <w:sz w:val="28"/>
          <w:szCs w:val="28"/>
        </w:rPr>
        <w:lastRenderedPageBreak/>
        <w:t>КОНТРОЛЬ ТА ОЦІНЮВАННЯ САМОСТІЙНОЇ РОБОТИ</w:t>
      </w:r>
    </w:p>
    <w:p w:rsidR="00242903" w:rsidRPr="00242903" w:rsidRDefault="00242903" w:rsidP="00D07DCB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2903" w:rsidRDefault="00242903" w:rsidP="00D07D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410">
        <w:rPr>
          <w:rFonts w:ascii="Times New Roman" w:hAnsi="Times New Roman" w:cs="Times New Roman"/>
          <w:sz w:val="28"/>
          <w:szCs w:val="28"/>
        </w:rPr>
        <w:t>Оцінювання та контроль самостійної роботи, її результатів здійснюється залежно від форми самостійної роботи, і оцінюється відповідною</w:t>
      </w:r>
      <w:r>
        <w:rPr>
          <w:rFonts w:ascii="Times New Roman" w:hAnsi="Times New Roman" w:cs="Times New Roman"/>
          <w:sz w:val="28"/>
          <w:szCs w:val="28"/>
        </w:rPr>
        <w:t xml:space="preserve"> кількістю балів визначеною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силабусом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навчальної дисципліни. </w:t>
      </w:r>
    </w:p>
    <w:p w:rsidR="00E07BE9" w:rsidRDefault="00242903" w:rsidP="00D07D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410">
        <w:rPr>
          <w:rFonts w:ascii="Times New Roman" w:hAnsi="Times New Roman" w:cs="Times New Roman"/>
          <w:sz w:val="28"/>
          <w:szCs w:val="28"/>
        </w:rPr>
        <w:t>Оцінювання викладачем самостійної роботи у формі підготовки студентами завдань, які виносяться для самостійного опрацювання до відповідних тем навчальної дисципліни здійснюється на основі проведення самостійних робіт, тестування, експрес-опитування в межах часу, виділеного на семінарські</w:t>
      </w:r>
      <w:r>
        <w:rPr>
          <w:rFonts w:ascii="Times New Roman" w:hAnsi="Times New Roman" w:cs="Times New Roman"/>
          <w:sz w:val="28"/>
          <w:szCs w:val="28"/>
        </w:rPr>
        <w:t xml:space="preserve"> заняття.</w:t>
      </w:r>
      <w:r w:rsidR="00E07BE9">
        <w:rPr>
          <w:rFonts w:ascii="Times New Roman" w:hAnsi="Times New Roman" w:cs="Times New Roman"/>
          <w:sz w:val="28"/>
          <w:szCs w:val="28"/>
        </w:rPr>
        <w:t xml:space="preserve"> </w:t>
      </w:r>
      <w:r w:rsidR="00E07BE9" w:rsidRPr="00CC1410">
        <w:rPr>
          <w:rFonts w:ascii="Times New Roman" w:hAnsi="Times New Roman" w:cs="Times New Roman"/>
          <w:sz w:val="28"/>
          <w:szCs w:val="28"/>
        </w:rPr>
        <w:t xml:space="preserve">Оцінювання </w:t>
      </w:r>
      <w:r w:rsidR="00EB5CCA">
        <w:rPr>
          <w:rFonts w:ascii="Times New Roman" w:hAnsi="Times New Roman" w:cs="Times New Roman"/>
          <w:sz w:val="28"/>
          <w:szCs w:val="28"/>
        </w:rPr>
        <w:t xml:space="preserve">індивідуальної форми </w:t>
      </w:r>
      <w:r w:rsidR="00E07BE9" w:rsidRPr="00CC1410">
        <w:rPr>
          <w:rFonts w:ascii="Times New Roman" w:hAnsi="Times New Roman" w:cs="Times New Roman"/>
          <w:sz w:val="28"/>
          <w:szCs w:val="28"/>
        </w:rPr>
        <w:t>самостійної роботи</w:t>
      </w:r>
      <w:r w:rsidR="00E07BE9">
        <w:rPr>
          <w:rFonts w:ascii="Times New Roman" w:hAnsi="Times New Roman" w:cs="Times New Roman"/>
          <w:sz w:val="28"/>
          <w:szCs w:val="28"/>
        </w:rPr>
        <w:t xml:space="preserve"> </w:t>
      </w:r>
      <w:r w:rsidR="00E07BE9" w:rsidRPr="00CC1410">
        <w:rPr>
          <w:rFonts w:ascii="Times New Roman" w:hAnsi="Times New Roman" w:cs="Times New Roman"/>
          <w:sz w:val="28"/>
          <w:szCs w:val="28"/>
        </w:rPr>
        <w:t xml:space="preserve">здійснюється </w:t>
      </w:r>
      <w:r w:rsidR="00EB5CCA">
        <w:rPr>
          <w:rFonts w:ascii="Times New Roman" w:hAnsi="Times New Roman" w:cs="Times New Roman"/>
          <w:sz w:val="28"/>
          <w:szCs w:val="28"/>
        </w:rPr>
        <w:t xml:space="preserve">на останньому семінарському занятті. </w:t>
      </w:r>
    </w:p>
    <w:p w:rsidR="00242903" w:rsidRDefault="00242903" w:rsidP="00D07DC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410">
        <w:rPr>
          <w:rFonts w:ascii="Times New Roman" w:hAnsi="Times New Roman" w:cs="Times New Roman"/>
          <w:sz w:val="28"/>
          <w:szCs w:val="28"/>
        </w:rPr>
        <w:t>Самостійна робота студен</w:t>
      </w:r>
      <w:r w:rsidR="00CA01ED">
        <w:rPr>
          <w:rFonts w:ascii="Times New Roman" w:hAnsi="Times New Roman" w:cs="Times New Roman"/>
          <w:sz w:val="28"/>
          <w:szCs w:val="28"/>
        </w:rPr>
        <w:t>тів оцінюється за 100-бальною системою: 100-90 балів – «відмінно», 89-70</w:t>
      </w:r>
      <w:r w:rsidR="00CA01ED" w:rsidRPr="00CA01ED">
        <w:rPr>
          <w:rFonts w:ascii="Times New Roman" w:hAnsi="Times New Roman" w:cs="Times New Roman"/>
          <w:sz w:val="28"/>
          <w:szCs w:val="28"/>
        </w:rPr>
        <w:t xml:space="preserve"> </w:t>
      </w:r>
      <w:r w:rsidR="00CA01ED">
        <w:rPr>
          <w:rFonts w:ascii="Times New Roman" w:hAnsi="Times New Roman" w:cs="Times New Roman"/>
          <w:sz w:val="28"/>
          <w:szCs w:val="28"/>
        </w:rPr>
        <w:t>балів</w:t>
      </w:r>
      <w:r w:rsidR="00CA01ED">
        <w:rPr>
          <w:rFonts w:ascii="Times New Roman" w:hAnsi="Times New Roman" w:cs="Times New Roman"/>
          <w:sz w:val="28"/>
          <w:szCs w:val="28"/>
        </w:rPr>
        <w:t xml:space="preserve"> – «добре», 69-50</w:t>
      </w:r>
      <w:r w:rsidR="00CA01ED" w:rsidRPr="00CA01ED">
        <w:rPr>
          <w:rFonts w:ascii="Times New Roman" w:hAnsi="Times New Roman" w:cs="Times New Roman"/>
          <w:sz w:val="28"/>
          <w:szCs w:val="28"/>
        </w:rPr>
        <w:t xml:space="preserve"> </w:t>
      </w:r>
      <w:r w:rsidR="00CA01ED">
        <w:rPr>
          <w:rFonts w:ascii="Times New Roman" w:hAnsi="Times New Roman" w:cs="Times New Roman"/>
          <w:sz w:val="28"/>
          <w:szCs w:val="28"/>
        </w:rPr>
        <w:t>балів</w:t>
      </w:r>
      <w:r w:rsidR="00CA01ED">
        <w:rPr>
          <w:rFonts w:ascii="Times New Roman" w:hAnsi="Times New Roman" w:cs="Times New Roman"/>
          <w:sz w:val="28"/>
          <w:szCs w:val="28"/>
        </w:rPr>
        <w:t xml:space="preserve"> – «задовільно», 1-49 балів</w:t>
      </w:r>
      <w:r w:rsidRPr="00CC1410">
        <w:rPr>
          <w:rFonts w:ascii="Times New Roman" w:hAnsi="Times New Roman" w:cs="Times New Roman"/>
          <w:sz w:val="28"/>
          <w:szCs w:val="28"/>
        </w:rPr>
        <w:t xml:space="preserve"> – «незадовільно». Оцінка за самостійну роботу виставляються в окремій графі «самостійна робота» в журналі академічної групи і має бути виставлена кожному студенту. Дана оцінка враховується</w:t>
      </w:r>
      <w:r w:rsidR="00E07BE9">
        <w:rPr>
          <w:rFonts w:ascii="Times New Roman" w:hAnsi="Times New Roman" w:cs="Times New Roman"/>
          <w:sz w:val="28"/>
          <w:szCs w:val="28"/>
        </w:rPr>
        <w:t xml:space="preserve"> </w:t>
      </w:r>
      <w:r w:rsidRPr="00CC1410">
        <w:rPr>
          <w:rFonts w:ascii="Times New Roman" w:hAnsi="Times New Roman" w:cs="Times New Roman"/>
          <w:sz w:val="28"/>
          <w:szCs w:val="28"/>
        </w:rPr>
        <w:t xml:space="preserve">в підсумкову оцінку за семінарські заняття. </w:t>
      </w:r>
    </w:p>
    <w:p w:rsidR="00242903" w:rsidRDefault="00242903" w:rsidP="00D07DC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C1410">
        <w:rPr>
          <w:rFonts w:ascii="Times New Roman" w:hAnsi="Times New Roman" w:cs="Times New Roman"/>
          <w:sz w:val="28"/>
          <w:szCs w:val="28"/>
        </w:rPr>
        <w:t xml:space="preserve">Основними формами контролю самостійної роботи є: </w:t>
      </w:r>
      <w:r w:rsidR="00EB5CCA">
        <w:rPr>
          <w:rFonts w:ascii="Times New Roman" w:hAnsi="Times New Roman" w:cs="Times New Roman"/>
          <w:sz w:val="28"/>
          <w:szCs w:val="28"/>
        </w:rPr>
        <w:t>залік</w:t>
      </w:r>
      <w:r w:rsidRPr="00CC1410">
        <w:rPr>
          <w:rFonts w:ascii="Times New Roman" w:hAnsi="Times New Roman" w:cs="Times New Roman"/>
          <w:sz w:val="28"/>
          <w:szCs w:val="28"/>
        </w:rPr>
        <w:t xml:space="preserve">; тестування; контрольна робота; письмові чи усні опитування студентів; перевірка домашніх завдань; перевірка індивідуальних завдань; </w:t>
      </w:r>
      <w:r w:rsidR="00E07BE9">
        <w:rPr>
          <w:rFonts w:ascii="Times New Roman" w:hAnsi="Times New Roman" w:cs="Times New Roman"/>
          <w:sz w:val="28"/>
          <w:szCs w:val="28"/>
        </w:rPr>
        <w:t>захист реферату, доповіді</w:t>
      </w:r>
      <w:r w:rsidR="00EB5CCA">
        <w:rPr>
          <w:rFonts w:ascii="Times New Roman" w:hAnsi="Times New Roman" w:cs="Times New Roman"/>
          <w:sz w:val="28"/>
          <w:szCs w:val="28"/>
        </w:rPr>
        <w:t xml:space="preserve">. </w:t>
      </w:r>
      <w:r w:rsidRPr="00CC141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07DCB" w:rsidRDefault="00D07DCB" w:rsidP="00D07DC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EB5D51" w:rsidRPr="00B431EA" w:rsidRDefault="00EB5D51" w:rsidP="00387456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431EA">
        <w:rPr>
          <w:rFonts w:ascii="Times New Roman" w:hAnsi="Times New Roman" w:cs="Times New Roman"/>
          <w:b/>
          <w:sz w:val="28"/>
          <w:szCs w:val="28"/>
        </w:rPr>
        <w:lastRenderedPageBreak/>
        <w:t>СПИСОК РЕКОМЕНДОВАНОЇ ЛІТЕРАТУРИ</w:t>
      </w:r>
    </w:p>
    <w:p w:rsidR="004A488C" w:rsidRDefault="004A488C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7456" w:rsidRPr="00387456" w:rsidRDefault="00387456" w:rsidP="00387456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Архітектура: Короткий словник-довідник / А. П.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Мардер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, М. Ю.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Євреїнов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, О. А.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Пламеницька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 та ін.;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Заг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ред. А. П.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Мардера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>. К.: Будівельник, 1995. 335с.</w:t>
      </w:r>
    </w:p>
    <w:p w:rsidR="00387456" w:rsidRPr="00387456" w:rsidRDefault="00387456" w:rsidP="00387456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Безклубенко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 С. Д. Мистецтво: терміни і поняття: енциклопедичне видання: у 2-х т./ Сергій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Безклубенко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К.: Інституту культурології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Аадемії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 мистецтв України. Т.1. А–Л. 2008. 239с.; Т.2. М–Я. 2010. 255с. </w:t>
      </w:r>
    </w:p>
    <w:p w:rsidR="00387456" w:rsidRPr="00387456" w:rsidRDefault="00387456" w:rsidP="00387456">
      <w:pPr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Бокань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В., Польовий Л. Історія культури України: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посібник. Київ: МАУП, 2001. 256 с.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Галицько-Волинський літопис. Дослідження. Текст. Коментар / за ред.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чл-кор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НАН України М. Ф. Котляра. Київ: Наук. думка. 2002. 400 с.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Греченко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В. А. Історія та культура України: підручник. Харків: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Нац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ун-т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внутр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справ, 2017. 441 с.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Європейська та українська культура в нарисах: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посіб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/ За ред. І. З.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Цехмістро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, В. І.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Штанько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, В. С. Старовойт та ін. К., 2003.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Задорожний В.,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Кундрат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Ю. Курс історії української культури (ІХ – початок ХХІ ст.):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посіб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для студентів -україністів. Ужгород, 2009.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Ісаєвич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Я. Найстаріші документи про діяльність братств на Україні. Історичні джерела та їх використання. 1966.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Вип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2. С. 12-22.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Історія світової та української культури: підручник для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>. освіти / В. А.</w:t>
      </w:r>
      <w:r w:rsidRPr="003874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Греченко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, І. В. Чорний, В. А.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Кушнерук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, В. А.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Режко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Київ: Літера ЛТД, 2006. 480 с.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Історія та культура України: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посібник / уклад.: Г. Г.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Дедурін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, С. Ю. Іванов, І. В. Чорний. Харків: ХНУВС, 2017. 108 с.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Історія української культури / за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заг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ред. І.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Крипʼякевича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4-те вид., стереотип. Київ: Либідь, 2002. 656 с.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Історія української культури: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Зб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матеріалів і документів /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Упоряд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. Б. І Білик, Ю. А. Горбань, Я. С.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Калакура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та ін. К., 2000.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Історія української культури: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посібник / за ред. О. Ю. Павлової. Київ: Центр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учбов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л-ри, 2012. 368 с.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>Історія української культури: підручник / за ред. В. О. Лозового. Харків: Право, 2013. 368 с.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Історія української та зарубіжної культури: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посіб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для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студ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/ С . М.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Клапчук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, В . Ф.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Остафійчук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, Б. І. Білик. К., 2002.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Кашуба М. В. Історія української культури: Курс лекцій. Л., 2011. </w:t>
      </w:r>
    </w:p>
    <w:p w:rsidR="00387456" w:rsidRPr="00387456" w:rsidRDefault="00387456" w:rsidP="00387456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t>Климова Л. В. Художня культура. Підручник. К.: Літера ЛТД, 2009. 160с.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Культура і побут населення України: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посіб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/ Під ред. В. І.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Наулко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, Л Ф.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Артюх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К., 1993.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Культура українського народу: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посіб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/ В. М.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Русанівський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 , Г. Д. Вервес, М. В. Гончаренко. К., 1994.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lastRenderedPageBreak/>
        <w:t>Культурологія: історія і теорія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світової культури ХХ ст.: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Навч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посіб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/ Під. ред. Л . І</w:t>
      </w:r>
      <w:r w:rsidRPr="00387456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Кормича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, В . В .Багацького. – Х., 2003. </w:t>
      </w:r>
    </w:p>
    <w:p w:rsidR="00387456" w:rsidRPr="00387456" w:rsidRDefault="00387456" w:rsidP="00387456">
      <w:pPr>
        <w:shd w:val="clear" w:color="auto" w:fill="FFFFFF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Кучера І. В. </w:t>
      </w:r>
      <w:r w:rsidRPr="00387456">
        <w:rPr>
          <w:rFonts w:ascii="Times New Roman" w:hAnsi="Times New Roman" w:cs="Times New Roman"/>
          <w:sz w:val="28"/>
          <w:szCs w:val="28"/>
          <w:shd w:val="clear" w:color="auto" w:fill="FFFFFF"/>
        </w:rPr>
        <w:t>Історія України та національної культури: навчально-методичний посібник для підготовки до семінарських занять для здобувачів першого (бакалаврського) рівня вищої освіти спеціальності 013 "Початкова освіта" галузі знань 01 Освіта/Педагогіка [Електронне видання] \ Ірина Кучера. Івано-Франківськ. 2022.72 с.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7456">
        <w:rPr>
          <w:rFonts w:ascii="Times New Roman" w:hAnsi="Times New Roman" w:cs="Times New Roman"/>
          <w:sz w:val="28"/>
          <w:szCs w:val="28"/>
        </w:rPr>
        <w:t xml:space="preserve">Луцький О. Культурне життя в роки війни. Історія України. Львів. 1996. С. 321-325. </w:t>
      </w:r>
    </w:p>
    <w:p w:rsidR="00387456" w:rsidRPr="00387456" w:rsidRDefault="00387456" w:rsidP="00387456">
      <w:pPr>
        <w:overflowPunct w:val="0"/>
        <w:autoSpaceDE w:val="0"/>
        <w:autoSpaceDN w:val="0"/>
        <w:adjustRightInd w:val="0"/>
        <w:spacing w:after="0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Матвєєва Л. Л.  Культурологія: курс лекцій: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посіб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>. К.: Либідь, 2005. 512с.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Попович М . В. Нарис історії культури України. К.,1998.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Українська культура: Лекції / За ред. Д. Антоновича. К., 1993. </w:t>
      </w:r>
    </w:p>
    <w:p w:rsidR="00387456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uk-UA"/>
        </w:rPr>
      </w:pPr>
      <w:proofErr w:type="spellStart"/>
      <w:r w:rsidRPr="00387456">
        <w:rPr>
          <w:rFonts w:ascii="Times New Roman" w:hAnsi="Times New Roman" w:cs="Times New Roman"/>
          <w:color w:val="000000"/>
          <w:sz w:val="28"/>
          <w:szCs w:val="28"/>
        </w:rPr>
        <w:t>Фареній</w:t>
      </w:r>
      <w:proofErr w:type="spellEnd"/>
      <w:r w:rsidRPr="00387456">
        <w:rPr>
          <w:rFonts w:ascii="Times New Roman" w:hAnsi="Times New Roman" w:cs="Times New Roman"/>
          <w:color w:val="000000"/>
          <w:sz w:val="28"/>
          <w:szCs w:val="28"/>
        </w:rPr>
        <w:t xml:space="preserve"> І . А . Історія української культури з найдавніших часів до кінця ХVІІІ століття: Короткий курс лекцій для студентів заочної форми навчання. Черкаси, 2012. 155 с. </w:t>
      </w:r>
    </w:p>
    <w:p w:rsidR="00D20BAA" w:rsidRPr="00387456" w:rsidRDefault="00387456" w:rsidP="00387456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Шейко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 В. М., Білоцерківський В . Я. Історія української культури: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посіб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для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студ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вищ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навч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87456">
        <w:rPr>
          <w:rFonts w:ascii="Times New Roman" w:hAnsi="Times New Roman" w:cs="Times New Roman"/>
          <w:sz w:val="28"/>
          <w:szCs w:val="28"/>
        </w:rPr>
        <w:t>закл</w:t>
      </w:r>
      <w:proofErr w:type="spellEnd"/>
      <w:r w:rsidRPr="00387456">
        <w:rPr>
          <w:rFonts w:ascii="Times New Roman" w:hAnsi="Times New Roman" w:cs="Times New Roman"/>
          <w:sz w:val="28"/>
          <w:szCs w:val="28"/>
        </w:rPr>
        <w:t>. К., 2011.</w:t>
      </w:r>
    </w:p>
    <w:sectPr w:rsidR="00D20BAA" w:rsidRPr="0038745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etersburgC">
    <w:altName w:val="Arial Unicode MS"/>
    <w:charset w:val="8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451BA"/>
    <w:multiLevelType w:val="hybridMultilevel"/>
    <w:tmpl w:val="3FECA77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B7532"/>
    <w:multiLevelType w:val="hybridMultilevel"/>
    <w:tmpl w:val="AA0E750A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CF4E03"/>
    <w:multiLevelType w:val="hybridMultilevel"/>
    <w:tmpl w:val="0FB4DD58"/>
    <w:lvl w:ilvl="0" w:tplc="2B02709E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52373"/>
    <w:multiLevelType w:val="hybridMultilevel"/>
    <w:tmpl w:val="5384850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6B513D"/>
    <w:multiLevelType w:val="hybridMultilevel"/>
    <w:tmpl w:val="A3161678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E935A0F"/>
    <w:multiLevelType w:val="hybridMultilevel"/>
    <w:tmpl w:val="626680A4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29E6D28"/>
    <w:multiLevelType w:val="hybridMultilevel"/>
    <w:tmpl w:val="A732CB2C"/>
    <w:lvl w:ilvl="0" w:tplc="F8D6E57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B65BC1"/>
    <w:multiLevelType w:val="hybridMultilevel"/>
    <w:tmpl w:val="DDB89888"/>
    <w:lvl w:ilvl="0" w:tplc="18E8C4D8">
      <w:start w:val="1"/>
      <w:numFmt w:val="decimal"/>
      <w:lvlText w:val="%1."/>
      <w:lvlJc w:val="left"/>
      <w:pPr>
        <w:ind w:left="786" w:hanging="360"/>
      </w:pPr>
      <w:rPr>
        <w:rFonts w:hAnsi="Symbol"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3F43C2"/>
    <w:multiLevelType w:val="hybridMultilevel"/>
    <w:tmpl w:val="331893B2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192F60"/>
    <w:multiLevelType w:val="hybridMultilevel"/>
    <w:tmpl w:val="8A2095C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FC3B4C"/>
    <w:multiLevelType w:val="hybridMultilevel"/>
    <w:tmpl w:val="427E5E52"/>
    <w:lvl w:ilvl="0" w:tplc="0422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2E180C50"/>
    <w:multiLevelType w:val="hybridMultilevel"/>
    <w:tmpl w:val="1F1A908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35E00E53"/>
    <w:multiLevelType w:val="hybridMultilevel"/>
    <w:tmpl w:val="5D2271E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392739EC"/>
    <w:multiLevelType w:val="hybridMultilevel"/>
    <w:tmpl w:val="0CE03F8A"/>
    <w:lvl w:ilvl="0" w:tplc="2132F17E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D42843"/>
    <w:multiLevelType w:val="hybridMultilevel"/>
    <w:tmpl w:val="8A9E651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3D7D6E"/>
    <w:multiLevelType w:val="hybridMultilevel"/>
    <w:tmpl w:val="6426950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571709"/>
    <w:multiLevelType w:val="hybridMultilevel"/>
    <w:tmpl w:val="F576385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FD7C4E"/>
    <w:multiLevelType w:val="hybridMultilevel"/>
    <w:tmpl w:val="8DDEEE7C"/>
    <w:lvl w:ilvl="0" w:tplc="196EFE40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C6625F"/>
    <w:multiLevelType w:val="hybridMultilevel"/>
    <w:tmpl w:val="E938A1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6E1CC5"/>
    <w:multiLevelType w:val="hybridMultilevel"/>
    <w:tmpl w:val="F8300742"/>
    <w:lvl w:ilvl="0" w:tplc="3EE4FB9A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217A51"/>
    <w:multiLevelType w:val="hybridMultilevel"/>
    <w:tmpl w:val="D9A669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AA4B1C"/>
    <w:multiLevelType w:val="hybridMultilevel"/>
    <w:tmpl w:val="8640E5E0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8B1C19"/>
    <w:multiLevelType w:val="hybridMultilevel"/>
    <w:tmpl w:val="65AA8DB8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6FD20D47"/>
    <w:multiLevelType w:val="hybridMultilevel"/>
    <w:tmpl w:val="427277CC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74327404"/>
    <w:multiLevelType w:val="multilevel"/>
    <w:tmpl w:val="2F4A7F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8A94E7E"/>
    <w:multiLevelType w:val="hybridMultilevel"/>
    <w:tmpl w:val="0D20D00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067788"/>
    <w:multiLevelType w:val="hybridMultilevel"/>
    <w:tmpl w:val="567C31F8"/>
    <w:lvl w:ilvl="0" w:tplc="B9EE6F6E">
      <w:start w:val="1"/>
      <w:numFmt w:val="decimal"/>
      <w:lvlText w:val="%1."/>
      <w:lvlJc w:val="left"/>
      <w:pPr>
        <w:ind w:left="720" w:hanging="360"/>
      </w:pPr>
      <w:rPr>
        <w:rFonts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5"/>
  </w:num>
  <w:num w:numId="4">
    <w:abstractNumId w:val="0"/>
  </w:num>
  <w:num w:numId="5">
    <w:abstractNumId w:val="16"/>
  </w:num>
  <w:num w:numId="6">
    <w:abstractNumId w:val="11"/>
  </w:num>
  <w:num w:numId="7">
    <w:abstractNumId w:val="12"/>
  </w:num>
  <w:num w:numId="8">
    <w:abstractNumId w:val="1"/>
  </w:num>
  <w:num w:numId="9">
    <w:abstractNumId w:val="10"/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8"/>
  </w:num>
  <w:num w:numId="15">
    <w:abstractNumId w:val="22"/>
  </w:num>
  <w:num w:numId="16">
    <w:abstractNumId w:val="26"/>
  </w:num>
  <w:num w:numId="17">
    <w:abstractNumId w:val="7"/>
  </w:num>
  <w:num w:numId="18">
    <w:abstractNumId w:val="15"/>
  </w:num>
  <w:num w:numId="19">
    <w:abstractNumId w:val="24"/>
  </w:num>
  <w:num w:numId="20">
    <w:abstractNumId w:val="17"/>
  </w:num>
  <w:num w:numId="21">
    <w:abstractNumId w:val="21"/>
  </w:num>
  <w:num w:numId="22">
    <w:abstractNumId w:val="13"/>
  </w:num>
  <w:num w:numId="23">
    <w:abstractNumId w:val="19"/>
  </w:num>
  <w:num w:numId="24">
    <w:abstractNumId w:val="14"/>
  </w:num>
  <w:num w:numId="25">
    <w:abstractNumId w:val="5"/>
  </w:num>
  <w:num w:numId="26">
    <w:abstractNumId w:val="2"/>
  </w:num>
  <w:num w:numId="27">
    <w:abstractNumId w:val="23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19A"/>
    <w:rsid w:val="00016BA3"/>
    <w:rsid w:val="00017FC1"/>
    <w:rsid w:val="00020EA7"/>
    <w:rsid w:val="00023D7F"/>
    <w:rsid w:val="00055329"/>
    <w:rsid w:val="0007293A"/>
    <w:rsid w:val="000731D6"/>
    <w:rsid w:val="00077463"/>
    <w:rsid w:val="00085E65"/>
    <w:rsid w:val="00087F1E"/>
    <w:rsid w:val="00093145"/>
    <w:rsid w:val="000E5D89"/>
    <w:rsid w:val="00112630"/>
    <w:rsid w:val="001163EA"/>
    <w:rsid w:val="00142773"/>
    <w:rsid w:val="00153EB1"/>
    <w:rsid w:val="001627E9"/>
    <w:rsid w:val="0016685A"/>
    <w:rsid w:val="00190608"/>
    <w:rsid w:val="001B0514"/>
    <w:rsid w:val="001B55CF"/>
    <w:rsid w:val="001C1CD8"/>
    <w:rsid w:val="001D23CD"/>
    <w:rsid w:val="001E0CEE"/>
    <w:rsid w:val="001F74E5"/>
    <w:rsid w:val="00203FCC"/>
    <w:rsid w:val="00215BAB"/>
    <w:rsid w:val="00225FB9"/>
    <w:rsid w:val="00242903"/>
    <w:rsid w:val="00265B87"/>
    <w:rsid w:val="00286C97"/>
    <w:rsid w:val="002B2736"/>
    <w:rsid w:val="002D4FFE"/>
    <w:rsid w:val="003064A8"/>
    <w:rsid w:val="0031195E"/>
    <w:rsid w:val="00336F77"/>
    <w:rsid w:val="00350563"/>
    <w:rsid w:val="00387456"/>
    <w:rsid w:val="00390177"/>
    <w:rsid w:val="003D19D9"/>
    <w:rsid w:val="00401F4D"/>
    <w:rsid w:val="0041027E"/>
    <w:rsid w:val="004112D8"/>
    <w:rsid w:val="00422917"/>
    <w:rsid w:val="00427771"/>
    <w:rsid w:val="004424E8"/>
    <w:rsid w:val="00452ED0"/>
    <w:rsid w:val="004669C0"/>
    <w:rsid w:val="00470E67"/>
    <w:rsid w:val="004A488C"/>
    <w:rsid w:val="004A7D1D"/>
    <w:rsid w:val="004B43F5"/>
    <w:rsid w:val="004C4DEE"/>
    <w:rsid w:val="004D399B"/>
    <w:rsid w:val="004F1FBB"/>
    <w:rsid w:val="004F4DBD"/>
    <w:rsid w:val="004F620B"/>
    <w:rsid w:val="00500CED"/>
    <w:rsid w:val="0050167D"/>
    <w:rsid w:val="0051495F"/>
    <w:rsid w:val="00520AC9"/>
    <w:rsid w:val="005438B6"/>
    <w:rsid w:val="005462FA"/>
    <w:rsid w:val="005549EC"/>
    <w:rsid w:val="005B4416"/>
    <w:rsid w:val="005C46B8"/>
    <w:rsid w:val="005D3A99"/>
    <w:rsid w:val="00606016"/>
    <w:rsid w:val="00612457"/>
    <w:rsid w:val="0063784C"/>
    <w:rsid w:val="00637A17"/>
    <w:rsid w:val="0066420E"/>
    <w:rsid w:val="00681125"/>
    <w:rsid w:val="006A4131"/>
    <w:rsid w:val="006C3C9E"/>
    <w:rsid w:val="006E0F56"/>
    <w:rsid w:val="006E7A20"/>
    <w:rsid w:val="006F36A0"/>
    <w:rsid w:val="00706FFE"/>
    <w:rsid w:val="00773B5B"/>
    <w:rsid w:val="007A24F8"/>
    <w:rsid w:val="007B540C"/>
    <w:rsid w:val="007E2DC3"/>
    <w:rsid w:val="007E4EE5"/>
    <w:rsid w:val="007F52B3"/>
    <w:rsid w:val="008133D6"/>
    <w:rsid w:val="00851DA6"/>
    <w:rsid w:val="00854B7E"/>
    <w:rsid w:val="00871391"/>
    <w:rsid w:val="00883748"/>
    <w:rsid w:val="008A63C7"/>
    <w:rsid w:val="008A68C6"/>
    <w:rsid w:val="008B21FB"/>
    <w:rsid w:val="008C26E7"/>
    <w:rsid w:val="008D078C"/>
    <w:rsid w:val="008F7146"/>
    <w:rsid w:val="008F7554"/>
    <w:rsid w:val="00931F4A"/>
    <w:rsid w:val="00935712"/>
    <w:rsid w:val="00954EE7"/>
    <w:rsid w:val="00976693"/>
    <w:rsid w:val="00993B9B"/>
    <w:rsid w:val="009A7280"/>
    <w:rsid w:val="009B1C7B"/>
    <w:rsid w:val="009C3947"/>
    <w:rsid w:val="00A042AD"/>
    <w:rsid w:val="00A064C1"/>
    <w:rsid w:val="00A11238"/>
    <w:rsid w:val="00A243F2"/>
    <w:rsid w:val="00A4419A"/>
    <w:rsid w:val="00A50F0E"/>
    <w:rsid w:val="00A54034"/>
    <w:rsid w:val="00A630A4"/>
    <w:rsid w:val="00A65C09"/>
    <w:rsid w:val="00A71B10"/>
    <w:rsid w:val="00AA7E53"/>
    <w:rsid w:val="00AB4795"/>
    <w:rsid w:val="00AC3373"/>
    <w:rsid w:val="00AC5CFC"/>
    <w:rsid w:val="00AD74C0"/>
    <w:rsid w:val="00AD77E6"/>
    <w:rsid w:val="00AE2B91"/>
    <w:rsid w:val="00AE3F6E"/>
    <w:rsid w:val="00AE6B4C"/>
    <w:rsid w:val="00AF7A02"/>
    <w:rsid w:val="00B00D16"/>
    <w:rsid w:val="00B01C3C"/>
    <w:rsid w:val="00B431EA"/>
    <w:rsid w:val="00B47464"/>
    <w:rsid w:val="00B54A37"/>
    <w:rsid w:val="00B55A1D"/>
    <w:rsid w:val="00B64917"/>
    <w:rsid w:val="00B75DCC"/>
    <w:rsid w:val="00B83260"/>
    <w:rsid w:val="00B93C08"/>
    <w:rsid w:val="00BA4D07"/>
    <w:rsid w:val="00BB4341"/>
    <w:rsid w:val="00BC25DE"/>
    <w:rsid w:val="00BD40C7"/>
    <w:rsid w:val="00BD540C"/>
    <w:rsid w:val="00BE3695"/>
    <w:rsid w:val="00BF097F"/>
    <w:rsid w:val="00C36D21"/>
    <w:rsid w:val="00C6709C"/>
    <w:rsid w:val="00C81F9B"/>
    <w:rsid w:val="00CA01ED"/>
    <w:rsid w:val="00CA4C13"/>
    <w:rsid w:val="00CC1410"/>
    <w:rsid w:val="00CD4448"/>
    <w:rsid w:val="00CF1B80"/>
    <w:rsid w:val="00D07DCB"/>
    <w:rsid w:val="00D20BAA"/>
    <w:rsid w:val="00D459B6"/>
    <w:rsid w:val="00D73CA3"/>
    <w:rsid w:val="00D757B7"/>
    <w:rsid w:val="00D777C3"/>
    <w:rsid w:val="00D873B5"/>
    <w:rsid w:val="00DA226D"/>
    <w:rsid w:val="00DD38BD"/>
    <w:rsid w:val="00DE1172"/>
    <w:rsid w:val="00DE7D0F"/>
    <w:rsid w:val="00DF2091"/>
    <w:rsid w:val="00E06D20"/>
    <w:rsid w:val="00E07BE9"/>
    <w:rsid w:val="00E1034F"/>
    <w:rsid w:val="00E6589A"/>
    <w:rsid w:val="00E85608"/>
    <w:rsid w:val="00E969CD"/>
    <w:rsid w:val="00EA0D89"/>
    <w:rsid w:val="00EB53DE"/>
    <w:rsid w:val="00EB5CCA"/>
    <w:rsid w:val="00EB5D51"/>
    <w:rsid w:val="00ED57B4"/>
    <w:rsid w:val="00ED6556"/>
    <w:rsid w:val="00ED7313"/>
    <w:rsid w:val="00ED7634"/>
    <w:rsid w:val="00EF4089"/>
    <w:rsid w:val="00F17F57"/>
    <w:rsid w:val="00F3385F"/>
    <w:rsid w:val="00F37F96"/>
    <w:rsid w:val="00F40416"/>
    <w:rsid w:val="00F5039B"/>
    <w:rsid w:val="00F743E3"/>
    <w:rsid w:val="00FB1FB8"/>
    <w:rsid w:val="00FC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ED743"/>
  <w15:docId w15:val="{5560B053-4CDA-4FDC-9DB7-B4DF9C9D5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69C0"/>
  </w:style>
  <w:style w:type="paragraph" w:styleId="2">
    <w:name w:val="heading 2"/>
    <w:basedOn w:val="a"/>
    <w:link w:val="20"/>
    <w:uiPriority w:val="9"/>
    <w:qFormat/>
    <w:rsid w:val="00CA4C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7554"/>
    <w:pPr>
      <w:ind w:left="720"/>
      <w:contextualSpacing/>
    </w:pPr>
  </w:style>
  <w:style w:type="table" w:styleId="a4">
    <w:name w:val="Table Grid"/>
    <w:basedOn w:val="a1"/>
    <w:uiPriority w:val="59"/>
    <w:rsid w:val="00AC3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semiHidden/>
    <w:unhideWhenUsed/>
    <w:rsid w:val="005462FA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ий текст з відступом Знак"/>
    <w:basedOn w:val="a0"/>
    <w:link w:val="a5"/>
    <w:semiHidden/>
    <w:rsid w:val="005462F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Normal (Web)"/>
    <w:basedOn w:val="a"/>
    <w:uiPriority w:val="99"/>
    <w:unhideWhenUsed/>
    <w:rsid w:val="00023D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20">
    <w:name w:val="Заголовок 2 Знак"/>
    <w:basedOn w:val="a0"/>
    <w:link w:val="2"/>
    <w:uiPriority w:val="9"/>
    <w:rsid w:val="00CA4C13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8">
    <w:name w:val="Strong"/>
    <w:basedOn w:val="a0"/>
    <w:uiPriority w:val="22"/>
    <w:qFormat/>
    <w:rsid w:val="00CA4C13"/>
    <w:rPr>
      <w:b/>
      <w:bCs/>
    </w:rPr>
  </w:style>
  <w:style w:type="paragraph" w:styleId="a9">
    <w:name w:val="Body Text"/>
    <w:basedOn w:val="a"/>
    <w:link w:val="aa"/>
    <w:rsid w:val="00085E65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customStyle="1" w:styleId="aa">
    <w:name w:val="Основний текст Знак"/>
    <w:basedOn w:val="a0"/>
    <w:link w:val="a9"/>
    <w:rsid w:val="00085E65"/>
    <w:rPr>
      <w:rFonts w:ascii="Times New Roman" w:eastAsia="Times New Roman" w:hAnsi="Times New Roman" w:cs="Times New Roman"/>
      <w:sz w:val="28"/>
      <w:szCs w:val="28"/>
      <w:lang w:val="ru-RU" w:eastAsia="ru-RU"/>
    </w:rPr>
  </w:style>
  <w:style w:type="character" w:customStyle="1" w:styleId="Bodytext">
    <w:name w:val="Body text_"/>
    <w:basedOn w:val="a0"/>
    <w:link w:val="1"/>
    <w:rsid w:val="007F52B3"/>
    <w:rPr>
      <w:spacing w:val="7"/>
      <w:sz w:val="17"/>
      <w:szCs w:val="1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F52B3"/>
    <w:pPr>
      <w:widowControl w:val="0"/>
      <w:shd w:val="clear" w:color="auto" w:fill="FFFFFF"/>
      <w:spacing w:after="0" w:line="250" w:lineRule="exact"/>
      <w:ind w:hanging="260"/>
      <w:jc w:val="both"/>
    </w:pPr>
    <w:rPr>
      <w:spacing w:val="7"/>
      <w:sz w:val="17"/>
      <w:szCs w:val="17"/>
    </w:rPr>
  </w:style>
  <w:style w:type="paragraph" w:styleId="21">
    <w:name w:val="Body Text 2"/>
    <w:basedOn w:val="a"/>
    <w:link w:val="22"/>
    <w:uiPriority w:val="99"/>
    <w:semiHidden/>
    <w:unhideWhenUsed/>
    <w:rsid w:val="0066420E"/>
    <w:pPr>
      <w:spacing w:after="120" w:line="480" w:lineRule="auto"/>
    </w:pPr>
  </w:style>
  <w:style w:type="character" w:customStyle="1" w:styleId="22">
    <w:name w:val="Основний текст 2 Знак"/>
    <w:basedOn w:val="a0"/>
    <w:link w:val="21"/>
    <w:uiPriority w:val="99"/>
    <w:semiHidden/>
    <w:rsid w:val="0066420E"/>
  </w:style>
  <w:style w:type="paragraph" w:styleId="ab">
    <w:name w:val="No Spacing"/>
    <w:uiPriority w:val="1"/>
    <w:qFormat/>
    <w:rsid w:val="0066420E"/>
    <w:pPr>
      <w:spacing w:after="0" w:line="240" w:lineRule="auto"/>
    </w:pPr>
  </w:style>
  <w:style w:type="character" w:customStyle="1" w:styleId="docdata">
    <w:name w:val="docdata"/>
    <w:aliases w:val="docy,v5,1935,baiaagaaboqcaaadzamaaavyawaaaaaaaaaaaaaaaaaaaaaaaaaaaaaaaaaaaaaaaaaaaaaaaaaaaaaaaaaaaaaaaaaaaaaaaaaaaaaaaaaaaaaaaaaaaaaaaaaaaaaaaaaaaaaaaaaaaaaaaaaaaaaaaaaaaaaaaaaaaaaaaaaaaaaaaaaaaaaaaaaaaaaaaaaaaaaaaaaaaaaaaaaaaaaaaaaaaaaaaaaaaaaa"/>
    <w:rsid w:val="008133D6"/>
  </w:style>
  <w:style w:type="character" w:customStyle="1" w:styleId="FontStyle50">
    <w:name w:val="Font Style50"/>
    <w:rsid w:val="00017FC1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whitespace-normal">
    <w:name w:val="whitespace-normal"/>
    <w:basedOn w:val="a0"/>
    <w:rsid w:val="00D777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463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4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7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4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0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3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71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42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28981</Words>
  <Characters>16520</Characters>
  <Application>Microsoft Office Word</Application>
  <DocSecurity>0</DocSecurity>
  <Lines>137</Lines>
  <Paragraphs>90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Vova</dc:creator>
  <cp:lastModifiedBy>Ірина Кучера</cp:lastModifiedBy>
  <cp:revision>2</cp:revision>
  <dcterms:created xsi:type="dcterms:W3CDTF">2026-04-28T19:44:00Z</dcterms:created>
  <dcterms:modified xsi:type="dcterms:W3CDTF">2026-04-28T19:44:00Z</dcterms:modified>
</cp:coreProperties>
</file>