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8519" w14:textId="77777777" w:rsidR="00B70D33" w:rsidRPr="00B70D33" w:rsidRDefault="00B70D33" w:rsidP="00B70D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70D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МІНІСТЕРСТВО ОСВІТИ І НАУКИ УКРАЇНИ</w:t>
      </w:r>
    </w:p>
    <w:p w14:paraId="008565E9" w14:textId="77777777" w:rsidR="00B70D33" w:rsidRPr="00B70D33" w:rsidRDefault="00B70D33" w:rsidP="00B70D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B70D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Прикарпатський</w:t>
      </w:r>
      <w:proofErr w:type="spellEnd"/>
      <w:r w:rsidRPr="00B70D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70D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національний</w:t>
      </w:r>
      <w:proofErr w:type="spellEnd"/>
      <w:r w:rsidRPr="00B70D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70D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університет</w:t>
      </w:r>
      <w:proofErr w:type="spellEnd"/>
      <w:r w:rsidRPr="00B70D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70D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імені</w:t>
      </w:r>
      <w:proofErr w:type="spellEnd"/>
      <w:r w:rsidRPr="00B70D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Василя </w:t>
      </w:r>
      <w:proofErr w:type="spellStart"/>
      <w:r w:rsidRPr="00B70D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Стефаника</w:t>
      </w:r>
      <w:proofErr w:type="spellEnd"/>
    </w:p>
    <w:p w14:paraId="53E84EB8" w14:textId="77777777" w:rsidR="00B70D33" w:rsidRPr="00B70D33" w:rsidRDefault="00B70D33" w:rsidP="00B70D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70D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Факультет </w:t>
      </w:r>
      <w:proofErr w:type="spellStart"/>
      <w:r w:rsidRPr="00B70D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історії</w:t>
      </w:r>
      <w:proofErr w:type="spellEnd"/>
      <w:r w:rsidRPr="00B70D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B70D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політології</w:t>
      </w:r>
      <w:proofErr w:type="spellEnd"/>
      <w:r w:rsidRPr="00B70D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B70D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міжнародних</w:t>
      </w:r>
      <w:proofErr w:type="spellEnd"/>
      <w:r w:rsidRPr="00B70D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70D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відносин</w:t>
      </w:r>
      <w:proofErr w:type="spellEnd"/>
    </w:p>
    <w:p w14:paraId="455E2611" w14:textId="77777777" w:rsidR="00B70D33" w:rsidRPr="00B70D33" w:rsidRDefault="00B70D33" w:rsidP="00B70D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70D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Кафедра </w:t>
      </w:r>
      <w:proofErr w:type="spellStart"/>
      <w:r w:rsidR="007E2B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політології</w:t>
      </w:r>
      <w:proofErr w:type="spellEnd"/>
      <w:r w:rsidR="007E2B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672A6659" w14:textId="77777777" w:rsidR="00B70D33" w:rsidRPr="00B70D33" w:rsidRDefault="00B70D33" w:rsidP="00B70D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0A37501D" w14:textId="77777777" w:rsidR="00B70D33" w:rsidRPr="00B70D33" w:rsidRDefault="00B70D33" w:rsidP="00B70D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52376DC1" w14:textId="77777777" w:rsidR="00B70D33" w:rsidRPr="00B70D33" w:rsidRDefault="00E352C9" w:rsidP="00B70D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ДИПЛОМНА</w:t>
      </w:r>
      <w:r w:rsidR="00B70D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B70D33" w:rsidRPr="00B70D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РОБОТА </w:t>
      </w:r>
    </w:p>
    <w:p w14:paraId="5D024ECB" w14:textId="77777777" w:rsidR="00B70D33" w:rsidRPr="00E352C9" w:rsidRDefault="00B70D33" w:rsidP="00B70D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352C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 </w:t>
      </w:r>
      <w:proofErr w:type="spellStart"/>
      <w:r w:rsidRPr="00E352C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здобуття</w:t>
      </w:r>
      <w:proofErr w:type="spellEnd"/>
      <w:r w:rsidRPr="00E352C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7E2B09" w:rsidRPr="00E352C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першого</w:t>
      </w:r>
      <w:proofErr w:type="spellEnd"/>
      <w:r w:rsidR="00634293" w:rsidRPr="00E352C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352C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proofErr w:type="spellStart"/>
      <w:r w:rsidR="00E352C9" w:rsidRPr="00E352C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="007E2B09" w:rsidRPr="00E352C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акалаврського</w:t>
      </w:r>
      <w:proofErr w:type="spellEnd"/>
      <w:r w:rsidRPr="00E352C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 w:rsidRPr="00E352C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рівня</w:t>
      </w:r>
      <w:proofErr w:type="spellEnd"/>
      <w:r w:rsidRPr="00E352C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352C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вищої</w:t>
      </w:r>
      <w:proofErr w:type="spellEnd"/>
      <w:r w:rsidRPr="00E352C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352C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освіти</w:t>
      </w:r>
      <w:proofErr w:type="spellEnd"/>
    </w:p>
    <w:p w14:paraId="1E9DBCC4" w14:textId="77777777" w:rsidR="007E2B09" w:rsidRPr="007E2B09" w:rsidRDefault="00B70D33" w:rsidP="007E2B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</w:pPr>
      <w:r w:rsidRPr="00B70D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на тему</w:t>
      </w:r>
      <w:r w:rsidRPr="00B70D3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: </w:t>
      </w:r>
      <w:r w:rsidRPr="00B70D3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«</w:t>
      </w:r>
      <w:r w:rsidR="007E2B09" w:rsidRPr="007E2B09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БЕЗПЕКОВИЙ КОНТЕКСТ УЧАСТІ УКРАЇНИ В</w:t>
      </w:r>
    </w:p>
    <w:p w14:paraId="7FF6A583" w14:textId="77777777" w:rsidR="00B70D33" w:rsidRPr="00B70D33" w:rsidRDefault="007E2B09" w:rsidP="007E2B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7E2B09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МІЖНАРОДНИХ ОРГАНІЗАЦІЯХ</w:t>
      </w:r>
      <w:r w:rsidR="00B70D33" w:rsidRPr="00B70D3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»</w:t>
      </w:r>
    </w:p>
    <w:p w14:paraId="5DAB6C7B" w14:textId="77777777" w:rsidR="00B70D33" w:rsidRPr="00B70D33" w:rsidRDefault="00B70D33" w:rsidP="00B70D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</w:p>
    <w:p w14:paraId="5B9AA511" w14:textId="0DA25789" w:rsidR="00B70D33" w:rsidRPr="00B70D33" w:rsidRDefault="007E2B09" w:rsidP="5420FC41">
      <w:pPr>
        <w:pBdr>
          <w:top w:val="nil"/>
          <w:left w:val="nil"/>
          <w:bottom w:val="nil"/>
          <w:right w:val="nil"/>
          <w:between w:val="nil"/>
        </w:pBdr>
        <w:spacing w:after="0"/>
        <w:ind w:leftChars="2060" w:left="4947" w:hanging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5420FC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Виконав</w:t>
      </w:r>
      <w:proofErr w:type="spellEnd"/>
      <w:r w:rsidR="756EFDDE" w:rsidRPr="5420FC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:</w:t>
      </w:r>
    </w:p>
    <w:p w14:paraId="5E6890C4" w14:textId="7BC94289" w:rsidR="00B70D33" w:rsidRPr="00B70D33" w:rsidRDefault="001C3CAD" w:rsidP="5420FC41">
      <w:pPr>
        <w:pBdr>
          <w:top w:val="nil"/>
          <w:left w:val="nil"/>
          <w:bottom w:val="nil"/>
          <w:right w:val="nil"/>
          <w:between w:val="nil"/>
        </w:pBdr>
        <w:spacing w:after="0"/>
        <w:ind w:left="463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   </w:t>
      </w:r>
      <w:r w:rsidR="007E2B09" w:rsidRPr="001C3CA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студент</w:t>
      </w:r>
      <w:r w:rsidR="41E83B45" w:rsidRPr="5420F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4 курсу,</w:t>
      </w:r>
      <w:r w:rsidR="43BD5BC5" w:rsidRPr="5420F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43BD5BC5" w:rsidRPr="5420F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групи</w:t>
      </w:r>
      <w:proofErr w:type="spellEnd"/>
      <w:r w:rsidR="43BD5BC5" w:rsidRPr="5420F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ПНБ-42,</w:t>
      </w:r>
    </w:p>
    <w:p w14:paraId="2DCC7DA5" w14:textId="6CABBDF8" w:rsidR="00097402" w:rsidRDefault="00B70D33" w:rsidP="007E2B09">
      <w:pPr>
        <w:pBdr>
          <w:top w:val="nil"/>
          <w:left w:val="nil"/>
          <w:bottom w:val="nil"/>
          <w:right w:val="nil"/>
          <w:between w:val="nil"/>
        </w:pBdr>
        <w:tabs>
          <w:tab w:val="left" w:pos="5220"/>
        </w:tabs>
        <w:spacing w:after="0"/>
        <w:ind w:leftChars="2060" w:left="4947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E352C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спеціальності</w:t>
      </w:r>
      <w:proofErr w:type="spellEnd"/>
      <w:r w:rsidRPr="00B70D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E2B09" w:rsidRPr="007E2B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052 </w:t>
      </w:r>
      <w:proofErr w:type="spellStart"/>
      <w:r w:rsidR="000974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Політологія</w:t>
      </w:r>
      <w:proofErr w:type="spellEnd"/>
    </w:p>
    <w:p w14:paraId="37CBAC42" w14:textId="77777777" w:rsidR="00097402" w:rsidRDefault="00097402" w:rsidP="007E2B09">
      <w:pPr>
        <w:pBdr>
          <w:top w:val="nil"/>
          <w:left w:val="nil"/>
          <w:bottom w:val="nil"/>
          <w:right w:val="nil"/>
          <w:between w:val="nil"/>
        </w:pBdr>
        <w:tabs>
          <w:tab w:val="left" w:pos="5220"/>
        </w:tabs>
        <w:spacing w:after="0"/>
        <w:ind w:leftChars="2060" w:left="4947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Освітньої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програми</w:t>
      </w:r>
      <w:proofErr w:type="spellEnd"/>
    </w:p>
    <w:p w14:paraId="15ED432F" w14:textId="1B9C3180" w:rsidR="007E2B09" w:rsidRDefault="00097402" w:rsidP="007E2B09">
      <w:pPr>
        <w:pBdr>
          <w:top w:val="nil"/>
          <w:left w:val="nil"/>
          <w:bottom w:val="nil"/>
          <w:right w:val="nil"/>
          <w:between w:val="nil"/>
        </w:pBdr>
        <w:tabs>
          <w:tab w:val="left" w:pos="5220"/>
        </w:tabs>
        <w:spacing w:after="0"/>
        <w:ind w:leftChars="2060" w:left="4947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E2B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1C3CA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Політологія</w:t>
      </w:r>
      <w:proofErr w:type="spellEnd"/>
      <w:r w:rsidR="001C3C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1C3CA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1C3CA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Національна</w:t>
      </w:r>
      <w:proofErr w:type="spellEnd"/>
      <w:r w:rsidR="001C3CA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1C3CA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безпека</w:t>
      </w:r>
      <w:proofErr w:type="spellEnd"/>
      <w:r w:rsidR="007E2B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</w:t>
      </w:r>
    </w:p>
    <w:p w14:paraId="7805E65D" w14:textId="77777777" w:rsidR="00B70D33" w:rsidRPr="00B70D33" w:rsidRDefault="00B70D33" w:rsidP="007E2B09">
      <w:pPr>
        <w:pBdr>
          <w:top w:val="nil"/>
          <w:left w:val="nil"/>
          <w:bottom w:val="nil"/>
          <w:right w:val="nil"/>
          <w:between w:val="nil"/>
        </w:pBdr>
        <w:tabs>
          <w:tab w:val="left" w:pos="5220"/>
        </w:tabs>
        <w:spacing w:after="0"/>
        <w:ind w:leftChars="2060" w:left="4947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B70D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Миськів</w:t>
      </w:r>
      <w:proofErr w:type="spellEnd"/>
      <w:r w:rsidRPr="00B70D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E2B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Богдан </w:t>
      </w:r>
      <w:proofErr w:type="spellStart"/>
      <w:r w:rsidR="007E2B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Ігорович</w:t>
      </w:r>
      <w:proofErr w:type="spellEnd"/>
    </w:p>
    <w:p w14:paraId="6A05A809" w14:textId="77777777" w:rsidR="00B70D33" w:rsidRPr="00B70D33" w:rsidRDefault="00B70D33" w:rsidP="00B70D33">
      <w:pPr>
        <w:pBdr>
          <w:top w:val="nil"/>
          <w:left w:val="nil"/>
          <w:bottom w:val="nil"/>
          <w:right w:val="nil"/>
          <w:between w:val="nil"/>
        </w:pBdr>
        <w:spacing w:after="0"/>
        <w:ind w:leftChars="2060" w:left="4947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4C97EF8C" w14:textId="77777777" w:rsidR="00B70D33" w:rsidRPr="00B70D33" w:rsidRDefault="00B70D33" w:rsidP="00B70D3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2060" w:left="4947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B70D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Науковий</w:t>
      </w:r>
      <w:proofErr w:type="spellEnd"/>
      <w:r w:rsidRPr="00B70D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B70D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керівник</w:t>
      </w:r>
      <w:proofErr w:type="spellEnd"/>
      <w:r w:rsidRPr="00B70D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:</w:t>
      </w:r>
    </w:p>
    <w:p w14:paraId="32DBD780" w14:textId="4127FEF5" w:rsidR="007E2B09" w:rsidRDefault="007E2B09" w:rsidP="00B70D33">
      <w:pPr>
        <w:pBdr>
          <w:top w:val="nil"/>
          <w:left w:val="nil"/>
          <w:bottom w:val="nil"/>
          <w:right w:val="nil"/>
          <w:between w:val="nil"/>
        </w:pBdr>
        <w:spacing w:after="0"/>
        <w:ind w:leftChars="2060" w:left="4947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7E2B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доцент</w:t>
      </w:r>
      <w:r w:rsidR="000974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proofErr w:type="spellEnd"/>
      <w:r w:rsidRPr="007E2B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E2B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кафедри</w:t>
      </w:r>
      <w:proofErr w:type="spellEnd"/>
      <w:r w:rsidRPr="007E2B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E2B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політології</w:t>
      </w:r>
      <w:proofErr w:type="spellEnd"/>
      <w:r w:rsidR="000974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</w:p>
    <w:p w14:paraId="7474D54E" w14:textId="366CCCF4" w:rsidR="00097402" w:rsidRDefault="00097402" w:rsidP="00B70D33">
      <w:pPr>
        <w:pBdr>
          <w:top w:val="nil"/>
          <w:left w:val="nil"/>
          <w:bottom w:val="nil"/>
          <w:right w:val="nil"/>
          <w:between w:val="nil"/>
        </w:pBdr>
        <w:spacing w:after="0"/>
        <w:ind w:leftChars="2060" w:left="4947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кандидатка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політичних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наук</w:t>
      </w:r>
    </w:p>
    <w:p w14:paraId="39BF4F02" w14:textId="328B4EE6" w:rsidR="007E2B09" w:rsidRDefault="007E2B09" w:rsidP="00B70D33">
      <w:pPr>
        <w:pBdr>
          <w:top w:val="nil"/>
          <w:left w:val="nil"/>
          <w:bottom w:val="nil"/>
          <w:right w:val="nil"/>
          <w:between w:val="nil"/>
        </w:pBdr>
        <w:spacing w:after="0"/>
        <w:ind w:leftChars="2060" w:left="4947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Ломака І.</w:t>
      </w:r>
      <w:r w:rsidR="000974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="0078080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CF20B64" w14:textId="77777777" w:rsidR="00B70D33" w:rsidRPr="00B70D33" w:rsidRDefault="00B70D33" w:rsidP="00B70D33">
      <w:pPr>
        <w:pBdr>
          <w:top w:val="nil"/>
          <w:left w:val="nil"/>
          <w:bottom w:val="nil"/>
          <w:right w:val="nil"/>
          <w:between w:val="nil"/>
        </w:pBdr>
        <w:spacing w:after="0"/>
        <w:ind w:leftChars="2060" w:left="4947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70D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Рецензент:</w:t>
      </w:r>
    </w:p>
    <w:p w14:paraId="75B19055" w14:textId="77777777" w:rsidR="00097402" w:rsidRDefault="00097402" w:rsidP="00097402">
      <w:pPr>
        <w:pBdr>
          <w:top w:val="nil"/>
          <w:left w:val="nil"/>
          <w:bottom w:val="nil"/>
          <w:right w:val="nil"/>
          <w:between w:val="nil"/>
        </w:pBdr>
        <w:spacing w:after="0"/>
        <w:ind w:leftChars="2060" w:left="4947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7E2B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доцент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proofErr w:type="spellEnd"/>
      <w:r w:rsidRPr="007E2B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E2B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кафедри</w:t>
      </w:r>
      <w:proofErr w:type="spellEnd"/>
      <w:r w:rsidRPr="007E2B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E2B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політології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</w:p>
    <w:p w14:paraId="37FAFB66" w14:textId="77777777" w:rsidR="00097402" w:rsidRDefault="00097402" w:rsidP="00097402">
      <w:pPr>
        <w:pBdr>
          <w:top w:val="nil"/>
          <w:left w:val="nil"/>
          <w:bottom w:val="nil"/>
          <w:right w:val="nil"/>
          <w:between w:val="nil"/>
        </w:pBdr>
        <w:spacing w:after="0"/>
        <w:ind w:leftChars="2060" w:left="4947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кандидатка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політичних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наук</w:t>
      </w:r>
    </w:p>
    <w:p w14:paraId="5CA48D15" w14:textId="255E950A" w:rsidR="00EC731A" w:rsidRDefault="00EC731A" w:rsidP="00EC73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2060" w:left="4944" w:firstLine="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5420F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Липчук</w:t>
      </w:r>
      <w:proofErr w:type="spellEnd"/>
      <w:r w:rsidRPr="5420F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О.</w:t>
      </w:r>
      <w:r w:rsidR="00097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5420F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І.</w:t>
      </w:r>
    </w:p>
    <w:p w14:paraId="41C8F396" w14:textId="77777777" w:rsidR="00B70D33" w:rsidRPr="00E07160" w:rsidRDefault="00B70D33" w:rsidP="00B70D33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</w:pPr>
    </w:p>
    <w:p w14:paraId="72A3D3EC" w14:textId="77777777" w:rsidR="00B70D33" w:rsidRPr="00E07160" w:rsidRDefault="00B70D33" w:rsidP="00B70D33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</w:pPr>
    </w:p>
    <w:p w14:paraId="0D0B940D" w14:textId="77777777" w:rsidR="00B70D33" w:rsidRPr="00E07160" w:rsidRDefault="00B70D33" w:rsidP="5420FC4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</w:pPr>
    </w:p>
    <w:p w14:paraId="4EE56909" w14:textId="1937BB45" w:rsidR="00B70D33" w:rsidRPr="00E07160" w:rsidRDefault="00B70D33" w:rsidP="0009740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ru-RU"/>
        </w:rPr>
      </w:pPr>
    </w:p>
    <w:p w14:paraId="55AAC8D1" w14:textId="144B9EFF" w:rsidR="00B70D33" w:rsidRPr="00E07160" w:rsidRDefault="00B70D33" w:rsidP="5420FC4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76F010C1" w14:textId="6AF3DCC1" w:rsidR="00B70D33" w:rsidRPr="00E07160" w:rsidRDefault="00B70D33" w:rsidP="5420FC4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3C11B32C" w14:textId="45CADD94" w:rsidR="00B70D33" w:rsidRPr="00E07160" w:rsidRDefault="001C3CAD" w:rsidP="5420FC4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Івано-Франківськ</w:t>
      </w:r>
      <w:proofErr w:type="spellEnd"/>
      <w:r w:rsidR="00B70D33" w:rsidRPr="5420F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202</w:t>
      </w:r>
      <w:r w:rsidR="00E07160" w:rsidRPr="5420FC41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  <w:lang w:val="en-US" w:eastAsia="ja-JP"/>
        </w:rPr>
        <w:id w:val="1302177973"/>
        <w:docPartObj>
          <w:docPartGallery w:val="Table of Contents"/>
          <w:docPartUnique/>
        </w:docPartObj>
      </w:sdtPr>
      <w:sdtEndPr/>
      <w:sdtContent>
        <w:p w14:paraId="0E27B00A" w14:textId="77777777" w:rsidR="00B70D33" w:rsidRDefault="00B70D33" w:rsidP="00B70D33">
          <w:pPr>
            <w:pStyle w:val="af4"/>
            <w:rPr>
              <w:lang w:val="uk-UA"/>
            </w:rPr>
          </w:pPr>
        </w:p>
        <w:p w14:paraId="37C2B0C6" w14:textId="77777777" w:rsidR="00B70D33" w:rsidRPr="00B70D33" w:rsidRDefault="00B70D33" w:rsidP="00B70D33">
          <w:pPr>
            <w:pStyle w:val="af4"/>
            <w:jc w:val="center"/>
            <w:rPr>
              <w:lang w:val="uk-UA"/>
            </w:rPr>
          </w:pPr>
          <w:r w:rsidRPr="00F5283B">
            <w:rPr>
              <w:rFonts w:ascii="Times New Roman" w:hAnsi="Times New Roman" w:cs="Times New Roman"/>
              <w:color w:val="auto"/>
              <w:lang w:val="uk-UA"/>
            </w:rPr>
            <w:t>ЗМІСТ</w:t>
          </w:r>
        </w:p>
        <w:p w14:paraId="4F69DA5D" w14:textId="77777777" w:rsidR="006708D3" w:rsidRPr="006708D3" w:rsidRDefault="00D45FE6" w:rsidP="006708D3">
          <w:pPr>
            <w:pStyle w:val="11"/>
            <w:rPr>
              <w:noProof/>
              <w:lang w:val="uk-UA" w:eastAsia="uk-UA"/>
            </w:rPr>
          </w:pPr>
          <w:r w:rsidRPr="00B70D33">
            <w:rPr>
              <w:lang w:val="ru-RU"/>
            </w:rPr>
            <w:fldChar w:fldCharType="begin"/>
          </w:r>
          <w:r w:rsidR="00B70D33" w:rsidRPr="00B70D33">
            <w:rPr>
              <w:lang w:val="ru-RU"/>
            </w:rPr>
            <w:instrText xml:space="preserve"> TOC \o "1-3" \h \z \u </w:instrText>
          </w:r>
          <w:r w:rsidRPr="00B70D33">
            <w:rPr>
              <w:lang w:val="ru-RU"/>
            </w:rPr>
            <w:fldChar w:fldCharType="separate"/>
          </w:r>
          <w:hyperlink w:anchor="_Toc198120404" w:history="1">
            <w:r w:rsidR="006708D3" w:rsidRPr="006708D3">
              <w:rPr>
                <w:rStyle w:val="af5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ПЕРЕЛІК УМОВНИХ ПОЗНАЧЕНЬ</w:t>
            </w:r>
            <w:r w:rsidR="006708D3" w:rsidRPr="006708D3">
              <w:rPr>
                <w:noProof/>
                <w:webHidden/>
              </w:rPr>
              <w:tab/>
            </w:r>
            <w:r w:rsidRPr="006708D3">
              <w:rPr>
                <w:noProof/>
                <w:webHidden/>
              </w:rPr>
              <w:fldChar w:fldCharType="begin"/>
            </w:r>
            <w:r w:rsidR="006708D3" w:rsidRPr="006708D3">
              <w:rPr>
                <w:noProof/>
                <w:webHidden/>
              </w:rPr>
              <w:instrText xml:space="preserve"> PAGEREF _Toc198120404 \h </w:instrText>
            </w:r>
            <w:r w:rsidRPr="006708D3">
              <w:rPr>
                <w:noProof/>
                <w:webHidden/>
              </w:rPr>
            </w:r>
            <w:r w:rsidRPr="006708D3">
              <w:rPr>
                <w:noProof/>
                <w:webHidden/>
              </w:rPr>
              <w:fldChar w:fldCharType="separate"/>
            </w:r>
            <w:r w:rsidR="006708D3" w:rsidRPr="006708D3">
              <w:rPr>
                <w:noProof/>
                <w:webHidden/>
              </w:rPr>
              <w:t>2</w:t>
            </w:r>
            <w:r w:rsidRPr="006708D3">
              <w:rPr>
                <w:noProof/>
                <w:webHidden/>
              </w:rPr>
              <w:fldChar w:fldCharType="end"/>
            </w:r>
          </w:hyperlink>
        </w:p>
        <w:p w14:paraId="1369E1F8" w14:textId="77777777" w:rsidR="006708D3" w:rsidRPr="006708D3" w:rsidRDefault="00E332E6">
          <w:pPr>
            <w:pStyle w:val="21"/>
            <w:rPr>
              <w:rFonts w:ascii="Times New Roman" w:hAnsi="Times New Roman" w:cs="Times New Roman"/>
              <w:noProof/>
              <w:sz w:val="28"/>
              <w:szCs w:val="28"/>
              <w:lang w:val="uk-UA" w:eastAsia="uk-UA"/>
            </w:rPr>
          </w:pPr>
          <w:hyperlink w:anchor="_Toc198120405" w:history="1">
            <w:r w:rsidR="006708D3" w:rsidRPr="006708D3">
              <w:rPr>
                <w:rStyle w:val="af5"/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  <w:t>ВСТУП</w:t>
            </w:r>
            <w:r w:rsidR="006708D3" w:rsidRPr="006708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45FE6" w:rsidRPr="006708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708D3" w:rsidRPr="006708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_Toc198120405 \h </w:instrText>
            </w:r>
            <w:r w:rsidR="00D45FE6" w:rsidRPr="006708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45FE6" w:rsidRPr="006708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708D3" w:rsidRPr="006708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D45FE6" w:rsidRPr="006708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F502806" w14:textId="77777777" w:rsidR="006708D3" w:rsidRPr="006708D3" w:rsidRDefault="00E332E6">
          <w:pPr>
            <w:pStyle w:val="21"/>
            <w:rPr>
              <w:rFonts w:ascii="Times New Roman" w:hAnsi="Times New Roman" w:cs="Times New Roman"/>
              <w:noProof/>
              <w:sz w:val="28"/>
              <w:szCs w:val="28"/>
              <w:lang w:val="uk-UA" w:eastAsia="uk-UA"/>
            </w:rPr>
          </w:pPr>
          <w:hyperlink w:anchor="_Toc198120406" w:history="1">
            <w:r w:rsidR="006708D3" w:rsidRPr="006708D3">
              <w:rPr>
                <w:rStyle w:val="af5"/>
                <w:rFonts w:ascii="Times New Roman" w:eastAsia="Times New Roman" w:hAnsi="Times New Roman" w:cs="Times New Roman"/>
                <w:noProof/>
                <w:sz w:val="28"/>
                <w:szCs w:val="28"/>
                <w:lang w:val="ru-RU"/>
              </w:rPr>
              <w:t xml:space="preserve">РОЗДІЛ </w:t>
            </w:r>
            <w:r w:rsidR="006708D3" w:rsidRPr="006708D3">
              <w:rPr>
                <w:rStyle w:val="af5"/>
                <w:rFonts w:ascii="Times New Roman" w:eastAsia="Times New Roman" w:hAnsi="Times New Roman" w:cs="Times New Roman"/>
                <w:noProof/>
                <w:sz w:val="28"/>
                <w:szCs w:val="28"/>
              </w:rPr>
              <w:t>I</w:t>
            </w:r>
            <w:r w:rsidR="006708D3" w:rsidRPr="006708D3">
              <w:rPr>
                <w:rStyle w:val="af5"/>
                <w:rFonts w:ascii="Times New Roman" w:eastAsia="Times New Roman" w:hAnsi="Times New Roman" w:cs="Times New Roman"/>
                <w:noProof/>
                <w:sz w:val="28"/>
                <w:szCs w:val="28"/>
                <w:lang w:val="ru-RU"/>
              </w:rPr>
              <w:t>. ТЕОРЕТИКО-МЕТОДОЛОГІЧНІ ОСНОВИ ДОСЛІДЖЕННЯ БЕЗПЕКОВОГО КОНТЕКСТУ МІЖНАРОДНИХ ОРГАНІЗАЦІЙ</w:t>
            </w:r>
            <w:r w:rsidR="006708D3" w:rsidRPr="006708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45FE6" w:rsidRPr="006708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708D3" w:rsidRPr="006708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_Toc198120406 \h </w:instrText>
            </w:r>
            <w:r w:rsidR="00D45FE6" w:rsidRPr="006708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45FE6" w:rsidRPr="006708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708D3" w:rsidRPr="006708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D45FE6" w:rsidRPr="006708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FC63199" w14:textId="77777777" w:rsidR="006708D3" w:rsidRPr="006708D3" w:rsidRDefault="00E332E6">
          <w:pPr>
            <w:pStyle w:val="21"/>
            <w:rPr>
              <w:rFonts w:ascii="Times New Roman" w:hAnsi="Times New Roman" w:cs="Times New Roman"/>
              <w:noProof/>
              <w:sz w:val="28"/>
              <w:szCs w:val="28"/>
              <w:lang w:val="uk-UA" w:eastAsia="uk-UA"/>
            </w:rPr>
          </w:pPr>
          <w:hyperlink w:anchor="_Toc198120407" w:history="1">
            <w:r w:rsidR="006708D3" w:rsidRPr="006708D3">
              <w:rPr>
                <w:rStyle w:val="af5"/>
                <w:rFonts w:ascii="Times New Roman" w:eastAsia="Times New Roman" w:hAnsi="Times New Roman" w:cs="Times New Roman"/>
                <w:noProof/>
                <w:sz w:val="28"/>
                <w:szCs w:val="28"/>
                <w:lang w:val="ru-RU"/>
              </w:rPr>
              <w:t>1.1. Поняття та сутність міжнародної безпеки</w:t>
            </w:r>
            <w:r w:rsidR="006708D3" w:rsidRPr="006708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45FE6" w:rsidRPr="006708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708D3" w:rsidRPr="006708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_Toc198120407 \h </w:instrText>
            </w:r>
            <w:r w:rsidR="00D45FE6" w:rsidRPr="006708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45FE6" w:rsidRPr="006708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708D3" w:rsidRPr="006708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D45FE6" w:rsidRPr="006708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00C588C" w14:textId="77777777" w:rsidR="006708D3" w:rsidRPr="006708D3" w:rsidRDefault="00E332E6" w:rsidP="006708D3">
          <w:pPr>
            <w:pStyle w:val="11"/>
            <w:rPr>
              <w:noProof/>
              <w:lang w:val="uk-UA" w:eastAsia="uk-UA"/>
            </w:rPr>
          </w:pPr>
          <w:hyperlink w:anchor="_Toc198120408" w:history="1">
            <w:r w:rsidR="006708D3" w:rsidRPr="006708D3">
              <w:rPr>
                <w:rStyle w:val="af5"/>
                <w:rFonts w:ascii="Times New Roman" w:eastAsia="Times New Roman" w:hAnsi="Times New Roman" w:cs="Times New Roman"/>
                <w:noProof/>
                <w:sz w:val="28"/>
                <w:szCs w:val="28"/>
                <w:lang w:val="ru-RU"/>
              </w:rPr>
              <w:t>1.2. Роль міжнародних організацій у забезпеченні глобальної та регіональної безпеки</w:t>
            </w:r>
            <w:r w:rsidR="006708D3" w:rsidRPr="006708D3">
              <w:rPr>
                <w:noProof/>
                <w:webHidden/>
              </w:rPr>
              <w:tab/>
            </w:r>
            <w:r w:rsidR="00D45FE6" w:rsidRPr="006708D3">
              <w:rPr>
                <w:noProof/>
                <w:webHidden/>
              </w:rPr>
              <w:fldChar w:fldCharType="begin"/>
            </w:r>
            <w:r w:rsidR="006708D3" w:rsidRPr="006708D3">
              <w:rPr>
                <w:noProof/>
                <w:webHidden/>
              </w:rPr>
              <w:instrText xml:space="preserve"> PAGEREF _Toc198120408 \h </w:instrText>
            </w:r>
            <w:r w:rsidR="00D45FE6" w:rsidRPr="006708D3">
              <w:rPr>
                <w:noProof/>
                <w:webHidden/>
              </w:rPr>
            </w:r>
            <w:r w:rsidR="00D45FE6" w:rsidRPr="006708D3">
              <w:rPr>
                <w:noProof/>
                <w:webHidden/>
              </w:rPr>
              <w:fldChar w:fldCharType="separate"/>
            </w:r>
            <w:r w:rsidR="006708D3" w:rsidRPr="006708D3">
              <w:rPr>
                <w:noProof/>
                <w:webHidden/>
              </w:rPr>
              <w:t>14</w:t>
            </w:r>
            <w:r w:rsidR="00D45FE6" w:rsidRPr="006708D3">
              <w:rPr>
                <w:noProof/>
                <w:webHidden/>
              </w:rPr>
              <w:fldChar w:fldCharType="end"/>
            </w:r>
          </w:hyperlink>
        </w:p>
        <w:p w14:paraId="0020022F" w14:textId="77777777" w:rsidR="006708D3" w:rsidRPr="006708D3" w:rsidRDefault="00E332E6" w:rsidP="006708D3">
          <w:pPr>
            <w:pStyle w:val="11"/>
            <w:rPr>
              <w:noProof/>
              <w:lang w:val="uk-UA" w:eastAsia="uk-UA"/>
            </w:rPr>
          </w:pPr>
          <w:hyperlink w:anchor="_Toc198120409" w:history="1">
            <w:r w:rsidR="006708D3" w:rsidRPr="006708D3">
              <w:rPr>
                <w:rStyle w:val="af5"/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u-RU"/>
              </w:rPr>
              <w:t>1.3. Механізмів взаємодії держав з міжнародними безпековими структурами</w:t>
            </w:r>
            <w:r w:rsidR="006708D3" w:rsidRPr="006708D3">
              <w:rPr>
                <w:noProof/>
                <w:webHidden/>
              </w:rPr>
              <w:tab/>
            </w:r>
            <w:r w:rsidR="00D45FE6" w:rsidRPr="006708D3">
              <w:rPr>
                <w:noProof/>
                <w:webHidden/>
              </w:rPr>
              <w:fldChar w:fldCharType="begin"/>
            </w:r>
            <w:r w:rsidR="006708D3" w:rsidRPr="006708D3">
              <w:rPr>
                <w:noProof/>
                <w:webHidden/>
              </w:rPr>
              <w:instrText xml:space="preserve"> PAGEREF _Toc198120409 \h </w:instrText>
            </w:r>
            <w:r w:rsidR="00D45FE6" w:rsidRPr="006708D3">
              <w:rPr>
                <w:noProof/>
                <w:webHidden/>
              </w:rPr>
            </w:r>
            <w:r w:rsidR="00D45FE6" w:rsidRPr="006708D3">
              <w:rPr>
                <w:noProof/>
                <w:webHidden/>
              </w:rPr>
              <w:fldChar w:fldCharType="separate"/>
            </w:r>
            <w:r w:rsidR="006708D3" w:rsidRPr="006708D3">
              <w:rPr>
                <w:noProof/>
                <w:webHidden/>
              </w:rPr>
              <w:t>17</w:t>
            </w:r>
            <w:r w:rsidR="00D45FE6" w:rsidRPr="006708D3">
              <w:rPr>
                <w:noProof/>
                <w:webHidden/>
              </w:rPr>
              <w:fldChar w:fldCharType="end"/>
            </w:r>
          </w:hyperlink>
        </w:p>
        <w:p w14:paraId="7B896F5E" w14:textId="77777777" w:rsidR="006708D3" w:rsidRPr="006708D3" w:rsidRDefault="00E332E6" w:rsidP="006708D3">
          <w:pPr>
            <w:pStyle w:val="11"/>
            <w:rPr>
              <w:noProof/>
              <w:lang w:val="uk-UA" w:eastAsia="uk-UA"/>
            </w:rPr>
          </w:pPr>
          <w:hyperlink w:anchor="_Toc198120410" w:history="1">
            <w:r w:rsidR="006708D3" w:rsidRPr="006708D3">
              <w:rPr>
                <w:rStyle w:val="af5"/>
                <w:rFonts w:ascii="Times New Roman" w:eastAsia="Times New Roman" w:hAnsi="Times New Roman" w:cs="Times New Roman"/>
                <w:noProof/>
                <w:sz w:val="28"/>
                <w:szCs w:val="28"/>
                <w:lang w:val="ru-RU"/>
              </w:rPr>
              <w:t xml:space="preserve">РОЗДІЛ </w:t>
            </w:r>
            <w:r w:rsidR="006708D3" w:rsidRPr="006708D3">
              <w:rPr>
                <w:rStyle w:val="af5"/>
                <w:rFonts w:ascii="Times New Roman" w:eastAsia="Times New Roman" w:hAnsi="Times New Roman" w:cs="Times New Roman"/>
                <w:noProof/>
                <w:sz w:val="28"/>
                <w:szCs w:val="28"/>
              </w:rPr>
              <w:t>II</w:t>
            </w:r>
            <w:r w:rsidR="006708D3" w:rsidRPr="006708D3">
              <w:rPr>
                <w:rStyle w:val="af5"/>
                <w:rFonts w:ascii="Times New Roman" w:eastAsia="Times New Roman" w:hAnsi="Times New Roman" w:cs="Times New Roman"/>
                <w:noProof/>
                <w:sz w:val="28"/>
                <w:szCs w:val="28"/>
                <w:lang w:val="ru-RU"/>
              </w:rPr>
              <w:t>. УЧАСТЬ УКРАЇНИ В МІЖНАРОДНИХ ОРГАНІЗАЦІЯХ У КОНТЕКСТІ НАЦІОНАЛЬНОЇ БЕЗПЕКИ</w:t>
            </w:r>
            <w:r w:rsidR="006708D3" w:rsidRPr="006708D3">
              <w:rPr>
                <w:noProof/>
                <w:webHidden/>
              </w:rPr>
              <w:tab/>
            </w:r>
            <w:r w:rsidR="00D45FE6" w:rsidRPr="006708D3">
              <w:rPr>
                <w:noProof/>
                <w:webHidden/>
              </w:rPr>
              <w:fldChar w:fldCharType="begin"/>
            </w:r>
            <w:r w:rsidR="006708D3" w:rsidRPr="006708D3">
              <w:rPr>
                <w:noProof/>
                <w:webHidden/>
              </w:rPr>
              <w:instrText xml:space="preserve"> PAGEREF _Toc198120410 \h </w:instrText>
            </w:r>
            <w:r w:rsidR="00D45FE6" w:rsidRPr="006708D3">
              <w:rPr>
                <w:noProof/>
                <w:webHidden/>
              </w:rPr>
            </w:r>
            <w:r w:rsidR="00D45FE6" w:rsidRPr="006708D3">
              <w:rPr>
                <w:noProof/>
                <w:webHidden/>
              </w:rPr>
              <w:fldChar w:fldCharType="separate"/>
            </w:r>
            <w:r w:rsidR="006708D3" w:rsidRPr="006708D3">
              <w:rPr>
                <w:noProof/>
                <w:webHidden/>
              </w:rPr>
              <w:t>21</w:t>
            </w:r>
            <w:r w:rsidR="00D45FE6" w:rsidRPr="006708D3">
              <w:rPr>
                <w:noProof/>
                <w:webHidden/>
              </w:rPr>
              <w:fldChar w:fldCharType="end"/>
            </w:r>
          </w:hyperlink>
        </w:p>
        <w:p w14:paraId="641D9859" w14:textId="77777777" w:rsidR="006708D3" w:rsidRPr="006708D3" w:rsidRDefault="00E332E6" w:rsidP="006708D3">
          <w:pPr>
            <w:pStyle w:val="11"/>
            <w:rPr>
              <w:noProof/>
              <w:lang w:val="uk-UA" w:eastAsia="uk-UA"/>
            </w:rPr>
          </w:pPr>
          <w:hyperlink w:anchor="_Toc198120411" w:history="1">
            <w:r w:rsidR="006708D3" w:rsidRPr="006708D3">
              <w:rPr>
                <w:rStyle w:val="af5"/>
                <w:rFonts w:ascii="Times New Roman" w:eastAsia="Times New Roman" w:hAnsi="Times New Roman" w:cs="Times New Roman"/>
                <w:noProof/>
                <w:sz w:val="28"/>
                <w:szCs w:val="28"/>
                <w:lang w:val="ru-RU"/>
              </w:rPr>
              <w:t>2.1. Україна та ООН: миротворча діяльність і безпекові ініціативи</w:t>
            </w:r>
            <w:r w:rsidR="006708D3" w:rsidRPr="006708D3">
              <w:rPr>
                <w:noProof/>
                <w:webHidden/>
              </w:rPr>
              <w:tab/>
            </w:r>
            <w:r w:rsidR="00D45FE6" w:rsidRPr="006708D3">
              <w:rPr>
                <w:noProof/>
                <w:webHidden/>
              </w:rPr>
              <w:fldChar w:fldCharType="begin"/>
            </w:r>
            <w:r w:rsidR="006708D3" w:rsidRPr="006708D3">
              <w:rPr>
                <w:noProof/>
                <w:webHidden/>
              </w:rPr>
              <w:instrText xml:space="preserve"> PAGEREF _Toc198120411 \h </w:instrText>
            </w:r>
            <w:r w:rsidR="00D45FE6" w:rsidRPr="006708D3">
              <w:rPr>
                <w:noProof/>
                <w:webHidden/>
              </w:rPr>
            </w:r>
            <w:r w:rsidR="00D45FE6" w:rsidRPr="006708D3">
              <w:rPr>
                <w:noProof/>
                <w:webHidden/>
              </w:rPr>
              <w:fldChar w:fldCharType="separate"/>
            </w:r>
            <w:r w:rsidR="006708D3" w:rsidRPr="006708D3">
              <w:rPr>
                <w:noProof/>
                <w:webHidden/>
              </w:rPr>
              <w:t>21</w:t>
            </w:r>
            <w:r w:rsidR="00D45FE6" w:rsidRPr="006708D3">
              <w:rPr>
                <w:noProof/>
                <w:webHidden/>
              </w:rPr>
              <w:fldChar w:fldCharType="end"/>
            </w:r>
          </w:hyperlink>
        </w:p>
        <w:p w14:paraId="5E3860D9" w14:textId="77777777" w:rsidR="006708D3" w:rsidRPr="006708D3" w:rsidRDefault="00E332E6" w:rsidP="006708D3">
          <w:pPr>
            <w:pStyle w:val="11"/>
            <w:rPr>
              <w:noProof/>
              <w:lang w:val="uk-UA" w:eastAsia="uk-UA"/>
            </w:rPr>
          </w:pPr>
          <w:hyperlink w:anchor="_Toc198120412" w:history="1">
            <w:r w:rsidR="006708D3" w:rsidRPr="006708D3">
              <w:rPr>
                <w:rStyle w:val="af5"/>
                <w:rFonts w:ascii="Times New Roman" w:eastAsia="Times New Roman" w:hAnsi="Times New Roman" w:cs="Times New Roman"/>
                <w:noProof/>
                <w:sz w:val="28"/>
                <w:szCs w:val="28"/>
                <w:lang w:val="ru-RU"/>
              </w:rPr>
              <w:t>2.2. Співпраця України з НАТО: перспективи та виклики</w:t>
            </w:r>
            <w:r w:rsidR="006708D3" w:rsidRPr="006708D3">
              <w:rPr>
                <w:noProof/>
                <w:webHidden/>
              </w:rPr>
              <w:tab/>
            </w:r>
            <w:r w:rsidR="00D45FE6" w:rsidRPr="006708D3">
              <w:rPr>
                <w:noProof/>
                <w:webHidden/>
              </w:rPr>
              <w:fldChar w:fldCharType="begin"/>
            </w:r>
            <w:r w:rsidR="006708D3" w:rsidRPr="006708D3">
              <w:rPr>
                <w:noProof/>
                <w:webHidden/>
              </w:rPr>
              <w:instrText xml:space="preserve"> PAGEREF _Toc198120412 \h </w:instrText>
            </w:r>
            <w:r w:rsidR="00D45FE6" w:rsidRPr="006708D3">
              <w:rPr>
                <w:noProof/>
                <w:webHidden/>
              </w:rPr>
            </w:r>
            <w:r w:rsidR="00D45FE6" w:rsidRPr="006708D3">
              <w:rPr>
                <w:noProof/>
                <w:webHidden/>
              </w:rPr>
              <w:fldChar w:fldCharType="separate"/>
            </w:r>
            <w:r w:rsidR="006708D3" w:rsidRPr="006708D3">
              <w:rPr>
                <w:noProof/>
                <w:webHidden/>
              </w:rPr>
              <w:t>27</w:t>
            </w:r>
            <w:r w:rsidR="00D45FE6" w:rsidRPr="006708D3">
              <w:rPr>
                <w:noProof/>
                <w:webHidden/>
              </w:rPr>
              <w:fldChar w:fldCharType="end"/>
            </w:r>
          </w:hyperlink>
        </w:p>
        <w:p w14:paraId="40E15807" w14:textId="77777777" w:rsidR="006708D3" w:rsidRPr="006708D3" w:rsidRDefault="00E332E6" w:rsidP="006708D3">
          <w:pPr>
            <w:pStyle w:val="11"/>
            <w:rPr>
              <w:noProof/>
              <w:lang w:val="uk-UA" w:eastAsia="uk-UA"/>
            </w:rPr>
          </w:pPr>
          <w:hyperlink w:anchor="_Toc198120413" w:history="1">
            <w:r w:rsidR="006708D3" w:rsidRPr="006708D3">
              <w:rPr>
                <w:rStyle w:val="af5"/>
                <w:rFonts w:ascii="Times New Roman" w:eastAsia="Times New Roman" w:hAnsi="Times New Roman" w:cs="Times New Roman"/>
                <w:noProof/>
                <w:sz w:val="28"/>
                <w:szCs w:val="28"/>
                <w:lang w:val="ru-RU"/>
              </w:rPr>
              <w:t>2.3. Роль ОБСЄ у моніторингу безпекової ситуації в Україні</w:t>
            </w:r>
            <w:r w:rsidR="006708D3" w:rsidRPr="006708D3">
              <w:rPr>
                <w:noProof/>
                <w:webHidden/>
              </w:rPr>
              <w:tab/>
            </w:r>
            <w:r w:rsidR="00D45FE6" w:rsidRPr="006708D3">
              <w:rPr>
                <w:noProof/>
                <w:webHidden/>
              </w:rPr>
              <w:fldChar w:fldCharType="begin"/>
            </w:r>
            <w:r w:rsidR="006708D3" w:rsidRPr="006708D3">
              <w:rPr>
                <w:noProof/>
                <w:webHidden/>
              </w:rPr>
              <w:instrText xml:space="preserve"> PAGEREF _Toc198120413 \h </w:instrText>
            </w:r>
            <w:r w:rsidR="00D45FE6" w:rsidRPr="006708D3">
              <w:rPr>
                <w:noProof/>
                <w:webHidden/>
              </w:rPr>
            </w:r>
            <w:r w:rsidR="00D45FE6" w:rsidRPr="006708D3">
              <w:rPr>
                <w:noProof/>
                <w:webHidden/>
              </w:rPr>
              <w:fldChar w:fldCharType="separate"/>
            </w:r>
            <w:r w:rsidR="006708D3" w:rsidRPr="006708D3">
              <w:rPr>
                <w:noProof/>
                <w:webHidden/>
              </w:rPr>
              <w:t>33</w:t>
            </w:r>
            <w:r w:rsidR="00D45FE6" w:rsidRPr="006708D3">
              <w:rPr>
                <w:noProof/>
                <w:webHidden/>
              </w:rPr>
              <w:fldChar w:fldCharType="end"/>
            </w:r>
          </w:hyperlink>
        </w:p>
        <w:p w14:paraId="4DE88768" w14:textId="77777777" w:rsidR="006708D3" w:rsidRPr="006708D3" w:rsidRDefault="00E332E6" w:rsidP="006708D3">
          <w:pPr>
            <w:pStyle w:val="11"/>
            <w:rPr>
              <w:noProof/>
              <w:lang w:val="uk-UA" w:eastAsia="uk-UA"/>
            </w:rPr>
          </w:pPr>
          <w:hyperlink w:anchor="_Toc198120414" w:history="1">
            <w:r w:rsidR="006708D3" w:rsidRPr="006708D3">
              <w:rPr>
                <w:rStyle w:val="af5"/>
                <w:rFonts w:ascii="Times New Roman" w:eastAsia="Times New Roman" w:hAnsi="Times New Roman" w:cs="Times New Roman"/>
                <w:noProof/>
                <w:sz w:val="28"/>
                <w:szCs w:val="28"/>
                <w:lang w:val="ru-RU"/>
              </w:rPr>
              <w:t>2.4. Розширений аналіз участі України в інших міжнародних організаціях (ЄС, ГУАМ, Чорноморське безпекове співробітництво)</w:t>
            </w:r>
            <w:r w:rsidR="006708D3" w:rsidRPr="006708D3">
              <w:rPr>
                <w:noProof/>
                <w:webHidden/>
              </w:rPr>
              <w:tab/>
            </w:r>
            <w:r w:rsidR="00D45FE6" w:rsidRPr="006708D3">
              <w:rPr>
                <w:noProof/>
                <w:webHidden/>
              </w:rPr>
              <w:fldChar w:fldCharType="begin"/>
            </w:r>
            <w:r w:rsidR="006708D3" w:rsidRPr="006708D3">
              <w:rPr>
                <w:noProof/>
                <w:webHidden/>
              </w:rPr>
              <w:instrText xml:space="preserve"> PAGEREF _Toc198120414 \h </w:instrText>
            </w:r>
            <w:r w:rsidR="00D45FE6" w:rsidRPr="006708D3">
              <w:rPr>
                <w:noProof/>
                <w:webHidden/>
              </w:rPr>
            </w:r>
            <w:r w:rsidR="00D45FE6" w:rsidRPr="006708D3">
              <w:rPr>
                <w:noProof/>
                <w:webHidden/>
              </w:rPr>
              <w:fldChar w:fldCharType="separate"/>
            </w:r>
            <w:r w:rsidR="006708D3" w:rsidRPr="006708D3">
              <w:rPr>
                <w:noProof/>
                <w:webHidden/>
              </w:rPr>
              <w:t>37</w:t>
            </w:r>
            <w:r w:rsidR="00D45FE6" w:rsidRPr="006708D3">
              <w:rPr>
                <w:noProof/>
                <w:webHidden/>
              </w:rPr>
              <w:fldChar w:fldCharType="end"/>
            </w:r>
          </w:hyperlink>
        </w:p>
        <w:p w14:paraId="51DE5379" w14:textId="77777777" w:rsidR="006708D3" w:rsidRPr="006708D3" w:rsidRDefault="00E332E6" w:rsidP="006708D3">
          <w:pPr>
            <w:pStyle w:val="11"/>
            <w:rPr>
              <w:noProof/>
              <w:lang w:val="uk-UA" w:eastAsia="uk-UA"/>
            </w:rPr>
          </w:pPr>
          <w:hyperlink w:anchor="_Toc198120415" w:history="1">
            <w:r w:rsidR="006708D3" w:rsidRPr="006708D3">
              <w:rPr>
                <w:rStyle w:val="af5"/>
                <w:rFonts w:ascii="Times New Roman" w:eastAsia="Times New Roman" w:hAnsi="Times New Roman" w:cs="Times New Roman"/>
                <w:noProof/>
                <w:sz w:val="28"/>
                <w:szCs w:val="28"/>
                <w:lang w:val="ru-RU"/>
              </w:rPr>
              <w:t xml:space="preserve">РОЗДІЛ </w:t>
            </w:r>
            <w:r w:rsidR="006708D3" w:rsidRPr="006708D3">
              <w:rPr>
                <w:rStyle w:val="af5"/>
                <w:rFonts w:ascii="Times New Roman" w:eastAsia="Times New Roman" w:hAnsi="Times New Roman" w:cs="Times New Roman"/>
                <w:noProof/>
                <w:sz w:val="28"/>
                <w:szCs w:val="28"/>
              </w:rPr>
              <w:t>III</w:t>
            </w:r>
            <w:r w:rsidR="006708D3" w:rsidRPr="006708D3">
              <w:rPr>
                <w:rStyle w:val="af5"/>
                <w:rFonts w:ascii="Times New Roman" w:eastAsia="Times New Roman" w:hAnsi="Times New Roman" w:cs="Times New Roman"/>
                <w:noProof/>
                <w:sz w:val="28"/>
                <w:szCs w:val="28"/>
                <w:lang w:val="ru-RU"/>
              </w:rPr>
              <w:t>. ПЕРСПЕКТИВИ ТА ВИКЛИКИ МІЖНАРОДНОГО БЕЗПЕКОВОГО СПІВРОБІТНИЦТВА УКРАЇНИ</w:t>
            </w:r>
            <w:r w:rsidR="006708D3" w:rsidRPr="006708D3">
              <w:rPr>
                <w:noProof/>
                <w:webHidden/>
              </w:rPr>
              <w:tab/>
            </w:r>
            <w:r w:rsidR="00D45FE6" w:rsidRPr="006708D3">
              <w:rPr>
                <w:noProof/>
                <w:webHidden/>
              </w:rPr>
              <w:fldChar w:fldCharType="begin"/>
            </w:r>
            <w:r w:rsidR="006708D3" w:rsidRPr="006708D3">
              <w:rPr>
                <w:noProof/>
                <w:webHidden/>
              </w:rPr>
              <w:instrText xml:space="preserve"> PAGEREF _Toc198120415 \h </w:instrText>
            </w:r>
            <w:r w:rsidR="00D45FE6" w:rsidRPr="006708D3">
              <w:rPr>
                <w:noProof/>
                <w:webHidden/>
              </w:rPr>
            </w:r>
            <w:r w:rsidR="00D45FE6" w:rsidRPr="006708D3">
              <w:rPr>
                <w:noProof/>
                <w:webHidden/>
              </w:rPr>
              <w:fldChar w:fldCharType="separate"/>
            </w:r>
            <w:r w:rsidR="006708D3" w:rsidRPr="006708D3">
              <w:rPr>
                <w:noProof/>
                <w:webHidden/>
              </w:rPr>
              <w:t>42</w:t>
            </w:r>
            <w:r w:rsidR="00D45FE6" w:rsidRPr="006708D3">
              <w:rPr>
                <w:noProof/>
                <w:webHidden/>
              </w:rPr>
              <w:fldChar w:fldCharType="end"/>
            </w:r>
          </w:hyperlink>
        </w:p>
        <w:p w14:paraId="5F26CA33" w14:textId="77777777" w:rsidR="006708D3" w:rsidRPr="006708D3" w:rsidRDefault="00E332E6" w:rsidP="006708D3">
          <w:pPr>
            <w:pStyle w:val="11"/>
            <w:rPr>
              <w:noProof/>
              <w:lang w:val="uk-UA" w:eastAsia="uk-UA"/>
            </w:rPr>
          </w:pPr>
          <w:hyperlink w:anchor="_Toc198120416" w:history="1">
            <w:r w:rsidR="006708D3" w:rsidRPr="006708D3">
              <w:rPr>
                <w:rStyle w:val="af5"/>
                <w:rFonts w:ascii="Times New Roman" w:eastAsia="Times New Roman" w:hAnsi="Times New Roman" w:cs="Times New Roman"/>
                <w:noProof/>
                <w:sz w:val="28"/>
                <w:szCs w:val="28"/>
                <w:lang w:val="ru-RU"/>
              </w:rPr>
              <w:t>3.1. Вплив міжнародної безпекової політики на національні інтереси України</w:t>
            </w:r>
            <w:r w:rsidR="006708D3" w:rsidRPr="006708D3">
              <w:rPr>
                <w:noProof/>
                <w:webHidden/>
              </w:rPr>
              <w:tab/>
            </w:r>
            <w:r w:rsidR="00D45FE6" w:rsidRPr="006708D3">
              <w:rPr>
                <w:noProof/>
                <w:webHidden/>
              </w:rPr>
              <w:fldChar w:fldCharType="begin"/>
            </w:r>
            <w:r w:rsidR="006708D3" w:rsidRPr="006708D3">
              <w:rPr>
                <w:noProof/>
                <w:webHidden/>
              </w:rPr>
              <w:instrText xml:space="preserve"> PAGEREF _Toc198120416 \h </w:instrText>
            </w:r>
            <w:r w:rsidR="00D45FE6" w:rsidRPr="006708D3">
              <w:rPr>
                <w:noProof/>
                <w:webHidden/>
              </w:rPr>
            </w:r>
            <w:r w:rsidR="00D45FE6" w:rsidRPr="006708D3">
              <w:rPr>
                <w:noProof/>
                <w:webHidden/>
              </w:rPr>
              <w:fldChar w:fldCharType="separate"/>
            </w:r>
            <w:r w:rsidR="006708D3" w:rsidRPr="006708D3">
              <w:rPr>
                <w:noProof/>
                <w:webHidden/>
              </w:rPr>
              <w:t>42</w:t>
            </w:r>
            <w:r w:rsidR="00D45FE6" w:rsidRPr="006708D3">
              <w:rPr>
                <w:noProof/>
                <w:webHidden/>
              </w:rPr>
              <w:fldChar w:fldCharType="end"/>
            </w:r>
          </w:hyperlink>
        </w:p>
        <w:p w14:paraId="19375804" w14:textId="77777777" w:rsidR="006708D3" w:rsidRPr="006708D3" w:rsidRDefault="00E332E6">
          <w:pPr>
            <w:pStyle w:val="21"/>
            <w:rPr>
              <w:rFonts w:ascii="Times New Roman" w:hAnsi="Times New Roman" w:cs="Times New Roman"/>
              <w:noProof/>
              <w:sz w:val="28"/>
              <w:szCs w:val="28"/>
              <w:lang w:val="uk-UA" w:eastAsia="uk-UA"/>
            </w:rPr>
          </w:pPr>
          <w:hyperlink w:anchor="_Toc198120417" w:history="1">
            <w:r w:rsidR="006708D3" w:rsidRPr="006708D3">
              <w:rPr>
                <w:rStyle w:val="af5"/>
                <w:rFonts w:ascii="Times New Roman" w:eastAsia="Times New Roman" w:hAnsi="Times New Roman" w:cs="Times New Roman"/>
                <w:noProof/>
                <w:sz w:val="28"/>
                <w:szCs w:val="28"/>
                <w:lang w:val="ru-RU"/>
              </w:rPr>
              <w:t>3.2. Геополітичні виклики та стратегічні напрями міжнародної взаємодії</w:t>
            </w:r>
            <w:r w:rsidR="006708D3" w:rsidRPr="006708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45FE6" w:rsidRPr="006708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708D3" w:rsidRPr="006708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_Toc198120417 \h </w:instrText>
            </w:r>
            <w:r w:rsidR="00D45FE6" w:rsidRPr="006708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45FE6" w:rsidRPr="006708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708D3" w:rsidRPr="006708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46</w:t>
            </w:r>
            <w:r w:rsidR="00D45FE6" w:rsidRPr="006708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0EC841E" w14:textId="77777777" w:rsidR="006708D3" w:rsidRPr="006708D3" w:rsidRDefault="00E332E6" w:rsidP="006708D3">
          <w:pPr>
            <w:pStyle w:val="11"/>
            <w:rPr>
              <w:noProof/>
              <w:lang w:val="uk-UA" w:eastAsia="uk-UA"/>
            </w:rPr>
          </w:pPr>
          <w:hyperlink w:anchor="_Toc198120418" w:history="1">
            <w:r w:rsidR="006708D3" w:rsidRPr="006708D3">
              <w:rPr>
                <w:rStyle w:val="af5"/>
                <w:rFonts w:ascii="Times New Roman" w:eastAsia="Times New Roman" w:hAnsi="Times New Roman" w:cs="Times New Roman"/>
                <w:noProof/>
                <w:sz w:val="28"/>
                <w:szCs w:val="28"/>
                <w:lang w:val="ru-RU"/>
              </w:rPr>
              <w:t>3.3. Перспективи інтеграції України до міжнародних безпекових структур</w:t>
            </w:r>
            <w:r w:rsidR="006708D3" w:rsidRPr="006708D3">
              <w:rPr>
                <w:noProof/>
                <w:webHidden/>
              </w:rPr>
              <w:tab/>
            </w:r>
            <w:r w:rsidR="00D45FE6" w:rsidRPr="006708D3">
              <w:rPr>
                <w:noProof/>
                <w:webHidden/>
              </w:rPr>
              <w:fldChar w:fldCharType="begin"/>
            </w:r>
            <w:r w:rsidR="006708D3" w:rsidRPr="006708D3">
              <w:rPr>
                <w:noProof/>
                <w:webHidden/>
              </w:rPr>
              <w:instrText xml:space="preserve"> PAGEREF _Toc198120418 \h </w:instrText>
            </w:r>
            <w:r w:rsidR="00D45FE6" w:rsidRPr="006708D3">
              <w:rPr>
                <w:noProof/>
                <w:webHidden/>
              </w:rPr>
            </w:r>
            <w:r w:rsidR="00D45FE6" w:rsidRPr="006708D3">
              <w:rPr>
                <w:noProof/>
                <w:webHidden/>
              </w:rPr>
              <w:fldChar w:fldCharType="separate"/>
            </w:r>
            <w:r w:rsidR="006708D3" w:rsidRPr="006708D3">
              <w:rPr>
                <w:noProof/>
                <w:webHidden/>
              </w:rPr>
              <w:t>50</w:t>
            </w:r>
            <w:r w:rsidR="00D45FE6" w:rsidRPr="006708D3">
              <w:rPr>
                <w:noProof/>
                <w:webHidden/>
              </w:rPr>
              <w:fldChar w:fldCharType="end"/>
            </w:r>
          </w:hyperlink>
        </w:p>
        <w:p w14:paraId="11349726" w14:textId="77777777" w:rsidR="006708D3" w:rsidRPr="006708D3" w:rsidRDefault="00E332E6" w:rsidP="006708D3">
          <w:pPr>
            <w:pStyle w:val="11"/>
            <w:rPr>
              <w:noProof/>
              <w:lang w:val="uk-UA" w:eastAsia="uk-UA"/>
            </w:rPr>
          </w:pPr>
          <w:hyperlink w:anchor="_Toc198120419" w:history="1">
            <w:r w:rsidR="006708D3" w:rsidRPr="006708D3">
              <w:rPr>
                <w:rStyle w:val="af5"/>
                <w:rFonts w:ascii="Times New Roman" w:eastAsia="Times New Roman" w:hAnsi="Times New Roman" w:cs="Times New Roman"/>
                <w:noProof/>
                <w:sz w:val="28"/>
                <w:szCs w:val="28"/>
                <w:lang w:val="ru-RU"/>
              </w:rPr>
              <w:t>ВИСНОВКИ</w:t>
            </w:r>
            <w:r w:rsidR="006708D3" w:rsidRPr="006708D3">
              <w:rPr>
                <w:noProof/>
                <w:webHidden/>
              </w:rPr>
              <w:tab/>
            </w:r>
            <w:r w:rsidR="00D45FE6" w:rsidRPr="006708D3">
              <w:rPr>
                <w:noProof/>
                <w:webHidden/>
              </w:rPr>
              <w:fldChar w:fldCharType="begin"/>
            </w:r>
            <w:r w:rsidR="006708D3" w:rsidRPr="006708D3">
              <w:rPr>
                <w:noProof/>
                <w:webHidden/>
              </w:rPr>
              <w:instrText xml:space="preserve"> PAGEREF _Toc198120419 \h </w:instrText>
            </w:r>
            <w:r w:rsidR="00D45FE6" w:rsidRPr="006708D3">
              <w:rPr>
                <w:noProof/>
                <w:webHidden/>
              </w:rPr>
            </w:r>
            <w:r w:rsidR="00D45FE6" w:rsidRPr="006708D3">
              <w:rPr>
                <w:noProof/>
                <w:webHidden/>
              </w:rPr>
              <w:fldChar w:fldCharType="separate"/>
            </w:r>
            <w:r w:rsidR="006708D3" w:rsidRPr="006708D3">
              <w:rPr>
                <w:noProof/>
                <w:webHidden/>
              </w:rPr>
              <w:t>55</w:t>
            </w:r>
            <w:r w:rsidR="00D45FE6" w:rsidRPr="006708D3">
              <w:rPr>
                <w:noProof/>
                <w:webHidden/>
              </w:rPr>
              <w:fldChar w:fldCharType="end"/>
            </w:r>
          </w:hyperlink>
        </w:p>
        <w:p w14:paraId="01EBC56F" w14:textId="77777777" w:rsidR="006708D3" w:rsidRDefault="00E332E6" w:rsidP="006708D3">
          <w:pPr>
            <w:pStyle w:val="11"/>
            <w:rPr>
              <w:noProof/>
              <w:sz w:val="22"/>
              <w:szCs w:val="22"/>
              <w:lang w:val="uk-UA" w:eastAsia="uk-UA"/>
            </w:rPr>
          </w:pPr>
          <w:hyperlink w:anchor="_Toc198120420" w:history="1">
            <w:r w:rsidR="006708D3" w:rsidRPr="006708D3">
              <w:rPr>
                <w:rStyle w:val="af5"/>
                <w:rFonts w:ascii="Times New Roman" w:eastAsia="Times New Roman" w:hAnsi="Times New Roman" w:cs="Times New Roman"/>
                <w:noProof/>
                <w:sz w:val="28"/>
                <w:szCs w:val="28"/>
                <w:lang w:val="ru-RU"/>
              </w:rPr>
              <w:t>СПИСОК ВИКОРИСТАНОЇ ЛІТЕРАТУРИ</w:t>
            </w:r>
            <w:r w:rsidR="006708D3" w:rsidRPr="006708D3">
              <w:rPr>
                <w:noProof/>
                <w:webHidden/>
              </w:rPr>
              <w:tab/>
            </w:r>
            <w:r w:rsidR="00D45FE6" w:rsidRPr="006708D3">
              <w:rPr>
                <w:noProof/>
                <w:webHidden/>
              </w:rPr>
              <w:fldChar w:fldCharType="begin"/>
            </w:r>
            <w:r w:rsidR="006708D3" w:rsidRPr="006708D3">
              <w:rPr>
                <w:noProof/>
                <w:webHidden/>
              </w:rPr>
              <w:instrText xml:space="preserve"> PAGEREF _Toc198120420 \h </w:instrText>
            </w:r>
            <w:r w:rsidR="00D45FE6" w:rsidRPr="006708D3">
              <w:rPr>
                <w:noProof/>
                <w:webHidden/>
              </w:rPr>
            </w:r>
            <w:r w:rsidR="00D45FE6" w:rsidRPr="006708D3">
              <w:rPr>
                <w:noProof/>
                <w:webHidden/>
              </w:rPr>
              <w:fldChar w:fldCharType="separate"/>
            </w:r>
            <w:r w:rsidR="006708D3" w:rsidRPr="006708D3">
              <w:rPr>
                <w:noProof/>
                <w:webHidden/>
              </w:rPr>
              <w:t>58</w:t>
            </w:r>
            <w:r w:rsidR="00D45FE6" w:rsidRPr="006708D3">
              <w:rPr>
                <w:noProof/>
                <w:webHidden/>
              </w:rPr>
              <w:fldChar w:fldCharType="end"/>
            </w:r>
          </w:hyperlink>
        </w:p>
        <w:p w14:paraId="60061E4C" w14:textId="77777777" w:rsidR="00B70D33" w:rsidRDefault="00D45FE6" w:rsidP="00B70D33">
          <w:pPr>
            <w:rPr>
              <w:lang w:val="ru-RU"/>
            </w:rPr>
          </w:pPr>
          <w:r w:rsidRPr="00B70D33">
            <w:rPr>
              <w:rFonts w:ascii="Times New Roman" w:hAnsi="Times New Roman" w:cs="Times New Roman"/>
              <w:sz w:val="28"/>
              <w:szCs w:val="28"/>
              <w:lang w:val="ru-RU"/>
            </w:rPr>
            <w:fldChar w:fldCharType="end"/>
          </w:r>
        </w:p>
      </w:sdtContent>
    </w:sdt>
    <w:p w14:paraId="44EAFD9C" w14:textId="77777777" w:rsidR="00B70D33" w:rsidRDefault="00B70D33">
      <w:pPr>
        <w:rPr>
          <w:lang w:val="ru-RU"/>
        </w:rPr>
      </w:pPr>
    </w:p>
    <w:p w14:paraId="4B94D5A5" w14:textId="77777777" w:rsidR="00F5283B" w:rsidRDefault="00F5283B" w:rsidP="00F5283B">
      <w:pPr>
        <w:rPr>
          <w:lang w:val="uk-UA"/>
        </w:rPr>
      </w:pPr>
    </w:p>
    <w:p w14:paraId="3DEEC669" w14:textId="77777777" w:rsidR="00B70D33" w:rsidRDefault="00B70D33" w:rsidP="00F5283B">
      <w:pPr>
        <w:rPr>
          <w:lang w:val="uk-UA"/>
        </w:rPr>
      </w:pPr>
    </w:p>
    <w:p w14:paraId="3656B9AB" w14:textId="77777777" w:rsidR="00B70D33" w:rsidRDefault="00B70D33" w:rsidP="00F5283B">
      <w:pPr>
        <w:rPr>
          <w:lang w:val="uk-UA"/>
        </w:rPr>
      </w:pPr>
    </w:p>
    <w:p w14:paraId="45FB0818" w14:textId="77777777" w:rsidR="00B70D33" w:rsidRPr="00B70D33" w:rsidRDefault="00B70D33" w:rsidP="00F5283B">
      <w:pPr>
        <w:rPr>
          <w:lang w:val="uk-UA"/>
        </w:rPr>
      </w:pPr>
    </w:p>
    <w:p w14:paraId="0178AE37" w14:textId="77777777" w:rsidR="00E07160" w:rsidRPr="00E07160" w:rsidRDefault="00E07160" w:rsidP="00E07160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bookmarkStart w:id="0" w:name="_Toc153789986"/>
      <w:bookmarkStart w:id="1" w:name="_Toc198120404"/>
      <w:r w:rsidRPr="00E0716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lastRenderedPageBreak/>
        <w:t>ПЕРЕЛІК УМОВНИХ ПОЗНАЧЕНЬ</w:t>
      </w:r>
      <w:bookmarkEnd w:id="0"/>
      <w:bookmarkEnd w:id="1"/>
    </w:p>
    <w:p w14:paraId="352561BC" w14:textId="77777777" w:rsidR="00634293" w:rsidRPr="00634293" w:rsidRDefault="00634293" w:rsidP="00634293">
      <w:pPr>
        <w:spacing w:after="0" w:line="360" w:lineRule="auto"/>
        <w:ind w:left="-425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34293">
        <w:rPr>
          <w:rFonts w:ascii="Times New Roman" w:eastAsia="Times New Roman" w:hAnsi="Times New Roman" w:cs="Times New Roman"/>
          <w:sz w:val="28"/>
          <w:szCs w:val="28"/>
          <w:lang w:val="ru-RU"/>
        </w:rPr>
        <w:t>ГУАМ</w:t>
      </w:r>
      <w:r w:rsidRPr="00E071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634293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Організація за демократію та економічний розвиток</w:t>
      </w:r>
    </w:p>
    <w:p w14:paraId="3733F85B" w14:textId="77777777" w:rsidR="00F5283B" w:rsidRPr="00E07160" w:rsidRDefault="00E07160" w:rsidP="00634293">
      <w:pPr>
        <w:spacing w:after="0" w:line="360" w:lineRule="auto"/>
        <w:ind w:left="-42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7160">
        <w:rPr>
          <w:rFonts w:ascii="Times New Roman" w:eastAsia="Times New Roman" w:hAnsi="Times New Roman" w:cs="Times New Roman"/>
          <w:sz w:val="28"/>
          <w:szCs w:val="28"/>
          <w:lang w:val="uk-UA"/>
        </w:rPr>
        <w:t>ЄС – Європейський Союз</w:t>
      </w:r>
    </w:p>
    <w:p w14:paraId="5378F269" w14:textId="77777777" w:rsidR="00E07160" w:rsidRDefault="00E07160" w:rsidP="00634293">
      <w:pPr>
        <w:spacing w:after="0" w:line="360" w:lineRule="auto"/>
        <w:ind w:left="-42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71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НАТО -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</w:t>
      </w:r>
      <w:r w:rsidRPr="00E071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ція </w:t>
      </w:r>
      <w:proofErr w:type="spellStart"/>
      <w:r w:rsidRPr="00E07160">
        <w:rPr>
          <w:rFonts w:ascii="Times New Roman" w:eastAsia="Times New Roman" w:hAnsi="Times New Roman" w:cs="Times New Roman"/>
          <w:sz w:val="28"/>
          <w:szCs w:val="28"/>
          <w:lang w:val="uk-UA"/>
        </w:rPr>
        <w:t>Північноатланти́чного</w:t>
      </w:r>
      <w:proofErr w:type="spellEnd"/>
      <w:r w:rsidRPr="00E071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7160">
        <w:rPr>
          <w:rFonts w:ascii="Times New Roman" w:eastAsia="Times New Roman" w:hAnsi="Times New Roman" w:cs="Times New Roman"/>
          <w:sz w:val="28"/>
          <w:szCs w:val="28"/>
          <w:lang w:val="uk-UA"/>
        </w:rPr>
        <w:t>до́гово́ру</w:t>
      </w:r>
      <w:proofErr w:type="spellEnd"/>
      <w:r w:rsidRPr="00E071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також </w:t>
      </w:r>
      <w:proofErr w:type="spellStart"/>
      <w:r w:rsidRPr="00E07160">
        <w:rPr>
          <w:rFonts w:ascii="Times New Roman" w:eastAsia="Times New Roman" w:hAnsi="Times New Roman" w:cs="Times New Roman"/>
          <w:sz w:val="28"/>
          <w:szCs w:val="28"/>
          <w:lang w:val="uk-UA"/>
        </w:rPr>
        <w:t>Північноатланти́чний</w:t>
      </w:r>
      <w:proofErr w:type="spellEnd"/>
      <w:r w:rsidRPr="00E071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альянс</w:t>
      </w:r>
    </w:p>
    <w:p w14:paraId="64C27E64" w14:textId="77777777" w:rsidR="00634293" w:rsidRPr="00634293" w:rsidRDefault="00634293" w:rsidP="00634293">
      <w:pPr>
        <w:spacing w:after="0" w:line="360" w:lineRule="auto"/>
        <w:ind w:left="-42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ОБСЄ - </w:t>
      </w:r>
      <w:r w:rsidRPr="00634293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Організації з безпеки і співробітництва в Європі</w:t>
      </w:r>
    </w:p>
    <w:p w14:paraId="7818E949" w14:textId="77777777" w:rsidR="00634293" w:rsidRDefault="00634293" w:rsidP="00634293">
      <w:pPr>
        <w:spacing w:after="0" w:line="360" w:lineRule="auto"/>
        <w:ind w:left="-42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429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ООН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634293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Організації Об'єднаних Націй</w:t>
      </w:r>
    </w:p>
    <w:p w14:paraId="462D9C4A" w14:textId="77777777" w:rsidR="00634293" w:rsidRPr="0083751B" w:rsidRDefault="00634293" w:rsidP="00E07160">
      <w:pPr>
        <w:spacing w:after="0" w:line="278" w:lineRule="auto"/>
        <w:ind w:left="-42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3751B">
        <w:rPr>
          <w:rFonts w:ascii="Times New Roman" w:eastAsia="Times New Roman" w:hAnsi="Times New Roman" w:cs="Times New Roman"/>
          <w:sz w:val="28"/>
          <w:szCs w:val="28"/>
          <w:lang w:val="uk-UA"/>
        </w:rPr>
        <w:t>ОЧЕС - Організація Чорноморського економічного співробітництва</w:t>
      </w:r>
    </w:p>
    <w:p w14:paraId="049F31CB" w14:textId="77777777" w:rsidR="006708D3" w:rsidRPr="0083751B" w:rsidRDefault="006708D3" w:rsidP="00E07160">
      <w:pPr>
        <w:spacing w:after="0" w:line="278" w:lineRule="auto"/>
        <w:ind w:left="-42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3128261" w14:textId="77777777" w:rsidR="006708D3" w:rsidRPr="0083751B" w:rsidRDefault="006708D3" w:rsidP="00E07160">
      <w:pPr>
        <w:spacing w:after="0" w:line="278" w:lineRule="auto"/>
        <w:ind w:left="-42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2486C05" w14:textId="77777777" w:rsidR="006708D3" w:rsidRPr="0083751B" w:rsidRDefault="006708D3" w:rsidP="00E07160">
      <w:pPr>
        <w:spacing w:after="0" w:line="278" w:lineRule="auto"/>
        <w:ind w:left="-42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101652C" w14:textId="77777777" w:rsidR="006708D3" w:rsidRPr="0083751B" w:rsidRDefault="006708D3" w:rsidP="00E07160">
      <w:pPr>
        <w:spacing w:after="0" w:line="278" w:lineRule="auto"/>
        <w:ind w:left="-42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B99056E" w14:textId="77777777" w:rsidR="006708D3" w:rsidRPr="0083751B" w:rsidRDefault="006708D3" w:rsidP="00E07160">
      <w:pPr>
        <w:spacing w:after="0" w:line="278" w:lineRule="auto"/>
        <w:ind w:left="-42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299C43A" w14:textId="77777777" w:rsidR="006708D3" w:rsidRPr="0083751B" w:rsidRDefault="006708D3" w:rsidP="00E07160">
      <w:pPr>
        <w:spacing w:after="0" w:line="278" w:lineRule="auto"/>
        <w:ind w:left="-42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DDBEF00" w14:textId="77777777" w:rsidR="006708D3" w:rsidRPr="0083751B" w:rsidRDefault="006708D3" w:rsidP="00E07160">
      <w:pPr>
        <w:spacing w:after="0" w:line="278" w:lineRule="auto"/>
        <w:ind w:left="-42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461D779" w14:textId="77777777" w:rsidR="006708D3" w:rsidRPr="0083751B" w:rsidRDefault="006708D3" w:rsidP="00E07160">
      <w:pPr>
        <w:spacing w:after="0" w:line="278" w:lineRule="auto"/>
        <w:ind w:left="-42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CF2D8B6" w14:textId="77777777" w:rsidR="006708D3" w:rsidRPr="0083751B" w:rsidRDefault="006708D3" w:rsidP="00E07160">
      <w:pPr>
        <w:spacing w:after="0" w:line="278" w:lineRule="auto"/>
        <w:ind w:left="-42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B78278" w14:textId="77777777" w:rsidR="006708D3" w:rsidRPr="0083751B" w:rsidRDefault="006708D3" w:rsidP="00E07160">
      <w:pPr>
        <w:spacing w:after="0" w:line="278" w:lineRule="auto"/>
        <w:ind w:left="-42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FC39945" w14:textId="77777777" w:rsidR="006708D3" w:rsidRPr="0083751B" w:rsidRDefault="006708D3" w:rsidP="00E07160">
      <w:pPr>
        <w:spacing w:after="0" w:line="278" w:lineRule="auto"/>
        <w:ind w:left="-42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562CB0E" w14:textId="77777777" w:rsidR="006708D3" w:rsidRPr="0083751B" w:rsidRDefault="006708D3" w:rsidP="00E07160">
      <w:pPr>
        <w:spacing w:after="0" w:line="278" w:lineRule="auto"/>
        <w:ind w:left="-42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4CE0A41" w14:textId="77777777" w:rsidR="006708D3" w:rsidRPr="0083751B" w:rsidRDefault="006708D3" w:rsidP="00E07160">
      <w:pPr>
        <w:spacing w:after="0" w:line="278" w:lineRule="auto"/>
        <w:ind w:left="-42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2EBF3C5" w14:textId="77777777" w:rsidR="006708D3" w:rsidRPr="0083751B" w:rsidRDefault="006708D3" w:rsidP="00E07160">
      <w:pPr>
        <w:spacing w:after="0" w:line="278" w:lineRule="auto"/>
        <w:ind w:left="-42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D98A12B" w14:textId="77777777" w:rsidR="006708D3" w:rsidRPr="0083751B" w:rsidRDefault="006708D3" w:rsidP="00E07160">
      <w:pPr>
        <w:spacing w:after="0" w:line="278" w:lineRule="auto"/>
        <w:ind w:left="-42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46DB82" w14:textId="77777777" w:rsidR="006708D3" w:rsidRPr="0083751B" w:rsidRDefault="006708D3" w:rsidP="00E07160">
      <w:pPr>
        <w:spacing w:after="0" w:line="278" w:lineRule="auto"/>
        <w:ind w:left="-42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997CC1D" w14:textId="77777777" w:rsidR="006708D3" w:rsidRPr="0083751B" w:rsidRDefault="006708D3" w:rsidP="00E07160">
      <w:pPr>
        <w:spacing w:after="0" w:line="278" w:lineRule="auto"/>
        <w:ind w:left="-42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10FFD37" w14:textId="77777777" w:rsidR="006708D3" w:rsidRPr="0083751B" w:rsidRDefault="006708D3" w:rsidP="00E07160">
      <w:pPr>
        <w:spacing w:after="0" w:line="278" w:lineRule="auto"/>
        <w:ind w:left="-42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B699379" w14:textId="77777777" w:rsidR="006708D3" w:rsidRPr="0083751B" w:rsidRDefault="006708D3" w:rsidP="00E07160">
      <w:pPr>
        <w:spacing w:after="0" w:line="278" w:lineRule="auto"/>
        <w:ind w:left="-42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FE9F23F" w14:textId="77777777" w:rsidR="006708D3" w:rsidRPr="0083751B" w:rsidRDefault="006708D3" w:rsidP="00E07160">
      <w:pPr>
        <w:spacing w:after="0" w:line="278" w:lineRule="auto"/>
        <w:ind w:left="-42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F72F646" w14:textId="77777777" w:rsidR="006708D3" w:rsidRPr="0083751B" w:rsidRDefault="006708D3" w:rsidP="00E07160">
      <w:pPr>
        <w:spacing w:after="0" w:line="278" w:lineRule="auto"/>
        <w:ind w:left="-42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8CE6F91" w14:textId="77777777" w:rsidR="006708D3" w:rsidRPr="0083751B" w:rsidRDefault="006708D3" w:rsidP="00E07160">
      <w:pPr>
        <w:spacing w:after="0" w:line="278" w:lineRule="auto"/>
        <w:ind w:left="-42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1CDCEAD" w14:textId="77777777" w:rsidR="006708D3" w:rsidRPr="0083751B" w:rsidRDefault="006708D3" w:rsidP="00E07160">
      <w:pPr>
        <w:spacing w:after="0" w:line="278" w:lineRule="auto"/>
        <w:ind w:left="-42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BB9E253" w14:textId="77777777" w:rsidR="006708D3" w:rsidRPr="0083751B" w:rsidRDefault="006708D3" w:rsidP="00E07160">
      <w:pPr>
        <w:spacing w:after="0" w:line="278" w:lineRule="auto"/>
        <w:ind w:left="-42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DE523C" w14:textId="77777777" w:rsidR="006708D3" w:rsidRPr="0083751B" w:rsidRDefault="006708D3" w:rsidP="00E07160">
      <w:pPr>
        <w:spacing w:after="0" w:line="278" w:lineRule="auto"/>
        <w:ind w:left="-42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2E56223" w14:textId="77777777" w:rsidR="006708D3" w:rsidRPr="0083751B" w:rsidRDefault="006708D3" w:rsidP="00E07160">
      <w:pPr>
        <w:spacing w:after="0" w:line="278" w:lineRule="auto"/>
        <w:ind w:left="-42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7547A01" w14:textId="77777777" w:rsidR="006708D3" w:rsidRPr="0083751B" w:rsidRDefault="006708D3" w:rsidP="00E07160">
      <w:pPr>
        <w:spacing w:after="0" w:line="278" w:lineRule="auto"/>
        <w:ind w:left="-42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043CB0F" w14:textId="77777777" w:rsidR="006708D3" w:rsidRPr="0083751B" w:rsidRDefault="006708D3" w:rsidP="00E07160">
      <w:pPr>
        <w:spacing w:after="0" w:line="278" w:lineRule="auto"/>
        <w:ind w:left="-42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DBBAFFA" w14:textId="77777777" w:rsidR="5F3B6F34" w:rsidRPr="00E07160" w:rsidRDefault="5F3B6F34" w:rsidP="005A45F9">
      <w:pPr>
        <w:pStyle w:val="2"/>
        <w:spacing w:before="0" w:after="0"/>
        <w:ind w:left="-426"/>
        <w:jc w:val="center"/>
        <w:rPr>
          <w:color w:val="auto"/>
          <w:sz w:val="28"/>
          <w:szCs w:val="28"/>
          <w:lang w:val="uk-UA"/>
        </w:rPr>
      </w:pPr>
      <w:bookmarkStart w:id="2" w:name="_Toc198120405"/>
      <w:r w:rsidRPr="00E0716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  <w:lastRenderedPageBreak/>
        <w:t>В</w:t>
      </w:r>
      <w:r w:rsidR="00B70D33" w:rsidRPr="00E0716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  <w:t>СТУП</w:t>
      </w:r>
      <w:bookmarkEnd w:id="2"/>
    </w:p>
    <w:p w14:paraId="0019466A" w14:textId="77777777" w:rsidR="5F3B6F34" w:rsidRPr="00E84AD3" w:rsidRDefault="5F3B6F34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Актуальність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контексту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зумовлена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низкою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факторів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Насамперед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вже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понад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десятиліття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перебуває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гібридної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з 2022 року –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повномасштабної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збройної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боку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Російської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набуває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першочергового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виступають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платформами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консолідації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засудження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агресора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пошуку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шляхів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мирного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врегулювання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48B4B7B" w14:textId="77777777" w:rsidR="5F3B6F34" w:rsidRPr="00E84AD3" w:rsidRDefault="5F3B6F34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Крім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того,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курс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євроатлантичну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передбачає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структурах, таких як НАТО та ЄС.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перспектив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цієї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вкрай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зовнішньої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73CA2A8" w14:textId="77777777" w:rsidR="5F3B6F34" w:rsidRPr="0083751B" w:rsidRDefault="5F3B6F34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Зростання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глобальної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регіональної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нестабільності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поява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безпекових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загроз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кібертероризм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енергетична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безпека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клімату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а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трансформація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зумовлюють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необхідність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глибокого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ролі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забезпеченні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внеску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міжнародну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безпеку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853BD31" w14:textId="77777777" w:rsidR="5F3B6F34" w:rsidRPr="0083751B" w:rsidRDefault="5F3B6F34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Таким чином,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комплексний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безпекового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контексту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організаціях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своєчасним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актуальним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важливе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науково-практичне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розробки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стратегій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зміцнення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ефективної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міжнародним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співтовариством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98B291C" w14:textId="77777777" w:rsidR="2A2D150E" w:rsidRPr="0083751B" w:rsidRDefault="2A2D150E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Метою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даного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комплексного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безпекового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контексту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організаціях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всебічного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існуючих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перспектив та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потенційних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викликів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пов'язаних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зміцненням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активне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залучення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різноманітних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форм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безпекового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співробітництва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B7EAB72" w14:textId="77777777" w:rsidR="2A2D150E" w:rsidRPr="0083751B" w:rsidRDefault="2A2D150E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Для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поставленої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мети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передбачається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послідовне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наступних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ключових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розкрити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сутнісне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безпеки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визначити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ключову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забезпеченні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глобальної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регіональної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проаналізувати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механізми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суверенних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 з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різними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міжнародними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безпековими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структурами;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дослідити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участь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Об'єднаних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Націй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(ООН) у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миротворчої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важливих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безпекових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ініціатив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здійснити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оцінку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сучасного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стану та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окреслити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майбутні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перспективи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співпраці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Організацією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Північноатлантичного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договору (НАТО), а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визначити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існуючі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шляху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проаналізувати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ключову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співробітництва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Європі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(ОБСЄ) у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моніторингу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складної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безпекової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дослідити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участь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важливих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організаціях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таких як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Європейський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Союз (ЄС),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ГУАМ та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Чорноморського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економічного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співробітництва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(ОЧЕС), у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визначити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домінуючої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безпекової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фундаментальні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національні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проаналізувати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геополітичні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постають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перед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Українською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державою, та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окреслити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стратегічні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визначити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перспективи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подальшої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ключових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безпекових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структур,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насамперед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НАТО та ЄС, та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ідентифікувати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існуючі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складному шляху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потенційні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на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завершення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сформулювати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узагальнюючі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висновки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надати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практичні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рекомендації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спрямовані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зміцнення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активну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ефективну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міжнародному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безпековому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співробітництві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8CA3D8C" w14:textId="77777777" w:rsidR="2A2D150E" w:rsidRPr="00E84AD3" w:rsidRDefault="2A2D150E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Об'єктом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даного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багатогранний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C551ED1" w14:textId="77777777" w:rsidR="2A2D150E" w:rsidRPr="00E84AD3" w:rsidRDefault="2A2D150E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Предметом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виступає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безпосередньо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контекст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таких як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Об'єднаних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(ООН),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Північноатлантичного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договору (НАТО),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співробітництва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(ОБСЄ),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Союз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(ЄС),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ГУАМ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Чорноморського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співробітництва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(ОЧЕС), 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майбутні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перспективи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існуючі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подальшої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провідних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структур.</w:t>
      </w:r>
    </w:p>
    <w:p w14:paraId="034FCEB7" w14:textId="77777777" w:rsidR="2A2D150E" w:rsidRPr="00E84AD3" w:rsidRDefault="2A2D150E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поставленої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мети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послідовного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визначених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даному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буде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застосовано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комплекс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взаємодоповнюючих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загальнонаукових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спеціальних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пізнання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будуть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використані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синтезу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всебічного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опрацювання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літератури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нормативно-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правових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офіційних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документів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обґрунтованих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теоретичних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узагальнень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Метод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порівняльного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буде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застосовано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зіставлення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сутності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комплексної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оцінки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порівняння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унікального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досвіду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досвідом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країн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схожі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геополітичні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Історичний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метод буде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використано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еволюції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тісному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зв'язку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змінами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регіональному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глобальному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рівнях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підхід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дозволить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розглянути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участь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багаторівневу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різноманітних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внутрішніх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зовнішніх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факторів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впливу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Інституційний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буде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застосовано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глибокого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ролі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Прогностичний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метод буде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використано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ймовірних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перспектив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подальшої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структур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ідентифікації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потенційних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складному шляху.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Статистичний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метод буде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застосовано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опрацювання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кількісних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відображають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участь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миротворчих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операціях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обсяги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наданої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Нарешті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, метод контент-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буде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використано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опрацювання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публікацій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засобах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масової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експертних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оцінок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контексту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7459315" w14:textId="77777777" w:rsidR="4A133145" w:rsidRPr="00E84AD3" w:rsidRDefault="4A133145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537F28F" w14:textId="77777777" w:rsidR="4A133145" w:rsidRDefault="4A133145" w:rsidP="005A45F9">
      <w:pPr>
        <w:pStyle w:val="2"/>
        <w:spacing w:before="0" w:after="0"/>
        <w:ind w:left="-426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14:paraId="6DFB9E20" w14:textId="77777777" w:rsidR="00E07160" w:rsidRDefault="00E07160" w:rsidP="00E07160">
      <w:pPr>
        <w:rPr>
          <w:lang w:val="ru-RU"/>
        </w:rPr>
      </w:pPr>
    </w:p>
    <w:p w14:paraId="70DF9E56" w14:textId="77777777" w:rsidR="00E07160" w:rsidRDefault="00E07160" w:rsidP="00E07160">
      <w:pPr>
        <w:rPr>
          <w:lang w:val="ru-RU"/>
        </w:rPr>
      </w:pPr>
    </w:p>
    <w:p w14:paraId="44E871BC" w14:textId="77777777" w:rsidR="00E07160" w:rsidRDefault="00E07160" w:rsidP="00E07160">
      <w:pPr>
        <w:rPr>
          <w:lang w:val="ru-RU"/>
        </w:rPr>
      </w:pPr>
    </w:p>
    <w:p w14:paraId="144A5D23" w14:textId="77777777" w:rsidR="00E07160" w:rsidRDefault="00E07160" w:rsidP="00E07160">
      <w:pPr>
        <w:rPr>
          <w:lang w:val="ru-RU"/>
        </w:rPr>
      </w:pPr>
    </w:p>
    <w:p w14:paraId="738610EB" w14:textId="77777777" w:rsidR="00E07160" w:rsidRDefault="00E07160" w:rsidP="00E07160">
      <w:pPr>
        <w:rPr>
          <w:lang w:val="ru-RU"/>
        </w:rPr>
      </w:pPr>
    </w:p>
    <w:p w14:paraId="637805D2" w14:textId="77777777" w:rsidR="00E07160" w:rsidRDefault="00E07160" w:rsidP="00E07160">
      <w:pPr>
        <w:rPr>
          <w:lang w:val="ru-RU"/>
        </w:rPr>
      </w:pPr>
    </w:p>
    <w:p w14:paraId="463F29E8" w14:textId="77777777" w:rsidR="00E07160" w:rsidRDefault="00E07160" w:rsidP="00E07160">
      <w:pPr>
        <w:rPr>
          <w:lang w:val="ru-RU"/>
        </w:rPr>
      </w:pPr>
    </w:p>
    <w:p w14:paraId="3B7B4B86" w14:textId="77777777" w:rsidR="00E07160" w:rsidRDefault="00E07160" w:rsidP="00E07160">
      <w:pPr>
        <w:rPr>
          <w:lang w:val="ru-RU"/>
        </w:rPr>
      </w:pPr>
    </w:p>
    <w:p w14:paraId="3A0FF5F2" w14:textId="77777777" w:rsidR="00E07160" w:rsidRDefault="00E07160" w:rsidP="00E07160">
      <w:pPr>
        <w:rPr>
          <w:lang w:val="ru-RU"/>
        </w:rPr>
      </w:pPr>
    </w:p>
    <w:p w14:paraId="5630AD66" w14:textId="77777777" w:rsidR="00E07160" w:rsidRDefault="00E07160" w:rsidP="00E07160">
      <w:pPr>
        <w:rPr>
          <w:lang w:val="ru-RU"/>
        </w:rPr>
      </w:pPr>
    </w:p>
    <w:p w14:paraId="61829076" w14:textId="77777777" w:rsidR="00E07160" w:rsidRDefault="00E07160" w:rsidP="00E07160">
      <w:pPr>
        <w:rPr>
          <w:lang w:val="ru-RU"/>
        </w:rPr>
      </w:pPr>
    </w:p>
    <w:p w14:paraId="2BA226A1" w14:textId="77777777" w:rsidR="00E07160" w:rsidRDefault="00E07160" w:rsidP="00E07160">
      <w:pPr>
        <w:rPr>
          <w:lang w:val="ru-RU"/>
        </w:rPr>
      </w:pPr>
    </w:p>
    <w:p w14:paraId="17AD93B2" w14:textId="77777777" w:rsidR="00E07160" w:rsidRDefault="00E07160" w:rsidP="00E07160">
      <w:pPr>
        <w:rPr>
          <w:lang w:val="ru-RU"/>
        </w:rPr>
      </w:pPr>
    </w:p>
    <w:p w14:paraId="0DE4B5B7" w14:textId="77777777" w:rsidR="00E07160" w:rsidRDefault="00E07160" w:rsidP="00E07160">
      <w:pPr>
        <w:rPr>
          <w:lang w:val="ru-RU"/>
        </w:rPr>
      </w:pPr>
    </w:p>
    <w:p w14:paraId="66204FF1" w14:textId="77777777" w:rsidR="00E07160" w:rsidRDefault="00E07160" w:rsidP="00E07160">
      <w:pPr>
        <w:rPr>
          <w:lang w:val="ru-RU"/>
        </w:rPr>
      </w:pPr>
    </w:p>
    <w:p w14:paraId="2DBF0D7D" w14:textId="77777777" w:rsidR="00E07160" w:rsidRDefault="00E07160" w:rsidP="00E07160">
      <w:pPr>
        <w:rPr>
          <w:lang w:val="ru-RU"/>
        </w:rPr>
      </w:pPr>
    </w:p>
    <w:p w14:paraId="6B62F1B3" w14:textId="77777777" w:rsidR="00E07160" w:rsidRDefault="00E07160" w:rsidP="00E07160">
      <w:pPr>
        <w:rPr>
          <w:lang w:val="ru-RU"/>
        </w:rPr>
      </w:pPr>
    </w:p>
    <w:p w14:paraId="02F2C34E" w14:textId="77777777" w:rsidR="00E07160" w:rsidRDefault="00E07160" w:rsidP="00E07160">
      <w:pPr>
        <w:rPr>
          <w:lang w:val="ru-RU"/>
        </w:rPr>
      </w:pPr>
    </w:p>
    <w:p w14:paraId="680A4E5D" w14:textId="77777777" w:rsidR="00E07160" w:rsidRDefault="00E07160" w:rsidP="00E07160">
      <w:pPr>
        <w:rPr>
          <w:lang w:val="ru-RU"/>
        </w:rPr>
      </w:pPr>
    </w:p>
    <w:p w14:paraId="19219836" w14:textId="77777777" w:rsidR="00E07160" w:rsidRDefault="00E07160" w:rsidP="00E07160">
      <w:pPr>
        <w:rPr>
          <w:lang w:val="ru-RU"/>
        </w:rPr>
      </w:pPr>
    </w:p>
    <w:p w14:paraId="296FEF7D" w14:textId="77777777" w:rsidR="00E07160" w:rsidRDefault="00E07160" w:rsidP="00E07160">
      <w:pPr>
        <w:rPr>
          <w:lang w:val="ru-RU"/>
        </w:rPr>
      </w:pPr>
    </w:p>
    <w:p w14:paraId="7194DBDC" w14:textId="77777777" w:rsidR="00E07160" w:rsidRDefault="00E07160" w:rsidP="00E07160">
      <w:pPr>
        <w:rPr>
          <w:lang w:val="ru-RU"/>
        </w:rPr>
      </w:pPr>
    </w:p>
    <w:p w14:paraId="769D0D3C" w14:textId="77777777" w:rsidR="00E07160" w:rsidRDefault="00E07160" w:rsidP="00E07160">
      <w:pPr>
        <w:rPr>
          <w:lang w:val="ru-RU"/>
        </w:rPr>
      </w:pPr>
    </w:p>
    <w:p w14:paraId="54CD245A" w14:textId="77777777" w:rsidR="00E07160" w:rsidRPr="00E07160" w:rsidRDefault="00E07160" w:rsidP="00E07160">
      <w:pPr>
        <w:rPr>
          <w:lang w:val="ru-RU"/>
        </w:rPr>
      </w:pPr>
    </w:p>
    <w:p w14:paraId="258F2E55" w14:textId="77777777" w:rsidR="014D72F6" w:rsidRPr="00E84AD3" w:rsidRDefault="014D72F6" w:rsidP="005A45F9">
      <w:pPr>
        <w:pStyle w:val="2"/>
        <w:spacing w:before="0" w:after="0"/>
        <w:ind w:left="-426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bookmarkStart w:id="3" w:name="_Toc198120406"/>
      <w:r w:rsidRPr="00E84AD3">
        <w:rPr>
          <w:rFonts w:ascii="Times New Roman" w:eastAsia="Times New Roman" w:hAnsi="Times New Roman" w:cs="Times New Roman"/>
          <w:b/>
          <w:color w:val="auto"/>
          <w:lang w:val="ru-RU"/>
        </w:rPr>
        <w:lastRenderedPageBreak/>
        <w:t xml:space="preserve">РОЗДІЛ </w:t>
      </w:r>
      <w:r w:rsidR="7717284B" w:rsidRPr="00E84AD3">
        <w:rPr>
          <w:rFonts w:ascii="Times New Roman" w:eastAsia="Times New Roman" w:hAnsi="Times New Roman" w:cs="Times New Roman"/>
          <w:b/>
          <w:color w:val="auto"/>
        </w:rPr>
        <w:t>I</w:t>
      </w:r>
      <w:r w:rsidR="7717284B" w:rsidRPr="00E84AD3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. </w:t>
      </w:r>
      <w:r w:rsidRPr="00E84AD3">
        <w:rPr>
          <w:rFonts w:ascii="Times New Roman" w:eastAsia="Times New Roman" w:hAnsi="Times New Roman" w:cs="Times New Roman"/>
          <w:b/>
          <w:color w:val="auto"/>
          <w:lang w:val="ru-RU"/>
        </w:rPr>
        <w:t>ТЕОРЕТИКО-МЕТОДОЛОГІЧНІ ОСНОВИ ДОСЛІДЖЕННЯ БЕЗПЕКОВОГО КОНТЕКСТУ МІЖНАРОДНИХ ОРГАНІЗАЦІЙ</w:t>
      </w:r>
      <w:bookmarkEnd w:id="3"/>
    </w:p>
    <w:p w14:paraId="69AB7CCF" w14:textId="77777777" w:rsidR="1E05F76F" w:rsidRPr="00E84AD3" w:rsidRDefault="1E05F76F" w:rsidP="005A45F9">
      <w:pPr>
        <w:pStyle w:val="2"/>
        <w:spacing w:before="0" w:after="0"/>
        <w:ind w:left="-426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bookmarkStart w:id="4" w:name="_Toc198120407"/>
      <w:r w:rsidRPr="00E84AD3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1.1. </w:t>
      </w:r>
      <w:proofErr w:type="spellStart"/>
      <w:r w:rsidRPr="00E84AD3">
        <w:rPr>
          <w:rFonts w:ascii="Times New Roman" w:eastAsia="Times New Roman" w:hAnsi="Times New Roman" w:cs="Times New Roman"/>
          <w:b/>
          <w:color w:val="auto"/>
          <w:lang w:val="ru-RU"/>
        </w:rPr>
        <w:t>Поняття</w:t>
      </w:r>
      <w:proofErr w:type="spellEnd"/>
      <w:r w:rsidRPr="00E84AD3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b/>
          <w:color w:val="auto"/>
          <w:lang w:val="ru-RU"/>
        </w:rPr>
        <w:t>сутність</w:t>
      </w:r>
      <w:proofErr w:type="spellEnd"/>
      <w:r w:rsidRPr="00E84AD3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b/>
          <w:color w:val="auto"/>
          <w:lang w:val="ru-RU"/>
        </w:rPr>
        <w:t>міжнародної</w:t>
      </w:r>
      <w:proofErr w:type="spellEnd"/>
      <w:r w:rsidRPr="00E84AD3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b/>
          <w:color w:val="auto"/>
          <w:lang w:val="ru-RU"/>
        </w:rPr>
        <w:t>безпеки</w:t>
      </w:r>
      <w:bookmarkEnd w:id="4"/>
      <w:proofErr w:type="spellEnd"/>
    </w:p>
    <w:p w14:paraId="0F0AC0F1" w14:textId="77777777" w:rsidR="7128AECC" w:rsidRPr="00E84AD3" w:rsidRDefault="7128AECC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"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фундаментальним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індивідуального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 і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колективного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існування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У широкому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сенсі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визначається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стан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захищеності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будь-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загроз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небезпек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ризиків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завдати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шкоди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життєво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інтересам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особистості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багатогранним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залежить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контексту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715D8B4" w14:textId="77777777" w:rsidR="7128AECC" w:rsidRPr="0083751B" w:rsidRDefault="7128AECC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індивідуальному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рівні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означати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захист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насильства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злочинності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хвороб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нестабільності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рівні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себе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правопорядок,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захист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 і свобод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державному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рівні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безпека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охоплює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суверенітет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територіальну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цілісність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політичну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незалежність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економічну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стійкість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B6685FC" w14:textId="77777777" w:rsidR="7128AECC" w:rsidRPr="00E84AD3" w:rsidRDefault="7128AECC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Сутність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полягає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умов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сталого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існування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мінімізації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вразливостей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здатності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протистояти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потенційним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загрозам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передбачає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відсутність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безпосередньої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загрози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але й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наявність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механізмів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запобігання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виявлення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нейтралізації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33B3A97" w14:textId="77777777" w:rsidR="7128AECC" w:rsidRPr="00E84AD3" w:rsidRDefault="7128AECC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сягає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своїм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корінням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філософські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трактати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давніх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часів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але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особливої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актуальності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воно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набуло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r w:rsidRPr="4A133145">
        <w:rPr>
          <w:rFonts w:ascii="Times New Roman" w:eastAsia="Times New Roman" w:hAnsi="Times New Roman" w:cs="Times New Roman"/>
          <w:sz w:val="28"/>
          <w:szCs w:val="28"/>
        </w:rPr>
        <w:t>XX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столітті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теорії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геополітики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мислителі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 Томас Гоббс,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своїй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Левіафан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",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розглядали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причину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утворення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гаранта порядку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". </w:t>
      </w:r>
    </w:p>
    <w:p w14:paraId="288735DA" w14:textId="77777777" w:rsidR="50D14537" w:rsidRPr="00E84AD3" w:rsidRDefault="50D14537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проекцією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розширенням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базового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467F6F9" w14:textId="77777777" w:rsidR="7B419B45" w:rsidRPr="00E84AD3" w:rsidRDefault="7B419B45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стверджувати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надбудовою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над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окремих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держав. Стан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кожної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безпосередньо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впливає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внутрішні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нестабільності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кризи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одній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країні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далекосяжні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наслідки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глобальної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І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навпаки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нестабільне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середовище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транснаціональні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загрози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безпосередньо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підривають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окремих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держав.</w:t>
      </w:r>
    </w:p>
    <w:p w14:paraId="0E3E8D11" w14:textId="77777777" w:rsidR="2FF40854" w:rsidRPr="0093303A" w:rsidRDefault="2FF40854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"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багатовимірним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еволюціонуючим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відображаючи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характері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загроз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акторів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арені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своєму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класичному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сягає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корінням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вестфальську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часто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ототожнювалася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відсутністю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прямої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загрози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суверенними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державами.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акцентуючи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увагу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міждержавних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відносинах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балансі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сил,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домінувало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протягом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частини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історії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F85DF2" w:rsidRPr="0093303A">
        <w:rPr>
          <w:rFonts w:ascii="Times New Roman" w:eastAsia="Times New Roman" w:hAnsi="Times New Roman" w:cs="Times New Roman"/>
          <w:sz w:val="28"/>
          <w:szCs w:val="28"/>
          <w:lang w:val="ru-RU"/>
        </w:rPr>
        <w:t>[17]</w:t>
      </w:r>
    </w:p>
    <w:p w14:paraId="4FE10E50" w14:textId="77777777" w:rsidR="2FF40854" w:rsidRPr="00E84AD3" w:rsidRDefault="2FF40854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появою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акторів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транснаціональних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корпорацій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неурядових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зміною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характеру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загроз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суттєво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розширилося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Сьогодні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воно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охоплює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воєнно-політичні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аспекти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але й широкий спектр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невійськових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загроз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6AD24397" w14:textId="77777777" w:rsidR="27C31593" w:rsidRPr="00E84AD3" w:rsidRDefault="27C31593" w:rsidP="005A45F9">
      <w:pPr>
        <w:pStyle w:val="af1"/>
        <w:numPr>
          <w:ilvl w:val="0"/>
          <w:numId w:val="4"/>
        </w:numPr>
        <w:spacing w:after="0" w:line="360" w:lineRule="auto"/>
        <w:ind w:left="-426" w:right="28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світової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справедливий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розподіл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подолання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бідності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нерівності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0E9C487" w14:textId="77777777" w:rsidR="27C31593" w:rsidRPr="00E84AD3" w:rsidRDefault="27C31593" w:rsidP="005A45F9">
      <w:pPr>
        <w:pStyle w:val="af1"/>
        <w:numPr>
          <w:ilvl w:val="0"/>
          <w:numId w:val="4"/>
        </w:numPr>
        <w:spacing w:after="0" w:line="360" w:lineRule="auto"/>
        <w:ind w:left="-426" w:right="28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Екологічну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запобігання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екологічним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катастрофам,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збереження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довкілля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боротьба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зміною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клімату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B30965E" w14:textId="77777777" w:rsidR="27C31593" w:rsidRPr="00E84AD3" w:rsidRDefault="27C31593" w:rsidP="005A45F9">
      <w:pPr>
        <w:pStyle w:val="af1"/>
        <w:numPr>
          <w:ilvl w:val="0"/>
          <w:numId w:val="4"/>
        </w:numPr>
        <w:spacing w:after="0" w:line="360" w:lineRule="auto"/>
        <w:ind w:left="-426" w:right="28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захист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боротьба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пандеміями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міграційними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кризами,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етнічними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релігійними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конфліктами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B106B2F" w14:textId="77777777" w:rsidR="27C31593" w:rsidRPr="00E84AD3" w:rsidRDefault="27C31593" w:rsidP="005A45F9">
      <w:pPr>
        <w:pStyle w:val="af1"/>
        <w:numPr>
          <w:ilvl w:val="0"/>
          <w:numId w:val="4"/>
        </w:numPr>
        <w:spacing w:after="0" w:line="360" w:lineRule="auto"/>
        <w:ind w:left="-426" w:right="28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Інформаційну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протидія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дезінформації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кіберзагрозам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захист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інформаційного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простору.</w:t>
      </w:r>
    </w:p>
    <w:p w14:paraId="43B99C5F" w14:textId="77777777" w:rsidR="27C31593" w:rsidRPr="00E84AD3" w:rsidRDefault="27C31593" w:rsidP="005A45F9">
      <w:pPr>
        <w:pStyle w:val="af1"/>
        <w:numPr>
          <w:ilvl w:val="0"/>
          <w:numId w:val="4"/>
        </w:numPr>
        <w:spacing w:after="0" w:line="360" w:lineRule="auto"/>
        <w:ind w:left="-426" w:right="28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Енергетичну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сталого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надійного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доступу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енергоресурсів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E9F6A1D" w14:textId="77777777" w:rsidR="27C31593" w:rsidRPr="00E84AD3" w:rsidRDefault="27C31593" w:rsidP="005A45F9">
      <w:pPr>
        <w:pStyle w:val="af1"/>
        <w:numPr>
          <w:ilvl w:val="0"/>
          <w:numId w:val="4"/>
        </w:numPr>
        <w:spacing w:after="0" w:line="360" w:lineRule="auto"/>
        <w:ind w:left="-426" w:right="28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Продовольчу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гарантування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доступу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достатньої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кількості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поживної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їжі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E83C6D5" w14:textId="77777777" w:rsidR="27C31593" w:rsidRPr="00E84AD3" w:rsidRDefault="27C31593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Таким чином,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являє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собою комплекс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взаємопов'язаних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умов і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рівні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забезпечують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мирне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співіснування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сталий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 і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співтовариства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цілому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мінімізуючи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ризики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загрози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їхнім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життєво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інтересам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екологічній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сферах</w:t>
      </w:r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1A84E99" w14:textId="77777777" w:rsidR="28FC1831" w:rsidRPr="0093303A" w:rsidRDefault="28FC1831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Протягом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історії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теорії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численні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дослідники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присвячували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вивченню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сутності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Їхні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теоретичні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концепції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сформували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цієї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проблематики.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найбільш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впливових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дослідників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варто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виділити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представників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теоретич</w:t>
      </w:r>
      <w:r w:rsidR="00F85DF2">
        <w:rPr>
          <w:rFonts w:ascii="Times New Roman" w:eastAsia="Times New Roman" w:hAnsi="Times New Roman" w:cs="Times New Roman"/>
          <w:sz w:val="28"/>
          <w:szCs w:val="28"/>
          <w:lang w:val="ru-RU"/>
        </w:rPr>
        <w:t>них</w:t>
      </w:r>
      <w:proofErr w:type="spellEnd"/>
      <w:r w:rsidR="00F85D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85DF2">
        <w:rPr>
          <w:rFonts w:ascii="Times New Roman" w:eastAsia="Times New Roman" w:hAnsi="Times New Roman" w:cs="Times New Roman"/>
          <w:sz w:val="28"/>
          <w:szCs w:val="28"/>
          <w:lang w:val="ru-RU"/>
        </w:rPr>
        <w:t>шкіл</w:t>
      </w:r>
      <w:proofErr w:type="spellEnd"/>
      <w:r w:rsidR="00F85DF2" w:rsidRPr="009330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[5].</w:t>
      </w:r>
    </w:p>
    <w:p w14:paraId="140E7389" w14:textId="77777777" w:rsidR="28FC1831" w:rsidRPr="00E84AD3" w:rsidRDefault="28FC1831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Так,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представники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реалізму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чільне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місце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займають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Ганс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Моргентау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Кеннет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Уолтц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розглядали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крізь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призму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неминучої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боротьби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владу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точиться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державами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анархічної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Моргентау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своїй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фундаментальній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"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наполягав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тому,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своїй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керуються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передусім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власними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інтересами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першочерговими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виживання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постійне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прагнення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збільшення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своєї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могутності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У свою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чергу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Уолтц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розвиваючи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ідеї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неореалізму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переносив акцент на структуру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самої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саме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розподіл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владних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державами,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вважаючи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фактором,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їхню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поведінку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висунув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тезу про те,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біполярна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система, де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існують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два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головні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центри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сили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більш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порівняно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багатополярною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системою, де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влада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розсіяна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багатьма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акторами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AD8CF31" w14:textId="77777777" w:rsidR="28FC1831" w:rsidRPr="00E84AD3" w:rsidRDefault="28FC1831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противагу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реалістичному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погляду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лібералізм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інституціоналізм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представлені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такими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дослідниками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 Роберт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Кохейн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Джозеф Най,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наголошували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вирішальній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ролі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глибокої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взаємозалежності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державами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поширення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демократичних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норм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справі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миру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зміцнення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своїй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концепції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взаємозалежності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" вони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переконливо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демонстрували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тісні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зв'язки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державами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здатні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знижувати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ймовірність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виникнення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збройних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роблячи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надто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витратними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невигідними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D4022B6" w14:textId="77777777" w:rsidR="28FC1831" w:rsidRPr="0093303A" w:rsidRDefault="28FC1831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іншого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боку,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конструктивізм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яскравим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представником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якого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Александр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Вендт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своїй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теорія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"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запропонував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принципово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інший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погляд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стверджував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відносини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є не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результатом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матеріальних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факторів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таких як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сила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ресурси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але й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мірою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визначаються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конструкціями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прийнятими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нормами,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ідеями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ідентичностями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Вендт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показав, як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постійна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державами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формує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їхні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уявлення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друзів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ворогів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F85DF2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="00F85D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85DF2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="00F85D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85DF2">
        <w:rPr>
          <w:rFonts w:ascii="Times New Roman" w:eastAsia="Times New Roman" w:hAnsi="Times New Roman" w:cs="Times New Roman"/>
          <w:sz w:val="28"/>
          <w:szCs w:val="28"/>
          <w:lang w:val="ru-RU"/>
        </w:rPr>
        <w:t>існуючих</w:t>
      </w:r>
      <w:proofErr w:type="spellEnd"/>
      <w:r w:rsidR="00F85D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85DF2">
        <w:rPr>
          <w:rFonts w:ascii="Times New Roman" w:eastAsia="Times New Roman" w:hAnsi="Times New Roman" w:cs="Times New Roman"/>
          <w:sz w:val="28"/>
          <w:szCs w:val="28"/>
          <w:lang w:val="ru-RU"/>
        </w:rPr>
        <w:t>загроз</w:t>
      </w:r>
      <w:proofErr w:type="spellEnd"/>
      <w:r w:rsidR="00F85DF2" w:rsidRPr="009330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[10].</w:t>
      </w:r>
    </w:p>
    <w:p w14:paraId="6405847A" w14:textId="77777777" w:rsidR="28FC1831" w:rsidRPr="0093303A" w:rsidRDefault="28FC1831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внесок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зробила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англійська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школа, одним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представників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Хеделі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Булл.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своїй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знаковій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Анархічне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"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досліджував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яким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чином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перебуваючи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анархії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все ж таки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здатні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певні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правила,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норми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підтриманню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порядку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мінімізації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насильства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Булл особливо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підкреслював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таких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інструментів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дипломатія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право та баланс сил,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="00F85DF2">
        <w:rPr>
          <w:rFonts w:ascii="Times New Roman" w:eastAsia="Times New Roman" w:hAnsi="Times New Roman" w:cs="Times New Roman"/>
          <w:sz w:val="28"/>
          <w:szCs w:val="28"/>
          <w:lang w:val="ru-RU"/>
        </w:rPr>
        <w:t>абезпеченні</w:t>
      </w:r>
      <w:proofErr w:type="spellEnd"/>
      <w:r w:rsidR="00F85D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85DF2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="00F85D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85DF2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="00F85DF2" w:rsidRPr="009330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[19].</w:t>
      </w:r>
    </w:p>
    <w:p w14:paraId="15AAC19A" w14:textId="77777777" w:rsidR="28FC1831" w:rsidRPr="00E84AD3" w:rsidRDefault="005A45F9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ритичні</w:t>
      </w:r>
      <w:proofErr w:type="spellEnd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теорії</w:t>
      </w:r>
      <w:proofErr w:type="spellEnd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представлені</w:t>
      </w:r>
      <w:proofErr w:type="spellEnd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такими </w:t>
      </w:r>
      <w:proofErr w:type="spellStart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мислителями</w:t>
      </w:r>
      <w:proofErr w:type="spellEnd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 Роберт Кокс та Кен Бут, </w:t>
      </w:r>
      <w:proofErr w:type="spellStart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пропонують</w:t>
      </w:r>
      <w:proofErr w:type="spellEnd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радикально </w:t>
      </w:r>
      <w:proofErr w:type="spellStart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інший</w:t>
      </w:r>
      <w:proofErr w:type="spellEnd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погляд</w:t>
      </w:r>
      <w:proofErr w:type="spellEnd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проблему </w:t>
      </w:r>
      <w:proofErr w:type="spellStart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Вони </w:t>
      </w:r>
      <w:proofErr w:type="spellStart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ставлять</w:t>
      </w:r>
      <w:proofErr w:type="spellEnd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</w:t>
      </w:r>
      <w:proofErr w:type="spellEnd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сумнів</w:t>
      </w:r>
      <w:proofErr w:type="spellEnd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традиційні</w:t>
      </w:r>
      <w:proofErr w:type="spellEnd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державоцентричні</w:t>
      </w:r>
      <w:proofErr w:type="spellEnd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уявлення</w:t>
      </w:r>
      <w:proofErr w:type="spellEnd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безпеку</w:t>
      </w:r>
      <w:proofErr w:type="spellEnd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наголошуючи</w:t>
      </w:r>
      <w:proofErr w:type="spellEnd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необхідності</w:t>
      </w:r>
      <w:proofErr w:type="spellEnd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точки </w:t>
      </w:r>
      <w:proofErr w:type="spellStart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зору</w:t>
      </w:r>
      <w:proofErr w:type="spellEnd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справедливості</w:t>
      </w:r>
      <w:proofErr w:type="spellEnd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емансипації</w:t>
      </w:r>
      <w:proofErr w:type="spellEnd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подолання</w:t>
      </w:r>
      <w:proofErr w:type="spellEnd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структурного </w:t>
      </w:r>
      <w:proofErr w:type="spellStart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насильства</w:t>
      </w:r>
      <w:proofErr w:type="spellEnd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яке часто є причиною </w:t>
      </w:r>
      <w:proofErr w:type="spellStart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конфліктів</w:t>
      </w:r>
      <w:proofErr w:type="spellEnd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нестабільності</w:t>
      </w:r>
      <w:proofErr w:type="spellEnd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Представники</w:t>
      </w:r>
      <w:proofErr w:type="spellEnd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напряму</w:t>
      </w:r>
      <w:proofErr w:type="spellEnd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часто </w:t>
      </w:r>
      <w:proofErr w:type="spellStart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розглядають</w:t>
      </w:r>
      <w:proofErr w:type="spellEnd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proofErr w:type="spellEnd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рівні</w:t>
      </w:r>
      <w:proofErr w:type="spellEnd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держав, але й з </w:t>
      </w:r>
      <w:proofErr w:type="spellStart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позицій</w:t>
      </w:r>
      <w:proofErr w:type="spellEnd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окремих</w:t>
      </w:r>
      <w:proofErr w:type="spellEnd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індивідів</w:t>
      </w:r>
      <w:proofErr w:type="spellEnd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суспільних</w:t>
      </w:r>
      <w:proofErr w:type="spellEnd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груп</w:t>
      </w:r>
      <w:proofErr w:type="spellEnd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чиї</w:t>
      </w:r>
      <w:proofErr w:type="spellEnd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потреби та </w:t>
      </w:r>
      <w:proofErr w:type="spellStart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інтереси</w:t>
      </w:r>
      <w:proofErr w:type="spellEnd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часто </w:t>
      </w:r>
      <w:proofErr w:type="spellStart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ігноруються</w:t>
      </w:r>
      <w:proofErr w:type="spellEnd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традиційних</w:t>
      </w:r>
      <w:proofErr w:type="spellEnd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підходах</w:t>
      </w:r>
      <w:proofErr w:type="spellEnd"/>
      <w:r w:rsidR="28FC1831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F44BF0D" w14:textId="77777777" w:rsidR="47036823" w:rsidRPr="00E84AD3" w:rsidRDefault="47036823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вчені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активно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досліджують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формуючи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власне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категорій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контексту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глобальних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тенденцій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Їхні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погляди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характеризуються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комплексністю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міждисциплінарністю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прагненням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поєднати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теоретичні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потребами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B660226" w14:textId="77777777" w:rsidR="47036823" w:rsidRPr="0083751B" w:rsidRDefault="47036823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розумінні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українські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науковці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часто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виходять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межі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традиційного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військово-політичного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виміру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наголошуючи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важливості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економічної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інформаційної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екологічної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гуманітарної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складових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Вони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розглядають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безпеку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багатовимірний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захищеності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життєво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важливих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особистості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різноманітних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загроз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досліджуються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стійкості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критичної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інфраструктури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кібербезпеки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продовольчої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енергетичної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незалежності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впливу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демографічних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стабільність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1E978DA" w14:textId="77777777" w:rsidR="47036823" w:rsidRPr="0093303A" w:rsidRDefault="47036823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українські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вчені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аналізують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систему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державами та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іншими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міжнародними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акторами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спрямовану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запобігання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війнам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врегулювання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конфліктів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протидію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транснаціональним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>загрозам</w:t>
      </w:r>
      <w:proofErr w:type="spellEnd"/>
      <w:r w:rsidRPr="008375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Особлива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увага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приділяється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місцю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ролі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відносинам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сусідніми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державами,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євроа</w:t>
      </w:r>
      <w:r w:rsidR="00F85DF2">
        <w:rPr>
          <w:rFonts w:ascii="Times New Roman" w:eastAsia="Times New Roman" w:hAnsi="Times New Roman" w:cs="Times New Roman"/>
          <w:sz w:val="28"/>
          <w:szCs w:val="28"/>
          <w:lang w:val="ru-RU"/>
        </w:rPr>
        <w:t>тлантичними</w:t>
      </w:r>
      <w:proofErr w:type="spellEnd"/>
      <w:r w:rsidR="00F85D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структурами</w:t>
      </w:r>
      <w:r w:rsidR="00F85DF2" w:rsidRPr="009330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[25].</w:t>
      </w:r>
    </w:p>
    <w:p w14:paraId="1A934ADB" w14:textId="77777777" w:rsidR="47036823" w:rsidRPr="00E84AD3" w:rsidRDefault="47036823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вчених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чий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внесок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особливо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значущим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варто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виділити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Олександра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Литвиненка.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глибокі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охоплюють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широкий спектр проблем,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пов'язаних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плануванням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формуванням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надзвичайно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послідовно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розглядає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комплексну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систему, яка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вимагає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бачення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найвищому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державному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рівні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скоординованих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зусиль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усіх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4CBA256" w14:textId="77777777" w:rsidR="47036823" w:rsidRPr="00E84AD3" w:rsidRDefault="47036823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Валерій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Чалий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багатий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досвід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дипломатичної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зосереджує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свою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аналітичну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увагу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зовнішньополітичних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аспектах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багатовекторних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відносинах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гравцями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визначенні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ролі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регіональних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глобальних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постійно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підкреслює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надзвичайну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активного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співробітництва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глобальних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95F8B64" w14:textId="77777777" w:rsidR="47036823" w:rsidRPr="001C3CAD" w:rsidRDefault="47036823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Ганна Шелест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визнаним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експертом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галузі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особливостей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Чорноморського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глибокі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спрямовані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всебічне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динаміки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безпосередньому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сусідстві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їхнього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безпосереднього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впливу</w:t>
      </w:r>
      <w:proofErr w:type="spellEnd"/>
      <w:r w:rsidR="00F85D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F85DF2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національну</w:t>
      </w:r>
      <w:proofErr w:type="spellEnd"/>
      <w:r w:rsidR="00F85D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85DF2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безпеку</w:t>
      </w:r>
      <w:proofErr w:type="spellEnd"/>
      <w:r w:rsidR="00F85D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85DF2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="00F85DF2" w:rsidRPr="001C3C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[7].</w:t>
      </w:r>
    </w:p>
    <w:p w14:paraId="632BE84A" w14:textId="77777777" w:rsidR="47036823" w:rsidRPr="00E84AD3" w:rsidRDefault="47036823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внесок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планування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особливо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військово-технічній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галузі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належить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Володимиру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Горбуліну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своїх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працях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акцентує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увагу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нагальній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всебічного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оборонного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потенціалу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одного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незамінних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елементів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50131C9" w14:textId="77777777" w:rsidR="47036823" w:rsidRPr="00E84AD3" w:rsidRDefault="47036823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Євген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Магда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своїх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аналітичних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роботах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зосереджується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ретельному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геополітичних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їхнього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безпосереднього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впливу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розглядаючи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країну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як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пасивний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об'єкт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як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активного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актора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37D373D" w14:textId="77777777" w:rsidR="47036823" w:rsidRPr="0093303A" w:rsidRDefault="47036823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Крім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індивідуальних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пошуків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вагому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відіграє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плідна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робота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колективів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провідних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аналітичних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центрах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науково-дослідних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провідною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здійснює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комплексні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широкого кола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розробляючи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обґрунтовані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рекомендації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Київського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Тараса Шевченка є не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центром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висококваліфікованих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фахівців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галузі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але й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потужним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науково-дослідним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осередком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проводить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фундаментальні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Центр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Разумкова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відомий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своїми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глибокими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соціологічними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політико-аналітичними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дослідженнями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частина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присвячена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актуальним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="00F85DF2">
        <w:rPr>
          <w:rFonts w:ascii="Times New Roman" w:eastAsia="Times New Roman" w:hAnsi="Times New Roman" w:cs="Times New Roman"/>
          <w:sz w:val="28"/>
          <w:szCs w:val="28"/>
          <w:lang w:val="ru-RU"/>
        </w:rPr>
        <w:t>езпеки</w:t>
      </w:r>
      <w:proofErr w:type="spellEnd"/>
      <w:r w:rsidR="00F85D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F85DF2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українському</w:t>
      </w:r>
      <w:proofErr w:type="spellEnd"/>
      <w:r w:rsidR="00F85D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85DF2">
        <w:rPr>
          <w:rFonts w:ascii="Times New Roman" w:eastAsia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="00F85DF2" w:rsidRPr="009330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[38].</w:t>
      </w:r>
    </w:p>
    <w:p w14:paraId="59DBF5CF" w14:textId="77777777" w:rsidR="71AF7891" w:rsidRPr="0093303A" w:rsidRDefault="71AF7891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Підсумовуючи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вищесказане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зробити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висновок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понять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надзвичайно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багатогранним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напрямком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думки, як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світовому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 і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Світові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теоретичні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школи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реалізму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критичних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теорій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запропонували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різноманітні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сутності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механізмів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</w:t>
      </w:r>
      <w:r w:rsidR="00F85DF2">
        <w:rPr>
          <w:rFonts w:ascii="Times New Roman" w:eastAsia="Times New Roman" w:hAnsi="Times New Roman" w:cs="Times New Roman"/>
          <w:sz w:val="28"/>
          <w:szCs w:val="28"/>
          <w:lang w:val="ru-RU"/>
        </w:rPr>
        <w:t>ня</w:t>
      </w:r>
      <w:proofErr w:type="spellEnd"/>
      <w:r w:rsidR="00F85D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85DF2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="00F85D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F85DF2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міжнародній</w:t>
      </w:r>
      <w:proofErr w:type="spellEnd"/>
      <w:r w:rsidR="00F85D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85DF2">
        <w:rPr>
          <w:rFonts w:ascii="Times New Roman" w:eastAsia="Times New Roman" w:hAnsi="Times New Roman" w:cs="Times New Roman"/>
          <w:sz w:val="28"/>
          <w:szCs w:val="28"/>
          <w:lang w:val="ru-RU"/>
        </w:rPr>
        <w:t>арені</w:t>
      </w:r>
      <w:proofErr w:type="spellEnd"/>
      <w:r w:rsidR="00F85DF2" w:rsidRPr="009330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[1].</w:t>
      </w:r>
    </w:p>
    <w:p w14:paraId="19AF63C4" w14:textId="77777777" w:rsidR="71AF7891" w:rsidRPr="00E84AD3" w:rsidRDefault="71AF7891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вчені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спираючись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загальносвітові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надбання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формують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власне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глибоке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враховуючи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специфіку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контексту,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геополітичне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нагальні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особливо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триваючої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Їхні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відзначаються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комплексністю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міждисциплінарністю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фокусом на практичному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застосуванні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отриманих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знань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зміцнення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стійкості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сталого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нестабільному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світі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наголошують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багатовимірності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військово-політичні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але й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інформаційні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гуманітарні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аспекти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 активно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досліджують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шляхи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231BE67" w14:textId="77777777" w:rsidR="4A133145" w:rsidRPr="00E84AD3" w:rsidRDefault="4A133145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39E34DEC" w14:textId="77777777" w:rsidR="73C06A97" w:rsidRPr="005A45F9" w:rsidRDefault="73C06A97" w:rsidP="00B70D33">
      <w:pPr>
        <w:pStyle w:val="1"/>
        <w:spacing w:before="0" w:after="0"/>
        <w:ind w:left="-426" w:right="283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bookmarkStart w:id="5" w:name="_Toc198120408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1.2. Роль </w:t>
      </w:r>
      <w:proofErr w:type="spellStart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міжнародних</w:t>
      </w:r>
      <w:proofErr w:type="spellEnd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організацій</w:t>
      </w:r>
      <w:proofErr w:type="spellEnd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у </w:t>
      </w:r>
      <w:proofErr w:type="spellStart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забезпеченні</w:t>
      </w:r>
      <w:proofErr w:type="spellEnd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глобальної</w:t>
      </w:r>
      <w:proofErr w:type="spellEnd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та </w:t>
      </w:r>
      <w:proofErr w:type="spellStart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регіональної</w:t>
      </w:r>
      <w:proofErr w:type="spellEnd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безпеки</w:t>
      </w:r>
      <w:bookmarkEnd w:id="5"/>
      <w:proofErr w:type="spellEnd"/>
    </w:p>
    <w:p w14:paraId="5EA529EF" w14:textId="77777777" w:rsidR="14E1B3C4" w:rsidRPr="0093303A" w:rsidRDefault="14E1B3C4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</w:pPr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У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контексті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забезпечення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глобальної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регіональної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міжнародні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організації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(МО)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відіграють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фундаментальну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багатогранну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роль,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виходить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далеко за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межі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простого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надання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платформи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дипломатичних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обмінів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. З теоретико-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правової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точки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зору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їх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слід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розглядати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як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складні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інституційні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утворення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володіють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власними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правовими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засадами,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механізмами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функціонування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здатністю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впливати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поведінку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держав та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інших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акторів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мі</w:t>
      </w:r>
      <w:r w:rsidR="00F85DF2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жнародної</w:t>
      </w:r>
      <w:proofErr w:type="spellEnd"/>
      <w:r w:rsidR="00F85DF2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="00F85DF2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арени</w:t>
      </w:r>
      <w:proofErr w:type="spellEnd"/>
      <w:r w:rsidR="00F85DF2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у </w:t>
      </w:r>
      <w:proofErr w:type="spellStart"/>
      <w:r w:rsidR="00F85DF2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сфері</w:t>
      </w:r>
      <w:proofErr w:type="spellEnd"/>
      <w:r w:rsidR="00F85DF2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="00F85DF2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безпеки</w:t>
      </w:r>
      <w:proofErr w:type="spellEnd"/>
      <w:r w:rsidR="00F85DF2" w:rsidRPr="0093303A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[4].</w:t>
      </w:r>
    </w:p>
    <w:p w14:paraId="6B3FFC29" w14:textId="77777777" w:rsidR="14E1B3C4" w:rsidRPr="00E84AD3" w:rsidRDefault="14E1B3C4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</w:pPr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На глобальному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рівні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беззаперечним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лідером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Організація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Об'єднаних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Націй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(ООН), чия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Хартія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є не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лише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установчим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документом, але й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своєрідною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lastRenderedPageBreak/>
        <w:t>конституцією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міжнародного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співтовариства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питаннях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миру та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Закріплюючи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ключові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принципи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міжнародного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права,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такі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як суверенна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рівність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держав та заборона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застосування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сили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Хартія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ООН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закладає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правову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основу для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колективних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дій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відповідь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загрози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миру та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акти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агресії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Особливе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місце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цій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системі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належить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Раді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ООН, яка,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згідно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зі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статтею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24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Хартії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несе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головну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відповідальність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за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підтримання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міжнародного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миру та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наділена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правом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ухвалювати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юридично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обов'язкові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резолюції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можуть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включати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широкий спектр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заходів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від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економічних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санкцій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санкціонування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військових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інтервенцій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Легітимність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proofErr w:type="gram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рішень</w:t>
      </w:r>
      <w:proofErr w:type="spellEnd"/>
      <w:proofErr w:type="gram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Ради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ґрунтується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визнанні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особливого статусу державами-членами ООН та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консенсусі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щодо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необхідності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централізованого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механізму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реагування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глобальні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безпекові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виклики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.</w:t>
      </w:r>
    </w:p>
    <w:p w14:paraId="110D6ED6" w14:textId="77777777" w:rsidR="14E1B3C4" w:rsidRPr="0093303A" w:rsidRDefault="14E1B3C4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Поряд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із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Радою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інші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органи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спеціалізовані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установи ООН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роблять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свій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внесок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забезпечення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глобальної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хоча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й </w:t>
      </w:r>
      <w:proofErr w:type="gram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у рамках</w:t>
      </w:r>
      <w:proofErr w:type="gram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своєї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функціональної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компетенції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Генеральна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Асамблея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ООН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слугує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важливим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майданчиком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обговорення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актуальних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проблем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прийняття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резолюцій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відображають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колективну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волю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більшості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держав.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Економічна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і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Соціальна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Рада (ЕКОСОС)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координує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діяльність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таких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ключових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установ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, як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Всесвітня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організація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охорони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здоров'я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(ВООЗ), яка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відіграє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провідну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роль у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боротьбі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пандеміями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забезпечення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глобальної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епідеміологічної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, Дитячий фонд ООН (ЮНІСЕФ),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займається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захистом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прав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дітей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, особливо в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умовах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конфліктів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та криз, та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Програма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розвитку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ООН (ПРООН), яка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сприяє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сталому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економічному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соціальному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розвитку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розглядаючи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їх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як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важливі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передумови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довг</w:t>
      </w:r>
      <w:r w:rsidR="00F85DF2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отривалого</w:t>
      </w:r>
      <w:proofErr w:type="spellEnd"/>
      <w:r w:rsidR="00F85DF2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миру та </w:t>
      </w:r>
      <w:proofErr w:type="spellStart"/>
      <w:r w:rsidR="00F85DF2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стабільності</w:t>
      </w:r>
      <w:proofErr w:type="spellEnd"/>
      <w:r w:rsidR="00F85DF2" w:rsidRPr="0093303A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[15].</w:t>
      </w:r>
    </w:p>
    <w:p w14:paraId="26C27004" w14:textId="77777777" w:rsidR="14E1B3C4" w:rsidRPr="00E84AD3" w:rsidRDefault="14E1B3C4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</w:pPr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На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регіональному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рівні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функціонує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розгалужена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мережа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організацій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кожна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яких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має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власні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установчі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документи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визначають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їхні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цілі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, структуру та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механізми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діяльності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сфері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Організація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Північноатлантичного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договору (НАТО), заснована на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Північноатлантичному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договорі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, є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класичним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прикладом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військово-політичного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альянсу, де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ключовим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lastRenderedPageBreak/>
        <w:t>елементом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є принцип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колективної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оборони,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закріплений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статті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5 Договору.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Інституційна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структура НАТО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включає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складну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систему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політичних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військових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органів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забезпечують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координацію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оборонної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політики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спільне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планування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військових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операцій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держав-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членів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.</w:t>
      </w:r>
    </w:p>
    <w:p w14:paraId="67F3BDE1" w14:textId="77777777" w:rsidR="14E1B3C4" w:rsidRPr="0093303A" w:rsidRDefault="14E1B3C4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Європейський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Союз (ЄС),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правові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засади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якого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еволюціонували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від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суто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економічного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об'єднання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політичного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союзу,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поступово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розширює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свою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компетенцію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сфері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та оборони через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розвиток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Спільної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політики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та оборони (СПОБ),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закріпленої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Договорі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про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Європейський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Союз.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Інституційна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архітектура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ЄС,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включаючи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Раду ЄС та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відповідні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комітети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забезпечує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прийняття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рішень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сфері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їхню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імплементацію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через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спіл</w:t>
      </w:r>
      <w:r w:rsidR="00F85DF2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ьні</w:t>
      </w:r>
      <w:proofErr w:type="spellEnd"/>
      <w:r w:rsidR="00F85DF2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="00F85DF2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військові</w:t>
      </w:r>
      <w:proofErr w:type="spellEnd"/>
      <w:r w:rsidR="00F85DF2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та </w:t>
      </w:r>
      <w:proofErr w:type="spellStart"/>
      <w:r w:rsidR="00F85DF2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цивільні</w:t>
      </w:r>
      <w:proofErr w:type="spellEnd"/>
      <w:r w:rsidR="00F85DF2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="00F85DF2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місії</w:t>
      </w:r>
      <w:proofErr w:type="spellEnd"/>
      <w:r w:rsidR="00F85DF2" w:rsidRPr="0093303A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[2].</w:t>
      </w:r>
    </w:p>
    <w:p w14:paraId="358D6F6A" w14:textId="77777777" w:rsidR="14E1B3C4" w:rsidRPr="00E84AD3" w:rsidRDefault="14E1B3C4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Організація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і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співробітництва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Європі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(ОБСЄ),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правові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засади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якої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сягають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Гельсінського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заключного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акту, є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унікальною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регіональною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організацією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охоплює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широкий спектр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питань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від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військово-політичних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аспектів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, таких як контроль над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озброєннями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запобігання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конфліктам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, до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гуманітарних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питань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включаючи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захист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прав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людини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розвиток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демократичних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інститутів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. ОБСЄ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використовує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різноманітні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інструменти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включаючи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політичний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діалог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спостереження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за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виборами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миротворчі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місії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програми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підтримки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реформ.</w:t>
      </w:r>
    </w:p>
    <w:p w14:paraId="6074256D" w14:textId="77777777" w:rsidR="14E1B3C4" w:rsidRPr="0093303A" w:rsidRDefault="14E1B3C4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</w:pPr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На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інших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континентах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існують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впливові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регіональні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організації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сфері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Африканський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Союз (АС),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установчий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акт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якого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визначає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його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ключові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цілі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сфері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миру та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розробив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власні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механізми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запобігання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врегулювання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конфліктів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, 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проводить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миротворчі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операції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африканському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континенті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Асоціація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держав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Південно-Східної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Азії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(АСЕАН), заснована на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Декларації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АСЕАН,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хоча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й не є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військовим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альянсом,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сприяє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регіональній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безпеці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через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розвиток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політичного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діалогу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зміцнення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довіри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співробітництво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боротьбі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тероризмом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інши</w:t>
      </w:r>
      <w:r w:rsidR="00F85DF2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ми</w:t>
      </w:r>
      <w:proofErr w:type="spellEnd"/>
      <w:r w:rsidR="00F85DF2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="00F85DF2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транснаціональними</w:t>
      </w:r>
      <w:proofErr w:type="spellEnd"/>
      <w:r w:rsidR="00F85DF2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="00F85DF2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злочинами</w:t>
      </w:r>
      <w:proofErr w:type="spellEnd"/>
      <w:r w:rsidR="00F85DF2" w:rsidRPr="0093303A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[11].</w:t>
      </w:r>
    </w:p>
    <w:p w14:paraId="038B0DA6" w14:textId="77777777" w:rsidR="14E1B3C4" w:rsidRPr="001C3CAD" w:rsidRDefault="14E1B3C4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lastRenderedPageBreak/>
        <w:t>Функціональна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роль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організацій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забезпеченні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багатоаспектною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. Вони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виступають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як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нормотворці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сприяючи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розробці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кодифікації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правових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норм і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стандартів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сфері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. Вони є координаторами,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забезпечуючи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платформи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узгодження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національних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політик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вироблення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спільних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стратегій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реагування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загрози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Деякі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з них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мають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оперативні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можливості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включаючи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розгортання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миротворчих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сил та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проведення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гуманітарних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операцій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. Вони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здійснюють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моніторинг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та контроль за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дотриманням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угод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сфері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оцінюють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ефективність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вжитих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заходів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Нарешті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, вони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відіграють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важливу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роль у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ранньому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попередженні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конфліктів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управлінні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кризами,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створюючи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механізми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виявлення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потенційних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загроз</w:t>
      </w:r>
      <w:proofErr w:type="spellEnd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координаці</w:t>
      </w:r>
      <w:r w:rsidR="00F85DF2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ї</w:t>
      </w:r>
      <w:proofErr w:type="spellEnd"/>
      <w:r w:rsidR="00F85DF2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="00F85DF2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зусиль</w:t>
      </w:r>
      <w:proofErr w:type="spellEnd"/>
      <w:r w:rsidR="00F85DF2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з </w:t>
      </w:r>
      <w:proofErr w:type="spellStart"/>
      <w:r w:rsidR="00F85DF2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їхнього</w:t>
      </w:r>
      <w:proofErr w:type="spellEnd"/>
      <w:r w:rsidR="00F85DF2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</w:t>
      </w:r>
      <w:proofErr w:type="spellStart"/>
      <w:r w:rsidR="00F85DF2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врегулювання</w:t>
      </w:r>
      <w:proofErr w:type="spellEnd"/>
      <w:r w:rsidR="00F85DF2" w:rsidRPr="001C3CAD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 xml:space="preserve"> [26].</w:t>
      </w:r>
    </w:p>
    <w:p w14:paraId="7D5D4E0C" w14:textId="77777777" w:rsidR="14E1B3C4" w:rsidRPr="0093303A" w:rsidRDefault="14E1B3C4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color w:val="1B1C1D"/>
          <w:sz w:val="28"/>
          <w:szCs w:val="28"/>
        </w:rPr>
      </w:pP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Проте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слід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зазначити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що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ефективність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міжнародних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організацій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у</w:t>
      </w:r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сфері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безпеки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не</w:t>
      </w:r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є</w:t>
      </w:r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автоматичною</w:t>
      </w:r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та</w:t>
      </w:r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залежить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від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політичної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волі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держав</w:t>
      </w:r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>-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членів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їхньої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готовності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до</w:t>
      </w:r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співпраці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та</w:t>
      </w:r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компромісів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, </w:t>
      </w:r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а</w:t>
      </w:r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також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від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наявності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необхідних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ресурсів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та</w:t>
      </w:r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легітимності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їхніх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дій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</w:t>
      </w:r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очах</w:t>
      </w:r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міжнародної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спільноти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Незважаючи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на</w:t>
      </w:r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певні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обмеження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та</w:t>
      </w:r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виклики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міжнародні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організації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залишаються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ключовими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інституційними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елементами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сучасної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системи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глобальної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та</w:t>
      </w:r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регіональної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безпеки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, </w:t>
      </w:r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без</w:t>
      </w:r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яких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ефективне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реагування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на</w:t>
      </w:r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спільні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загрози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та</w:t>
      </w:r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підтримання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миру</w:t>
      </w:r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було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б</w:t>
      </w:r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значно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color w:val="1B1C1D"/>
          <w:sz w:val="28"/>
          <w:szCs w:val="28"/>
          <w:lang w:val="ru-RU"/>
        </w:rPr>
        <w:t>ускладнене</w:t>
      </w:r>
      <w:proofErr w:type="spellEnd"/>
      <w:r w:rsidRPr="0093303A">
        <w:rPr>
          <w:rFonts w:ascii="Times New Roman" w:eastAsia="Times New Roman" w:hAnsi="Times New Roman" w:cs="Times New Roman"/>
          <w:color w:val="1B1C1D"/>
          <w:sz w:val="28"/>
          <w:szCs w:val="28"/>
        </w:rPr>
        <w:t>.</w:t>
      </w:r>
    </w:p>
    <w:p w14:paraId="36FEB5B0" w14:textId="77777777" w:rsidR="4A133145" w:rsidRPr="0093303A" w:rsidRDefault="4A133145" w:rsidP="00B70D33">
      <w:pPr>
        <w:pStyle w:val="1"/>
        <w:spacing w:before="0" w:after="0"/>
        <w:ind w:left="-426" w:right="28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3C926CF" w14:textId="77777777" w:rsidR="1F159EAA" w:rsidRPr="005A45F9" w:rsidRDefault="1F159EAA" w:rsidP="00B70D33">
      <w:pPr>
        <w:pStyle w:val="1"/>
        <w:spacing w:before="0" w:after="0"/>
        <w:ind w:left="-426" w:right="283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</w:pPr>
      <w:bookmarkStart w:id="6" w:name="_Toc198120409"/>
      <w:r w:rsidRPr="005A45F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1.3. </w:t>
      </w:r>
      <w:proofErr w:type="spellStart"/>
      <w:r w:rsidR="7D492F86" w:rsidRPr="005A45F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М</w:t>
      </w:r>
      <w:r w:rsidRPr="005A45F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еханізмів</w:t>
      </w:r>
      <w:proofErr w:type="spellEnd"/>
      <w:r w:rsidRPr="005A45F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proofErr w:type="spellStart"/>
      <w:r w:rsidRPr="005A45F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взаємодії</w:t>
      </w:r>
      <w:proofErr w:type="spellEnd"/>
      <w:r w:rsidRPr="005A45F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держав з </w:t>
      </w:r>
      <w:proofErr w:type="spellStart"/>
      <w:r w:rsidRPr="005A45F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міжнародними</w:t>
      </w:r>
      <w:proofErr w:type="spellEnd"/>
      <w:r w:rsidRPr="005A45F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proofErr w:type="spellStart"/>
      <w:r w:rsidRPr="005A45F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безпековими</w:t>
      </w:r>
      <w:proofErr w:type="spellEnd"/>
      <w:r w:rsidRPr="005A45F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структурами</w:t>
      </w:r>
      <w:bookmarkEnd w:id="6"/>
    </w:p>
    <w:p w14:paraId="4FB86F1C" w14:textId="77777777" w:rsidR="1F159EAA" w:rsidRPr="00E84AD3" w:rsidRDefault="1F159EAA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суверенних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різноманітними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структурами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багатогранним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динамічним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охоплює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широкий спектр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інституційних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правових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інформаційних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інструментів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механізми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життєво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окремих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держав, так і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колективної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регіональному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глобальному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рівнях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Вони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дозволяють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державам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об'єднувати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зусилля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транснаціональні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загрози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обмінюватися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критично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інформацією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координувати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реагувати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кризові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механізмів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безпосередньо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впливає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здатність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співтовариства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підтримувати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мир,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запобігати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ескалації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2B3FEE0" w14:textId="77777777" w:rsidR="1F159EAA" w:rsidRPr="00E84AD3" w:rsidRDefault="1F159EAA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Одним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найбільш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фундаментальних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механізмів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інституційне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членство держав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Приєднуючись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таких структур,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добровільно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беруть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себе низку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юридичних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зобов'язань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легітимність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установчих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документів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правових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норм та процедур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обмін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вони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отримують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право голосу,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брати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доступ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механізмів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колективної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платформи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багатосторонньої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Регулярна участь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представників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рівнях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глав держав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урядів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експертів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робочих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групах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комітетах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постійний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діалог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обговорення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актуальних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колективних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66F31B4" w14:textId="77777777" w:rsidR="1F159EAA" w:rsidRPr="00E84AD3" w:rsidRDefault="1F159EAA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Дипломатична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одним критично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механізмом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підтримують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постійні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дипломатичні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місії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безперервний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канал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комунікації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оперативного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реагування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середовищі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Дипломатичні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представники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беруть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багатосторонніх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переговорах,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проводять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консультації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партнерами,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лобіюють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намагаючись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знайти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точки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дотику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досягти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компромісів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іншими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державами-членами.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надають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унікальні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багатосторонні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дипломатичні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платформи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незамінними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інструментами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запобігання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конфліктам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ранніх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стадіях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мирного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врегулювання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існуючих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спорів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пошуку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кризових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ситуаціях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BED6368" w14:textId="77777777" w:rsidR="1F159EAA" w:rsidRPr="0093303A" w:rsidRDefault="1F159EAA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Значну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структурами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відіграють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юридичні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механізми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суб'єктами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права і через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укладання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різноманітних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договорів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конвенцій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протоколів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юридично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обов'язкових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інструментів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встановлюють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певні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норми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поведінки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обмежують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певні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види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становлять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загрозу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(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розповсюдження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заборонених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видів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зброї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погоджуються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механізмів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контролю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верифікації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взятих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себе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зобов'язань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Добросовісне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юридичних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зобов'язань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наріжним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каменем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структурами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правопорядку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="00F85DF2" w:rsidRPr="009330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[35].</w:t>
      </w:r>
    </w:p>
    <w:p w14:paraId="56F33FC5" w14:textId="77777777" w:rsidR="1F159EAA" w:rsidRPr="00E84AD3" w:rsidRDefault="1F159EAA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елементом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особливо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військово-політичних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альянсів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операцій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миру.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брати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навчаннях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взаємосумісності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своїх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збройних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сил,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надавати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контингенти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миротворчих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місій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егідою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обмінюватися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інформацією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розвідувальними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даними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передовими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технологіями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координувати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зусилля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контролю над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озброєннями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роззброєння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військово-політичних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блоках, таких як НАТО,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існують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глибоко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інтегровані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механізми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колективного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оборонного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планування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стандартизації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озброєння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процедур, 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чіткі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протоколи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реагування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збройний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напад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одного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членів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8B94AD7" w14:textId="77777777" w:rsidR="1F159EAA" w:rsidRPr="00E84AD3" w:rsidRDefault="1F159EAA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аспектом.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координувати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свою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макроекономічну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рамках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таких як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валютний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фонд (МВФ)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Світовий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банк,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запобігання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глобальним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регіональним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кризам,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серйозні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наслідки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Крім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того,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протидіяти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загрозам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таким як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тероризму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відмивання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отриманих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злочинним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шляхом.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санкцій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схвалених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легітимними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структурами,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потужним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інструментом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примусу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використовуватися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впливу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поведінку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держав-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порушників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права.</w:t>
      </w:r>
    </w:p>
    <w:p w14:paraId="1CBB0D1A" w14:textId="77777777" w:rsidR="1F159EAA" w:rsidRPr="0093303A" w:rsidRDefault="1F159EAA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Критично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протидії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транснаціональним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загрозам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таким як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тероризм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організована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злочинність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незаконний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обіг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наркотиків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кіберзлочинність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обмін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інформацією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розвідданими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співпрацюють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надаючи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отримуючи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оперативну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беруть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аналітичних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центрах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розробляють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скоординовані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боротьби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глобальними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викликами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часто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виступають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центральні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координаційні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центри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обміну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такою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інформацією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встановленню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прямих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контактів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службами</w:t>
      </w:r>
      <w:r w:rsidR="00F85DF2" w:rsidRPr="009330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[23].</w:t>
      </w:r>
    </w:p>
    <w:p w14:paraId="5AD9713E" w14:textId="77777777" w:rsidR="1F159EAA" w:rsidRPr="00E84AD3" w:rsidRDefault="1F159EAA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Участь держав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різноманітних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спеціалізованих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ініціативах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реалізуються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структурами,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одним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механізмом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протидії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розповсюдженню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зброї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масового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знищення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боротьби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незаконним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обігом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стрілецької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зброї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сприяння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верховенству права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розбудови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демократичних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виступати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донори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надаючи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експертну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бенефіціари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отримуючи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допомогу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зміцнення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власної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942E9B4" w14:textId="77777777" w:rsidR="1F159EAA" w:rsidRPr="00E84AD3" w:rsidRDefault="1F159EAA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Нарешті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звітність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прозорість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елементами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довіри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державами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функціонування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структур.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беруть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себе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зобов'язання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регулярно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звітувати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своїх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зобов'язань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перед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підвищенню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прозорості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підзвітності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довіри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A0719C5" w14:textId="77777777" w:rsidR="1F159EAA" w:rsidRPr="00E84AD3" w:rsidRDefault="1F159EAA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усіх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різноманітних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механізмів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структурами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багатофакторним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явищем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Вона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залежить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волі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держав-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членів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ступеня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збігу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їхніх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довіри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наявності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людських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технічних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інституційної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процедур самих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Незважаючи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існуючі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розбіжності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обмеження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механізми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залишаються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незамінним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інструментарієм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колективного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реагування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взаємопов'язані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загрози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прагнення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побудови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більш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справедливого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порядку.</w:t>
      </w:r>
    </w:p>
    <w:p w14:paraId="30D7AA69" w14:textId="77777777" w:rsidR="005A45F9" w:rsidRDefault="005A45F9" w:rsidP="005A45F9">
      <w:pPr>
        <w:spacing w:after="0" w:line="360" w:lineRule="auto"/>
        <w:ind w:left="-426" w:right="288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7196D064" w14:textId="77777777" w:rsidR="005A45F9" w:rsidRDefault="005A45F9" w:rsidP="005A45F9">
      <w:pPr>
        <w:spacing w:after="0" w:line="360" w:lineRule="auto"/>
        <w:ind w:left="-426" w:right="288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34FF1C98" w14:textId="77777777" w:rsidR="005A45F9" w:rsidRDefault="005A45F9" w:rsidP="005A45F9">
      <w:pPr>
        <w:spacing w:after="0" w:line="360" w:lineRule="auto"/>
        <w:ind w:left="-426" w:right="288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6D072C0D" w14:textId="77777777" w:rsidR="005A45F9" w:rsidRDefault="005A45F9" w:rsidP="005A45F9">
      <w:pPr>
        <w:spacing w:after="0" w:line="360" w:lineRule="auto"/>
        <w:ind w:left="-426" w:right="288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48A21919" w14:textId="77777777" w:rsidR="005A45F9" w:rsidRDefault="005A45F9" w:rsidP="005A45F9">
      <w:pPr>
        <w:spacing w:after="0" w:line="360" w:lineRule="auto"/>
        <w:ind w:left="-426" w:right="288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6BD18F9B" w14:textId="77777777" w:rsidR="005A45F9" w:rsidRDefault="005A45F9" w:rsidP="005A45F9">
      <w:pPr>
        <w:spacing w:after="0" w:line="360" w:lineRule="auto"/>
        <w:ind w:left="-426" w:right="288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238601FE" w14:textId="77777777" w:rsidR="005A45F9" w:rsidRDefault="005A45F9" w:rsidP="005A45F9">
      <w:pPr>
        <w:spacing w:after="0" w:line="360" w:lineRule="auto"/>
        <w:ind w:left="-426" w:right="288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0F3CABC7" w14:textId="77777777" w:rsidR="005A45F9" w:rsidRDefault="005A45F9" w:rsidP="005A45F9">
      <w:pPr>
        <w:spacing w:after="0" w:line="360" w:lineRule="auto"/>
        <w:ind w:left="-426" w:right="288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5B08B5D1" w14:textId="77777777" w:rsidR="005A45F9" w:rsidRDefault="005A45F9" w:rsidP="005A45F9">
      <w:pPr>
        <w:spacing w:after="0" w:line="360" w:lineRule="auto"/>
        <w:ind w:left="-426" w:right="288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16DEB4AB" w14:textId="77777777" w:rsidR="005A45F9" w:rsidRDefault="005A45F9" w:rsidP="005A45F9">
      <w:pPr>
        <w:spacing w:after="0" w:line="360" w:lineRule="auto"/>
        <w:ind w:left="-426" w:right="288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0AD9C6F4" w14:textId="77777777" w:rsidR="005A45F9" w:rsidRDefault="005A45F9" w:rsidP="005A45F9">
      <w:pPr>
        <w:spacing w:after="0" w:line="360" w:lineRule="auto"/>
        <w:ind w:left="-426" w:right="288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4B1F511A" w14:textId="77777777" w:rsidR="005A45F9" w:rsidRDefault="005A45F9" w:rsidP="005A45F9">
      <w:pPr>
        <w:spacing w:after="0" w:line="360" w:lineRule="auto"/>
        <w:ind w:left="-426" w:right="288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65F9C3DC" w14:textId="77777777" w:rsidR="005A45F9" w:rsidRDefault="005A45F9" w:rsidP="005A45F9">
      <w:pPr>
        <w:spacing w:after="0" w:line="360" w:lineRule="auto"/>
        <w:ind w:left="-426" w:right="288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5023141B" w14:textId="77777777" w:rsidR="005A45F9" w:rsidRDefault="005A45F9" w:rsidP="005A45F9">
      <w:pPr>
        <w:spacing w:after="0" w:line="360" w:lineRule="auto"/>
        <w:ind w:left="-426" w:right="288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1F3B1409" w14:textId="77777777" w:rsidR="005A45F9" w:rsidRDefault="005A45F9" w:rsidP="005A45F9">
      <w:pPr>
        <w:spacing w:after="0" w:line="360" w:lineRule="auto"/>
        <w:ind w:left="-426" w:right="288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562C75D1" w14:textId="77777777" w:rsidR="005A45F9" w:rsidRDefault="005A45F9" w:rsidP="005A45F9">
      <w:pPr>
        <w:spacing w:after="0" w:line="360" w:lineRule="auto"/>
        <w:ind w:left="-426" w:right="288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664355AD" w14:textId="77777777" w:rsidR="005A45F9" w:rsidRDefault="005A45F9" w:rsidP="005A45F9">
      <w:pPr>
        <w:spacing w:after="0" w:line="360" w:lineRule="auto"/>
        <w:ind w:left="-426" w:right="288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1A965116" w14:textId="77777777" w:rsidR="005A45F9" w:rsidRDefault="005A45F9" w:rsidP="005A45F9">
      <w:pPr>
        <w:spacing w:after="0" w:line="360" w:lineRule="auto"/>
        <w:ind w:left="-426" w:right="288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7DF4E37C" w14:textId="77777777" w:rsidR="005A45F9" w:rsidRDefault="005A45F9" w:rsidP="005A45F9">
      <w:pPr>
        <w:spacing w:after="0" w:line="360" w:lineRule="auto"/>
        <w:ind w:left="-426" w:right="288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44FB30F8" w14:textId="77777777" w:rsidR="005A45F9" w:rsidRDefault="005A45F9" w:rsidP="005A45F9">
      <w:pPr>
        <w:spacing w:after="0" w:line="360" w:lineRule="auto"/>
        <w:ind w:left="-426" w:right="288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4D1B4AC6" w14:textId="77777777" w:rsidR="4ED1C18B" w:rsidRPr="005A45F9" w:rsidRDefault="005A45F9" w:rsidP="005A45F9">
      <w:pPr>
        <w:pStyle w:val="1"/>
        <w:spacing w:before="0" w:after="0"/>
        <w:ind w:left="-426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bookmarkStart w:id="7" w:name="_Toc198120410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РОЗДІЛ </w:t>
      </w:r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II</w:t>
      </w:r>
      <w:r w:rsidR="4ED1C18B"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. УЧАСТЬ УКРАЇНИ В МІЖНАРОДНИХ ОРГАНІЗАЦІЯХ У КОНТЕКСТІ НАЦІОНАЛЬНОЇ БЕЗПЕКИ</w:t>
      </w:r>
      <w:bookmarkEnd w:id="7"/>
    </w:p>
    <w:p w14:paraId="125F8961" w14:textId="77777777" w:rsidR="4803C74C" w:rsidRPr="005A45F9" w:rsidRDefault="4803C74C" w:rsidP="005A45F9">
      <w:pPr>
        <w:pStyle w:val="1"/>
        <w:spacing w:before="0" w:after="0"/>
        <w:ind w:left="-426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bookmarkStart w:id="8" w:name="_Toc198120411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2.1. </w:t>
      </w:r>
      <w:proofErr w:type="spellStart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Україна</w:t>
      </w:r>
      <w:proofErr w:type="spellEnd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та ООН: </w:t>
      </w:r>
      <w:proofErr w:type="spellStart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миротворча</w:t>
      </w:r>
      <w:proofErr w:type="spellEnd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діяльність</w:t>
      </w:r>
      <w:proofErr w:type="spellEnd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і </w:t>
      </w:r>
      <w:proofErr w:type="spellStart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безпекові</w:t>
      </w:r>
      <w:proofErr w:type="spellEnd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ініціативи</w:t>
      </w:r>
      <w:bookmarkEnd w:id="8"/>
      <w:proofErr w:type="spellEnd"/>
    </w:p>
    <w:p w14:paraId="26C68447" w14:textId="77777777" w:rsidR="6758C228" w:rsidRPr="00E84AD3" w:rsidRDefault="6758C228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Організацією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Об'єднаних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(ООН) є не просто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співробітництвом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організацією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глибоке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історичне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підґрунтя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адже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однією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держав-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засновниць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ООН.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особливий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статус,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набутий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1945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визнання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вагомого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внеску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народу у перемогу над нацизмом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Другій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світовій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прагнення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миру,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наклав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особливу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відповідальність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нашу державу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справі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миру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4B2ADA1" w14:textId="77777777" w:rsidR="6758C228" w:rsidRPr="001C3CAD" w:rsidRDefault="6758C228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Радянська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Соціалістична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Республіка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(УРСР)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була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51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підписали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Статут ООН 26 червня 1945 року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Конференції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Сан-Франциско.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Делегація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взяла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Статуту,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зробивши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вагомий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внесок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формулювання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положень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цілей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принципів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Підпис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представника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стоїть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поряд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підписами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держав-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засновниць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основоположним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документом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права</w:t>
      </w:r>
      <w:r w:rsidR="00F85DF2" w:rsidRPr="001C3C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[36].</w:t>
      </w:r>
    </w:p>
    <w:p w14:paraId="1404CCF3" w14:textId="77777777" w:rsidR="6758C228" w:rsidRPr="0093303A" w:rsidRDefault="6758C228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Протягом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десятиліть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незалежності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підтверджувала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свою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відданість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цілям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принципам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Статуту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ООН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демонструючи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активну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позицію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питаннях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миру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через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участь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миротворчих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операціях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висуваючи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власні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важливі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безпекові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ініціативи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Однак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повномасштабна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збройна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агресія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Російської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внесла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кардинальні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цю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взаємодію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виявивши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як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потенціал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обмеження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proofErr w:type="gram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поставивши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перед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Україною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виклики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відносинах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ООН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0383DB" w14:textId="77777777" w:rsidR="39758771" w:rsidRPr="0093303A" w:rsidRDefault="39758771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розпочала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свою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активну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участь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миротворчих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операціях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ООН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1992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році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невдовзі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проголошення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незалежності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стало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яскравим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свідченням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відданості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принципам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колективної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готовності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брати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себе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відповідальність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підтримання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миру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стабільності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регіонах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світу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Протягом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майже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трьох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десятиліть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понад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45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тисяч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українських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поліцейських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цивільних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фахівців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зробили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вагомий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внесок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здійснення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більш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ніж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25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миротворчих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місій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ООН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18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країнах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світу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AC01CE" w14:textId="77777777" w:rsidR="39758771" w:rsidRPr="0093303A" w:rsidRDefault="39758771" w:rsidP="005A45F9">
      <w:pPr>
        <w:spacing w:after="0" w:line="360" w:lineRule="auto"/>
        <w:ind w:left="-426" w:right="288" w:firstLine="720"/>
        <w:jc w:val="both"/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Географічний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спектр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миротворчої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присутності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був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надзвичайно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широким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охоплюючи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складні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часто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небезпечні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регіони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Балканах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українські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контингенти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відіграли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важливу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роль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постконфліктному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врегулюванні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колишній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Югославії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Боснії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Герцеговині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4A133145">
        <w:rPr>
          <w:rFonts w:ascii="Times New Roman" w:eastAsia="Times New Roman" w:hAnsi="Times New Roman" w:cs="Times New Roman"/>
          <w:sz w:val="28"/>
          <w:szCs w:val="28"/>
        </w:rPr>
        <w:t>UNPROFOR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4A133145">
        <w:rPr>
          <w:rFonts w:ascii="Times New Roman" w:eastAsia="Times New Roman" w:hAnsi="Times New Roman" w:cs="Times New Roman"/>
          <w:sz w:val="28"/>
          <w:szCs w:val="28"/>
        </w:rPr>
        <w:t>UNMIBH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вони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забезпечували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безпеку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патрулювали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демілітаризовані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зони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сприяли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поверненню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біженців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Косово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4A133145">
        <w:rPr>
          <w:rFonts w:ascii="Times New Roman" w:eastAsia="Times New Roman" w:hAnsi="Times New Roman" w:cs="Times New Roman"/>
          <w:sz w:val="28"/>
          <w:szCs w:val="28"/>
        </w:rPr>
        <w:t>UNMIK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вони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брали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участь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створенні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тимчасових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забезпеченні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правопорядку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Македонії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4A133145">
        <w:rPr>
          <w:rFonts w:ascii="Times New Roman" w:eastAsia="Times New Roman" w:hAnsi="Times New Roman" w:cs="Times New Roman"/>
          <w:sz w:val="28"/>
          <w:szCs w:val="28"/>
        </w:rPr>
        <w:t>UNPREDEP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їхня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превентивна</w:t>
      </w:r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місія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сприяла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запобіганню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ширшому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конфлікту</w:t>
      </w:r>
      <w:proofErr w:type="spellEnd"/>
      <w:r w:rsidRPr="0093303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7A353E" w14:textId="77777777" w:rsidR="39758771" w:rsidRPr="001C3CAD" w:rsidRDefault="39758771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Африці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миротворці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служили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багатьох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місіях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демонструючи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свою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готовність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стабілізації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континенті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Анголі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 w:rsidRPr="4A133145">
        <w:rPr>
          <w:rFonts w:ascii="Times New Roman" w:eastAsia="Times New Roman" w:hAnsi="Times New Roman" w:cs="Times New Roman"/>
          <w:sz w:val="28"/>
          <w:szCs w:val="28"/>
        </w:rPr>
        <w:t>UNAVEM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вони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контролювали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мирних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угод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Сьєрра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-Леоне (</w:t>
      </w:r>
      <w:r w:rsidRPr="4A133145">
        <w:rPr>
          <w:rFonts w:ascii="Times New Roman" w:eastAsia="Times New Roman" w:hAnsi="Times New Roman" w:cs="Times New Roman"/>
          <w:sz w:val="28"/>
          <w:szCs w:val="28"/>
        </w:rPr>
        <w:t>UNAMSIL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Ліберії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 w:rsidRPr="4A133145">
        <w:rPr>
          <w:rFonts w:ascii="Times New Roman" w:eastAsia="Times New Roman" w:hAnsi="Times New Roman" w:cs="Times New Roman"/>
          <w:sz w:val="28"/>
          <w:szCs w:val="28"/>
        </w:rPr>
        <w:t>UNMIL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брали участь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роззброєнні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комбатантів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державного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; у Кот-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д'Івуарі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 w:rsidRPr="4A133145">
        <w:rPr>
          <w:rFonts w:ascii="Times New Roman" w:eastAsia="Times New Roman" w:hAnsi="Times New Roman" w:cs="Times New Roman"/>
          <w:sz w:val="28"/>
          <w:szCs w:val="28"/>
        </w:rPr>
        <w:t>UNOCI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сприяли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цивільного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Демократичній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Республіці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Конго (</w:t>
      </w:r>
      <w:r w:rsidRPr="4A133145">
        <w:rPr>
          <w:rFonts w:ascii="Times New Roman" w:eastAsia="Times New Roman" w:hAnsi="Times New Roman" w:cs="Times New Roman"/>
          <w:sz w:val="28"/>
          <w:szCs w:val="28"/>
        </w:rPr>
        <w:t>MONUSCO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були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залучені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однієї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найскладніших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наймасштабніших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місій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ООН,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спрямованої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захист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цивільних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цілісності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Південному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Судані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 w:rsidRPr="4A133145">
        <w:rPr>
          <w:rFonts w:ascii="Times New Roman" w:eastAsia="Times New Roman" w:hAnsi="Times New Roman" w:cs="Times New Roman"/>
          <w:sz w:val="28"/>
          <w:szCs w:val="28"/>
        </w:rPr>
        <w:t>UNMISS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їхнім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завданням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сприяння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гуманітарній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допомозі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а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Малі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 w:rsidRPr="4A133145">
        <w:rPr>
          <w:rFonts w:ascii="Times New Roman" w:eastAsia="Times New Roman" w:hAnsi="Times New Roman" w:cs="Times New Roman"/>
          <w:sz w:val="28"/>
          <w:szCs w:val="28"/>
        </w:rPr>
        <w:t>MINUSMA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вони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діяли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терористичних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загроз</w:t>
      </w:r>
      <w:proofErr w:type="spellEnd"/>
      <w:r w:rsidR="00F85DF2" w:rsidRPr="001C3C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[30].</w:t>
      </w:r>
    </w:p>
    <w:p w14:paraId="3E0EFB8B" w14:textId="77777777" w:rsidR="39758771" w:rsidRPr="00E84AD3" w:rsidRDefault="39758771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Близькому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Сході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брали участь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місії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4A133145">
        <w:rPr>
          <w:rFonts w:ascii="Times New Roman" w:eastAsia="Times New Roman" w:hAnsi="Times New Roman" w:cs="Times New Roman"/>
          <w:sz w:val="28"/>
          <w:szCs w:val="28"/>
        </w:rPr>
        <w:t>UNIFIL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Лівані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де вони разом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іншими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контингентами ООН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здійснювали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моніторинг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вогню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кордоні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Ізраїлем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Азії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контингент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був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присутній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місіях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4A133145">
        <w:rPr>
          <w:rFonts w:ascii="Times New Roman" w:eastAsia="Times New Roman" w:hAnsi="Times New Roman" w:cs="Times New Roman"/>
          <w:sz w:val="28"/>
          <w:szCs w:val="28"/>
        </w:rPr>
        <w:t>UNMOT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Таджикистані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r w:rsidRPr="4A133145">
        <w:rPr>
          <w:rFonts w:ascii="Times New Roman" w:eastAsia="Times New Roman" w:hAnsi="Times New Roman" w:cs="Times New Roman"/>
          <w:sz w:val="28"/>
          <w:szCs w:val="28"/>
        </w:rPr>
        <w:t>UNIKOM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Кувейті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Перській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затоці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70996E2" w14:textId="77777777" w:rsidR="2E5DACAF" w:rsidRPr="00E84AD3" w:rsidRDefault="2E5DACAF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миротворці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демонструючи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високий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професіоналізму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непохитну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відданість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принципам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Об'єднаних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виконували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широкий спектр критично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різноманітних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миротворчих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місіях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всьому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світу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Одним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першочергових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їхніх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обов'язків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надійного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цивільного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яке часто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опинялося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епіцентрі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жорстоких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збройних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найбільш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вразливою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категорією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контингенти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брали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мирних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зусиль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врегулювання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виступаючи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посередниками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діалозі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ворогуючими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сторонами,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налагодженню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комунікації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здійснюючи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ретельний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моніторинг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досягнутих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мирних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угод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99D206C" w14:textId="77777777" w:rsidR="2E5DACAF" w:rsidRPr="00E84AD3" w:rsidRDefault="2E5DACAF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менш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аспектом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їхньої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невідступне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спостереження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дотриманням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основоположних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принципів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верховенства права,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адже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саме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цінності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фундаментом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побудови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справедливого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завершення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кровопролитних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миротворці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надавали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значну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допомогу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створенні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підзвітних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беручи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реформуванні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місцевих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правоохоронних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збройних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сил,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їхньому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професійному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налагодженню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демократичного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цивільного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контролю.</w:t>
      </w:r>
    </w:p>
    <w:p w14:paraId="3781298F" w14:textId="77777777" w:rsidR="2E5DACAF" w:rsidRPr="001C3CAD" w:rsidRDefault="2E5DACAF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внеском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миротворців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стало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сприяння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проведенню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справедливих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виборчих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наріжним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каменем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демократичної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трансформації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легітимного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постконфліктних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Крім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того,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фахівці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відігравали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небезпечних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операцій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розмінування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ліквідації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небезпечних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наслідків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збройних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дозволяло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повертати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постраждалі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створювати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повернення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біженців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нормального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="00F85DF2" w:rsidRPr="001C3C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[16].</w:t>
      </w:r>
    </w:p>
    <w:p w14:paraId="3A054F45" w14:textId="77777777" w:rsidR="2E5DACAF" w:rsidRPr="00E84AD3" w:rsidRDefault="2E5DACAF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критичних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гуманітарних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ситуаціях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миротворці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незмінно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надавали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термінову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гуманітарну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допомогу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населенню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яке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опинилося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життєвих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обставинах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збройні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забезпечуючи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першочерговими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потребами.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випадках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безпосередньої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загрози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життю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цивільних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контингенти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брали на себе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відповідальність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евакуації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цивільного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</w:t>
      </w:r>
      <w:r w:rsidRPr="4A133145">
        <w:rPr>
          <w:rStyle w:val="af2"/>
          <w:rFonts w:ascii="Times New Roman" w:eastAsia="Times New Roman" w:hAnsi="Times New Roman" w:cs="Times New Roman"/>
          <w:sz w:val="28"/>
          <w:szCs w:val="28"/>
        </w:rPr>
        <w:footnoteReference w:id="1"/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аселення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зон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бойових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демонструючи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мужність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рішучість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захисті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найбільш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вразливих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6594BD5" w14:textId="77777777" w:rsidR="3D43BD40" w:rsidRPr="00E84AD3" w:rsidRDefault="3D43BD40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Окрім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безпосередньої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миротворчих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операціях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активно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використовує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майданчик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Об'єднаних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просування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власних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безпекових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ініціатив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спрямованих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зміцнення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миру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запобігання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конфліктам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E98D767" w14:textId="77777777" w:rsidR="3D43BD40" w:rsidRPr="00E84AD3" w:rsidRDefault="3D43BD40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Однією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перших і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надзвичайно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ініціатив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стала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розробка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просування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Конвенції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персоналу ООН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зв'язаного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ним персоналу, яка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була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одноголосно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прийнята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Генеральною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Асамблеєю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ООН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грудні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1994 року.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усвідомлюючи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зростаючі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ризики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беруть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участь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операціях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ООН, стала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однією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перших держав,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ратифікували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конвенцію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меті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посилити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правовий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захист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миротворців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іншого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персоналу ООН,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залученого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миротворчих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гуманітарних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місій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A5CA280" w14:textId="77777777" w:rsidR="3D43BD40" w:rsidRPr="001C3CAD" w:rsidRDefault="3D43BD40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2002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ініціативи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Генеральна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Асамблея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ООН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прийняла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історичну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резолюцію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57/129, яка проголосила 29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травня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днем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миротворців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ООН.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ініціатива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стала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кроком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визнанні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вшануванні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неоціненного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внеску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миротворців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усіх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країн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світу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 справу</w:t>
      </w:r>
      <w:proofErr w:type="gram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миру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вшануванні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пам'яті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тих,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хто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загинув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виконуючи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миротворчий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обов'язок</w:t>
      </w:r>
      <w:proofErr w:type="spellEnd"/>
      <w:r w:rsidR="00F85DF2" w:rsidRPr="001C3C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[27].</w:t>
      </w:r>
    </w:p>
    <w:p w14:paraId="579270E5" w14:textId="77777777" w:rsidR="3D43BD40" w:rsidRPr="00E84AD3" w:rsidRDefault="3D43BD40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прихильником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зусиль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ООН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боротьби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тероризмом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нерозповсюдження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зброї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масового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знищення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протидії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іншим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транснаціональним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загрозам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становлять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серйозну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небезпеку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глобальної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учасником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конвенцій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бере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роботі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комітетів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робочих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груп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ООН,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вносячи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експертний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досвід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боротьби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загрозами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BCFA614" w14:textId="77777777" w:rsidR="3C7D04C6" w:rsidRPr="00E84AD3" w:rsidRDefault="3C7D04C6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Повномасштабна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збройна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Російської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розпочата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2022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стала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переломним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моментом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відносинах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ООН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суттєво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змінила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контекст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миротворчої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ініціатив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CFC5776" w14:textId="77777777" w:rsidR="3C7D04C6" w:rsidRPr="00E84AD3" w:rsidRDefault="3C7D04C6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 початком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була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змушена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відкликати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значну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частину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своїх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миротворчих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контингентів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місій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ООН по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всьому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світу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зміцнення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власної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оборони.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хоч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болючим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стало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кроком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суверенітету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цілісності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93C347A" w14:textId="77777777" w:rsidR="3C7D04C6" w:rsidRPr="001C3CAD" w:rsidRDefault="3C7D04C6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той же час,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активно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використовує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майданчик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ООН як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платформу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засудження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російської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привернення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уваги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світової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спільноти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численних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воєнних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злочинів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злочинів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людяності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скоєних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російськими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військами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мобілізації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ініціює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регулярні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розгляди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Раді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Генеральній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Асамблеї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ООН,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наполегливо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домагаючись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резолюцій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засуджують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агресора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вимагають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негайного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бойових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виведення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російських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підтримують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суверенітет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територіальну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цілісність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визнаних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кордонах</w:t>
      </w:r>
      <w:r w:rsidR="00F85DF2" w:rsidRPr="001C3C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[33].</w:t>
      </w:r>
    </w:p>
    <w:p w14:paraId="3A0D993C" w14:textId="77777777" w:rsidR="3C7D04C6" w:rsidRPr="00E84AD3" w:rsidRDefault="3C7D04C6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актуалізувала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ролі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proofErr w:type="gram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функціонування</w:t>
      </w:r>
      <w:proofErr w:type="spellEnd"/>
      <w:proofErr w:type="gram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ООН,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постійним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членом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держава-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агресор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послідовно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виступає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proofErr w:type="gram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реформування</w:t>
      </w:r>
      <w:proofErr w:type="spellEnd"/>
      <w:proofErr w:type="gram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наголошуючи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неприпустимості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зловживання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правом вето, особливо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випадках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стосуються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масових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порушень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права.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активно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підтримує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ініціативи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спрямовані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обмеження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права вето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випадках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масових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злочинів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злочинів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людяності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726A4C5" w14:textId="77777777" w:rsidR="3C7D04C6" w:rsidRPr="00E84AD3" w:rsidRDefault="3C7D04C6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Незважаючи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продовжує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залишатися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членом ООН,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використовуючи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доступні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дипломатичні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інструменти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своїх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миру.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підтримує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зусилля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Генерального секретаря ООН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структур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спрямовані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гуманітарної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населенню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документування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воєнних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злочинів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притягнення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винних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відповідальності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6A560DF" w14:textId="77777777" w:rsidR="3C7D04C6" w:rsidRPr="001C3CAD" w:rsidRDefault="3C7D04C6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Водночас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стала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серйозним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випробуванням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продемонструвавши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вразливість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перед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агресією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одного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постійних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членів</w:t>
      </w:r>
      <w:proofErr w:type="spellEnd"/>
      <w:proofErr w:type="gram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ООН.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підкреслило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посилення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ролі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ООН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запобіганні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врегулюванні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поваги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права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принципів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суверенітету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цілісності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</w:t>
      </w:r>
      <w:r w:rsidR="00F85DF2" w:rsidRPr="001C3C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[13].</w:t>
      </w:r>
    </w:p>
    <w:p w14:paraId="662CC35D" w14:textId="77777777" w:rsidR="3C7D04C6" w:rsidRPr="00E84AD3" w:rsidRDefault="3C7D04C6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майбутньому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закінчення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трагічний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досвід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ймовірно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відіграватиме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більш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ООН,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спрямованій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реформування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зміцнення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права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запобігання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майбутнім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конфліктам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внесок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миротворчу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хоч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тимчасово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обмежений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безумовно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буде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ініціативи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набудуть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нового,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більш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вагомого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післявоєнного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світового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порядку. </w:t>
      </w:r>
    </w:p>
    <w:p w14:paraId="0CE01844" w14:textId="77777777" w:rsidR="3D43BD40" w:rsidRPr="0083751B" w:rsidRDefault="3D43BD40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Незважаючи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надзвичайно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внутрішню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спричинену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російською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збройною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агресією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залишається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відповідальним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відданим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членом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Об'єднаних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продовжуючи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свою участь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миротворчій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там, де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наполегливо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просуваючи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ініціативи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глобальному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рівні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демонструючи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свою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непохитну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віру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принципи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багатосторонності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колективної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DA6542E" w14:textId="77777777" w:rsidR="005A45F9" w:rsidRPr="0083751B" w:rsidRDefault="005A45F9" w:rsidP="005A45F9">
      <w:pPr>
        <w:spacing w:after="0" w:line="360" w:lineRule="auto"/>
        <w:ind w:left="-426" w:right="288" w:firstLine="720"/>
        <w:jc w:val="both"/>
        <w:rPr>
          <w:lang w:val="ru-RU"/>
        </w:rPr>
      </w:pPr>
    </w:p>
    <w:p w14:paraId="3B02AA67" w14:textId="77777777" w:rsidR="2E79721E" w:rsidRPr="005A45F9" w:rsidRDefault="2E79721E" w:rsidP="005A45F9">
      <w:pPr>
        <w:pStyle w:val="1"/>
        <w:ind w:left="-426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bookmarkStart w:id="9" w:name="_Toc198120412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2.2. </w:t>
      </w:r>
      <w:proofErr w:type="spellStart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Співпраця</w:t>
      </w:r>
      <w:proofErr w:type="spellEnd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України</w:t>
      </w:r>
      <w:proofErr w:type="spellEnd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з НАТО: </w:t>
      </w:r>
      <w:proofErr w:type="spellStart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перспективи</w:t>
      </w:r>
      <w:proofErr w:type="spellEnd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та </w:t>
      </w:r>
      <w:proofErr w:type="spellStart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виклики</w:t>
      </w:r>
      <w:bookmarkEnd w:id="9"/>
      <w:proofErr w:type="spellEnd"/>
    </w:p>
    <w:p w14:paraId="6357DE83" w14:textId="77777777" w:rsidR="2E79721E" w:rsidRPr="00E84AD3" w:rsidRDefault="2E79721E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Організацією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Північноатлантичного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договору (НАТО)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еволюційним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відображає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геополітичні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трансформації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переорієнтації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здобуття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незалежності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Історично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перші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контакти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Альянсом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розпочалися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 початку</w:t>
      </w:r>
      <w:proofErr w:type="gram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1990-х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коли молода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незалежна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прагнула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визначити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зовнішньополітичний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курс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забезпечити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власну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нового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порядку.</w:t>
      </w:r>
    </w:p>
    <w:p w14:paraId="681D94EE" w14:textId="77777777" w:rsidR="2E79721E" w:rsidRPr="00E84AD3" w:rsidRDefault="2E79721E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Перші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кроки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були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обережними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мали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переважно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символічний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характер,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обмін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візитами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участь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семінарах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конференціях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вже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тоді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закладалися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майбутнього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більш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глибокого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партнерства. У 1994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приєдналася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НАТО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"Партнерство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заради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миру",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стало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інституційним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механізмом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обміну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досвідом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оперативної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сумісності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збройними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силами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країн-членів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Альянсу.</w:t>
      </w:r>
    </w:p>
    <w:p w14:paraId="4D230C8D" w14:textId="77777777" w:rsidR="2E79721E" w:rsidRPr="001C3CAD" w:rsidRDefault="2E79721E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Протягом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наступних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десятиліть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НАТО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поступово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поглиблювалася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охоплюючи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дедалі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ширший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спектр сфер.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брали участь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навчаннях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миротворчих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операціях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егідою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НАТО на Балканах та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демонструючи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свою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готовність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робити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внесок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Розпочався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реформування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Збройних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Сил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стандартами НАТО,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хоча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був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непослідовним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часто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наштовхувався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внутрішні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="00F85DF2">
        <w:rPr>
          <w:rFonts w:ascii="Times New Roman" w:eastAsia="Times New Roman" w:hAnsi="Times New Roman" w:cs="Times New Roman"/>
          <w:sz w:val="28"/>
          <w:szCs w:val="28"/>
          <w:lang w:val="ru-RU"/>
        </w:rPr>
        <w:t>літичні</w:t>
      </w:r>
      <w:proofErr w:type="spellEnd"/>
      <w:r w:rsidR="00F85D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F85DF2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економічні</w:t>
      </w:r>
      <w:proofErr w:type="spellEnd"/>
      <w:r w:rsidR="00F85D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85DF2">
        <w:rPr>
          <w:rFonts w:ascii="Times New Roman" w:eastAsia="Times New Roman" w:hAnsi="Times New Roman" w:cs="Times New Roman"/>
          <w:sz w:val="28"/>
          <w:szCs w:val="28"/>
          <w:lang w:val="ru-RU"/>
        </w:rPr>
        <w:t>перешкоди</w:t>
      </w:r>
      <w:proofErr w:type="spellEnd"/>
      <w:r w:rsidR="00F85DF2" w:rsidRPr="001C3C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[39].</w:t>
      </w:r>
    </w:p>
    <w:p w14:paraId="03A2DCE9" w14:textId="77777777" w:rsidR="2E79721E" w:rsidRPr="00E84AD3" w:rsidRDefault="2E79721E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Поворотним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моментом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відносинах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НАТО стала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російська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збройна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2014 року,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анексія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Криму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розв'язання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сході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події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кардинально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змінили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середовище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стали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каталізатором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переосмислення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своєї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зовнішньополітичної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Євроатлантична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членство в НАТО,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набула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статусу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пріоритету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закріпленого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законодавчому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рівні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C7D443A" w14:textId="77777777" w:rsidR="2E79721E" w:rsidRPr="00E84AD3" w:rsidRDefault="2E79721E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 2014 року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НАТО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набула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якісно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нового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Альянс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рішуче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засудив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російську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агресію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надав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значну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допомогу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зміцненні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обороноздатності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активізовано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постачання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озброєння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техніки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обмін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розвідувальною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інформацією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отримала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статус партнера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розширеними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можливостями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 w:rsidRPr="4A133145">
        <w:rPr>
          <w:rFonts w:ascii="Times New Roman" w:eastAsia="Times New Roman" w:hAnsi="Times New Roman" w:cs="Times New Roman"/>
          <w:sz w:val="28"/>
          <w:szCs w:val="28"/>
        </w:rPr>
        <w:t>Enhanced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4A133145">
        <w:rPr>
          <w:rFonts w:ascii="Times New Roman" w:eastAsia="Times New Roman" w:hAnsi="Times New Roman" w:cs="Times New Roman"/>
          <w:sz w:val="28"/>
          <w:szCs w:val="28"/>
        </w:rPr>
        <w:t>Opportunities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4A133145">
        <w:rPr>
          <w:rFonts w:ascii="Times New Roman" w:eastAsia="Times New Roman" w:hAnsi="Times New Roman" w:cs="Times New Roman"/>
          <w:sz w:val="28"/>
          <w:szCs w:val="28"/>
        </w:rPr>
        <w:t>Partner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</w:t>
      </w:r>
      <w:r w:rsidRPr="4A133145">
        <w:rPr>
          <w:rFonts w:ascii="Times New Roman" w:eastAsia="Times New Roman" w:hAnsi="Times New Roman" w:cs="Times New Roman"/>
          <w:sz w:val="28"/>
          <w:szCs w:val="28"/>
        </w:rPr>
        <w:t>EOP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відкрило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додаткові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поглибленої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навчаннях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обміну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інформацією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85FDF66" w14:textId="77777777" w:rsidR="2E79721E" w:rsidRPr="00E84AD3" w:rsidRDefault="2E79721E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Повномасштабне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вторгнення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2022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стало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однією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трагічною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віхою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яка остаточно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підтвердила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НАТО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виживання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майбутнього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-члени Альянсу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надали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безпрецедентну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гуманітарну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допомогу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відіграє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критично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боротьбі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агресора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1EBDF4C" w14:textId="77777777" w:rsidR="2E79721E" w:rsidRPr="00833C3E" w:rsidRDefault="2E79721E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чітко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продемонструвала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агресивну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експансіоністську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Кремля, але й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зміцнення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східного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флангу НАТО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посилення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колективної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майбутнє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членство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НАТО стало одним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центральних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дискурсі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Хоча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наразі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фази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повноправне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членство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залишається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складною перспективою,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обумовленою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завершенням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бойових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проведенням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реформ,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</w:t>
      </w:r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>їни</w:t>
      </w:r>
      <w:proofErr w:type="spellEnd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боку НАТО є </w:t>
      </w:r>
      <w:proofErr w:type="spellStart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>беззаперечною</w:t>
      </w:r>
      <w:proofErr w:type="spellEnd"/>
      <w:r w:rsidR="00833C3E" w:rsidRPr="001C3C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33C3E">
        <w:rPr>
          <w:rFonts w:ascii="Times New Roman" w:eastAsia="Times New Roman" w:hAnsi="Times New Roman" w:cs="Times New Roman"/>
          <w:sz w:val="28"/>
          <w:szCs w:val="28"/>
        </w:rPr>
        <w:t>[8].</w:t>
      </w:r>
    </w:p>
    <w:p w14:paraId="0D272941" w14:textId="77777777" w:rsidR="2E79721E" w:rsidRPr="00E84AD3" w:rsidRDefault="2E79721E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Незважаючи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існуючі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виклики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складність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геополітичної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стратегічний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курс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євроатлантичну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інтеграцію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залишається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незмінним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Історія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співпраці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НАТО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особливо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російської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агресії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засвідчує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важливість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для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суверенітету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нашої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Майбутнє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членство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НАТО стане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логічним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завершенням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історичного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шляху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фактором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зміцнення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євроатлантичної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цілому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167EB00" w14:textId="77777777" w:rsidR="279D2009" w:rsidRPr="00E84AD3" w:rsidRDefault="279D2009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Перспективи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НАТО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багатогранними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охоплюють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сфери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1C40910D" w14:textId="77777777" w:rsidR="279D2009" w:rsidRPr="00E84AD3" w:rsidRDefault="279D2009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Однією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найважливіших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перспектив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обороноздатності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сумісності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Збройних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Сил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Участь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навчаннях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країнами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-членами НАТО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переймати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передовий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досвід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відпрацьовувати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загроз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підвищувати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оперативної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силами Альянсу.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проводяться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стандартами НАТО,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професійному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особового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складу,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впровадженню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методик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підвищенню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боєздатності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армії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Обмін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досвідом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ведення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бойових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розвідки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логістики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зв'язку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безцінним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триваючої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збройної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надаючи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навички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ефективного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протистояння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ворогу.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стандартів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НАТО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доктрину, структуру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технічне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оснащення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запорукою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модернізації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Збройних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Сил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їхньої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здатності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діяти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пліч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-о-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пліч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арміями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країн-членів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Альянсу.</w:t>
      </w:r>
    </w:p>
    <w:p w14:paraId="70A65513" w14:textId="77777777" w:rsidR="279D2009" w:rsidRPr="001C3CAD" w:rsidRDefault="279D2009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Активна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НАТО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чинником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посилення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Сама по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собі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тісна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потужним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військово-політичним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блоком,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об'єднує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провідні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демократичні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світу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надсилає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чіткий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сигнал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потенційному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агресору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суверенітету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цілісності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Поглиблення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Альянсом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підвищує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стримування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демонструючи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готовність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співтовариства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колективної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б</w:t>
      </w:r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>удь-</w:t>
      </w:r>
      <w:proofErr w:type="spellStart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>загрози</w:t>
      </w:r>
      <w:proofErr w:type="spellEnd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>безпеці</w:t>
      </w:r>
      <w:proofErr w:type="spellEnd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833C3E" w:rsidRPr="001C3C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[21].</w:t>
      </w:r>
    </w:p>
    <w:p w14:paraId="712CD2CE" w14:textId="77777777" w:rsidR="279D2009" w:rsidRPr="00E84AD3" w:rsidRDefault="279D2009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НАТО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відіграє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реформуванні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сектору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оборони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Альянс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надає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всебічну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консультативну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допомогу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приведенні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структур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оборони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євроатлантичних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стандартів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комплексне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реформування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Збройними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Силами,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кадрів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логістичного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розвідувальних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промисловості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сфер.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Експертна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НАТО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впровадженню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підвищенню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функціонування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оборонних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структур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цивільного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демократичного контролю над ними.</w:t>
      </w:r>
    </w:p>
    <w:p w14:paraId="3E0539B3" w14:textId="77777777" w:rsidR="279D2009" w:rsidRPr="00E84AD3" w:rsidRDefault="279D2009" w:rsidP="005A45F9">
      <w:pPr>
        <w:spacing w:after="0" w:line="360" w:lineRule="auto"/>
        <w:ind w:left="-426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метою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повноправного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членства в НАТО.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Поглиблена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рівнях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етапом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шляху,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поступовій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євроатлантичний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простір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Участь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заходах,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вимог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партнерства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стандартів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Альянсу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наближають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набуття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критеріїв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членства.</w:t>
      </w:r>
    </w:p>
    <w:p w14:paraId="3AD29DED" w14:textId="77777777" w:rsidR="279D2009" w:rsidRPr="00E84AD3" w:rsidRDefault="279D2009" w:rsidP="005A45F9">
      <w:pPr>
        <w:spacing w:after="0" w:line="360" w:lineRule="auto"/>
        <w:ind w:left="-426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триваючої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надзвичайно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залучення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іноземної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НАТО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окремих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країн-членів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Альянсу.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військово-технічна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постачання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озброєння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техніки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критично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протистояння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агресору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гуманітарна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допомога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країн-членів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НАТО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відіграє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задоволенні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гуманітарних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потреб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3EFF4B9" w14:textId="77777777" w:rsidR="279D2009" w:rsidRPr="001C3CAD" w:rsidRDefault="279D2009" w:rsidP="005A45F9">
      <w:pPr>
        <w:spacing w:after="0" w:line="360" w:lineRule="auto"/>
        <w:ind w:left="-426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НАТО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відкриває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колективних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зусиллях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реагування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глобальні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регіональні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долучатися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ініціатив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боротьби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тероризмом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протидії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кіберзагрозам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боротьби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гібридними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формами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енергетичної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зміцненню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власної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, так</w:t>
      </w:r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загальноєвропейської</w:t>
      </w:r>
      <w:proofErr w:type="spellEnd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="00833C3E" w:rsidRPr="001C3C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[34].</w:t>
      </w:r>
    </w:p>
    <w:p w14:paraId="387E7799" w14:textId="77777777" w:rsidR="279D2009" w:rsidRPr="00E84AD3" w:rsidRDefault="279D2009" w:rsidP="005A45F9">
      <w:pPr>
        <w:spacing w:after="0" w:line="360" w:lineRule="auto"/>
        <w:ind w:left="-426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Однак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 шляху</w:t>
      </w:r>
      <w:proofErr w:type="gram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цієї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плідної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стикається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низкою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серйозних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38D10630" w14:textId="77777777" w:rsidR="279D2009" w:rsidRPr="00E84AD3" w:rsidRDefault="279D2009" w:rsidP="005A45F9">
      <w:pPr>
        <w:spacing w:after="0" w:line="360" w:lineRule="auto"/>
        <w:ind w:left="-426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Головною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перешкодою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 шляху</w:t>
      </w:r>
      <w:proofErr w:type="gram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поглиблення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та, особливо,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набуття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членства в НАТО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триваюча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збройна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Російської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територіальний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супроводжується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окупацією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частини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територій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є одним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факторів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стримують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Альянс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повноправного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членства.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Стаття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5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Північноатлантичного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передбачає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колективну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оборону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нападу на одного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членів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триваючого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призвести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прямого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зіткнення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НАТО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Росією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Альянс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прагне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уникнути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D0B6E2B" w14:textId="77777777" w:rsidR="279D2009" w:rsidRPr="00E84AD3" w:rsidRDefault="279D2009" w:rsidP="005A45F9">
      <w:pPr>
        <w:spacing w:after="0" w:line="360" w:lineRule="auto"/>
        <w:ind w:left="-426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стандартів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НАТО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потребує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глибоких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всеосяжних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реформ не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секторі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оборони, але й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судовій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сферах.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принципів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верховенства права,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боротьба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корупцією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демократичних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передумовами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членства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Альянсі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потребує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зусиль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волі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тривалого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часу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своєї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повної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7CFCE73" w14:textId="77777777" w:rsidR="279D2009" w:rsidRPr="001C3CAD" w:rsidRDefault="279D2009" w:rsidP="005A45F9">
      <w:pPr>
        <w:spacing w:after="0" w:line="360" w:lineRule="auto"/>
        <w:ind w:left="-426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Існування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внутрішніх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розбіжностей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шляхів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темпів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євроатлантичної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успішної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НАТО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мети членства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широкий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консенсус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сил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безальтерна</w:t>
      </w:r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>тивності</w:t>
      </w:r>
      <w:proofErr w:type="spellEnd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>євроатлантичного</w:t>
      </w:r>
      <w:proofErr w:type="spellEnd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курсу</w:t>
      </w:r>
      <w:r w:rsidR="00833C3E" w:rsidRPr="001C3C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[22].</w:t>
      </w:r>
    </w:p>
    <w:p w14:paraId="02886EF0" w14:textId="77777777" w:rsidR="279D2009" w:rsidRPr="00E84AD3" w:rsidRDefault="279D2009" w:rsidP="005A45F9">
      <w:pPr>
        <w:spacing w:after="0" w:line="360" w:lineRule="auto"/>
        <w:ind w:left="-426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Позиція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окремих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країн-членів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НАТО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фактором. Не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-члени Альянсу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єдину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думку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перспектив членства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Існують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різні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побоювання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реакції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наслідків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розширення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НАТО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внутрішньої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Альянсу.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консенсусу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усіх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членів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НАТО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Альянсу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дипломатичним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завданням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E7D5153" w14:textId="77777777" w:rsidR="279D2009" w:rsidRPr="001C3CAD" w:rsidRDefault="279D2009" w:rsidP="005A45F9">
      <w:pPr>
        <w:spacing w:after="0" w:line="360" w:lineRule="auto"/>
        <w:ind w:left="-426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реформування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сектору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оборони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високих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стандартів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НАТО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потребує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обмеженими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труднощів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реформ є критично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>їхньої</w:t>
      </w:r>
      <w:proofErr w:type="spellEnd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>успішної</w:t>
      </w:r>
      <w:proofErr w:type="spellEnd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="00833C3E" w:rsidRPr="001C3C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[28].</w:t>
      </w:r>
    </w:p>
    <w:p w14:paraId="1FB9ADF6" w14:textId="77777777" w:rsidR="279D2009" w:rsidRPr="001C3CAD" w:rsidRDefault="279D2009" w:rsidP="005A45F9">
      <w:pPr>
        <w:spacing w:after="0" w:line="360" w:lineRule="auto"/>
        <w:ind w:left="-426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Нарешті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Росія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використовує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потужні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інструменти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пропаганди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дезінформації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для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дискредитації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НАТО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очах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українського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перешкоджання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поглибленню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співпраці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Альянсом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Протидія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цим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інформаційним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загрозам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>'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яснення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переваг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євроатлантичної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завданням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громадянського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589A2C" w14:textId="77777777" w:rsidR="279D2009" w:rsidRPr="00E84AD3" w:rsidRDefault="279D2009" w:rsidP="005A45F9">
      <w:pPr>
        <w:spacing w:after="0" w:line="360" w:lineRule="auto"/>
        <w:ind w:left="-426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демонструє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рішучість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поглибленні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співпраці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НАТО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розглядаючи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як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ключовий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елемент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власної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стратегічної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мети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євроатлантичної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Триваюча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підкреслила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безальтернативність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курсу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консолідації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зусиль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подолання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існуючих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перешкод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75638810"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04E741F8" w14:textId="77777777" w:rsidR="75638810" w:rsidRPr="001C3CAD" w:rsidRDefault="75638810" w:rsidP="005A45F9">
      <w:pPr>
        <w:spacing w:after="0" w:line="360" w:lineRule="auto"/>
        <w:ind w:left="-426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Незважаючи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НАТО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продовжує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поглиблюватися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отримала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статус партнера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розширеними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можливостями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 w:rsidRPr="4A133145">
        <w:rPr>
          <w:rFonts w:ascii="Times New Roman" w:eastAsia="Times New Roman" w:hAnsi="Times New Roman" w:cs="Times New Roman"/>
          <w:sz w:val="28"/>
          <w:szCs w:val="28"/>
        </w:rPr>
        <w:t>Enhanced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4A133145">
        <w:rPr>
          <w:rFonts w:ascii="Times New Roman" w:eastAsia="Times New Roman" w:hAnsi="Times New Roman" w:cs="Times New Roman"/>
          <w:sz w:val="28"/>
          <w:szCs w:val="28"/>
        </w:rPr>
        <w:t>Opportunities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4A133145">
        <w:rPr>
          <w:rFonts w:ascii="Times New Roman" w:eastAsia="Times New Roman" w:hAnsi="Times New Roman" w:cs="Times New Roman"/>
          <w:sz w:val="28"/>
          <w:szCs w:val="28"/>
        </w:rPr>
        <w:t>Partner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</w:t>
      </w:r>
      <w:r w:rsidRPr="4A133145">
        <w:rPr>
          <w:rFonts w:ascii="Times New Roman" w:eastAsia="Times New Roman" w:hAnsi="Times New Roman" w:cs="Times New Roman"/>
          <w:sz w:val="28"/>
          <w:szCs w:val="28"/>
        </w:rPr>
        <w:t>EOP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відкриває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горизонти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співробітництва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Активно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реалізуються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програми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проєкти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проводяться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здійснюєтьс</w:t>
      </w:r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proofErr w:type="spellEnd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>обмін</w:t>
      </w:r>
      <w:proofErr w:type="spellEnd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інформацією</w:t>
      </w:r>
      <w:proofErr w:type="spellEnd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>досвідом</w:t>
      </w:r>
      <w:proofErr w:type="spellEnd"/>
      <w:r w:rsidR="00833C3E" w:rsidRPr="001C3C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[9].</w:t>
      </w:r>
    </w:p>
    <w:p w14:paraId="6F70CF57" w14:textId="77777777" w:rsidR="75638810" w:rsidRPr="00E84AD3" w:rsidRDefault="75638810" w:rsidP="005A45F9">
      <w:pPr>
        <w:spacing w:after="0" w:line="360" w:lineRule="auto"/>
        <w:ind w:left="-426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початку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повномасштабної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російської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боку НАТО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окремих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країн-членів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зросла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безпрецедентна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гуманітарна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допомога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майбутнє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членство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НАТО стало одним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дискурсі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Хоча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наразі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повноправне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членство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залишається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перспективою,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обумовленою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завершенням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проведенням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реформ,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інтенсивна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триває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кроком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шляху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зміцненню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євроатлантичного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цілому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476B5DE" w14:textId="77777777" w:rsidR="37BA652C" w:rsidRPr="00E84AD3" w:rsidRDefault="37BA652C" w:rsidP="005A45F9">
      <w:pPr>
        <w:spacing w:after="0" w:line="360" w:lineRule="auto"/>
        <w:ind w:left="-426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Перспективи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подальшої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НАТО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тісно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пов'язаними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воєнної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внутрішніми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реформами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Перемога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цілісності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створять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передумови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активізації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євроатлантичної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вже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продемонструвала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свою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відданість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принципам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свободи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армія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набула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безцінного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бойового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досвіду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протистоянні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одному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найпотужніших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агресорів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світу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фактично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ставши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східним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щитом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B0FE749" w14:textId="77777777" w:rsidR="4A133145" w:rsidRPr="0083751B" w:rsidRDefault="37BA652C" w:rsidP="005A45F9">
      <w:pPr>
        <w:spacing w:after="0" w:line="360" w:lineRule="auto"/>
        <w:ind w:left="-426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Подальша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НАТО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матиме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вирішальне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модернізації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армії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реформування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сектору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оборони за стандартами Альянсу, 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довгострокової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континенту.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пройшовши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жахіття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унікальну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зробити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внесок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зміцнення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НАТО,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поділившись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своїм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досвідом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протистояння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гібридним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конвенційним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загрозам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4C5A747" w14:textId="77777777" w:rsidR="03CB8BD4" w:rsidRPr="005A45F9" w:rsidRDefault="03CB8BD4" w:rsidP="005A45F9">
      <w:pPr>
        <w:pStyle w:val="1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bookmarkStart w:id="10" w:name="_Toc198120413"/>
      <w:r w:rsidRPr="005A45F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2.3. Роль ОБСЄ у </w:t>
      </w:r>
      <w:proofErr w:type="spellStart"/>
      <w:r w:rsidRPr="005A45F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моніторингу</w:t>
      </w:r>
      <w:proofErr w:type="spellEnd"/>
      <w:r w:rsidRPr="005A45F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A45F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безпекової</w:t>
      </w:r>
      <w:proofErr w:type="spellEnd"/>
      <w:r w:rsidRPr="005A45F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A45F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ситуації</w:t>
      </w:r>
      <w:proofErr w:type="spellEnd"/>
      <w:r w:rsidRPr="005A45F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в </w:t>
      </w:r>
      <w:proofErr w:type="spellStart"/>
      <w:r w:rsidRPr="005A45F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Україні</w:t>
      </w:r>
      <w:bookmarkEnd w:id="10"/>
      <w:proofErr w:type="spellEnd"/>
    </w:p>
    <w:p w14:paraId="1FF51F93" w14:textId="77777777" w:rsidR="76326C7B" w:rsidRPr="00E84AD3" w:rsidRDefault="76326C7B" w:rsidP="005A45F9">
      <w:pPr>
        <w:spacing w:after="0" w:line="360" w:lineRule="auto"/>
        <w:ind w:left="-426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співробітництва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(ОБСЄ)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відігравала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надзвичайно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хоча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часом неоднозначно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сприйману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роль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моніторингу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особливо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трагічних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подій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2014 року, коли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розпочалася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російська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була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насамперед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спрямована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неупереджений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збір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безпосередньо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місцях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здійснення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постійного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спостереження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подій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сприяння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налагодженню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діалогу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різними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сторонами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менш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спроби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зменшення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напруженості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зоні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протистояння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84D9BA2" w14:textId="77777777" w:rsidR="76326C7B" w:rsidRPr="00833C3E" w:rsidRDefault="76326C7B" w:rsidP="005A45F9">
      <w:pPr>
        <w:spacing w:after="0" w:line="360" w:lineRule="auto"/>
        <w:ind w:left="-426" w:firstLine="720"/>
        <w:jc w:val="both"/>
      </w:pP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Основною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інституцією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ОБСЄ, яка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була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безпосередньо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залучена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моніторингу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стала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Спеціальна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моніторингова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місія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ОБСЄ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(СММ ОБСЄ).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термінове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розгортання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прийнято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консенсусом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усіх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57 держав-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учасниць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ОБСЄ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21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березня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2014 року,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офіційний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запит Уряду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гостро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потребував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об'єктивної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присутності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фіксації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деескалації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Мандат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цієї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Місії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охоплював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всю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суверенну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територію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фокус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цілком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закономірно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був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зосереджений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безпосередній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зоні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збройного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Донбасі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де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залишалася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найбільш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нестабільною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загрозливою</w:t>
      </w:r>
      <w:proofErr w:type="spellEnd"/>
      <w:r w:rsidR="00833C3E" w:rsidRPr="001C3C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33C3E">
        <w:rPr>
          <w:rFonts w:ascii="Times New Roman" w:eastAsia="Times New Roman" w:hAnsi="Times New Roman" w:cs="Times New Roman"/>
          <w:sz w:val="28"/>
          <w:szCs w:val="28"/>
        </w:rPr>
        <w:t>[9].</w:t>
      </w:r>
    </w:p>
    <w:p w14:paraId="5117F927" w14:textId="77777777" w:rsidR="76326C7B" w:rsidRPr="00833C3E" w:rsidRDefault="76326C7B" w:rsidP="005A45F9">
      <w:pPr>
        <w:spacing w:after="0" w:line="360" w:lineRule="auto"/>
        <w:ind w:left="-426" w:firstLine="720"/>
        <w:jc w:val="both"/>
      </w:pP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СММ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ОБСЄ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являла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собою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місію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неозброєних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цивільних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спостерігачів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здійснювали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регулярний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моніторинг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готували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детальні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звіти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безпекову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обстановку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стан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дотримання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основоположних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прав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загальну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гуманітарну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ситуацію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як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безпосередній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зоні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конфлікту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всій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іншій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Їхні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щоденні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оперативні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звіти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стали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надзвичайно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першоджерелом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для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всієї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спільноти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надаючи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змогу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отримувати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>'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єктивну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картину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подій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розгорталися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="00833C3E">
        <w:rPr>
          <w:rFonts w:ascii="Times New Roman" w:eastAsia="Times New Roman" w:hAnsi="Times New Roman" w:cs="Times New Roman"/>
          <w:sz w:val="28"/>
          <w:szCs w:val="28"/>
        </w:rPr>
        <w:t xml:space="preserve"> [46].</w:t>
      </w:r>
    </w:p>
    <w:p w14:paraId="640B3354" w14:textId="77777777" w:rsidR="76326C7B" w:rsidRPr="00E84AD3" w:rsidRDefault="76326C7B" w:rsidP="005A45F9">
      <w:pPr>
        <w:spacing w:after="0" w:line="360" w:lineRule="auto"/>
        <w:ind w:left="-426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напрямків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моніторингової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СММ ОБСЄ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слід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особливо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виділити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спостереження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дотриманням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режиму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всеосяжного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вогню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важкого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озброєння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одним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саме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дотримання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домовленостей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передбачених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Мінськими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угодами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розглядалося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умова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деескалації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Спостерігачі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СММ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здійснювали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регулярне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патрулювання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вздовж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лінії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зіткнення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фіксували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численні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режиму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вогню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документували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факти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заборонених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видів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озброєння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відстежували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переміщення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техніки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обох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сторін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4C8743E" w14:textId="77777777" w:rsidR="76326C7B" w:rsidRPr="00E84AD3" w:rsidRDefault="76326C7B" w:rsidP="005A45F9">
      <w:pPr>
        <w:spacing w:after="0" w:line="360" w:lineRule="auto"/>
        <w:ind w:left="-426" w:firstLine="720"/>
        <w:jc w:val="both"/>
        <w:rPr>
          <w:lang w:val="ru-RU"/>
        </w:rPr>
      </w:pP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Не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менш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аспектом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СММ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був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моніторинг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гуманітарної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захист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цивільного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яке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опинилося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надзвичайно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внаслідок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збройного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Спостерігачі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здійснювали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постійну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оцінку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гуманітарних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потреб </w:t>
      </w:r>
      <w:proofErr w:type="gram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 районах</w:t>
      </w:r>
      <w:proofErr w:type="gram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постраждали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бойових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документували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випадки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фіксували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обмеження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свободи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пересування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мирних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жителів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звітували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інші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негативні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наслідки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цивільного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77EDCB9" w14:textId="77777777" w:rsidR="76326C7B" w:rsidRPr="00E84AD3" w:rsidRDefault="76326C7B" w:rsidP="005A45F9">
      <w:pPr>
        <w:spacing w:after="0" w:line="360" w:lineRule="auto"/>
        <w:ind w:left="-426" w:firstLine="720"/>
        <w:jc w:val="both"/>
        <w:rPr>
          <w:lang w:val="ru-RU"/>
        </w:rPr>
      </w:pP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СММ ОБСЄ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докладала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зусиль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сприяння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діалогу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зменшення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напруженості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Спостерігачі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активно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налагоджували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контакти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представниками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місцевої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лідерами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громадянського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безпосередньо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представниками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сторін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метою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сприяння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налагодженню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комунікації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пошуку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шляхів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деескалації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зусиль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спрямованих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мирне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врегулювання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6554C4F" w14:textId="77777777" w:rsidR="76326C7B" w:rsidRPr="00E84AD3" w:rsidRDefault="76326C7B" w:rsidP="005A45F9">
      <w:pPr>
        <w:spacing w:after="0" w:line="360" w:lineRule="auto"/>
        <w:ind w:left="-426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елементом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моніторингової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спостереження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свободою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пересування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СММ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постійно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фіксувала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численні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випадки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обмеження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свободи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пересування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своїх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власних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спостерігачів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особливо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територіях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тимчасово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контролювалися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урядом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штучні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перешкоди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суттєво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ускладнювали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роботу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Місії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обмежували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доступ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об'єктивної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оцінки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7E246E8" w14:textId="77777777" w:rsidR="76326C7B" w:rsidRPr="00E84AD3" w:rsidRDefault="76326C7B" w:rsidP="005A45F9">
      <w:pPr>
        <w:spacing w:after="0" w:line="360" w:lineRule="auto"/>
        <w:ind w:left="-426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Крім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того, СММ ОБСЄ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здійснювала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моніторинг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дотриманням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основоположних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всій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меншин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свободу слова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мирних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зібрань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елементом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країні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9156775" w14:textId="77777777" w:rsidR="76326C7B" w:rsidRPr="00E84AD3" w:rsidRDefault="76326C7B" w:rsidP="005A45F9">
      <w:pPr>
        <w:spacing w:after="0" w:line="360" w:lineRule="auto"/>
        <w:ind w:left="-426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Окрім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СММ,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певну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моніторингу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відігравали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інші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ОБСЄ.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Представник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ОБСЄ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свободи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ЗМІ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здійснював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постійний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моніторинг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свободою слова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журналістів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працювали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тимчасово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окуповані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Бюро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демократичних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прав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(БДІПЛ) ОБСЄ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здійснювало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спостереження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проведенням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виборів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надавало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оцінку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їхньої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відповідності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демократичним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стандартам,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аспектом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C3BEEC6" w14:textId="77777777" w:rsidR="76326C7B" w:rsidRPr="001C3CAD" w:rsidRDefault="76326C7B" w:rsidP="005A45F9">
      <w:pPr>
        <w:spacing w:after="0" w:line="360" w:lineRule="auto"/>
        <w:ind w:left="-426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Оцінюючи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моніторингової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ОБСЄ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слід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зазначити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вона мала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спільноти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реальний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 справ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Донбасі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постраждали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Звіти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СММ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були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цінним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джерелом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первинної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використовувалася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урядами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країн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аналітичними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центрами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власної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оцінки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Сама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присутність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неозброєжених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спостерігачів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безумовно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мала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певний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стримуючий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ескалацію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насильства</w:t>
      </w:r>
      <w:proofErr w:type="spellEnd"/>
      <w:r w:rsidR="00833C3E" w:rsidRPr="001C3C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[29].</w:t>
      </w:r>
    </w:p>
    <w:p w14:paraId="3EAF58CC" w14:textId="77777777" w:rsidR="76326C7B" w:rsidRPr="00E84AD3" w:rsidRDefault="76326C7B" w:rsidP="005A45F9">
      <w:pPr>
        <w:spacing w:after="0" w:line="360" w:lineRule="auto"/>
        <w:ind w:left="-426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Водночас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СММ ОБСЄ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неодноразово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піддавалася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обґрунтованій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критиці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з боку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 і з боку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західних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партнерів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Часто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висловлювалося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невдоволення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недостатньою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жорсткістю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оцінок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підтримуваних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Росією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незаконних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збройних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самої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Російської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держави-агресора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Спостерігачів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іноді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звинувачували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недостатній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об'єктивності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тому,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їхні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звіти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завжди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повністю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відображали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всю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трагізм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місцях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BF8C8CB" w14:textId="77777777" w:rsidR="76326C7B" w:rsidRPr="00E84AD3" w:rsidRDefault="76326C7B" w:rsidP="005A45F9">
      <w:pPr>
        <w:spacing w:after="0" w:line="360" w:lineRule="auto"/>
        <w:ind w:left="-426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Серйозною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системною проблемою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були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штучні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обмеження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доступу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спостерігачів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СММ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територій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тимчасово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контролювалися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урядом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обмеження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суттєво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підривали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здатність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Місії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здійснювати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всебічний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моніторинг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обмежуючи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доступ до критично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Крім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того, мандат СММ ОБСЄ не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передбачав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жодних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дієвих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примусових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механізмів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реального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домовленостей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всеосяжне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вогню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важкого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озброєння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F4C08F5" w14:textId="77777777" w:rsidR="76326C7B" w:rsidRPr="00E84AD3" w:rsidRDefault="76326C7B" w:rsidP="005A45F9">
      <w:pPr>
        <w:spacing w:after="0" w:line="360" w:lineRule="auto"/>
        <w:ind w:left="-426" w:firstLine="720"/>
        <w:jc w:val="both"/>
        <w:rPr>
          <w:lang w:val="ru-RU"/>
        </w:rPr>
      </w:pP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превеликий жаль,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повномасштабного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вторгнення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Російської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лютому 2022 року,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подальша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СММ ОБСЄ стала практично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неможливою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різко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зросли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ризиків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самих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спостерігачів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систематичне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блокування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Російською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Федерацією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продовження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мандату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Місії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31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березня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2022 року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Спеціальна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моніторингова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місія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ОБСЄ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була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змушена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припинити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свою роботу, 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евакуація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спостерігачів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завершилася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 початку</w:t>
      </w:r>
      <w:proofErr w:type="gram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березня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2022 року.</w:t>
      </w:r>
    </w:p>
    <w:p w14:paraId="2388C42E" w14:textId="77777777" w:rsidR="76326C7B" w:rsidRPr="00E84AD3" w:rsidRDefault="76326C7B" w:rsidP="005A45F9">
      <w:pPr>
        <w:spacing w:after="0" w:line="360" w:lineRule="auto"/>
        <w:ind w:left="-426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Підсумовуючи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роль ОБСЄ,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насамперед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СММ ОБСЄ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профільних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структур,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була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моніторингу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2014 року.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Місія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надавала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хоча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не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завжди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достатню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динаміку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жахливу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гуманітарну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численні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основоположних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Однак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була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серйозно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обмежена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низкою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об'єктивних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суб'єктивних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факторів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протидію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боку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підтримуваних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Росією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незаконних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збройних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штучні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обмеження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доступу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повну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відсутність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дієвих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примусових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механізмів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впливу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Трагічне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завершення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СММ ОБСЄ стало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одним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гірким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свідченням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глибокої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руйнації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внаслідок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неспровокованої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жорстокої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російської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суверенної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Попри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ОБСЄ як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продовжує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свою роботу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сферах,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пов'язаних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безпосереднього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моніторингу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місцях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наразі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залишається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призупиненою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041E394" w14:textId="77777777" w:rsidR="4A133145" w:rsidRPr="00E84AD3" w:rsidRDefault="4A133145" w:rsidP="005A45F9">
      <w:pPr>
        <w:spacing w:after="0" w:line="360" w:lineRule="auto"/>
        <w:ind w:left="-426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4187B90" w14:textId="77777777" w:rsidR="2815E95B" w:rsidRPr="005A45F9" w:rsidRDefault="2815E95B" w:rsidP="005A45F9">
      <w:pPr>
        <w:pStyle w:val="1"/>
        <w:ind w:left="-426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bookmarkStart w:id="11" w:name="_Toc198120414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2.4. </w:t>
      </w:r>
      <w:proofErr w:type="spellStart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Розширений</w:t>
      </w:r>
      <w:proofErr w:type="spellEnd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аналіз</w:t>
      </w:r>
      <w:proofErr w:type="spellEnd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участі</w:t>
      </w:r>
      <w:proofErr w:type="spellEnd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України</w:t>
      </w:r>
      <w:proofErr w:type="spellEnd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в </w:t>
      </w:r>
      <w:proofErr w:type="spellStart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інших</w:t>
      </w:r>
      <w:proofErr w:type="spellEnd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міжнародних</w:t>
      </w:r>
      <w:proofErr w:type="spellEnd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організаціях</w:t>
      </w:r>
      <w:proofErr w:type="spellEnd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(ЄС, ГУАМ, </w:t>
      </w:r>
      <w:proofErr w:type="spellStart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Чорноморське</w:t>
      </w:r>
      <w:proofErr w:type="spellEnd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безпекове</w:t>
      </w:r>
      <w:proofErr w:type="spellEnd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співробітництво</w:t>
      </w:r>
      <w:proofErr w:type="spellEnd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)</w:t>
      </w:r>
      <w:bookmarkEnd w:id="11"/>
    </w:p>
    <w:p w14:paraId="3AEE9857" w14:textId="77777777" w:rsidR="2815E95B" w:rsidRPr="00E84AD3" w:rsidRDefault="2815E95B" w:rsidP="005A45F9">
      <w:pPr>
        <w:spacing w:after="0" w:line="360" w:lineRule="auto"/>
        <w:ind w:left="-426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Окрім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такими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потужними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структурами, як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Об'єднаних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(ООН)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Північноатлантичного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договору (НАТО),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активно залучена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низки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кожна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відіграє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свою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особливу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просуванні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 сферах</w:t>
      </w:r>
      <w:proofErr w:type="gram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особливе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місце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займають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Союз (ЄС) як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напрямок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зовнішньополітичної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демократію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ГУАМ як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формат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регіонального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співробітництва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країн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схожими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геополітичними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викликами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Чорноморського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співробітництва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(ОЧЕС), в рамках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розглядаються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аспекти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чорноморського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співробітництва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829714A" w14:textId="77777777" w:rsidR="2815E95B" w:rsidRPr="00E84AD3" w:rsidRDefault="2815E95B" w:rsidP="005A45F9">
      <w:pPr>
        <w:spacing w:after="0" w:line="360" w:lineRule="auto"/>
        <w:ind w:left="-426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Союз (ЄС):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вектор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</w:p>
    <w:p w14:paraId="2033D842" w14:textId="77777777" w:rsidR="2815E95B" w:rsidRPr="001C3CAD" w:rsidRDefault="2815E95B" w:rsidP="005A45F9">
      <w:pPr>
        <w:spacing w:after="0" w:line="360" w:lineRule="auto"/>
        <w:ind w:left="-426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Союз є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просто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партнером, 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напрямком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зовнішньополітичної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глибокий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аспекти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Євроінтеграція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пріоритетом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відображає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цивілізаційний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вибір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народу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прагнення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побудови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демократичної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інтегрованої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правовий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простір</w:t>
      </w:r>
      <w:proofErr w:type="spellEnd"/>
      <w:r w:rsidR="00833C3E" w:rsidRPr="001C3C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[43].</w:t>
      </w:r>
    </w:p>
    <w:p w14:paraId="2E5733EA" w14:textId="77777777" w:rsidR="2815E95B" w:rsidRPr="00E84AD3" w:rsidRDefault="2815E95B" w:rsidP="005A45F9">
      <w:pPr>
        <w:spacing w:after="0" w:line="360" w:lineRule="auto"/>
        <w:ind w:left="-426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Співробітництво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ЄС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надзвичайно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широким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охоплює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діалог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найвищому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рівні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поступову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зони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торгівлі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рамках</w:t>
      </w:r>
      <w:proofErr w:type="gram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Угоди про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асоціацію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секторальне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співробітництво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таких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сферах, як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енергетика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транспорт,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юстиція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внутрішні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справи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боротьбу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транснаціональною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злочинністю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кібербезпеку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протидію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гібридним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загрозам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0906913" w14:textId="77777777" w:rsidR="2815E95B" w:rsidRPr="00E84AD3" w:rsidRDefault="2815E95B" w:rsidP="005A45F9">
      <w:pPr>
        <w:spacing w:after="0" w:line="360" w:lineRule="auto"/>
        <w:ind w:left="-426" w:firstLine="720"/>
        <w:jc w:val="both"/>
        <w:rPr>
          <w:lang w:val="ru-RU"/>
        </w:rPr>
      </w:pPr>
      <w:proofErr w:type="spellStart"/>
      <w:proofErr w:type="gram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Підписання</w:t>
      </w:r>
      <w:proofErr w:type="spellEnd"/>
      <w:proofErr w:type="gram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Угоди про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асоціацію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ЄС,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набуття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чинності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безвізовим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режимом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та, особливо,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отримання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статусу кандидата на членство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Союзі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стали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якісно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новими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етапами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відносинах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ЄС.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кроки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свідчать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визнання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спільнотою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прагнень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відкривають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шлях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повноправної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стандартів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норм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сферах державного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внутрішньому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модернізації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але й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об'єктивно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зміцнює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наближення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демократичного та правового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простору. Членство в ЄС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розглядається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геополітичний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фактор,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здатний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забезпечити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довгострокову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стати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надійним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щитом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зовнішньої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територіальних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претензій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боку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сусідніх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держав.</w:t>
      </w:r>
    </w:p>
    <w:p w14:paraId="21A556B4" w14:textId="77777777" w:rsidR="2815E95B" w:rsidRPr="00E84AD3" w:rsidRDefault="2815E95B" w:rsidP="005A45F9">
      <w:pPr>
        <w:spacing w:after="0" w:line="360" w:lineRule="auto"/>
        <w:ind w:left="-426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Союз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надає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значну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всебічну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особливо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триваючої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російської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збройної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допомогу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технічне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сприяння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реформ,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гуманітарну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допомогу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постраждалого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санкційну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арені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Єдність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ЄС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засудженні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російської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суверенітету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цілісності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фактором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тиску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агресора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C51C0A1" w14:textId="77777777" w:rsidR="2815E95B" w:rsidRPr="00E84AD3" w:rsidRDefault="2815E95B" w:rsidP="005A45F9">
      <w:pPr>
        <w:spacing w:after="0" w:line="360" w:lineRule="auto"/>
        <w:ind w:left="-426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демократію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ГУАМ: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регіональна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консолідація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інтересів</w:t>
      </w:r>
      <w:proofErr w:type="spellEnd"/>
    </w:p>
    <w:p w14:paraId="3DA132B6" w14:textId="77777777" w:rsidR="2815E95B" w:rsidRPr="001C3CAD" w:rsidRDefault="2815E95B" w:rsidP="005A45F9">
      <w:pPr>
        <w:spacing w:after="0" w:line="360" w:lineRule="auto"/>
        <w:ind w:left="-426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демократію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ГУАМ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регіональним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об'єднанням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чотири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Грузію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Азербайджан та Молдову. Заснована у 1997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меті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всебічного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співробітництва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країнами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-членами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гуманітарній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сферах, 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сприяння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зміцненню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широкому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сенсі</w:t>
      </w:r>
      <w:proofErr w:type="spellEnd"/>
      <w:r w:rsidR="00833C3E" w:rsidRPr="001C3C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[40].</w:t>
      </w:r>
    </w:p>
    <w:p w14:paraId="6416F253" w14:textId="77777777" w:rsidR="2815E95B" w:rsidRPr="00E84AD3" w:rsidRDefault="2815E95B" w:rsidP="005A45F9">
      <w:pPr>
        <w:spacing w:after="0" w:line="360" w:lineRule="auto"/>
        <w:ind w:left="-426" w:firstLine="720"/>
        <w:jc w:val="both"/>
        <w:rPr>
          <w:lang w:val="ru-RU"/>
        </w:rPr>
      </w:pP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Участь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ГУАМ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дієвим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інструментом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поглиблення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країнами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поділяють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схожі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геополітичні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стикаються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аналогічними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викликами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особливо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збереження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цілісності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протидії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зовнішньому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втручанню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енергетичної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ГУАМ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надає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платформу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регулярної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координації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зусиль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вирішенні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проблем,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лобіювання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країн-членів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майданчиках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транскордонних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проєктів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таких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сферах, як транспорт,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енергетика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економіка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рамках ГУАМ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спрямована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принципових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суверенітету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цілісності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визнаних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кордонах,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консолідацію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зусиль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протидії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вимогу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повного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незаконної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окупації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територій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країн-членів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CE0E1DC" w14:textId="77777777" w:rsidR="2815E95B" w:rsidRPr="00E84AD3" w:rsidRDefault="2815E95B" w:rsidP="005A45F9">
      <w:pPr>
        <w:spacing w:after="0" w:line="360" w:lineRule="auto"/>
        <w:ind w:left="-426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Чорноморське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співробітництво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(в рамках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Чорноморського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співробітництва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ОЧЕС):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регіональний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діалог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</w:p>
    <w:p w14:paraId="049F779F" w14:textId="77777777" w:rsidR="2815E95B" w:rsidRPr="00E84AD3" w:rsidRDefault="2815E95B" w:rsidP="005A45F9">
      <w:pPr>
        <w:spacing w:after="0" w:line="360" w:lineRule="auto"/>
        <w:ind w:left="-426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Чорноморського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співробітництва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(ОЧЕС)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регіональним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об'єднанням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дванадцять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країн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Чорноморського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басейну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Хоча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першочерговою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метою ОЧЕС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сприяння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співробітництва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країнами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-членами,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займають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хоча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не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завжди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домінуюче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місце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D8DD36F" w14:textId="77777777" w:rsidR="2815E95B" w:rsidRPr="00E84AD3" w:rsidRDefault="2815E95B" w:rsidP="005A45F9">
      <w:pPr>
        <w:spacing w:after="0" w:line="360" w:lineRule="auto"/>
        <w:ind w:left="-426" w:firstLine="720"/>
        <w:jc w:val="both"/>
        <w:rPr>
          <w:lang w:val="ru-RU"/>
        </w:rPr>
      </w:pP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рамках ОЧЕС регулярно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обговорюються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співробітництва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боротьби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транснаціональною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організованою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злочинністю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тероризмом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незаконним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обігом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наркотичних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речовин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екологічної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Чорноморського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реагування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надзвичайні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природного та техногенного характеру.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учасником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обговорень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постійно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наголошуючи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нагальній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зміцнення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Чорноморському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басейні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8F90FFE" w14:textId="77777777" w:rsidR="2815E95B" w:rsidRPr="001C3CAD" w:rsidRDefault="2815E95B" w:rsidP="005A45F9">
      <w:pPr>
        <w:spacing w:after="0" w:line="360" w:lineRule="auto"/>
        <w:ind w:left="-426" w:firstLine="720"/>
        <w:jc w:val="both"/>
        <w:rPr>
          <w:lang w:val="ru-RU"/>
        </w:rPr>
      </w:pP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триваючої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російської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збройної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Чорноморський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став ареною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серйозних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дестабілізуючих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використовує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майданчик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ОЧЕС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постійного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привернення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уваги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спільноти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деструктивної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дестабілізуючої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ролі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Російської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безпрецедентної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мілітаризації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Чорного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моря,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блокування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свободи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судноплавства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штучних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перешкод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Однак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через членство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Російської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ОЧЕС,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вирішенні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гострих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об'єктивно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обмеженою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будь-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засуджують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блокуються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вето</w:t>
      </w:r>
      <w:r w:rsidR="00833C3E" w:rsidRPr="001C3C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[6].</w:t>
      </w:r>
    </w:p>
    <w:p w14:paraId="7384BC05" w14:textId="77777777" w:rsidR="2815E95B" w:rsidRPr="001C3CAD" w:rsidRDefault="2815E95B" w:rsidP="005A45F9">
      <w:pPr>
        <w:spacing w:after="0" w:line="360" w:lineRule="auto"/>
        <w:ind w:left="-426" w:firstLine="720"/>
        <w:jc w:val="both"/>
      </w:pP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Попри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наявні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труднощі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обмеження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розглядає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свою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участь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ОЧЕС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як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важливий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інструмент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для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підтримання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постійного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діалогу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іншими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країнами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Чорноморського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регіону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просування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власних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національних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мореплавства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морських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економічних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зон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для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пошуку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можливих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шляхів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зміцнення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регіональної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стабільності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довгостроковій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перспективі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особливо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неминучого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завершення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російської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агресії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EC1AA14" w14:textId="77777777" w:rsidR="2815E95B" w:rsidRPr="001C3CAD" w:rsidRDefault="2815E95B" w:rsidP="005A45F9">
      <w:pPr>
        <w:spacing w:after="0" w:line="360" w:lineRule="auto"/>
        <w:ind w:left="-426" w:firstLine="720"/>
        <w:jc w:val="both"/>
      </w:pP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Таким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чином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активна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послідовна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участь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Європейському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Союзі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ГУАМ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Чорноморського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економічного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співробітництва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важливими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складовими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багатовекторної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зовнішньої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ЄС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стратегічним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партнером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визначає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майбутнє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як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безпечної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процвітаючої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європейської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ГУАМ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цінним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форматом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регіональної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співпраці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країнами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поділяють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схожі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безпекові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виклики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прагнуть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зміцнення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власного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суверенітету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ОЧЕС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попри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існуючі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обмеження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залишається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важливою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платформою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для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регіонального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діалогу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пошуку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шляхів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зміцнення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Чорноморському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басейні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Комплексна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збалансована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участь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цих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організаціях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елементом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ефективного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просування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стратегічних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міжнародній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арені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2B00AE" w14:textId="77777777" w:rsidR="4A133145" w:rsidRPr="001C3CAD" w:rsidRDefault="4A133145" w:rsidP="005A45F9">
      <w:pPr>
        <w:spacing w:after="0" w:line="360" w:lineRule="auto"/>
        <w:ind w:left="-426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C6D796" w14:textId="77777777" w:rsidR="4A133145" w:rsidRPr="001C3CAD" w:rsidRDefault="4A133145" w:rsidP="005A45F9">
      <w:pPr>
        <w:spacing w:after="0" w:line="360" w:lineRule="auto"/>
        <w:ind w:left="-426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1831B3" w14:textId="77777777" w:rsidR="4A133145" w:rsidRPr="001C3CAD" w:rsidRDefault="4A133145" w:rsidP="005A45F9">
      <w:pPr>
        <w:spacing w:after="0" w:line="360" w:lineRule="auto"/>
        <w:ind w:left="-426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E11D2A" w14:textId="77777777" w:rsidR="4A133145" w:rsidRPr="001C3CAD" w:rsidRDefault="4A133145" w:rsidP="005A45F9">
      <w:pPr>
        <w:spacing w:after="0" w:line="360" w:lineRule="auto"/>
        <w:ind w:left="-426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126E5D" w14:textId="77777777" w:rsidR="4A133145" w:rsidRPr="001C3CAD" w:rsidRDefault="4A133145" w:rsidP="005A45F9">
      <w:pPr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7D94E0" w14:textId="77777777" w:rsidR="0BFF38F8" w:rsidRPr="005A45F9" w:rsidRDefault="00F5283B" w:rsidP="005A45F9">
      <w:pPr>
        <w:pStyle w:val="1"/>
        <w:ind w:left="-426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bookmarkStart w:id="12" w:name="_Toc198120415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lastRenderedPageBreak/>
        <w:t xml:space="preserve">РОЗДІЛ </w:t>
      </w:r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III</w:t>
      </w:r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. ПЕРСПЕКТИВИ ТА ВИКЛИКИ МІЖНАРОДНОГО БЕЗПЕКОВОГО СПІВРОБІТНИЦТВА УКРАЇНИ</w:t>
      </w:r>
      <w:bookmarkEnd w:id="12"/>
    </w:p>
    <w:p w14:paraId="5C355255" w14:textId="77777777" w:rsidR="2A5934A1" w:rsidRPr="005A45F9" w:rsidRDefault="2A5934A1" w:rsidP="005A45F9">
      <w:pPr>
        <w:pStyle w:val="1"/>
        <w:ind w:left="-426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bookmarkStart w:id="13" w:name="_Toc198120416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3.1. </w:t>
      </w:r>
      <w:proofErr w:type="spellStart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Вплив</w:t>
      </w:r>
      <w:proofErr w:type="spellEnd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міжнародної</w:t>
      </w:r>
      <w:proofErr w:type="spellEnd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безпекової</w:t>
      </w:r>
      <w:proofErr w:type="spellEnd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політики</w:t>
      </w:r>
      <w:proofErr w:type="spellEnd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на </w:t>
      </w:r>
      <w:proofErr w:type="spellStart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національні</w:t>
      </w:r>
      <w:proofErr w:type="spellEnd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інтереси</w:t>
      </w:r>
      <w:proofErr w:type="spellEnd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5A45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України</w:t>
      </w:r>
      <w:bookmarkEnd w:id="13"/>
      <w:proofErr w:type="spellEnd"/>
    </w:p>
    <w:p w14:paraId="61EC2382" w14:textId="77777777" w:rsidR="24C5AD28" w:rsidRPr="001C3CAD" w:rsidRDefault="24C5AD28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являє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собою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динамічну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різноманітними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акторами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світовій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арені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суверенні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впливові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транснаціональні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корпорації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інші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недержавні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суб'єкти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формується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впливом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їхніх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цілей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глибокий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всеосяжний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охоплюють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широкий спектр сфер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життєдіяльності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належать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непорушність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суверенітету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цілісності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сталого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добробуту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збереження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зміцнення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ідентичності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безпосередньому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сусідстві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Усі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фундаментальні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перебувають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постійним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відчутним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впливом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глобальних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регіональних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>енденцій</w:t>
      </w:r>
      <w:proofErr w:type="spellEnd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>формуються</w:t>
      </w:r>
      <w:proofErr w:type="spellEnd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>світі</w:t>
      </w:r>
      <w:proofErr w:type="spellEnd"/>
      <w:r w:rsidR="00833C3E" w:rsidRPr="001C3C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[20].</w:t>
      </w:r>
    </w:p>
    <w:p w14:paraId="5F19F521" w14:textId="77777777" w:rsidR="24C5AD28" w:rsidRPr="001C3CAD" w:rsidRDefault="24C5AD28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Насамперед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слід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наголосити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визначальному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безпосередньому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впливі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агресивної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зовнішньополітичної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Російської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Розв'язана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Росією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збройна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розпочалася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2014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незаконної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анексії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Автономної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Республіки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продовжилася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сепаратистських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рухів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сході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становить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пряму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екзистенційну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загрозу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суверенітету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цілісності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нашої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фундаментальними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інтересами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призвела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значн</w:t>
      </w:r>
      <w:r w:rsidRPr="00E84AD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людських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втрат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 і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цивільного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спричинила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масштабні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руйнування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житлової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промислової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інфраструктури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дестабілізувала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спровокувала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глибоку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гуманітарну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кризу,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безпосередньо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негативно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вплинувши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добробут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перспективи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сталого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Крім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того,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безпрецедентна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мілітаризація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Російською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Федерацією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Чорноморського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створює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постійну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зростаючу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загрозу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зага</w:t>
      </w:r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>льній</w:t>
      </w:r>
      <w:proofErr w:type="spellEnd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регіональній</w:t>
      </w:r>
      <w:proofErr w:type="spellEnd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стабільності</w:t>
      </w:r>
      <w:proofErr w:type="spellEnd"/>
      <w:r w:rsidR="00833C3E" w:rsidRPr="001C3C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[48].</w:t>
      </w:r>
    </w:p>
    <w:p w14:paraId="0FD7F437" w14:textId="77777777" w:rsidR="24C5AD28" w:rsidRPr="00E84AD3" w:rsidRDefault="24C5AD28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Політика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Північноатлантичного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договору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НАТО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ширша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архітектура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євроатлантичної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значний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багатогранний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національні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інтереси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одного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боку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активна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співпраця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НАТО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включає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військової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спільних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навчань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обмін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стратегічною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інформацією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регулярні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консультації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безумовно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зміцненню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обороноздатності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підвищенню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здатності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протистояти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зовнішній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агресії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Тверда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послідовна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підтримка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НАТО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суверенітету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цілісності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фактором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політичного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військового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стримування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потенційного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агресора</w:t>
      </w:r>
      <w:proofErr w:type="spellEnd"/>
      <w:r w:rsidRPr="001C3CA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набуття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повноправного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членства в НАТО –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розглядається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довгострокова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гарантія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невід'ємна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частина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євроатлантичний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простір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49A736C" w14:textId="77777777" w:rsidR="24C5AD28" w:rsidRPr="001C3CAD" w:rsidRDefault="24C5AD28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іншого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боку,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розширення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НАТО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схід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посилення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присутності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Альянсу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Чорноморському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традиційно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викликають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негативну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гостру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реакцію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боку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Російської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розглядає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пряму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загрозу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своїм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власним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геополітичним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інтересам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призводити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ескалації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напруженості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відносинах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Росією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Заходом та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посилення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гібридних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>гроз</w:t>
      </w:r>
      <w:proofErr w:type="spellEnd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>спрямованих</w:t>
      </w:r>
      <w:proofErr w:type="spellEnd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833C3E" w:rsidRPr="001C3C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[12].</w:t>
      </w:r>
    </w:p>
    <w:p w14:paraId="675737FF" w14:textId="77777777" w:rsidR="24C5AD28" w:rsidRPr="00E84AD3" w:rsidRDefault="24C5AD28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впливових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таких як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Об'єднаних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(ООН),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співробітництва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(ОБСЄ)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Союз (ЄС),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неоднозначний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З одного боку,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платформами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засудження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російської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послідовної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суверенітету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цілісності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визнаних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кордонах, 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гуманітарної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населенню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яке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постраждало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внаслідок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Резолюції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Генеральної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Асамблеї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ООН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детальні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звіти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ОБСЄ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фіксують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численні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норм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права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основоположних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тимчасово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окупованих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територіях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250122A" w14:textId="77777777" w:rsidR="24C5AD28" w:rsidRPr="00E84AD3" w:rsidRDefault="24C5AD28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іншого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боку,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слід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обмеженість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мандатів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фактичних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механізмів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впливу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наявність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їхньому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складі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держави-агресора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Російської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часто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суттєво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ускладнюють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реальне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Трагічне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завершення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Спеціальної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моніторингової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місії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ОБСЄ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стало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яскравим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прикладом таких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обмежень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D040AA7" w14:textId="77777777" w:rsidR="24C5AD28" w:rsidRPr="001C3CAD" w:rsidRDefault="24C5AD28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Союз є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партнером, але й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актором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Послідовна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ЄС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запровадження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посилення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санкцій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Російської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всебічна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внутрішніх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реформ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зміцненню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стійкості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перед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зовнішніми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загрозами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поступовій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</w:t>
      </w:r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>пейський</w:t>
      </w:r>
      <w:proofErr w:type="spellEnd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безпековий</w:t>
      </w:r>
      <w:proofErr w:type="spellEnd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>простір</w:t>
      </w:r>
      <w:proofErr w:type="spellEnd"/>
      <w:r w:rsidR="00833C3E" w:rsidRPr="001C3C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[47].</w:t>
      </w:r>
    </w:p>
    <w:p w14:paraId="5E0184A5" w14:textId="77777777" w:rsidR="24C5AD28" w:rsidRPr="001C3CAD" w:rsidRDefault="24C5AD28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Глобальні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тенденції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зростання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загрози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тероризму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ескалація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кіберзагроз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неконтрольоване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поширення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зброї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масового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знищення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негативні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наслідки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клімату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масштабні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міграційні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кризи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опосередковано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але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відчутно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впливають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нестабільність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сусідніх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активізація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недержавних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збройних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транснаціональної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організованої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злочинності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створювати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додаткові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ризики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вимагати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консолідованих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зуси</w:t>
      </w:r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>ль</w:t>
      </w:r>
      <w:proofErr w:type="spellEnd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ефективного</w:t>
      </w:r>
      <w:proofErr w:type="spellEnd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>подолання</w:t>
      </w:r>
      <w:proofErr w:type="spellEnd"/>
      <w:r w:rsidR="00833C3E" w:rsidRPr="001C3C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[</w:t>
      </w:r>
      <w:proofErr w:type="gramEnd"/>
      <w:r w:rsidR="00833C3E" w:rsidRPr="001C3CAD">
        <w:rPr>
          <w:rFonts w:ascii="Times New Roman" w:eastAsia="Times New Roman" w:hAnsi="Times New Roman" w:cs="Times New Roman"/>
          <w:sz w:val="28"/>
          <w:szCs w:val="28"/>
          <w:lang w:val="ru-RU"/>
        </w:rPr>
        <w:t>45].</w:t>
      </w:r>
    </w:p>
    <w:p w14:paraId="5E48B952" w14:textId="77777777" w:rsidR="24C5AD28" w:rsidRPr="001C3CAD" w:rsidRDefault="24C5AD28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Триваюча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сході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призвела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втрати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промислових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потужностей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руйнування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критично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інфраструктури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суттєвого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скорочення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обсягів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зовнішньої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торгівлі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санкції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запроваджені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Російської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хоч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інструментом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тиску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агресора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певні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негативні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наслідки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передбачуваного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передумовою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залучення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іноземних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інвестицій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торгівлі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сталого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зростання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</w:t>
      </w:r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>ни</w:t>
      </w:r>
      <w:proofErr w:type="spellEnd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>довгостроковій</w:t>
      </w:r>
      <w:proofErr w:type="spellEnd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3C3E">
        <w:rPr>
          <w:rFonts w:ascii="Times New Roman" w:eastAsia="Times New Roman" w:hAnsi="Times New Roman" w:cs="Times New Roman"/>
          <w:sz w:val="28"/>
          <w:szCs w:val="28"/>
          <w:lang w:val="ru-RU"/>
        </w:rPr>
        <w:t>перспективі</w:t>
      </w:r>
      <w:proofErr w:type="spellEnd"/>
      <w:r w:rsidR="00833C3E" w:rsidRPr="001C3C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[32].</w:t>
      </w:r>
    </w:p>
    <w:p w14:paraId="2B400D15" w14:textId="77777777" w:rsidR="24C5AD28" w:rsidRPr="00E84AD3" w:rsidRDefault="24C5AD28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Крім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того,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безпосередньо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впливає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гуманітарні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Російська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супроводжується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спробами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систематичного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знищення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спадщини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окупованих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територіях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насильницької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русифікації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масштабною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інформаційною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війною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спрямованою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підрив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ідентичності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народу.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збереженні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унікальної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спадщини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протидії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ворожій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дезінформації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надзвичайно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елементом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чутливій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189F43B" w14:textId="77777777" w:rsidR="24C5AD28" w:rsidRPr="00E84AD3" w:rsidRDefault="24C5AD28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Підсумовуючи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упевненістю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констатувати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здійснює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глибокий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всеосяжний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багатогранний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Російська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збройна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головним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дестабілізуючим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фактором,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становить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пряму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екзистенційну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загрозу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суверенітету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цілісності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нашої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Активна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НАТО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Союзом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інструментами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зміцнення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євроатлантичної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Роль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складною та неоднозначною,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вони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залишаються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платформами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засудження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агресора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Глобальні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тенденції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створюють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додаткові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потребують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консолідованих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зусиль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Глибоке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усвідомлення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всебічне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врахування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впливу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абсолютно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послідовного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просування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національних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арені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складного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мінливого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глобального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DE403A5" w14:textId="77777777" w:rsidR="4A133145" w:rsidRPr="00E84AD3" w:rsidRDefault="4A133145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C0F0549" w14:textId="77777777" w:rsidR="0DAF9828" w:rsidRPr="00F5283B" w:rsidRDefault="0DAF9828" w:rsidP="00F5283B">
      <w:pPr>
        <w:pStyle w:val="2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bookmarkStart w:id="14" w:name="_Toc198120417"/>
      <w:r w:rsidRPr="00F5283B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3.2. </w:t>
      </w:r>
      <w:proofErr w:type="spellStart"/>
      <w:r w:rsidRPr="00F5283B">
        <w:rPr>
          <w:rFonts w:ascii="Times New Roman" w:eastAsia="Times New Roman" w:hAnsi="Times New Roman" w:cs="Times New Roman"/>
          <w:b/>
          <w:color w:val="auto"/>
          <w:lang w:val="ru-RU"/>
        </w:rPr>
        <w:t>Геополітичні</w:t>
      </w:r>
      <w:proofErr w:type="spellEnd"/>
      <w:r w:rsidRPr="00F5283B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</w:t>
      </w:r>
      <w:proofErr w:type="spellStart"/>
      <w:r w:rsidRPr="00F5283B">
        <w:rPr>
          <w:rFonts w:ascii="Times New Roman" w:eastAsia="Times New Roman" w:hAnsi="Times New Roman" w:cs="Times New Roman"/>
          <w:b/>
          <w:color w:val="auto"/>
          <w:lang w:val="ru-RU"/>
        </w:rPr>
        <w:t>виклики</w:t>
      </w:r>
      <w:proofErr w:type="spellEnd"/>
      <w:r w:rsidRPr="00F5283B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та </w:t>
      </w:r>
      <w:proofErr w:type="spellStart"/>
      <w:r w:rsidRPr="00F5283B">
        <w:rPr>
          <w:rFonts w:ascii="Times New Roman" w:eastAsia="Times New Roman" w:hAnsi="Times New Roman" w:cs="Times New Roman"/>
          <w:b/>
          <w:color w:val="auto"/>
          <w:lang w:val="ru-RU"/>
        </w:rPr>
        <w:t>стратегічні</w:t>
      </w:r>
      <w:proofErr w:type="spellEnd"/>
      <w:r w:rsidRPr="00F5283B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</w:t>
      </w:r>
      <w:proofErr w:type="spellStart"/>
      <w:r w:rsidRPr="00F5283B">
        <w:rPr>
          <w:rFonts w:ascii="Times New Roman" w:eastAsia="Times New Roman" w:hAnsi="Times New Roman" w:cs="Times New Roman"/>
          <w:b/>
          <w:color w:val="auto"/>
          <w:lang w:val="ru-RU"/>
        </w:rPr>
        <w:t>напрями</w:t>
      </w:r>
      <w:proofErr w:type="spellEnd"/>
      <w:r w:rsidRPr="00F5283B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</w:t>
      </w:r>
      <w:proofErr w:type="spellStart"/>
      <w:r w:rsidRPr="00F5283B">
        <w:rPr>
          <w:rFonts w:ascii="Times New Roman" w:eastAsia="Times New Roman" w:hAnsi="Times New Roman" w:cs="Times New Roman"/>
          <w:b/>
          <w:color w:val="auto"/>
          <w:lang w:val="ru-RU"/>
        </w:rPr>
        <w:t>міжнародної</w:t>
      </w:r>
      <w:proofErr w:type="spellEnd"/>
      <w:r w:rsidRPr="00F5283B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</w:t>
      </w:r>
      <w:proofErr w:type="spellStart"/>
      <w:r w:rsidRPr="00F5283B">
        <w:rPr>
          <w:rFonts w:ascii="Times New Roman" w:eastAsia="Times New Roman" w:hAnsi="Times New Roman" w:cs="Times New Roman"/>
          <w:b/>
          <w:color w:val="auto"/>
          <w:lang w:val="ru-RU"/>
        </w:rPr>
        <w:t>взаємодії</w:t>
      </w:r>
      <w:bookmarkEnd w:id="14"/>
      <w:proofErr w:type="spellEnd"/>
    </w:p>
    <w:p w14:paraId="07947976" w14:textId="77777777" w:rsidR="64E1C2F4" w:rsidRPr="00E84AD3" w:rsidRDefault="64E1C2F4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геополітична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являє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собою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конгломерат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швидкоплинних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характеризуються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зростанням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нестабільності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помітним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загостренням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міждержавної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конкуренції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світу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опинилася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самому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епіцентрі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турбулентних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стикається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цілою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низкою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серйозних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геополітичних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безпосередньо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глибоко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впливають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фундаментальні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визначають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іншими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державами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AB789C3" w14:textId="77777777" w:rsidR="64E1C2F4" w:rsidRPr="00E84AD3" w:rsidRDefault="64E1C2F4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геополітичних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постали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перед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першому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місці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безумовно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перебуває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триваюча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збройна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боку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Російської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довготривалі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негативні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наслідки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Незаконна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окупація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частини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суверенної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насильницька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анексія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Автономної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Республіки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систематична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сепаратистських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рухів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сході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постійні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загрози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вздовж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кордонів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розгалужені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гібридні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атаки,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спрямовані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дестабілізацію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внутрішньої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підривають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засади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суверенітет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територіальну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цілісність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згуртованість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екзистенційний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вимагає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консолідації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внутрішніх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зовнішніх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зусиль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спрямованих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цілісності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визнаних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кордонах,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протидію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російському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інформаційному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впливу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E6984F0" w14:textId="77777777" w:rsidR="64E1C2F4" w:rsidRPr="001C3CAD" w:rsidRDefault="64E1C2F4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Близьке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географічне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сусідство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регіонами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характеризуються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підвищеним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рівнем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нестабільності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наявністю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тривалих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заморожених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активною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діяльністю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різноманітних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недержавних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збройних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формувань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створює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додаткові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значні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ризики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власної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Потенційні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дестабілізаційні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виникнути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сусідніх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здатні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негативні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наслідки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неконтрольовані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міграційні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потоки,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зростання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транскордонної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злочинності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поширення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радикальних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ідеологій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потребує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постійної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уваги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адекватного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реагування</w:t>
      </w:r>
      <w:proofErr w:type="spellEnd"/>
      <w:r w:rsidR="00833C3E" w:rsidRPr="001C3C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[31].</w:t>
      </w:r>
    </w:p>
    <w:p w14:paraId="7314E1D4" w14:textId="77777777" w:rsidR="64E1C2F4" w:rsidRPr="001C3CAD" w:rsidRDefault="64E1C2F4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Відбувається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помітна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глобального балансу сил,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характеризується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формуванням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все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більш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вираженого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багатополярного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світу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зростанням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впливу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центрів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сили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таких як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Китайська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Народна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Республіка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певним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послабленням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позицій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традиційних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лідерів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західного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світу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складна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позначена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високою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невизначеністю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обстановка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вимагає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здатності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гнучкої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адаптації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вибудовування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збалансованої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прагматичної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зовнішньої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активного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пошуку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надійних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партнерів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своїх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фундаментальних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 w:rsidR="00833C3E" w:rsidRPr="001C3C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[41].</w:t>
      </w:r>
    </w:p>
    <w:p w14:paraId="2CB8BC9C" w14:textId="77777777" w:rsidR="64E1C2F4" w:rsidRPr="00E84AD3" w:rsidRDefault="64E1C2F4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кіберпростору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різними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державами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недержавними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акторами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здійснення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шпигунської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диверсій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саботажу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критичної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інфраструктури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розгортання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масштабних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інформаційних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кампаній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спрямованих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підрив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довіри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дестабілізацію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внутрішньої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становлять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серйозний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зростаючий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протидія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загрозам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вимагає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передових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можливостей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кібербезпеки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інформаційної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оборони.</w:t>
      </w:r>
    </w:p>
    <w:p w14:paraId="6C11EE1E" w14:textId="77777777" w:rsidR="64E1C2F4" w:rsidRPr="00E84AD3" w:rsidRDefault="64E1C2F4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Глобальна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нестабільність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енергетична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залежність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зовнішніх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постачальників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нагальна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глибоких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структурних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реформ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зростання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конкуренції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світових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ринках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створюють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значні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Успішна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світову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систему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сталого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зростання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передумовами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зміцнення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широкому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сенсі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8B68888" w14:textId="77777777" w:rsidR="64E1C2F4" w:rsidRPr="00E84AD3" w:rsidRDefault="64E1C2F4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Нарешті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глобальні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кліматичні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пов'язані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ними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екологічні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загрози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тривалі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посухи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масштабні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повені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зростання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частоти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інтенсивності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екстремальних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погодних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явищ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суттєвий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негативний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сільське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господарство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продовольчу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вимагає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адаптаційних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12D572B" w14:textId="77777777" w:rsidR="64E1C2F4" w:rsidRPr="001C3CAD" w:rsidRDefault="64E1C2F4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Зважаючи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весь спектр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взаємопов'язаних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геополітичних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себе низку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="00833C3E" w:rsidRPr="001C3C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[18].</w:t>
      </w:r>
    </w:p>
    <w:p w14:paraId="341B5A2F" w14:textId="77777777" w:rsidR="64E1C2F4" w:rsidRPr="00E84AD3" w:rsidRDefault="64E1C2F4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Першочерговим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пріоритетом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залишається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послідовне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поглиблення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Організацією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Північноатлантичного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договору (НАТО)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чіткою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метою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критеріїв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повноправного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членства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отримання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надійних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довгострокових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гарантій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боку Альянсу. Активна участь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різноманітних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НАТО,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продовження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реформування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сектору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оборони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високих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стандартів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Альянсу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елементами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13DD7A5" w14:textId="77777777" w:rsidR="64E1C2F4" w:rsidRPr="00E84AD3" w:rsidRDefault="64E1C2F4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менш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курсом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подальша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Союзу.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Послідовне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виконання</w:t>
      </w:r>
      <w:proofErr w:type="spellEnd"/>
      <w:proofErr w:type="gram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Угоди про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асоціацію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ЄС,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норм і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стандартів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сферах державного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чинником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зміцнення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стимулювання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реформування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правової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повноправного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членства в ЄС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залишається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незмінною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метою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E1F8548" w14:textId="77777777" w:rsidR="64E1C2F4" w:rsidRPr="00E84AD3" w:rsidRDefault="64E1C2F4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триваючої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російської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надзвичайно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широкої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дієвої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коаліції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Активна та системна дипломатична робота,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спрямована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консолідацію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суверенітету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цілісності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рішуче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засудження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російської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посилення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санкційного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тиску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Російську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Федерацію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залишається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одним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пріоритетних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зовнішньої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6204279" w14:textId="77777777" w:rsidR="64E1C2F4" w:rsidRPr="00E84AD3" w:rsidRDefault="64E1C2F4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прагне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всебічного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партнерських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демократичними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державами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світу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насамперед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Сполученими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Штатами Америки, Великою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Британією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Канадою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Республікою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Польща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іншими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країнами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послідовно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підтримують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суверенітет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незалежність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боротьбі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агресора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7518035" w14:textId="77777777" w:rsidR="64E1C2F4" w:rsidRPr="00E84AD3" w:rsidRDefault="64E1C2F4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Активна та конструктивна участь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авторитетних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таких як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Об'єднаних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(ООН),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співробітництва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(ОБСЄ), Рада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інші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залишається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інструментом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просуванні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своїх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арені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засудженні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пошуку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шляхів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мирного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врегулювання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існуючих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6C4A51F" w14:textId="77777777" w:rsidR="64E1C2F4" w:rsidRPr="00E84AD3" w:rsidRDefault="64E1C2F4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всебічного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взаємовигідного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регіонального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співробітництва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сусідніми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країнами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рамках таких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регіональних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ініціатив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ГУАМ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Чорноморського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співробітництва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(ОЧЕС),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зміцнення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проєктів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91A10EB" w14:textId="77777777" w:rsidR="64E1C2F4" w:rsidRPr="001C3CAD" w:rsidRDefault="64E1C2F4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Посилення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стійкості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гібридних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загроз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розбудову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кібербезпеки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протидію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дезінформації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ворожій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пропаганді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зміцнення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енергетичної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напрямами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спрямованими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здатності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протистояти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новим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викликам</w:t>
      </w:r>
      <w:proofErr w:type="spellEnd"/>
      <w:r w:rsidR="00833C3E" w:rsidRPr="001C3C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[24].</w:t>
      </w:r>
    </w:p>
    <w:p w14:paraId="25775E14" w14:textId="77777777" w:rsidR="64E1C2F4" w:rsidRPr="00E84AD3" w:rsidRDefault="64E1C2F4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Нарешті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активізація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дипломатії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спрямована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залучення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прямих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іноземних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інвестицій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розширення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торговельних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зв'язків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партнерами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всебічну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експорту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світові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ринки,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елементом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сталого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довгостроковій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перспективі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0E6ACD0" w14:textId="77777777" w:rsidR="64E1C2F4" w:rsidRPr="00E84AD3" w:rsidRDefault="64E1C2F4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Успішна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реалізація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вимагає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послідовної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скоординованої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наполегливої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рівнях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професійної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дипломатичної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зміцнення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внутрішньої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стійкості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консолідації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зусиль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усіх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сил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громадянського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цілеспрямована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фактором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фундаментальних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складного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швидкозмінного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геополітичного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ландшафту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2431CDC" w14:textId="77777777" w:rsidR="4A133145" w:rsidRPr="00E84AD3" w:rsidRDefault="4A133145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EC428EB" w14:textId="77777777" w:rsidR="64E1C2F4" w:rsidRPr="00F5283B" w:rsidRDefault="64E1C2F4" w:rsidP="00F5283B">
      <w:pPr>
        <w:pStyle w:val="1"/>
        <w:ind w:right="283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bookmarkStart w:id="15" w:name="_Toc198120418"/>
      <w:r w:rsidRPr="00F5283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3.3. </w:t>
      </w:r>
      <w:proofErr w:type="spellStart"/>
      <w:r w:rsidRPr="00F5283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Перспективи</w:t>
      </w:r>
      <w:proofErr w:type="spellEnd"/>
      <w:r w:rsidRPr="00F5283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F5283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інтеграції</w:t>
      </w:r>
      <w:proofErr w:type="spellEnd"/>
      <w:r w:rsidRPr="00F5283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F5283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України</w:t>
      </w:r>
      <w:proofErr w:type="spellEnd"/>
      <w:r w:rsidRPr="00F5283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до </w:t>
      </w:r>
      <w:proofErr w:type="spellStart"/>
      <w:r w:rsidRPr="00F5283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міжнародних</w:t>
      </w:r>
      <w:proofErr w:type="spellEnd"/>
      <w:r w:rsidRPr="00F5283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F5283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безпекових</w:t>
      </w:r>
      <w:proofErr w:type="spellEnd"/>
      <w:r w:rsidRPr="00F5283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структур</w:t>
      </w:r>
      <w:bookmarkEnd w:id="15"/>
    </w:p>
    <w:p w14:paraId="583E39B8" w14:textId="77777777" w:rsidR="5AEAEE3C" w:rsidRPr="00E84AD3" w:rsidRDefault="5AEAEE3C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структур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фундаментальним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пріоритетом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спрямованим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суверенітету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непорушності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цілісності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міцних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підвалин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сталого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мінливої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геополітичної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триваючої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збройної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боку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Російської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векторами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цієї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набуття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повноправного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членства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Північноатлантичного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договору (НАТО)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Союзі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(ЄС),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розглядаються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найбільш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дієві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гарантії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майбутнього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шлях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цієї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омріяної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позначений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перспективами,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випливають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нагальної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геополітичної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внутрішніх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трансформаційних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реформ, так і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серйозними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викликами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зумовленими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зовнішніми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агресивними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діями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 і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внутрішніми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соціально-політичними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факторами.</w:t>
      </w:r>
    </w:p>
    <w:p w14:paraId="3BDD4786" w14:textId="77777777" w:rsidR="5AEAEE3C" w:rsidRPr="001C3CAD" w:rsidRDefault="5AEAEE3C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Прагнення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повноправного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членства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Північноатлантичного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договору (НАТО)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глибоко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вкоріненим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фундаментальній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потребі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отриманні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надійних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дієвих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гарантій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особливо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тривалої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непередбачуваної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агресивної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Російської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Північноатлантичного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альянсу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відкриває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перед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цілий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спектр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вагомих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перспектив,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особливе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місце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займає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колективної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оборони,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закріплене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славнозвісній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статті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5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Північноатлантичного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договору.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цією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статтею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збройний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напад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будь-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якого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члена Альянсу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розглядається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напад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членів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передбачає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колективну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рішучу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усіх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держав-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членів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потужна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парасолька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колективної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оборони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найдієвішим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інструментом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стримування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потенційного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агресора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фундаментальною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гарантією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непорушності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суверенітету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цілісності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="00833C3E" w:rsidRPr="001C3C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[3].</w:t>
      </w:r>
    </w:p>
    <w:p w14:paraId="54FAC21B" w14:textId="77777777" w:rsidR="5AEAEE3C" w:rsidRPr="00E84AD3" w:rsidRDefault="5AEAEE3C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Крім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того,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набуття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членства в НАТО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потужним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каталізатором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глибокого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всеосяжного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реформування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всього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сектору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оборони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передових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стандартів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вже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давно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зарекомендували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себе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-членах Альянсу.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комплексну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модернізацію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озброєння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техніки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військами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зв'язку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розвідки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логістичного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професійної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стандартами НАТО, 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повної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оперативної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сумісності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силами держав-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членів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Альянсу,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підвищить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боєздатність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армії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здатність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протистояти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загрозам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будь-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якого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походження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3933C00" w14:textId="77777777" w:rsidR="5AEAEE3C" w:rsidRPr="00E84AD3" w:rsidRDefault="5AEAEE3C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Набуття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членства в НАТО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стане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потужним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символом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беззастережної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боку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провідних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демократичних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світу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свідченням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непохитної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солідарності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народом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боротьбі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незалежність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територіальну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цілісність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безсумнівно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зміцнить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авторитет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підвищить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вагу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світовій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арені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посилить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позиції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тривалому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протистоянні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російській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демонструючи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єдність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західного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світу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суверенітету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незалежності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A70AF39" w14:textId="77777777" w:rsidR="5AEAEE3C" w:rsidRPr="001C3CAD" w:rsidRDefault="5AEAEE3C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Ставши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повноправним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членом НАТО,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отримає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невід'ємне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право голосу при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прийнятті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дозволить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більш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артикулювати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послідовно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захищати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загальноєвропейської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безпосередньо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впливати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Альянсу</w:t>
      </w:r>
      <w:r w:rsidR="00833C3E" w:rsidRPr="001C3C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[46].</w:t>
      </w:r>
    </w:p>
    <w:p w14:paraId="2F29C71E" w14:textId="77777777" w:rsidR="5AEAEE3C" w:rsidRPr="00E84AD3" w:rsidRDefault="5AEAEE3C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Нарешті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НАТО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матиме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позитивний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Східній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Чорноморському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слугуючи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потужним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фактором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стримування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потенційних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агресивних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боку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Російської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дестабілізуючих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акторів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безпосередній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близькості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кордонів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65DF25D" w14:textId="77777777" w:rsidR="5AEAEE3C" w:rsidRPr="00E84AD3" w:rsidRDefault="5AEAEE3C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 шляху</w:t>
      </w:r>
      <w:proofErr w:type="gram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цієї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омріяної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стикається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низкою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серйозних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потребують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глибокого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усвідомлення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наполегливої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успішного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подолання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Головним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найбільш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серйозним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залишається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триваюча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збройна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Російської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збройний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суверенній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серйозною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перешкодою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 шляху</w:t>
      </w:r>
      <w:proofErr w:type="gram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набуття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членства в НАТО,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стаття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6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Північноатлантичного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містить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чіткі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обмеження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членства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країн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нерозв'язані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територіальні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спори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перебувають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на жаль,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наразі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трагічною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реальністю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CEF03FE" w14:textId="77777777" w:rsidR="5AEAEE3C" w:rsidRPr="001C3CAD" w:rsidRDefault="5AEAEE3C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Крім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того,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повної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жорстким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критеріям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членства в НАТО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здійснити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комплексні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глибокі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реформи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секторі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але й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судовій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системах.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безкомпромісна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боротьба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корупцією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рівнях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непорушного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верховенства права,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зміцнення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демократичних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приведення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всього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сектору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оборони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повну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високих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стандартів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НАТО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вимогами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потребує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зусиль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волі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тривалого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часу</w:t>
      </w:r>
      <w:r w:rsidR="00833C3E" w:rsidRPr="001C3C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[14].</w:t>
      </w:r>
    </w:p>
    <w:p w14:paraId="6831DE9F" w14:textId="77777777" w:rsidR="5AEAEE3C" w:rsidRPr="00E84AD3" w:rsidRDefault="5AEAEE3C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Неоднозначною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залишається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позиція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окремих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країн-членів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Північноатлантичного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альянсу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швидкого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розширення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НАТО, 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особливо за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рахунок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деяких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столицях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існують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певні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побоювання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ескалації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напруженості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відносинах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Російською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Федерацією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потенційних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наслідків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такого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розширення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загальноєвропейської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внутрішньої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самого Альянсу.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повного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консенсусу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усіх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членів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НАТО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своїх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лав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дипломатичним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завданням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потребує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постійної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інтенсивної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рівнях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9B767E2" w14:textId="77777777" w:rsidR="5AEAEE3C" w:rsidRPr="00E84AD3" w:rsidRDefault="5AEAEE3C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Нарешті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попри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високий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членства в НАТО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широких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верств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середовищі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існують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певні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розбіжності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оптимальних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шляхів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темпів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євроатлантичної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широкого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консенсусу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передумовою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успішного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послідовного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просування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повноправного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членства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Альянсі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6C6B7EA" w14:textId="77777777" w:rsidR="5AEAEE3C" w:rsidRPr="00E84AD3" w:rsidRDefault="5AEAEE3C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Союзу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розглядається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але й як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фундаментальний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елемент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зміцнення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довгострокової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Членство в ЄС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сприятиме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подальшій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консолідації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демократичних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верховенства права,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зрілого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громадянського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факторами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внутрішньої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довгострокової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єдиного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ринку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відкриє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перед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масштабні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сприятиме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залученню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іноземних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інвестицій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розширенню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торговельних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зв'язків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країнами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-членами ЄС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підвищенню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складовою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широкому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Крім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того, членство в ЄС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відкриє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повноцінної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оборони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Союзу (</w:t>
      </w:r>
      <w:r w:rsidRPr="4A133145">
        <w:rPr>
          <w:rFonts w:ascii="Times New Roman" w:eastAsia="Times New Roman" w:hAnsi="Times New Roman" w:cs="Times New Roman"/>
          <w:sz w:val="28"/>
          <w:szCs w:val="28"/>
        </w:rPr>
        <w:t>Common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4A133145">
        <w:rPr>
          <w:rFonts w:ascii="Times New Roman" w:eastAsia="Times New Roman" w:hAnsi="Times New Roman" w:cs="Times New Roman"/>
          <w:sz w:val="28"/>
          <w:szCs w:val="28"/>
        </w:rPr>
        <w:t>Security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4A133145">
        <w:rPr>
          <w:rFonts w:ascii="Times New Roman" w:eastAsia="Times New Roman" w:hAnsi="Times New Roman" w:cs="Times New Roman"/>
          <w:sz w:val="28"/>
          <w:szCs w:val="28"/>
        </w:rPr>
        <w:t>and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4A133145">
        <w:rPr>
          <w:rFonts w:ascii="Times New Roman" w:eastAsia="Times New Roman" w:hAnsi="Times New Roman" w:cs="Times New Roman"/>
          <w:sz w:val="28"/>
          <w:szCs w:val="28"/>
        </w:rPr>
        <w:t>Defence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4A133145">
        <w:rPr>
          <w:rFonts w:ascii="Times New Roman" w:eastAsia="Times New Roman" w:hAnsi="Times New Roman" w:cs="Times New Roman"/>
          <w:sz w:val="28"/>
          <w:szCs w:val="28"/>
        </w:rPr>
        <w:t>Policy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</w:t>
      </w:r>
      <w:r w:rsidRPr="4A133145">
        <w:rPr>
          <w:rFonts w:ascii="Times New Roman" w:eastAsia="Times New Roman" w:hAnsi="Times New Roman" w:cs="Times New Roman"/>
          <w:sz w:val="28"/>
          <w:szCs w:val="28"/>
        </w:rPr>
        <w:t>CSDP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зміцненню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загальноєвропейської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боротьбі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новими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транснаціональними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загрозами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Розширення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Союзу за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рахунок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матиме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позитивний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Східній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поширенню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цінностей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верховенства права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поваги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прав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9072E44" w14:textId="77777777" w:rsidR="5AEAEE3C" w:rsidRPr="001C3CAD" w:rsidRDefault="5AEAEE3C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Союзу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пов'язана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викликами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жорстким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критеріям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членства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здійснити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масштабні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реформи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практично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сферах державного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судову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систему,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боротьбу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корупцією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приведення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повну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r w:rsidRPr="4A133145">
        <w:rPr>
          <w:rFonts w:ascii="Times New Roman" w:eastAsia="Times New Roman" w:hAnsi="Times New Roman" w:cs="Times New Roman"/>
          <w:sz w:val="28"/>
          <w:szCs w:val="28"/>
        </w:rPr>
        <w:t>acquis</w:t>
      </w: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4A133145">
        <w:rPr>
          <w:rFonts w:ascii="Times New Roman" w:eastAsia="Times New Roman" w:hAnsi="Times New Roman" w:cs="Times New Roman"/>
          <w:sz w:val="28"/>
          <w:szCs w:val="28"/>
        </w:rPr>
        <w:t>communautaire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вступу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Союзу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тривалим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багатоетапним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вимагає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волі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наполегливості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цілеспрямованої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протягом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тривалого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часу.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Триваюча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руйнівні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наслідки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створюють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значні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внутрішні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труднощі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суттєво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ускладнити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сповільнити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Крім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того, не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-члени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Союзу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однакову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позицію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подальшого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розширення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Союзу,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впливати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темпи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кінцеві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перспективи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833C3E" w:rsidRPr="001C3C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[24].</w:t>
      </w:r>
    </w:p>
    <w:p w14:paraId="0572D828" w14:textId="77777777" w:rsidR="5AEAEE3C" w:rsidRPr="001C3CAD" w:rsidRDefault="5AEAEE3C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Участь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таких як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демократію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ГУАМ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Чорноморського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співробітництва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(ОЧЕС),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певне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регіональних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хоча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їхній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меншим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порівняно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НАТО та ЄС.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надають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платформи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регіонального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співробітництва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боротьби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транскордонною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злочинністю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обміну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інформацією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проєктів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спрямованих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зміцнення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стабільності</w:t>
      </w:r>
      <w:proofErr w:type="spellEnd"/>
      <w:r w:rsidR="00833C3E" w:rsidRPr="001C3C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[</w:t>
      </w:r>
      <w:proofErr w:type="gramEnd"/>
      <w:r w:rsidR="00833C3E" w:rsidRPr="001C3CAD">
        <w:rPr>
          <w:rFonts w:ascii="Times New Roman" w:eastAsia="Times New Roman" w:hAnsi="Times New Roman" w:cs="Times New Roman"/>
          <w:sz w:val="28"/>
          <w:szCs w:val="28"/>
          <w:lang w:val="ru-RU"/>
        </w:rPr>
        <w:t>31].</w:t>
      </w:r>
    </w:p>
    <w:p w14:paraId="7F1DAF51" w14:textId="77777777" w:rsidR="5AEAEE3C" w:rsidRPr="00E84AD3" w:rsidRDefault="5AEAEE3C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Підсумовуючи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структур,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насамперед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НАТО та ЄС,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завданням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відкриває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значні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перспективи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зміцнення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сталого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консолідації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демократичних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Однак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реалізація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амбітних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планів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пов'язана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подоланням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низки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серйозних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головним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триваюча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російська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нагальна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глибоких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всеосяжних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внутрішніх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реформ.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Успішна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вимагатиме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максимальної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консолідації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зусиль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непохитної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волі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цілеспрямованої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наполегливості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дипломатії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90BDC66" w14:textId="77777777" w:rsidR="1751207F" w:rsidRPr="00B70D33" w:rsidRDefault="00B70D33" w:rsidP="00F5283B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bookmarkStart w:id="16" w:name="_Toc198120419"/>
      <w:r w:rsidRPr="00B70D3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ВИСНОВ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КИ</w:t>
      </w:r>
      <w:bookmarkEnd w:id="16"/>
    </w:p>
    <w:p w14:paraId="2F2F1652" w14:textId="77777777" w:rsidR="1751207F" w:rsidRPr="00E84AD3" w:rsidRDefault="1751207F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дозволило комплексно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проаналізувати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участь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розглянути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теоретико-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методологічні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контексту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окреслити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перспективи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співробітництва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C077842" w14:textId="77777777" w:rsidR="1751207F" w:rsidRPr="00E84AD3" w:rsidRDefault="1751207F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першому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розділі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розкрито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сутність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складного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багаторівневого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феномену,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охоплює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широкий спектр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військово-політичних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екологічних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гуманітарних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аспектів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Визначено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глобальної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платформ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діалогу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норм і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стандартів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здійснення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миротворчих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операцій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моніторинг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врегулюванні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криз.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Розглянуто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механізми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структурами,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включаючи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членство, партнерство, участь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спеціалізованих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резолюцій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ECB08EC" w14:textId="77777777" w:rsidR="1751207F" w:rsidRPr="00E84AD3" w:rsidRDefault="1751207F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Другий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розділ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був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присвячений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Розглянуто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вагомий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внесок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однієї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засновниць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ООН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миру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миротворчу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ініціативи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Детально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проаналізовано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НАТО,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визначено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стратегічне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зміцнення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обороноздатності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євроатлантичної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окреслено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існуючі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перспективи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шляху.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Окрему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увагу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приділено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ролі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ОБСЄ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моніторингу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Україні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особливо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російської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Розглянуто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участь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таких як ЄС, ГУАМ та ОЧЕС,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їхній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внесок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сферах.</w:t>
      </w:r>
    </w:p>
    <w:p w14:paraId="0411C0F9" w14:textId="77777777" w:rsidR="1751207F" w:rsidRPr="00E84AD3" w:rsidRDefault="1751207F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третьому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розділі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проаналізовано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перспективи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співробітництва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Визначено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особливо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російської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Розглянуто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геополітичні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постають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перед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Україною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окреслено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спрямовані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просування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Особливу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увагу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приділено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перспективам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структур,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насамперед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НАТО та ЄС, як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елементам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довгострокової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визначено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шляху.</w:t>
      </w:r>
    </w:p>
    <w:p w14:paraId="62F224D4" w14:textId="77777777" w:rsidR="1751207F" w:rsidRPr="00E84AD3" w:rsidRDefault="1751207F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підтверджують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багатовекторної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триваючої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російської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євроатлантичних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структур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пріоритетом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зовнішньої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Поглиблення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НАТО та ЄС, активна участь в ООН, ОБСЄ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регіональних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зміцнювати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свою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обороноздатність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отримувати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спільноти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просувати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свої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сприяти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регіональній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глобальній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14065FC" w14:textId="77777777" w:rsidR="1751207F" w:rsidRPr="00E84AD3" w:rsidRDefault="1751207F" w:rsidP="005A45F9">
      <w:pPr>
        <w:spacing w:after="0" w:line="360" w:lineRule="auto"/>
        <w:ind w:left="-426" w:right="288" w:firstLine="720"/>
        <w:jc w:val="both"/>
        <w:rPr>
          <w:lang w:val="ru-RU"/>
        </w:rPr>
      </w:pP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Водночас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структур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довготривалим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процесом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супроводжується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викликами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головними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триваюча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російська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агресія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необхідність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глибоких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внутрішніх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реформ.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Успішна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реалізація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курсу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євроатлантичну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інтеграцію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вимагає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консолідації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внутрішніх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волі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наполегливості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дипломатії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Подальші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спрямовані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більш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глибокий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аналіз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окремих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аспектів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безпековими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структурами та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розробку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практичних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рекомендацій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мінливого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безпекового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9E398E2" w14:textId="77777777" w:rsidR="4A133145" w:rsidRPr="00E84AD3" w:rsidRDefault="4A133145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6287F21" w14:textId="77777777" w:rsidR="4A133145" w:rsidRPr="00E84AD3" w:rsidRDefault="4A133145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BE93A62" w14:textId="77777777" w:rsidR="4A133145" w:rsidRPr="00E84AD3" w:rsidRDefault="4A133145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84BA73E" w14:textId="77777777" w:rsidR="4A133145" w:rsidRPr="00E84AD3" w:rsidRDefault="4A133145" w:rsidP="005A45F9">
      <w:pPr>
        <w:spacing w:after="0" w:line="360" w:lineRule="auto"/>
        <w:ind w:left="-426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4B3F2EB" w14:textId="77777777" w:rsidR="4A133145" w:rsidRDefault="4A133145" w:rsidP="005A45F9">
      <w:pPr>
        <w:spacing w:after="0" w:line="360" w:lineRule="auto"/>
        <w:ind w:left="-426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D34F5C7" w14:textId="77777777" w:rsidR="00B70D33" w:rsidRDefault="00B70D33" w:rsidP="005A45F9">
      <w:pPr>
        <w:spacing w:after="0" w:line="360" w:lineRule="auto"/>
        <w:ind w:left="-426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B4020A7" w14:textId="77777777" w:rsidR="00B70D33" w:rsidRDefault="00B70D33" w:rsidP="005A45F9">
      <w:pPr>
        <w:spacing w:after="0" w:line="360" w:lineRule="auto"/>
        <w:ind w:left="-426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D7B270A" w14:textId="77777777" w:rsidR="00B70D33" w:rsidRDefault="00B70D33" w:rsidP="005A45F9">
      <w:pPr>
        <w:spacing w:after="0" w:line="360" w:lineRule="auto"/>
        <w:ind w:left="-426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F904CB7" w14:textId="77777777" w:rsidR="00B70D33" w:rsidRDefault="00B70D33" w:rsidP="005A45F9">
      <w:pPr>
        <w:spacing w:after="0" w:line="360" w:lineRule="auto"/>
        <w:ind w:left="-426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6971CD3" w14:textId="77777777" w:rsidR="00B70D33" w:rsidRDefault="00B70D33" w:rsidP="005A45F9">
      <w:pPr>
        <w:spacing w:after="0" w:line="360" w:lineRule="auto"/>
        <w:ind w:left="-426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A1F701D" w14:textId="77777777" w:rsidR="00B70D33" w:rsidRDefault="00B70D33" w:rsidP="005A45F9">
      <w:pPr>
        <w:spacing w:after="0" w:line="360" w:lineRule="auto"/>
        <w:ind w:left="-426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3EFCA41" w14:textId="77777777" w:rsidR="00B70D33" w:rsidRDefault="00B70D33" w:rsidP="005A45F9">
      <w:pPr>
        <w:spacing w:after="0" w:line="360" w:lineRule="auto"/>
        <w:ind w:left="-426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F96A722" w14:textId="77777777" w:rsidR="00B70D33" w:rsidRDefault="00B70D33" w:rsidP="005A45F9">
      <w:pPr>
        <w:spacing w:after="0" w:line="360" w:lineRule="auto"/>
        <w:ind w:left="-426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B95CD12" w14:textId="77777777" w:rsidR="00B70D33" w:rsidRDefault="00B70D33" w:rsidP="005A45F9">
      <w:pPr>
        <w:spacing w:after="0" w:line="360" w:lineRule="auto"/>
        <w:ind w:left="-426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220BBB2" w14:textId="77777777" w:rsidR="00B70D33" w:rsidRDefault="00B70D33" w:rsidP="005A45F9">
      <w:pPr>
        <w:spacing w:after="0" w:line="360" w:lineRule="auto"/>
        <w:ind w:left="-426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3CB595B" w14:textId="77777777" w:rsidR="00B70D33" w:rsidRDefault="00B70D33" w:rsidP="005A45F9">
      <w:pPr>
        <w:spacing w:after="0" w:line="360" w:lineRule="auto"/>
        <w:ind w:left="-426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D9C8D39" w14:textId="77777777" w:rsidR="00B70D33" w:rsidRPr="00E84AD3" w:rsidRDefault="00B70D33" w:rsidP="005A45F9">
      <w:pPr>
        <w:spacing w:after="0" w:line="360" w:lineRule="auto"/>
        <w:ind w:left="-426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75E05EE" w14:textId="77777777" w:rsidR="4A133145" w:rsidRPr="00E84AD3" w:rsidRDefault="4A133145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FC17F8B" w14:textId="77777777" w:rsidR="4A133145" w:rsidRPr="00E84AD3" w:rsidRDefault="4A133145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A4F7224" w14:textId="77777777" w:rsidR="4A133145" w:rsidRPr="00E84AD3" w:rsidRDefault="4A133145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AE48A43" w14:textId="77777777" w:rsidR="4A133145" w:rsidRPr="00E84AD3" w:rsidRDefault="4A133145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9D6B04F" w14:textId="77777777" w:rsidR="4803C74C" w:rsidRPr="00E84AD3" w:rsidRDefault="4803C74C" w:rsidP="005A45F9">
      <w:pPr>
        <w:spacing w:after="0" w:line="360" w:lineRule="auto"/>
        <w:ind w:left="-426" w:right="288" w:firstLine="72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84A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50F40DEB" w14:textId="77777777" w:rsidR="4A133145" w:rsidRPr="00E84AD3" w:rsidRDefault="4A133145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7A52294" w14:textId="77777777" w:rsidR="4A133145" w:rsidRPr="00E84AD3" w:rsidRDefault="4A133145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7DCDA8" w14:textId="77777777" w:rsidR="4A133145" w:rsidRPr="00E84AD3" w:rsidRDefault="4A133145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50EA2D7" w14:textId="77777777" w:rsidR="4A133145" w:rsidRPr="00E84AD3" w:rsidRDefault="4A133145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01293FA" w14:textId="77777777" w:rsidR="4A133145" w:rsidRPr="006708D3" w:rsidRDefault="00B70D33" w:rsidP="00B70D33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bookmarkStart w:id="17" w:name="_Toc198120420"/>
      <w:r w:rsidRPr="006708D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lastRenderedPageBreak/>
        <w:t>СПИСОК ВИКОРИСТАНОЇ ЛІТЕРАТУРИ</w:t>
      </w:r>
      <w:bookmarkEnd w:id="17"/>
    </w:p>
    <w:p w14:paraId="3DAAA1A8" w14:textId="77777777" w:rsidR="0083751B" w:rsidRDefault="0083751B" w:rsidP="008375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1. Карпенко О. В.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//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Юридичний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науковий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електронний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журнал. 2023. № 4. С. 55–60. </w:t>
      </w:r>
      <w:r w:rsidRPr="0083751B">
        <w:rPr>
          <w:rFonts w:ascii="Times New Roman" w:hAnsi="Times New Roman" w:cs="Times New Roman"/>
          <w:sz w:val="28"/>
          <w:szCs w:val="28"/>
        </w:rPr>
        <w:t>URL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83751B">
        <w:rPr>
          <w:rFonts w:ascii="Times New Roman" w:hAnsi="Times New Roman" w:cs="Times New Roman"/>
          <w:sz w:val="28"/>
          <w:szCs w:val="28"/>
        </w:rPr>
        <w:t>https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83751B">
        <w:rPr>
          <w:rFonts w:ascii="Times New Roman" w:hAnsi="Times New Roman" w:cs="Times New Roman"/>
          <w:sz w:val="28"/>
          <w:szCs w:val="28"/>
        </w:rPr>
        <w:t>jpl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3751B">
        <w:rPr>
          <w:rFonts w:ascii="Times New Roman" w:hAnsi="Times New Roman" w:cs="Times New Roman"/>
          <w:sz w:val="28"/>
          <w:szCs w:val="28"/>
        </w:rPr>
        <w:t>donnu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3751B">
        <w:rPr>
          <w:rFonts w:ascii="Times New Roman" w:hAnsi="Times New Roman" w:cs="Times New Roman"/>
          <w:sz w:val="28"/>
          <w:szCs w:val="28"/>
        </w:rPr>
        <w:t>edu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3751B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83751B">
        <w:rPr>
          <w:rFonts w:ascii="Times New Roman" w:hAnsi="Times New Roman" w:cs="Times New Roman"/>
          <w:sz w:val="28"/>
          <w:szCs w:val="28"/>
        </w:rPr>
        <w:t>article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83751B">
        <w:rPr>
          <w:rFonts w:ascii="Times New Roman" w:hAnsi="Times New Roman" w:cs="Times New Roman"/>
          <w:sz w:val="28"/>
          <w:szCs w:val="28"/>
        </w:rPr>
        <w:t>view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/8852 </w:t>
      </w:r>
    </w:p>
    <w:p w14:paraId="7ABA6145" w14:textId="77777777" w:rsidR="0083751B" w:rsidRPr="001C3CAD" w:rsidRDefault="0083751B" w:rsidP="008375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Губицький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Л. В., Мельник Г. М. До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нової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концепції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місця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міжнародній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системі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//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Міжнародні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відносини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Серія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науки. 2021. </w:t>
      </w:r>
      <w:r w:rsidRPr="001C3CAD">
        <w:rPr>
          <w:rFonts w:ascii="Times New Roman" w:hAnsi="Times New Roman" w:cs="Times New Roman"/>
          <w:sz w:val="28"/>
          <w:szCs w:val="28"/>
          <w:lang w:val="ru-RU"/>
        </w:rPr>
        <w:t xml:space="preserve">№ 3. 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1C3CAD">
        <w:rPr>
          <w:rFonts w:ascii="Times New Roman" w:hAnsi="Times New Roman" w:cs="Times New Roman"/>
          <w:sz w:val="28"/>
          <w:szCs w:val="28"/>
          <w:lang w:val="ru-RU"/>
        </w:rPr>
        <w:t xml:space="preserve">. 23–29. </w:t>
      </w:r>
      <w:r w:rsidRPr="0083751B">
        <w:rPr>
          <w:rFonts w:ascii="Times New Roman" w:hAnsi="Times New Roman" w:cs="Times New Roman"/>
          <w:sz w:val="28"/>
          <w:szCs w:val="28"/>
        </w:rPr>
        <w:t>URL</w:t>
      </w:r>
      <w:r w:rsidRPr="001C3CA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83751B">
        <w:rPr>
          <w:rFonts w:ascii="Times New Roman" w:hAnsi="Times New Roman" w:cs="Times New Roman"/>
          <w:sz w:val="28"/>
          <w:szCs w:val="28"/>
        </w:rPr>
        <w:t>https</w:t>
      </w:r>
      <w:r w:rsidRPr="001C3CAD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83751B">
        <w:rPr>
          <w:rFonts w:ascii="Times New Roman" w:hAnsi="Times New Roman" w:cs="Times New Roman"/>
          <w:sz w:val="28"/>
          <w:szCs w:val="28"/>
        </w:rPr>
        <w:t>internationalrelations</w:t>
      </w:r>
      <w:proofErr w:type="spellEnd"/>
      <w:r w:rsidRPr="001C3CAD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3751B">
        <w:rPr>
          <w:rFonts w:ascii="Times New Roman" w:hAnsi="Times New Roman" w:cs="Times New Roman"/>
          <w:sz w:val="28"/>
          <w:szCs w:val="28"/>
        </w:rPr>
        <w:t>knukim</w:t>
      </w:r>
      <w:proofErr w:type="spellEnd"/>
      <w:r w:rsidRPr="001C3CAD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3751B">
        <w:rPr>
          <w:rFonts w:ascii="Times New Roman" w:hAnsi="Times New Roman" w:cs="Times New Roman"/>
          <w:sz w:val="28"/>
          <w:szCs w:val="28"/>
        </w:rPr>
        <w:t>edu</w:t>
      </w:r>
      <w:proofErr w:type="spellEnd"/>
      <w:r w:rsidRPr="001C3CAD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3751B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Pr="001C3CAD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83751B">
        <w:rPr>
          <w:rFonts w:ascii="Times New Roman" w:hAnsi="Times New Roman" w:cs="Times New Roman"/>
          <w:sz w:val="28"/>
          <w:szCs w:val="28"/>
        </w:rPr>
        <w:t>article</w:t>
      </w:r>
      <w:r w:rsidRPr="001C3CAD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83751B">
        <w:rPr>
          <w:rFonts w:ascii="Times New Roman" w:hAnsi="Times New Roman" w:cs="Times New Roman"/>
          <w:sz w:val="28"/>
          <w:szCs w:val="28"/>
        </w:rPr>
        <w:t>view</w:t>
      </w:r>
      <w:r w:rsidRPr="001C3CAD">
        <w:rPr>
          <w:rFonts w:ascii="Times New Roman" w:hAnsi="Times New Roman" w:cs="Times New Roman"/>
          <w:sz w:val="28"/>
          <w:szCs w:val="28"/>
          <w:lang w:val="ru-RU"/>
        </w:rPr>
        <w:t xml:space="preserve">/218769 </w:t>
      </w:r>
      <w:r w:rsidRPr="0083751B">
        <w:rPr>
          <w:rFonts w:ascii="Times New Roman" w:hAnsi="Times New Roman" w:cs="Times New Roman"/>
          <w:sz w:val="28"/>
          <w:szCs w:val="28"/>
        </w:rPr>
        <w:t>URL</w:t>
      </w:r>
      <w:r w:rsidRPr="001C3CA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8" w:history="1"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https</w:t>
        </w:r>
        <w:r w:rsidRPr="001C3CA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geopolitics</w:t>
        </w:r>
        <w:r w:rsidRPr="001C3CA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of</w:t>
        </w:r>
        <w:r w:rsidRPr="001C3CA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ukraine</w:t>
        </w:r>
        <w:proofErr w:type="spellEnd"/>
        <w:r w:rsidRPr="001C3CA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uzhnu</w:t>
        </w:r>
        <w:proofErr w:type="spellEnd"/>
        <w:r w:rsidRPr="001C3CA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edu</w:t>
        </w:r>
        <w:proofErr w:type="spellEnd"/>
        <w:r w:rsidRPr="001C3CA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ua</w:t>
        </w:r>
        <w:proofErr w:type="spellEnd"/>
        <w:r w:rsidRPr="001C3CA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article</w:t>
        </w:r>
        <w:r w:rsidRPr="001C3CA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view</w:t>
        </w:r>
        <w:r w:rsidRPr="001C3CA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/317242</w:t>
        </w:r>
      </w:hyperlink>
      <w:r w:rsidRPr="001C3C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B2D6FA2" w14:textId="77777777" w:rsidR="0083751B" w:rsidRDefault="0083751B" w:rsidP="008375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3CAD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Тютюма</w:t>
      </w:r>
      <w:proofErr w:type="spellEnd"/>
      <w:r w:rsidRPr="001C3C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1C3CA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>Роль</w:t>
      </w:r>
      <w:r w:rsidRPr="001C3C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C3C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1C3C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забезпеченні</w:t>
      </w:r>
      <w:proofErr w:type="spellEnd"/>
      <w:r w:rsidRPr="001C3C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європейської</w:t>
      </w:r>
      <w:proofErr w:type="spellEnd"/>
      <w:r w:rsidRPr="001C3C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1C3CAD">
        <w:rPr>
          <w:rFonts w:ascii="Times New Roman" w:hAnsi="Times New Roman" w:cs="Times New Roman"/>
          <w:sz w:val="28"/>
          <w:szCs w:val="28"/>
          <w:lang w:val="ru-RU"/>
        </w:rPr>
        <w:t xml:space="preserve"> //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Вісник</w:t>
      </w:r>
      <w:proofErr w:type="spellEnd"/>
      <w:r w:rsidRPr="001C3C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Київського</w:t>
      </w:r>
      <w:proofErr w:type="spellEnd"/>
      <w:r w:rsidRPr="001C3C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1C3C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1C3C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1C3C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>Тараса</w:t>
      </w:r>
      <w:r w:rsidRPr="001C3C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>Шевченка</w:t>
      </w:r>
      <w:r w:rsidRPr="001C3CA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Серія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. 2021. № 1. С. 30–35. </w:t>
      </w:r>
      <w:r w:rsidRPr="0083751B">
        <w:rPr>
          <w:rFonts w:ascii="Times New Roman" w:hAnsi="Times New Roman" w:cs="Times New Roman"/>
          <w:sz w:val="28"/>
          <w:szCs w:val="28"/>
        </w:rPr>
        <w:t>URL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9" w:history="1"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https</w:t>
        </w:r>
        <w:r w:rsidRPr="00AE02FF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security</w:t>
        </w:r>
        <w:r w:rsidRPr="00AE02FF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bulletin</w:t>
        </w:r>
        <w:r w:rsidRPr="00AE02FF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knu</w:t>
        </w:r>
        <w:proofErr w:type="spellEnd"/>
        <w:r w:rsidRPr="00AE02FF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ua</w:t>
        </w:r>
        <w:proofErr w:type="spellEnd"/>
        <w:r w:rsidRPr="00AE02FF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article</w:t>
        </w:r>
        <w:r w:rsidRPr="00AE02FF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view</w:t>
        </w:r>
        <w:r w:rsidRPr="00AE02FF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/3202</w:t>
        </w:r>
      </w:hyperlink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9DB7548" w14:textId="77777777" w:rsidR="0083751B" w:rsidRDefault="0083751B" w:rsidP="008375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Латишева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В.,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Бабіна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В.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Співробітництво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міжнародними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організаціями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війни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напрями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перспективи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//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Філософія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політологія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сучасної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83751B">
        <w:rPr>
          <w:rFonts w:ascii="Times New Roman" w:hAnsi="Times New Roman" w:cs="Times New Roman"/>
          <w:sz w:val="28"/>
          <w:szCs w:val="28"/>
        </w:rPr>
        <w:t xml:space="preserve">2023. № 16. С. 91– 96. URL: </w:t>
      </w:r>
      <w:hyperlink r:id="rId10" w:history="1"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https://fip.dp.ua/index.php/FIP/article/view/1143</w:t>
        </w:r>
      </w:hyperlink>
      <w:r w:rsidRPr="008375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79E20A" w14:textId="77777777" w:rsidR="0083751B" w:rsidRPr="001C3CAD" w:rsidRDefault="0083751B" w:rsidP="008375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Завгородня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Ю. В., Милосердна І. М.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організаціях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навчально-методичний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посібник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. Одеса: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Національний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«ОЮА», 2020. </w:t>
      </w:r>
      <w:r w:rsidRPr="001C3CAD">
        <w:rPr>
          <w:rFonts w:ascii="Times New Roman" w:hAnsi="Times New Roman" w:cs="Times New Roman"/>
          <w:sz w:val="28"/>
          <w:szCs w:val="28"/>
          <w:lang w:val="ru-RU"/>
        </w:rPr>
        <w:t xml:space="preserve">108 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1C3CA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83751B">
        <w:rPr>
          <w:rFonts w:ascii="Times New Roman" w:hAnsi="Times New Roman" w:cs="Times New Roman"/>
          <w:sz w:val="28"/>
          <w:szCs w:val="28"/>
        </w:rPr>
        <w:t>URL</w:t>
      </w:r>
      <w:r w:rsidRPr="001C3CA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11" w:history="1"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https</w:t>
        </w:r>
        <w:r w:rsidRPr="001C3CA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dspace</w:t>
        </w:r>
        <w:proofErr w:type="spellEnd"/>
        <w:r w:rsidRPr="001C3CA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onua</w:t>
        </w:r>
        <w:proofErr w:type="spellEnd"/>
        <w:r w:rsidRPr="001C3CA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edu</w:t>
        </w:r>
        <w:proofErr w:type="spellEnd"/>
        <w:r w:rsidRPr="001C3CA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ua</w:t>
        </w:r>
        <w:proofErr w:type="spellEnd"/>
        <w:r w:rsidRPr="001C3CA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items</w:t>
        </w:r>
        <w:r w:rsidRPr="001C3CA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/94</w:t>
        </w:r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f</w:t>
        </w:r>
        <w:r w:rsidRPr="001C3CA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6557</w:t>
        </w:r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f</w:t>
        </w:r>
        <w:r w:rsidRPr="001C3CA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-8759- 4</w:t>
        </w:r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f</w:t>
        </w:r>
        <w:r w:rsidRPr="001C3CA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96-9282-5</w:t>
        </w:r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c</w:t>
        </w:r>
        <w:r w:rsidRPr="001C3CA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1773</w:t>
        </w:r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f</w:t>
        </w:r>
        <w:r w:rsidRPr="001C3CA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0</w:t>
        </w:r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de</w:t>
        </w:r>
        <w:r w:rsidRPr="001C3CA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35</w:t>
        </w:r>
      </w:hyperlink>
      <w:r w:rsidRPr="001C3C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F0F6B9D" w14:textId="77777777" w:rsidR="0083751B" w:rsidRPr="001C3CAD" w:rsidRDefault="0083751B" w:rsidP="008375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Національний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інститут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стратегічних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Безпекова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політика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колективної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Європі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аналітична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записка.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, 2022. </w:t>
      </w:r>
      <w:r w:rsidRPr="001C3CAD">
        <w:rPr>
          <w:rFonts w:ascii="Times New Roman" w:hAnsi="Times New Roman" w:cs="Times New Roman"/>
          <w:sz w:val="28"/>
          <w:szCs w:val="28"/>
          <w:lang w:val="ru-RU"/>
        </w:rPr>
        <w:t xml:space="preserve">24 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1C3CA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83751B">
        <w:rPr>
          <w:rFonts w:ascii="Times New Roman" w:hAnsi="Times New Roman" w:cs="Times New Roman"/>
          <w:sz w:val="28"/>
          <w:szCs w:val="28"/>
        </w:rPr>
        <w:t>URL</w:t>
      </w:r>
      <w:r w:rsidRPr="001C3CA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12" w:history="1"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https</w:t>
        </w:r>
        <w:r w:rsidRPr="001C3CA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niss</w:t>
        </w:r>
        <w:proofErr w:type="spellEnd"/>
        <w:r w:rsidRPr="001C3CA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gov</w:t>
        </w:r>
        <w:r w:rsidRPr="001C3CA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ua</w:t>
        </w:r>
        <w:proofErr w:type="spellEnd"/>
        <w:r w:rsidRPr="001C3CA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doslidzhennya</w:t>
        </w:r>
        <w:proofErr w:type="spellEnd"/>
        <w:r w:rsidRPr="001C3CA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nacionalna</w:t>
        </w:r>
        <w:proofErr w:type="spellEnd"/>
        <w:r w:rsidRPr="001C3CA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bezpeka</w:t>
        </w:r>
        <w:proofErr w:type="spellEnd"/>
        <w:r w:rsidRPr="001C3CA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bezpekova</w:t>
        </w:r>
        <w:proofErr w:type="spellEnd"/>
        <w:r w:rsidRPr="001C3CA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politikaukraini</w:t>
        </w:r>
        <w:proofErr w:type="spellEnd"/>
        <w:r w:rsidRPr="001C3CA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v</w:t>
        </w:r>
        <w:r w:rsidRPr="001C3CA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konteksti</w:t>
        </w:r>
        <w:proofErr w:type="spellEnd"/>
        <w:r w:rsidRPr="001C3CA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formuvannya</w:t>
        </w:r>
        <w:proofErr w:type="spellEnd"/>
        <w:r w:rsidRPr="001C3CA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sistemi</w:t>
        </w:r>
        <w:proofErr w:type="spellEnd"/>
      </w:hyperlink>
      <w:r w:rsidRPr="001C3C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D0E5373" w14:textId="77777777" w:rsidR="0083751B" w:rsidRPr="001C3CAD" w:rsidRDefault="0083751B" w:rsidP="008375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751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7.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миротворчих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місіях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ООН: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досвід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перспективи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//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Реалії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. 2021.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Вип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. 8. С. 49–54. </w:t>
      </w:r>
      <w:r w:rsidRPr="0083751B">
        <w:rPr>
          <w:rFonts w:ascii="Times New Roman" w:hAnsi="Times New Roman" w:cs="Times New Roman"/>
          <w:sz w:val="28"/>
          <w:szCs w:val="28"/>
        </w:rPr>
        <w:t>URL</w:t>
      </w:r>
      <w:r w:rsidRPr="001C3CA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13" w:history="1"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https</w:t>
        </w:r>
        <w:r w:rsidRPr="001C3CA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relint</w:t>
        </w:r>
        <w:proofErr w:type="spellEnd"/>
        <w:r w:rsidRPr="001C3CA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vnu</w:t>
        </w:r>
        <w:proofErr w:type="spellEnd"/>
        <w:r w:rsidRPr="001C3CA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edu</w:t>
        </w:r>
        <w:proofErr w:type="spellEnd"/>
        <w:r w:rsidRPr="001C3CA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ua</w:t>
        </w:r>
        <w:proofErr w:type="spellEnd"/>
        <w:r w:rsidRPr="001C3CA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index</w:t>
        </w:r>
        <w:r w:rsidRPr="001C3CA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php</w:t>
        </w:r>
        <w:r w:rsidRPr="001C3CA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relint</w:t>
        </w:r>
        <w:proofErr w:type="spellEnd"/>
        <w:r w:rsidRPr="001C3CA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article</w:t>
        </w:r>
        <w:r w:rsidRPr="001C3CA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view</w:t>
        </w:r>
        <w:r w:rsidRPr="001C3CA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/208</w:t>
        </w:r>
      </w:hyperlink>
      <w:r w:rsidRPr="001C3C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FCB6400" w14:textId="77777777" w:rsidR="0083751B" w:rsidRDefault="0083751B" w:rsidP="008375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Зовнішня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безпекова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політика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організаціях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//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Електронний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репозитарій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ДДУВС. </w:t>
      </w:r>
      <w:r w:rsidRPr="0083751B">
        <w:rPr>
          <w:rFonts w:ascii="Times New Roman" w:hAnsi="Times New Roman" w:cs="Times New Roman"/>
          <w:sz w:val="28"/>
          <w:szCs w:val="28"/>
        </w:rPr>
        <w:t>URL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14" w:history="1"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https</w:t>
        </w:r>
        <w:r w:rsidRPr="00AE02FF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er</w:t>
        </w:r>
        <w:r w:rsidRPr="00AE02FF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dduvs</w:t>
        </w:r>
        <w:proofErr w:type="spellEnd"/>
        <w:r w:rsidRPr="00AE02FF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edu</w:t>
        </w:r>
        <w:proofErr w:type="spellEnd"/>
        <w:r w:rsidRPr="00AE02FF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ua</w:t>
        </w:r>
        <w:proofErr w:type="spellEnd"/>
        <w:r w:rsidRPr="00AE02FF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handle</w:t>
        </w:r>
        <w:r w:rsidRPr="00AE02FF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/123456789/11405</w:t>
        </w:r>
      </w:hyperlink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1EC3602" w14:textId="77777777" w:rsidR="0083751B" w:rsidRDefault="0083751B" w:rsidP="008375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9. Буданов К. О., Зайцев В. В., Романов О. М., Комаров В. С.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Трансформація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поглядів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провідних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акторів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гарантій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воєнної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російсько-української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війни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за результатами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воєнно-політичних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подій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світі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травні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грудні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2023 р. // Наука і оборона. – 2024. – № 1. – С. 3–11. </w:t>
      </w:r>
      <w:r w:rsidRPr="0083751B">
        <w:rPr>
          <w:rFonts w:ascii="Times New Roman" w:hAnsi="Times New Roman" w:cs="Times New Roman"/>
          <w:sz w:val="28"/>
          <w:szCs w:val="28"/>
        </w:rPr>
        <w:t>DOI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>: 10.33099/2618-1614-2024-24-1-3-11.</w:t>
      </w:r>
      <w:r w:rsidRPr="0083751B">
        <w:rPr>
          <w:rFonts w:ascii="Times New Roman" w:hAnsi="Times New Roman" w:cs="Times New Roman"/>
          <w:sz w:val="28"/>
          <w:szCs w:val="28"/>
        </w:rPr>
        <w:t>NIO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E06B82E" w14:textId="77777777" w:rsidR="0083751B" w:rsidRDefault="0083751B" w:rsidP="008375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751B">
        <w:rPr>
          <w:rFonts w:ascii="Times New Roman" w:hAnsi="Times New Roman" w:cs="Times New Roman"/>
          <w:sz w:val="28"/>
          <w:szCs w:val="28"/>
          <w:lang w:val="ru-RU"/>
        </w:rPr>
        <w:t>10.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Буряченко О.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Трансформація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механізмів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російсько-української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війни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// </w:t>
      </w:r>
      <w:r w:rsidRPr="0083751B">
        <w:rPr>
          <w:rFonts w:ascii="Times New Roman" w:hAnsi="Times New Roman" w:cs="Times New Roman"/>
          <w:sz w:val="28"/>
          <w:szCs w:val="28"/>
        </w:rPr>
        <w:t>Society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3751B">
        <w:rPr>
          <w:rFonts w:ascii="Times New Roman" w:hAnsi="Times New Roman" w:cs="Times New Roman"/>
          <w:sz w:val="28"/>
          <w:szCs w:val="28"/>
        </w:rPr>
        <w:t>and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3751B">
        <w:rPr>
          <w:rFonts w:ascii="Times New Roman" w:hAnsi="Times New Roman" w:cs="Times New Roman"/>
          <w:sz w:val="28"/>
          <w:szCs w:val="28"/>
        </w:rPr>
        <w:t>Security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3751B">
        <w:rPr>
          <w:rFonts w:ascii="Times New Roman" w:hAnsi="Times New Roman" w:cs="Times New Roman"/>
          <w:sz w:val="28"/>
          <w:szCs w:val="28"/>
        </w:rPr>
        <w:t>Insights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. – 2024. – Т. 4, № 4. – С. 14–19. </w:t>
      </w:r>
      <w:r w:rsidRPr="0083751B">
        <w:rPr>
          <w:rFonts w:ascii="Times New Roman" w:hAnsi="Times New Roman" w:cs="Times New Roman"/>
          <w:sz w:val="28"/>
          <w:szCs w:val="28"/>
        </w:rPr>
        <w:t>DOI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>: 10.26642/</w:t>
      </w:r>
      <w:proofErr w:type="spellStart"/>
      <w:r w:rsidRPr="0083751B">
        <w:rPr>
          <w:rFonts w:ascii="Times New Roman" w:hAnsi="Times New Roman" w:cs="Times New Roman"/>
          <w:sz w:val="28"/>
          <w:szCs w:val="28"/>
        </w:rPr>
        <w:t>sas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-2024-4(4)-14-19.Суспільство та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Безпека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5B9A219" w14:textId="77777777" w:rsidR="0083751B" w:rsidRDefault="0083751B" w:rsidP="008375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751B">
        <w:rPr>
          <w:rFonts w:ascii="Times New Roman" w:hAnsi="Times New Roman" w:cs="Times New Roman"/>
          <w:sz w:val="28"/>
          <w:szCs w:val="28"/>
          <w:lang w:val="ru-RU"/>
        </w:rPr>
        <w:t>11.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Юрчук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Т.,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Грідіна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Н. Роль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співпраці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міжнародними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організаціями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військових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конфліктів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//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Міжнародна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національна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безпека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теоретичні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прикладні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аспекти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матеріали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3751B">
        <w:rPr>
          <w:rFonts w:ascii="Times New Roman" w:hAnsi="Times New Roman" w:cs="Times New Roman"/>
          <w:sz w:val="28"/>
          <w:szCs w:val="28"/>
        </w:rPr>
        <w:t>VIII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Міжнар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>. наук.-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практ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конф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. (м.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Дніпро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, 15 берез. 2024 р.). –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Дніпро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>: ДДУВС, 2024. – Ч. І. – С. 343–345.</w:t>
      </w:r>
      <w:proofErr w:type="spellStart"/>
      <w:r w:rsidRPr="0083751B">
        <w:rPr>
          <w:rFonts w:ascii="Times New Roman" w:hAnsi="Times New Roman" w:cs="Times New Roman"/>
          <w:sz w:val="28"/>
          <w:szCs w:val="28"/>
        </w:rPr>
        <w:t>dspace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3751B">
        <w:rPr>
          <w:rFonts w:ascii="Times New Roman" w:hAnsi="Times New Roman" w:cs="Times New Roman"/>
          <w:sz w:val="28"/>
          <w:szCs w:val="28"/>
        </w:rPr>
        <w:t>univd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3751B">
        <w:rPr>
          <w:rFonts w:ascii="Times New Roman" w:hAnsi="Times New Roman" w:cs="Times New Roman"/>
          <w:sz w:val="28"/>
          <w:szCs w:val="28"/>
        </w:rPr>
        <w:t>edu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3751B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F24B2F9" w14:textId="77777777" w:rsidR="0083751B" w:rsidRDefault="0083751B" w:rsidP="008375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12.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Тукаленко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Ю.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Концептуальне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осмислення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трансформації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інституцій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нового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світового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порядку //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Вісник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Київського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Тараса Шевченка.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Національна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безпека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. – 2024. – Т. 2, № 2. – С. 41–48. </w:t>
      </w:r>
      <w:r w:rsidRPr="0083751B">
        <w:rPr>
          <w:rFonts w:ascii="Times New Roman" w:hAnsi="Times New Roman" w:cs="Times New Roman"/>
          <w:sz w:val="28"/>
          <w:szCs w:val="28"/>
        </w:rPr>
        <w:t>DOI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>: 10.17721/3041- 1912.2024/2-7/11.</w:t>
      </w:r>
      <w:r w:rsidRPr="0083751B">
        <w:rPr>
          <w:rFonts w:ascii="Times New Roman" w:hAnsi="Times New Roman" w:cs="Times New Roman"/>
          <w:sz w:val="28"/>
          <w:szCs w:val="28"/>
        </w:rPr>
        <w:t>security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3751B">
        <w:rPr>
          <w:rFonts w:ascii="Times New Roman" w:hAnsi="Times New Roman" w:cs="Times New Roman"/>
          <w:sz w:val="28"/>
          <w:szCs w:val="28"/>
        </w:rPr>
        <w:t>bulletin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3751B">
        <w:rPr>
          <w:rFonts w:ascii="Times New Roman" w:hAnsi="Times New Roman" w:cs="Times New Roman"/>
          <w:sz w:val="28"/>
          <w:szCs w:val="28"/>
        </w:rPr>
        <w:t>knu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3751B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F2CC911" w14:textId="77777777" w:rsidR="0083751B" w:rsidRDefault="0083751B" w:rsidP="008375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13.Задерейко С. Ю. Роль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збройних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конфліктів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//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Наукові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записки.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Серія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: Право. – 2024. – № 16. – С. 273–279. </w:t>
      </w:r>
      <w:r w:rsidRPr="0083751B">
        <w:rPr>
          <w:rFonts w:ascii="Times New Roman" w:hAnsi="Times New Roman" w:cs="Times New Roman"/>
          <w:sz w:val="28"/>
          <w:szCs w:val="28"/>
        </w:rPr>
        <w:t>DOI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>: 10.</w:t>
      </w:r>
      <w:r>
        <w:rPr>
          <w:rFonts w:ascii="Times New Roman" w:hAnsi="Times New Roman" w:cs="Times New Roman"/>
          <w:sz w:val="28"/>
          <w:szCs w:val="28"/>
          <w:lang w:val="ru-RU"/>
        </w:rPr>
        <w:t>36550/2522-9230-2024-16-273-279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55E8141" w14:textId="77777777" w:rsidR="0083751B" w:rsidRDefault="0083751B" w:rsidP="008375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14.Пивовар М., Панько А.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воєнного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стану: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цілі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виклики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стратегія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//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Вісник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lastRenderedPageBreak/>
        <w:t>університету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Львівська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політехніка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Серія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Юридичні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науки. – 2024. – Т. 11, № 1(41). – С. 263–269. </w:t>
      </w:r>
      <w:r w:rsidRPr="0083751B">
        <w:rPr>
          <w:rFonts w:ascii="Times New Roman" w:hAnsi="Times New Roman" w:cs="Times New Roman"/>
          <w:sz w:val="28"/>
          <w:szCs w:val="28"/>
        </w:rPr>
        <w:t>DOI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>: 10.23939/</w:t>
      </w:r>
      <w:r w:rsidRPr="0083751B">
        <w:rPr>
          <w:rFonts w:ascii="Times New Roman" w:hAnsi="Times New Roman" w:cs="Times New Roman"/>
          <w:sz w:val="28"/>
          <w:szCs w:val="28"/>
        </w:rPr>
        <w:t>law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2024.41.263.Наука ЛПНУ </w:t>
      </w:r>
    </w:p>
    <w:p w14:paraId="4991D001" w14:textId="77777777" w:rsidR="0083751B" w:rsidRDefault="0083751B" w:rsidP="008375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15.Кравченко О.,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Жеребятнікова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І.,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Горбачов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А.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Співпраця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міжнародними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організаціями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як партнерами у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//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Геополітика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історія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сучасність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. – 2024. –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Вип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. 33. – С. 63–74. </w:t>
      </w:r>
      <w:r w:rsidRPr="0083751B">
        <w:rPr>
          <w:rFonts w:ascii="Times New Roman" w:hAnsi="Times New Roman" w:cs="Times New Roman"/>
          <w:sz w:val="28"/>
          <w:szCs w:val="28"/>
        </w:rPr>
        <w:t>DOI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: 10.24144/2078-1431.2024.2(33).63-74. </w:t>
      </w:r>
    </w:p>
    <w:p w14:paraId="4811CED9" w14:textId="77777777" w:rsidR="0083751B" w:rsidRDefault="0083751B" w:rsidP="008375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16.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Голопапа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В. І. Участь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миротворчих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місіях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довоєнний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//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Правова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держава. – 2024. – № 54. – С. 54– 60. </w:t>
      </w:r>
      <w:r w:rsidRPr="0083751B">
        <w:rPr>
          <w:rFonts w:ascii="Times New Roman" w:hAnsi="Times New Roman" w:cs="Times New Roman"/>
          <w:sz w:val="28"/>
          <w:szCs w:val="28"/>
        </w:rPr>
        <w:t>DOI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>: 10.18524/2411-2054.2024.54.304886.</w:t>
      </w:r>
      <w:r w:rsidRPr="0083751B">
        <w:rPr>
          <w:rFonts w:ascii="Times New Roman" w:hAnsi="Times New Roman" w:cs="Times New Roman"/>
          <w:sz w:val="28"/>
          <w:szCs w:val="28"/>
        </w:rPr>
        <w:t>pd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3751B">
        <w:rPr>
          <w:rFonts w:ascii="Times New Roman" w:hAnsi="Times New Roman" w:cs="Times New Roman"/>
          <w:sz w:val="28"/>
          <w:szCs w:val="28"/>
        </w:rPr>
        <w:t>onu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3751B">
        <w:rPr>
          <w:rFonts w:ascii="Times New Roman" w:hAnsi="Times New Roman" w:cs="Times New Roman"/>
          <w:sz w:val="28"/>
          <w:szCs w:val="28"/>
        </w:rPr>
        <w:t>edu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3751B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27BCF3B" w14:textId="77777777" w:rsidR="0083751B" w:rsidRDefault="0083751B" w:rsidP="008375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17.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Гічко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О. В.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Міжнародна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співпраця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інформаційній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об’єктивна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потреба в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збройної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агресії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//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Вісник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Серія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: Право. – 2024. – № 14. – С. 28–38. </w:t>
      </w:r>
      <w:r w:rsidRPr="0083751B">
        <w:rPr>
          <w:rFonts w:ascii="Times New Roman" w:hAnsi="Times New Roman" w:cs="Times New Roman"/>
          <w:sz w:val="28"/>
          <w:szCs w:val="28"/>
        </w:rPr>
        <w:t>DOI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>: 10.34079/2226- 3047-2024-14-28-28-38.</w:t>
      </w:r>
      <w:proofErr w:type="spellStart"/>
      <w:r w:rsidRPr="0083751B">
        <w:rPr>
          <w:rFonts w:ascii="Times New Roman" w:hAnsi="Times New Roman" w:cs="Times New Roman"/>
          <w:sz w:val="28"/>
          <w:szCs w:val="28"/>
        </w:rPr>
        <w:t>visnyk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3751B">
        <w:rPr>
          <w:rFonts w:ascii="Times New Roman" w:hAnsi="Times New Roman" w:cs="Times New Roman"/>
          <w:sz w:val="28"/>
          <w:szCs w:val="28"/>
        </w:rPr>
        <w:t>mu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3751B">
        <w:rPr>
          <w:rFonts w:ascii="Times New Roman" w:hAnsi="Times New Roman" w:cs="Times New Roman"/>
          <w:sz w:val="28"/>
          <w:szCs w:val="28"/>
        </w:rPr>
        <w:t>edu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3751B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50873CF" w14:textId="77777777" w:rsidR="0083751B" w:rsidRDefault="0083751B" w:rsidP="008375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18.Проховник П. М.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Міжнародна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співпраця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– НАТО в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російськоукраїнської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війни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>: нормативно-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правова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база //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Військово-науковий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вісник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. – 2022. – № 37. – С. 98–114. </w:t>
      </w:r>
      <w:r w:rsidRPr="0083751B">
        <w:rPr>
          <w:rFonts w:ascii="Times New Roman" w:hAnsi="Times New Roman" w:cs="Times New Roman"/>
          <w:sz w:val="28"/>
          <w:szCs w:val="28"/>
        </w:rPr>
        <w:t>DOI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>: 10.33577/2313-5603.37.2022.98- 114.</w:t>
      </w:r>
      <w:proofErr w:type="spellStart"/>
      <w:r w:rsidRPr="0083751B">
        <w:rPr>
          <w:rFonts w:ascii="Times New Roman" w:hAnsi="Times New Roman" w:cs="Times New Roman"/>
          <w:sz w:val="28"/>
          <w:szCs w:val="28"/>
        </w:rPr>
        <w:t>vnv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3751B">
        <w:rPr>
          <w:rFonts w:ascii="Times New Roman" w:hAnsi="Times New Roman" w:cs="Times New Roman"/>
          <w:sz w:val="28"/>
          <w:szCs w:val="28"/>
        </w:rPr>
        <w:t>asv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3751B">
        <w:rPr>
          <w:rFonts w:ascii="Times New Roman" w:hAnsi="Times New Roman" w:cs="Times New Roman"/>
          <w:sz w:val="28"/>
          <w:szCs w:val="28"/>
        </w:rPr>
        <w:t>gov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3751B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7B8CE3B" w14:textId="77777777" w:rsidR="0083751B" w:rsidRDefault="0083751B" w:rsidP="008375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751B">
        <w:rPr>
          <w:rFonts w:ascii="Times New Roman" w:hAnsi="Times New Roman" w:cs="Times New Roman"/>
          <w:sz w:val="28"/>
          <w:szCs w:val="28"/>
          <w:lang w:val="ru-RU"/>
        </w:rPr>
        <w:t>19.Хакімова В. Партнерство ЄС-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спільної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зовнішньої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критичний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огляд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//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Вісник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КПІ.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Політологія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Соціологія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. Право. 2020. № 50. С. 97–104. </w:t>
      </w:r>
      <w:r w:rsidRPr="0083751B">
        <w:rPr>
          <w:rFonts w:ascii="Times New Roman" w:hAnsi="Times New Roman" w:cs="Times New Roman"/>
          <w:sz w:val="28"/>
          <w:szCs w:val="28"/>
        </w:rPr>
        <w:t>URL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15" w:history="1"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https</w:t>
        </w:r>
        <w:r w:rsidRPr="00AE02FF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visnykpsp</w:t>
        </w:r>
        <w:proofErr w:type="spellEnd"/>
        <w:r w:rsidRPr="00AE02FF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kpi</w:t>
        </w:r>
        <w:proofErr w:type="spellEnd"/>
        <w:r w:rsidRPr="00AE02FF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ua</w:t>
        </w:r>
        <w:proofErr w:type="spellEnd"/>
        <w:r w:rsidRPr="00AE02FF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article</w:t>
        </w:r>
        <w:r w:rsidRPr="00AE02FF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view</w:t>
        </w:r>
        <w:r w:rsidRPr="00AE02FF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/280818</w:t>
        </w:r>
      </w:hyperlink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7EDC46D" w14:textId="77777777" w:rsidR="0083751B" w:rsidRDefault="0083751B" w:rsidP="008375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20.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Тєтєвін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М. С.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Досвід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галузі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співробітництва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галузі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кібербезпеки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//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Науковий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вісник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Ужгородського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Серія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: Право. – 2024. – № 82. – С. 41–48. </w:t>
      </w:r>
      <w:r w:rsidRPr="0083751B">
        <w:rPr>
          <w:rFonts w:ascii="Times New Roman" w:hAnsi="Times New Roman" w:cs="Times New Roman"/>
          <w:sz w:val="28"/>
          <w:szCs w:val="28"/>
        </w:rPr>
        <w:t>DOI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: 10.24144/2307- 3322.2024.82.3.41. </w:t>
      </w:r>
    </w:p>
    <w:p w14:paraId="337974BB" w14:textId="77777777" w:rsidR="0083751B" w:rsidRDefault="0083751B" w:rsidP="008375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21.Литвинчук О., Шевчук А.,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Войтюк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О.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Міжнародна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допомога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війни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як вид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співробітництва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міжнародними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організаціями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//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Геополітика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історія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сучасність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. – 2024. –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Вип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. 32. – С. 239–252. </w:t>
      </w:r>
      <w:r w:rsidRPr="0083751B">
        <w:rPr>
          <w:rFonts w:ascii="Times New Roman" w:hAnsi="Times New Roman" w:cs="Times New Roman"/>
          <w:sz w:val="28"/>
          <w:szCs w:val="28"/>
        </w:rPr>
        <w:t xml:space="preserve">DOI: 10.24144/2078-1431.2024.1(32).239-252. </w:t>
      </w:r>
    </w:p>
    <w:p w14:paraId="3500CA6F" w14:textId="77777777" w:rsidR="0083751B" w:rsidRDefault="0083751B" w:rsidP="008375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51B">
        <w:rPr>
          <w:rFonts w:ascii="Times New Roman" w:hAnsi="Times New Roman" w:cs="Times New Roman"/>
          <w:sz w:val="28"/>
          <w:szCs w:val="28"/>
        </w:rPr>
        <w:lastRenderedPageBreak/>
        <w:t xml:space="preserve">22. Bickerton C. J. European </w:t>
      </w:r>
      <w:proofErr w:type="gramStart"/>
      <w:r w:rsidRPr="0083751B">
        <w:rPr>
          <w:rFonts w:ascii="Times New Roman" w:hAnsi="Times New Roman" w:cs="Times New Roman"/>
          <w:sz w:val="28"/>
          <w:szCs w:val="28"/>
        </w:rPr>
        <w:t>integration :</w:t>
      </w:r>
      <w:proofErr w:type="gramEnd"/>
      <w:r w:rsidRPr="0083751B">
        <w:rPr>
          <w:rFonts w:ascii="Times New Roman" w:hAnsi="Times New Roman" w:cs="Times New Roman"/>
          <w:sz w:val="28"/>
          <w:szCs w:val="28"/>
        </w:rPr>
        <w:t xml:space="preserve"> from nation-states to member states. Oxford, United </w:t>
      </w:r>
      <w:proofErr w:type="gramStart"/>
      <w:r w:rsidRPr="0083751B">
        <w:rPr>
          <w:rFonts w:ascii="Times New Roman" w:hAnsi="Times New Roman" w:cs="Times New Roman"/>
          <w:sz w:val="28"/>
          <w:szCs w:val="28"/>
        </w:rPr>
        <w:t>Kingdom :</w:t>
      </w:r>
      <w:proofErr w:type="gramEnd"/>
      <w:r w:rsidRPr="0083751B">
        <w:rPr>
          <w:rFonts w:ascii="Times New Roman" w:hAnsi="Times New Roman" w:cs="Times New Roman"/>
          <w:sz w:val="28"/>
          <w:szCs w:val="28"/>
        </w:rPr>
        <w:t xml:space="preserve"> Oxford University Press, 2012. xii, 217 p. 92 </w:t>
      </w:r>
    </w:p>
    <w:p w14:paraId="1E31F7B6" w14:textId="77777777" w:rsidR="0083751B" w:rsidRDefault="0083751B" w:rsidP="008375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CAD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Ямпольска</w:t>
      </w:r>
      <w:proofErr w:type="spellEnd"/>
      <w:r w:rsidRPr="001C3CAD">
        <w:rPr>
          <w:rFonts w:ascii="Times New Roman" w:hAnsi="Times New Roman" w:cs="Times New Roman"/>
          <w:sz w:val="28"/>
          <w:szCs w:val="28"/>
        </w:rPr>
        <w:t xml:space="preserve"> 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1C3CA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Європейська</w:t>
      </w:r>
      <w:proofErr w:type="spellEnd"/>
      <w:r w:rsidRPr="001C3C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інтеграція</w:t>
      </w:r>
      <w:proofErr w:type="spellEnd"/>
      <w:r w:rsidRPr="001C3CAD">
        <w:rPr>
          <w:rFonts w:ascii="Times New Roman" w:hAnsi="Times New Roman" w:cs="Times New Roman"/>
          <w:sz w:val="28"/>
          <w:szCs w:val="28"/>
        </w:rPr>
        <w:t xml:space="preserve"> 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1C3C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спектрі</w:t>
      </w:r>
      <w:proofErr w:type="spellEnd"/>
      <w:r w:rsidRPr="001C3C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концептуальнометодологічних</w:t>
      </w:r>
      <w:proofErr w:type="spellEnd"/>
      <w:r w:rsidRPr="001C3C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підходів</w:t>
      </w:r>
      <w:proofErr w:type="spellEnd"/>
      <w:r w:rsidRPr="001C3C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другої</w:t>
      </w:r>
      <w:proofErr w:type="spellEnd"/>
      <w:r w:rsidRPr="001C3C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половини</w:t>
      </w:r>
      <w:proofErr w:type="spellEnd"/>
      <w:r w:rsidRPr="001C3CAD">
        <w:rPr>
          <w:rFonts w:ascii="Times New Roman" w:hAnsi="Times New Roman" w:cs="Times New Roman"/>
          <w:sz w:val="28"/>
          <w:szCs w:val="28"/>
        </w:rPr>
        <w:t xml:space="preserve"> 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>ХХ</w:t>
      </w:r>
      <w:r w:rsidRPr="001C3CAD">
        <w:rPr>
          <w:rFonts w:ascii="Times New Roman" w:hAnsi="Times New Roman" w:cs="Times New Roman"/>
          <w:sz w:val="28"/>
          <w:szCs w:val="28"/>
        </w:rPr>
        <w:t xml:space="preserve"> ‒ 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>початку</w:t>
      </w:r>
      <w:r w:rsidRPr="001C3CAD">
        <w:rPr>
          <w:rFonts w:ascii="Times New Roman" w:hAnsi="Times New Roman" w:cs="Times New Roman"/>
          <w:sz w:val="28"/>
          <w:szCs w:val="28"/>
        </w:rPr>
        <w:t xml:space="preserve"> 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>ХХІ</w:t>
      </w:r>
      <w:r w:rsidRPr="001C3C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spellEnd"/>
      <w:r w:rsidRPr="001C3CAD">
        <w:rPr>
          <w:rFonts w:ascii="Times New Roman" w:hAnsi="Times New Roman" w:cs="Times New Roman"/>
          <w:sz w:val="28"/>
          <w:szCs w:val="28"/>
        </w:rPr>
        <w:t xml:space="preserve">. </w:t>
      </w:r>
      <w:r w:rsidRPr="0083751B">
        <w:rPr>
          <w:rFonts w:ascii="Times New Roman" w:hAnsi="Times New Roman" w:cs="Times New Roman"/>
          <w:sz w:val="28"/>
          <w:szCs w:val="28"/>
        </w:rPr>
        <w:t>Scientific Collection «</w:t>
      </w:r>
      <w:proofErr w:type="spellStart"/>
      <w:r w:rsidRPr="0083751B">
        <w:rPr>
          <w:rFonts w:ascii="Times New Roman" w:hAnsi="Times New Roman" w:cs="Times New Roman"/>
          <w:sz w:val="28"/>
          <w:szCs w:val="28"/>
        </w:rPr>
        <w:t>InterConf</w:t>
      </w:r>
      <w:proofErr w:type="spellEnd"/>
      <w:r w:rsidRPr="0083751B">
        <w:rPr>
          <w:rFonts w:ascii="Times New Roman" w:hAnsi="Times New Roman" w:cs="Times New Roman"/>
          <w:sz w:val="28"/>
          <w:szCs w:val="28"/>
        </w:rPr>
        <w:t xml:space="preserve">+». 2022. № 24 (121). С. 196–206. DOI: https://doi.org/10.51582/ interconf.19–20.08.2022.021 </w:t>
      </w:r>
    </w:p>
    <w:p w14:paraId="5F90980E" w14:textId="77777777" w:rsidR="0083751B" w:rsidRDefault="0083751B" w:rsidP="008375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751B">
        <w:rPr>
          <w:rFonts w:ascii="Times New Roman" w:hAnsi="Times New Roman" w:cs="Times New Roman"/>
          <w:sz w:val="28"/>
          <w:szCs w:val="28"/>
          <w:lang w:val="uk-UA"/>
        </w:rPr>
        <w:t xml:space="preserve">24.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uk-UA"/>
        </w:rPr>
        <w:t>Скриль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uk-UA"/>
        </w:rPr>
        <w:t xml:space="preserve"> С. А. Політико-правові теорії європейської інтеграції: системний аналіз. </w:t>
      </w:r>
      <w:proofErr w:type="spellStart"/>
      <w:proofErr w:type="gram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Політикус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наук. журнал. 2023. №3. С. 46–51. </w:t>
      </w:r>
    </w:p>
    <w:p w14:paraId="48644235" w14:textId="77777777" w:rsidR="0083751B" w:rsidRDefault="0083751B" w:rsidP="008375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25.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Корнієнко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В. О.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Європі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proofErr w:type="gram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світі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електронний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навчальний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посібник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Вінниця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ВНТУ, 2018. </w:t>
      </w:r>
      <w:r w:rsidRPr="0083751B">
        <w:rPr>
          <w:rFonts w:ascii="Times New Roman" w:hAnsi="Times New Roman" w:cs="Times New Roman"/>
          <w:sz w:val="28"/>
          <w:szCs w:val="28"/>
        </w:rPr>
        <w:t>URL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83751B">
        <w:rPr>
          <w:rFonts w:ascii="Times New Roman" w:hAnsi="Times New Roman" w:cs="Times New Roman"/>
          <w:sz w:val="28"/>
          <w:szCs w:val="28"/>
        </w:rPr>
        <w:t>https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83751B">
        <w:rPr>
          <w:rFonts w:ascii="Times New Roman" w:hAnsi="Times New Roman" w:cs="Times New Roman"/>
          <w:sz w:val="28"/>
          <w:szCs w:val="28"/>
        </w:rPr>
        <w:t>multimedia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3751B">
        <w:rPr>
          <w:rFonts w:ascii="Times New Roman" w:hAnsi="Times New Roman" w:cs="Times New Roman"/>
          <w:sz w:val="28"/>
          <w:szCs w:val="28"/>
        </w:rPr>
        <w:t>posibnyky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3751B">
        <w:rPr>
          <w:rFonts w:ascii="Times New Roman" w:hAnsi="Times New Roman" w:cs="Times New Roman"/>
          <w:sz w:val="28"/>
          <w:szCs w:val="28"/>
        </w:rPr>
        <w:t>vntu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3751B">
        <w:rPr>
          <w:rFonts w:ascii="Times New Roman" w:hAnsi="Times New Roman" w:cs="Times New Roman"/>
          <w:sz w:val="28"/>
          <w:szCs w:val="28"/>
        </w:rPr>
        <w:t>edu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3751B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83751B">
        <w:rPr>
          <w:rFonts w:ascii="Times New Roman" w:hAnsi="Times New Roman" w:cs="Times New Roman"/>
          <w:sz w:val="28"/>
          <w:szCs w:val="28"/>
        </w:rPr>
        <w:t>mm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r w:rsidRPr="0083751B">
        <w:rPr>
          <w:rFonts w:ascii="Times New Roman" w:hAnsi="Times New Roman" w:cs="Times New Roman"/>
          <w:sz w:val="28"/>
          <w:szCs w:val="28"/>
        </w:rPr>
        <w:t>Ukraine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3751B">
        <w:rPr>
          <w:rFonts w:ascii="Times New Roman" w:hAnsi="Times New Roman" w:cs="Times New Roman"/>
          <w:sz w:val="28"/>
          <w:szCs w:val="28"/>
        </w:rPr>
        <w:t>EU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83751B">
        <w:rPr>
          <w:rFonts w:ascii="Times New Roman" w:hAnsi="Times New Roman" w:cs="Times New Roman"/>
          <w:sz w:val="28"/>
          <w:szCs w:val="28"/>
        </w:rPr>
        <w:t>index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3751B">
        <w:rPr>
          <w:rFonts w:ascii="Times New Roman" w:hAnsi="Times New Roman" w:cs="Times New Roman"/>
          <w:sz w:val="28"/>
          <w:szCs w:val="28"/>
        </w:rPr>
        <w:t>html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(дата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: 14.03.2025). </w:t>
      </w:r>
    </w:p>
    <w:p w14:paraId="454D6D3E" w14:textId="77777777" w:rsidR="0083751B" w:rsidRPr="001C3CAD" w:rsidRDefault="0083751B" w:rsidP="008375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26. Шульга М.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Принципи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аспекти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європейської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83751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83751B">
        <w:rPr>
          <w:rFonts w:ascii="Times New Roman" w:hAnsi="Times New Roman" w:cs="Times New Roman"/>
          <w:sz w:val="28"/>
          <w:szCs w:val="28"/>
        </w:rPr>
        <w:t>Social</w:t>
      </w:r>
      <w:r w:rsidRPr="001C3CAD">
        <w:rPr>
          <w:rFonts w:ascii="Times New Roman" w:hAnsi="Times New Roman" w:cs="Times New Roman"/>
          <w:sz w:val="28"/>
          <w:szCs w:val="28"/>
        </w:rPr>
        <w:t>-</w:t>
      </w:r>
      <w:r w:rsidRPr="0083751B">
        <w:rPr>
          <w:rFonts w:ascii="Times New Roman" w:hAnsi="Times New Roman" w:cs="Times New Roman"/>
          <w:sz w:val="28"/>
          <w:szCs w:val="28"/>
        </w:rPr>
        <w:t>science</w:t>
      </w:r>
      <w:r w:rsidRPr="001C3CAD">
        <w:rPr>
          <w:rFonts w:ascii="Times New Roman" w:hAnsi="Times New Roman" w:cs="Times New Roman"/>
          <w:sz w:val="28"/>
          <w:szCs w:val="28"/>
        </w:rPr>
        <w:t xml:space="preserve">. </w:t>
      </w:r>
      <w:r w:rsidRPr="0083751B">
        <w:rPr>
          <w:rFonts w:ascii="Times New Roman" w:hAnsi="Times New Roman" w:cs="Times New Roman"/>
          <w:sz w:val="28"/>
          <w:szCs w:val="28"/>
        </w:rPr>
        <w:t>URL</w:t>
      </w:r>
      <w:r w:rsidRPr="001C3CAD">
        <w:rPr>
          <w:rFonts w:ascii="Times New Roman" w:hAnsi="Times New Roman" w:cs="Times New Roman"/>
          <w:sz w:val="28"/>
          <w:szCs w:val="28"/>
        </w:rPr>
        <w:t xml:space="preserve">: </w:t>
      </w:r>
      <w:r w:rsidRPr="0083751B">
        <w:rPr>
          <w:rFonts w:ascii="Times New Roman" w:hAnsi="Times New Roman" w:cs="Times New Roman"/>
          <w:sz w:val="28"/>
          <w:szCs w:val="28"/>
        </w:rPr>
        <w:t>https</w:t>
      </w:r>
      <w:r w:rsidRPr="001C3CAD">
        <w:rPr>
          <w:rFonts w:ascii="Times New Roman" w:hAnsi="Times New Roman" w:cs="Times New Roman"/>
          <w:sz w:val="28"/>
          <w:szCs w:val="28"/>
        </w:rPr>
        <w:t>://</w:t>
      </w:r>
      <w:r w:rsidRPr="0083751B">
        <w:rPr>
          <w:rFonts w:ascii="Times New Roman" w:hAnsi="Times New Roman" w:cs="Times New Roman"/>
          <w:sz w:val="28"/>
          <w:szCs w:val="28"/>
        </w:rPr>
        <w:t>social</w:t>
      </w:r>
      <w:r w:rsidRPr="001C3CAD">
        <w:rPr>
          <w:rFonts w:ascii="Times New Roman" w:hAnsi="Times New Roman" w:cs="Times New Roman"/>
          <w:sz w:val="28"/>
          <w:szCs w:val="28"/>
        </w:rPr>
        <w:t>-</w:t>
      </w:r>
      <w:r w:rsidRPr="0083751B">
        <w:rPr>
          <w:rFonts w:ascii="Times New Roman" w:hAnsi="Times New Roman" w:cs="Times New Roman"/>
          <w:sz w:val="28"/>
          <w:szCs w:val="28"/>
        </w:rPr>
        <w:t>science</w:t>
      </w:r>
      <w:r w:rsidRPr="001C3CAD">
        <w:rPr>
          <w:rFonts w:ascii="Times New Roman" w:hAnsi="Times New Roman" w:cs="Times New Roman"/>
          <w:sz w:val="28"/>
          <w:szCs w:val="28"/>
        </w:rPr>
        <w:t>.</w:t>
      </w:r>
      <w:r w:rsidRPr="0083751B">
        <w:rPr>
          <w:rFonts w:ascii="Times New Roman" w:hAnsi="Times New Roman" w:cs="Times New Roman"/>
          <w:sz w:val="28"/>
          <w:szCs w:val="28"/>
        </w:rPr>
        <w:t>uu</w:t>
      </w:r>
      <w:r w:rsidRPr="001C3CAD">
        <w:rPr>
          <w:rFonts w:ascii="Times New Roman" w:hAnsi="Times New Roman" w:cs="Times New Roman"/>
          <w:sz w:val="28"/>
          <w:szCs w:val="28"/>
        </w:rPr>
        <w:t>.</w:t>
      </w:r>
      <w:r w:rsidRPr="0083751B">
        <w:rPr>
          <w:rFonts w:ascii="Times New Roman" w:hAnsi="Times New Roman" w:cs="Times New Roman"/>
          <w:sz w:val="28"/>
          <w:szCs w:val="28"/>
        </w:rPr>
        <w:t>edu</w:t>
      </w:r>
      <w:r w:rsidRPr="001C3CAD">
        <w:rPr>
          <w:rFonts w:ascii="Times New Roman" w:hAnsi="Times New Roman" w:cs="Times New Roman"/>
          <w:sz w:val="28"/>
          <w:szCs w:val="28"/>
        </w:rPr>
        <w:t>.</w:t>
      </w:r>
      <w:r w:rsidRPr="0083751B">
        <w:rPr>
          <w:rFonts w:ascii="Times New Roman" w:hAnsi="Times New Roman" w:cs="Times New Roman"/>
          <w:sz w:val="28"/>
          <w:szCs w:val="28"/>
        </w:rPr>
        <w:t>ua</w:t>
      </w:r>
      <w:r w:rsidRPr="001C3CAD">
        <w:rPr>
          <w:rFonts w:ascii="Times New Roman" w:hAnsi="Times New Roman" w:cs="Times New Roman"/>
          <w:sz w:val="28"/>
          <w:szCs w:val="28"/>
        </w:rPr>
        <w:t>/</w:t>
      </w:r>
      <w:r w:rsidRPr="0083751B">
        <w:rPr>
          <w:rFonts w:ascii="Times New Roman" w:hAnsi="Times New Roman" w:cs="Times New Roman"/>
          <w:sz w:val="28"/>
          <w:szCs w:val="28"/>
        </w:rPr>
        <w:t>article</w:t>
      </w:r>
      <w:r w:rsidRPr="001C3CAD">
        <w:rPr>
          <w:rFonts w:ascii="Times New Roman" w:hAnsi="Times New Roman" w:cs="Times New Roman"/>
          <w:sz w:val="28"/>
          <w:szCs w:val="28"/>
        </w:rPr>
        <w:t>/396 (</w:t>
      </w:r>
      <w:r w:rsidRPr="0083751B">
        <w:rPr>
          <w:rFonts w:ascii="Times New Roman" w:hAnsi="Times New Roman" w:cs="Times New Roman"/>
          <w:sz w:val="28"/>
          <w:szCs w:val="28"/>
          <w:lang w:val="ru-RU"/>
        </w:rPr>
        <w:t>дата</w:t>
      </w:r>
      <w:r w:rsidRPr="001C3C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1C3CAD">
        <w:rPr>
          <w:rFonts w:ascii="Times New Roman" w:hAnsi="Times New Roman" w:cs="Times New Roman"/>
          <w:sz w:val="28"/>
          <w:szCs w:val="28"/>
        </w:rPr>
        <w:t xml:space="preserve">: 14.03.2025). </w:t>
      </w:r>
    </w:p>
    <w:p w14:paraId="707884A0" w14:textId="77777777" w:rsidR="0083751B" w:rsidRDefault="0083751B" w:rsidP="008375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51B">
        <w:rPr>
          <w:rFonts w:ascii="Times New Roman" w:hAnsi="Times New Roman" w:cs="Times New Roman"/>
          <w:sz w:val="28"/>
          <w:szCs w:val="28"/>
        </w:rPr>
        <w:t xml:space="preserve">27. König T. The dynamics of European </w:t>
      </w:r>
      <w:proofErr w:type="gramStart"/>
      <w:r w:rsidRPr="0083751B">
        <w:rPr>
          <w:rFonts w:ascii="Times New Roman" w:hAnsi="Times New Roman" w:cs="Times New Roman"/>
          <w:sz w:val="28"/>
          <w:szCs w:val="28"/>
        </w:rPr>
        <w:t>integration :</w:t>
      </w:r>
      <w:proofErr w:type="gramEnd"/>
      <w:r w:rsidRPr="0083751B">
        <w:rPr>
          <w:rFonts w:ascii="Times New Roman" w:hAnsi="Times New Roman" w:cs="Times New Roman"/>
          <w:sz w:val="28"/>
          <w:szCs w:val="28"/>
        </w:rPr>
        <w:t xml:space="preserve"> causes and consequences of institutional choices. Ann </w:t>
      </w:r>
      <w:proofErr w:type="gramStart"/>
      <w:r w:rsidRPr="0083751B">
        <w:rPr>
          <w:rFonts w:ascii="Times New Roman" w:hAnsi="Times New Roman" w:cs="Times New Roman"/>
          <w:sz w:val="28"/>
          <w:szCs w:val="28"/>
        </w:rPr>
        <w:t>Arbor :</w:t>
      </w:r>
      <w:proofErr w:type="gramEnd"/>
      <w:r w:rsidRPr="0083751B">
        <w:rPr>
          <w:rFonts w:ascii="Times New Roman" w:hAnsi="Times New Roman" w:cs="Times New Roman"/>
          <w:sz w:val="28"/>
          <w:szCs w:val="28"/>
        </w:rPr>
        <w:t xml:space="preserve"> University of Michigan Press, 2024. xi, 205 p. </w:t>
      </w:r>
    </w:p>
    <w:p w14:paraId="3193D03A" w14:textId="77777777" w:rsidR="0083751B" w:rsidRDefault="0083751B" w:rsidP="008375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51B">
        <w:rPr>
          <w:rFonts w:ascii="Times New Roman" w:hAnsi="Times New Roman" w:cs="Times New Roman"/>
          <w:sz w:val="28"/>
          <w:szCs w:val="28"/>
        </w:rPr>
        <w:t xml:space="preserve">28. European </w:t>
      </w:r>
      <w:proofErr w:type="gramStart"/>
      <w:r w:rsidRPr="0083751B">
        <w:rPr>
          <w:rFonts w:ascii="Times New Roman" w:hAnsi="Times New Roman" w:cs="Times New Roman"/>
          <w:sz w:val="28"/>
          <w:szCs w:val="28"/>
        </w:rPr>
        <w:t>integration :</w:t>
      </w:r>
      <w:proofErr w:type="gramEnd"/>
      <w:r w:rsidRPr="0083751B">
        <w:rPr>
          <w:rFonts w:ascii="Times New Roman" w:hAnsi="Times New Roman" w:cs="Times New Roman"/>
          <w:sz w:val="28"/>
          <w:szCs w:val="28"/>
        </w:rPr>
        <w:t xml:space="preserve"> past, present and future perspectives / </w:t>
      </w:r>
      <w:proofErr w:type="spellStart"/>
      <w:r w:rsidRPr="0083751B">
        <w:rPr>
          <w:rFonts w:ascii="Times New Roman" w:hAnsi="Times New Roman" w:cs="Times New Roman"/>
          <w:sz w:val="28"/>
          <w:szCs w:val="28"/>
        </w:rPr>
        <w:t>Llokman</w:t>
      </w:r>
      <w:proofErr w:type="spellEnd"/>
      <w:r w:rsidRPr="00837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51B">
        <w:rPr>
          <w:rFonts w:ascii="Times New Roman" w:hAnsi="Times New Roman" w:cs="Times New Roman"/>
          <w:sz w:val="28"/>
          <w:szCs w:val="28"/>
        </w:rPr>
        <w:t>Mirtezani</w:t>
      </w:r>
      <w:proofErr w:type="spellEnd"/>
      <w:r w:rsidRPr="0083751B">
        <w:rPr>
          <w:rFonts w:ascii="Times New Roman" w:hAnsi="Times New Roman" w:cs="Times New Roman"/>
          <w:sz w:val="28"/>
          <w:szCs w:val="28"/>
        </w:rPr>
        <w:t xml:space="preserve">, editor. New </w:t>
      </w:r>
      <w:proofErr w:type="gramStart"/>
      <w:r w:rsidRPr="0083751B">
        <w:rPr>
          <w:rFonts w:ascii="Times New Roman" w:hAnsi="Times New Roman" w:cs="Times New Roman"/>
          <w:sz w:val="28"/>
          <w:szCs w:val="28"/>
        </w:rPr>
        <w:t>York :</w:t>
      </w:r>
      <w:proofErr w:type="gramEnd"/>
      <w:r w:rsidRPr="0083751B">
        <w:rPr>
          <w:rFonts w:ascii="Times New Roman" w:hAnsi="Times New Roman" w:cs="Times New Roman"/>
          <w:sz w:val="28"/>
          <w:szCs w:val="28"/>
        </w:rPr>
        <w:t xml:space="preserve"> Nova Science Publishers, 2024. 136 p. </w:t>
      </w:r>
    </w:p>
    <w:p w14:paraId="2B04C102" w14:textId="77777777" w:rsidR="0083751B" w:rsidRDefault="0083751B" w:rsidP="008375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51B">
        <w:rPr>
          <w:rFonts w:ascii="Times New Roman" w:hAnsi="Times New Roman" w:cs="Times New Roman"/>
          <w:sz w:val="28"/>
          <w:szCs w:val="28"/>
        </w:rPr>
        <w:t xml:space="preserve">29.Sendak, C., &amp; </w:t>
      </w:r>
      <w:proofErr w:type="spellStart"/>
      <w:r w:rsidRPr="0083751B">
        <w:rPr>
          <w:rFonts w:ascii="Times New Roman" w:hAnsi="Times New Roman" w:cs="Times New Roman"/>
          <w:sz w:val="28"/>
          <w:szCs w:val="28"/>
        </w:rPr>
        <w:t>Timtchenko</w:t>
      </w:r>
      <w:proofErr w:type="spellEnd"/>
      <w:r w:rsidRPr="0083751B">
        <w:rPr>
          <w:rFonts w:ascii="Times New Roman" w:hAnsi="Times New Roman" w:cs="Times New Roman"/>
          <w:sz w:val="28"/>
          <w:szCs w:val="28"/>
        </w:rPr>
        <w:t xml:space="preserve">, I. Between Now and NATO: A Security Strategy for Ukraine. Center for European Policy Analysis (CEPA), 2025. </w:t>
      </w:r>
      <w:hyperlink r:id="rId16" w:history="1"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https://cepa.org/comprehensive-reports/between-now-and-nato-a-securitystrategy-for-ukraine/CEPA</w:t>
        </w:r>
      </w:hyperlink>
      <w:r w:rsidRPr="008375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FEF1BA" w14:textId="77777777" w:rsidR="0083751B" w:rsidRDefault="0083751B" w:rsidP="008375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51B">
        <w:rPr>
          <w:rFonts w:ascii="Times New Roman" w:hAnsi="Times New Roman" w:cs="Times New Roman"/>
          <w:sz w:val="28"/>
          <w:szCs w:val="28"/>
        </w:rPr>
        <w:t xml:space="preserve">30. Lindstrom, G. How the war in Ukraine has transformed the EU's Common Foreign and Security Policy. European Law Journal, 2025. </w:t>
      </w:r>
      <w:hyperlink r:id="rId17" w:history="1"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https://academic.oup.com/yel/advancearticle/doi/10.1093/yel/yeaf003/8112000academic.oup.com</w:t>
        </w:r>
      </w:hyperlink>
      <w:r w:rsidRPr="008375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F4D881" w14:textId="77777777" w:rsidR="0083751B" w:rsidRDefault="0083751B" w:rsidP="008375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51B">
        <w:rPr>
          <w:rFonts w:ascii="Times New Roman" w:hAnsi="Times New Roman" w:cs="Times New Roman"/>
          <w:sz w:val="28"/>
          <w:szCs w:val="28"/>
        </w:rPr>
        <w:lastRenderedPageBreak/>
        <w:t xml:space="preserve">31.Kaldor, M. The Russia–Ukraine War as a Formative Event in Global Security. Global Policy, 2025. https://link.springer.com/article/10.1007/s11615-025- 00603-zSpringerLink </w:t>
      </w:r>
    </w:p>
    <w:p w14:paraId="5183A1F3" w14:textId="77777777" w:rsidR="0083751B" w:rsidRDefault="0083751B" w:rsidP="008375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51B">
        <w:rPr>
          <w:rFonts w:ascii="Times New Roman" w:hAnsi="Times New Roman" w:cs="Times New Roman"/>
          <w:sz w:val="28"/>
          <w:szCs w:val="28"/>
        </w:rPr>
        <w:t xml:space="preserve">32.Hughes, L. NATO after the invasion of Ukraine: how the shock changed alliance cohesion. European Journal of International Relations, 2024. </w:t>
      </w:r>
      <w:hyperlink r:id="rId18" w:history="1"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https://link.springer.com/article/10.1057/s41311-024-00629-xSpringerLink</w:t>
        </w:r>
      </w:hyperlink>
      <w:r w:rsidRPr="008375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168538" w14:textId="77777777" w:rsidR="0083751B" w:rsidRDefault="0083751B" w:rsidP="008375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51B">
        <w:rPr>
          <w:rFonts w:ascii="Times New Roman" w:hAnsi="Times New Roman" w:cs="Times New Roman"/>
          <w:sz w:val="28"/>
          <w:szCs w:val="28"/>
        </w:rPr>
        <w:t xml:space="preserve">33.Klein, M. Organizing European security through informal groups: insights from the Ukraine war. European Security, 2024. https://link.springer.com/article/10.1057/s41311-024-00657-7SpringerLink </w:t>
      </w:r>
      <w:proofErr w:type="gramStart"/>
      <w:r w:rsidRPr="0083751B">
        <w:rPr>
          <w:rFonts w:ascii="Times New Roman" w:hAnsi="Times New Roman" w:cs="Times New Roman"/>
          <w:sz w:val="28"/>
          <w:szCs w:val="28"/>
        </w:rPr>
        <w:t>34.Carnegie</w:t>
      </w:r>
      <w:proofErr w:type="gramEnd"/>
      <w:r w:rsidRPr="0083751B">
        <w:rPr>
          <w:rFonts w:ascii="Times New Roman" w:hAnsi="Times New Roman" w:cs="Times New Roman"/>
          <w:sz w:val="28"/>
          <w:szCs w:val="28"/>
        </w:rPr>
        <w:t xml:space="preserve"> Endowment for International Peace. Envisioning a Long-Term Security Arrangement for Ukraine. Carnegie Endowment, 2023. https://carnegieendowment.org/2</w:t>
      </w:r>
      <w:r>
        <w:rPr>
          <w:rFonts w:ascii="Times New Roman" w:hAnsi="Times New Roman" w:cs="Times New Roman"/>
          <w:sz w:val="28"/>
          <w:szCs w:val="28"/>
        </w:rPr>
        <w:t>023/06/08/envisioning-long-term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751B">
        <w:rPr>
          <w:rFonts w:ascii="Times New Roman" w:hAnsi="Times New Roman" w:cs="Times New Roman"/>
          <w:sz w:val="28"/>
          <w:szCs w:val="28"/>
        </w:rPr>
        <w:t xml:space="preserve">securityarrangement-for-ukraine-pub-89909Carnegie Endowment </w:t>
      </w:r>
    </w:p>
    <w:p w14:paraId="1124B7E5" w14:textId="77777777" w:rsidR="0083751B" w:rsidRDefault="0083751B" w:rsidP="008375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51B">
        <w:rPr>
          <w:rFonts w:ascii="Times New Roman" w:hAnsi="Times New Roman" w:cs="Times New Roman"/>
          <w:sz w:val="28"/>
          <w:szCs w:val="28"/>
        </w:rPr>
        <w:t xml:space="preserve">35.Council on Foreign Relations. Ukraine, NATO, and War Termination. Council on Foreign Relations, 2024. https://www.cfr.org/report/ukraine-nato-and-warterminationCouncil on Foreign Relations </w:t>
      </w:r>
    </w:p>
    <w:p w14:paraId="1E575C12" w14:textId="77777777" w:rsidR="0083751B" w:rsidRDefault="0083751B" w:rsidP="008375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51B">
        <w:rPr>
          <w:rFonts w:ascii="Times New Roman" w:hAnsi="Times New Roman" w:cs="Times New Roman"/>
          <w:sz w:val="28"/>
          <w:szCs w:val="28"/>
        </w:rPr>
        <w:t>36.Yale Journal on International Law. Reisman's Rules: Placing Intelligence and Collective Security in Context. Yale Journal on International Law, 2024. https://yjil.yale.edu/posts/2024-07-14-reismans-rules-placing-intelligence-andcollective-security-in-context-two-yearsYale Journal of International Law</w:t>
      </w:r>
    </w:p>
    <w:p w14:paraId="63B37ADF" w14:textId="77777777" w:rsidR="0083751B" w:rsidRDefault="0083751B" w:rsidP="008375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51B">
        <w:rPr>
          <w:rFonts w:ascii="Times New Roman" w:hAnsi="Times New Roman" w:cs="Times New Roman"/>
          <w:sz w:val="28"/>
          <w:szCs w:val="28"/>
        </w:rPr>
        <w:t xml:space="preserve">37.U.S. Congressional Research Service. U.S. Security Assistance to Ukraine. CRS Reports, 2024. https://crsreports.congress.gov/product/pdf/IF/IF12040Congressional Research Service </w:t>
      </w:r>
    </w:p>
    <w:p w14:paraId="06C7823A" w14:textId="77777777" w:rsidR="0083751B" w:rsidRDefault="0083751B" w:rsidP="008375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51B">
        <w:rPr>
          <w:rFonts w:ascii="Times New Roman" w:hAnsi="Times New Roman" w:cs="Times New Roman"/>
          <w:sz w:val="28"/>
          <w:szCs w:val="28"/>
        </w:rPr>
        <w:t xml:space="preserve">38.Moscow Mechanism. Activations of the Moscow Mechanism. Wikipedia, 2024. </w:t>
      </w:r>
      <w:hyperlink r:id="rId19" w:history="1"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https://en.wikipedia.org/wiki/Moscow_Mechanism</w:t>
        </w:r>
      </w:hyperlink>
      <w:r w:rsidRPr="008375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691725" w14:textId="77777777" w:rsidR="0083751B" w:rsidRDefault="0083751B" w:rsidP="008375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51B">
        <w:rPr>
          <w:rFonts w:ascii="Times New Roman" w:hAnsi="Times New Roman" w:cs="Times New Roman"/>
          <w:sz w:val="28"/>
          <w:szCs w:val="28"/>
        </w:rPr>
        <w:t xml:space="preserve">39.Farinha, R. The EU Common Security and Defense Policy: Moving Away From Democracy Support. Carnegie Endowment for International Peace, 2025. </w:t>
      </w:r>
      <w:r w:rsidRPr="0083751B">
        <w:rPr>
          <w:rFonts w:ascii="Times New Roman" w:hAnsi="Times New Roman" w:cs="Times New Roman"/>
          <w:sz w:val="28"/>
          <w:szCs w:val="28"/>
        </w:rPr>
        <w:lastRenderedPageBreak/>
        <w:t xml:space="preserve">https://carnegieendowment.org/research/2025/03/the-eu-common-securityand-defense-policy-moving-away-from-democracy-support?lang=enCarnegie Endowment </w:t>
      </w:r>
    </w:p>
    <w:p w14:paraId="4C422E87" w14:textId="77777777" w:rsidR="0083751B" w:rsidRDefault="0083751B" w:rsidP="008375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51B">
        <w:rPr>
          <w:rFonts w:ascii="Times New Roman" w:hAnsi="Times New Roman" w:cs="Times New Roman"/>
          <w:sz w:val="28"/>
          <w:szCs w:val="28"/>
        </w:rPr>
        <w:t xml:space="preserve">40.Soldatenko, M. Getting Ukraine’s Security Agreements Right. Carnegie Endowment for International Peace, 2024. https://carnegieendowment.org/research/2024/07/getting-ukraines-securityagreements-rightCarnegie Endowment </w:t>
      </w:r>
    </w:p>
    <w:p w14:paraId="32C52FEE" w14:textId="77777777" w:rsidR="0083751B" w:rsidRDefault="0083751B" w:rsidP="008375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51B">
        <w:rPr>
          <w:rFonts w:ascii="Times New Roman" w:hAnsi="Times New Roman" w:cs="Times New Roman"/>
          <w:sz w:val="28"/>
          <w:szCs w:val="28"/>
        </w:rPr>
        <w:t xml:space="preserve">41.Council on Foreign Relations. Ukraine, NATO, and War Termination. Council on Foreign Relations, 2024. </w:t>
      </w:r>
      <w:hyperlink r:id="rId20" w:history="1"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https://www.cfr.org/report/ukraine-nato-and-wartermination</w:t>
        </w:r>
      </w:hyperlink>
      <w:r w:rsidRPr="008375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E64C7B" w14:textId="77777777" w:rsidR="0083751B" w:rsidRDefault="0083751B" w:rsidP="008375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51B">
        <w:rPr>
          <w:rFonts w:ascii="Times New Roman" w:hAnsi="Times New Roman" w:cs="Times New Roman"/>
          <w:sz w:val="28"/>
          <w:szCs w:val="28"/>
        </w:rPr>
        <w:t xml:space="preserve">42.European Commission. Ukraine Facility. European Commission, 2024. https://enlargement.ec.europa.eu/european-neighbourhood-policy/countriesregion/ukraine_enEnlargement and Eastern </w:t>
      </w:r>
      <w:proofErr w:type="spellStart"/>
      <w:r w:rsidRPr="0083751B">
        <w:rPr>
          <w:rFonts w:ascii="Times New Roman" w:hAnsi="Times New Roman" w:cs="Times New Roman"/>
          <w:sz w:val="28"/>
          <w:szCs w:val="28"/>
        </w:rPr>
        <w:t>Neighbourhood</w:t>
      </w:r>
      <w:proofErr w:type="spellEnd"/>
      <w:r w:rsidRPr="008375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26DE03" w14:textId="77777777" w:rsidR="0083751B" w:rsidRDefault="0083751B" w:rsidP="008375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51B">
        <w:rPr>
          <w:rFonts w:ascii="Times New Roman" w:hAnsi="Times New Roman" w:cs="Times New Roman"/>
          <w:sz w:val="28"/>
          <w:szCs w:val="28"/>
        </w:rPr>
        <w:t xml:space="preserve">43.European Council. EU Military Support for Ukraine. European Council, 2024. </w:t>
      </w:r>
      <w:hyperlink r:id="rId21" w:history="1"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https://www.consilium.europa.eu/en/policies/military-supportukraine/Консиліум</w:t>
        </w:r>
      </w:hyperlink>
      <w:r w:rsidRPr="008375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24EB98" w14:textId="77777777" w:rsidR="0083751B" w:rsidRDefault="0083751B" w:rsidP="008375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51B">
        <w:rPr>
          <w:rFonts w:ascii="Times New Roman" w:hAnsi="Times New Roman" w:cs="Times New Roman"/>
          <w:sz w:val="28"/>
          <w:szCs w:val="28"/>
        </w:rPr>
        <w:t xml:space="preserve">44.NATO. NATO's Response to Russia's Invasion of Ukraine. NATO, 2024. </w:t>
      </w:r>
      <w:hyperlink r:id="rId22" w:history="1"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https://www.nato.int/cps/en/natolive/topics_192648.htmNATO+1NATO+1</w:t>
        </w:r>
      </w:hyperlink>
      <w:r w:rsidRPr="008375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88A09B" w14:textId="77777777" w:rsidR="0083751B" w:rsidRDefault="0083751B" w:rsidP="008375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51B">
        <w:rPr>
          <w:rFonts w:ascii="Times New Roman" w:hAnsi="Times New Roman" w:cs="Times New Roman"/>
          <w:sz w:val="28"/>
          <w:szCs w:val="28"/>
        </w:rPr>
        <w:t xml:space="preserve">45.NATO. NATO-Ukraine Council. NATO, 2024. </w:t>
      </w:r>
      <w:hyperlink r:id="rId23" w:history="1"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https://www.nato.int/cps/en/natolive/topics_50319.htmNATO+1Вікіпедія+1</w:t>
        </w:r>
      </w:hyperlink>
      <w:r w:rsidRPr="008375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442691" w14:textId="77777777" w:rsidR="0083751B" w:rsidRDefault="0083751B" w:rsidP="008375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51B">
        <w:rPr>
          <w:rFonts w:ascii="Times New Roman" w:hAnsi="Times New Roman" w:cs="Times New Roman"/>
          <w:sz w:val="28"/>
          <w:szCs w:val="28"/>
        </w:rPr>
        <w:t xml:space="preserve">46.U.S. Department of State. U.S. Security Cooperation with Ukraine. U.S. Department of State, 2025. https://www.state.gov/bureau-of-political-military- affairs/releases/2025/01/u-s-security-cooperation-with-ukraine/Державний </w:t>
      </w:r>
      <w:proofErr w:type="spellStart"/>
      <w:r w:rsidRPr="0083751B">
        <w:rPr>
          <w:rFonts w:ascii="Times New Roman" w:hAnsi="Times New Roman" w:cs="Times New Roman"/>
          <w:sz w:val="28"/>
          <w:szCs w:val="28"/>
        </w:rPr>
        <w:t>департамент</w:t>
      </w:r>
      <w:proofErr w:type="spellEnd"/>
      <w:r w:rsidRPr="0083751B">
        <w:rPr>
          <w:rFonts w:ascii="Times New Roman" w:hAnsi="Times New Roman" w:cs="Times New Roman"/>
          <w:sz w:val="28"/>
          <w:szCs w:val="28"/>
        </w:rPr>
        <w:t xml:space="preserve"> США+12021-2025.state.gov+1 </w:t>
      </w:r>
    </w:p>
    <w:p w14:paraId="01885362" w14:textId="77777777" w:rsidR="0083751B" w:rsidRDefault="0083751B" w:rsidP="008375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51B">
        <w:rPr>
          <w:rFonts w:ascii="Times New Roman" w:hAnsi="Times New Roman" w:cs="Times New Roman"/>
          <w:sz w:val="28"/>
          <w:szCs w:val="28"/>
        </w:rPr>
        <w:t xml:space="preserve">47.U.S. Congressional Research Service. U.S. Security Assistance to Ukraine. CRS Reports, 2024. </w:t>
      </w:r>
      <w:hyperlink r:id="rId24" w:history="1">
        <w:r w:rsidRPr="00AE02FF">
          <w:rPr>
            <w:rStyle w:val="af5"/>
            <w:rFonts w:ascii="Times New Roman" w:hAnsi="Times New Roman" w:cs="Times New Roman"/>
            <w:sz w:val="28"/>
            <w:szCs w:val="28"/>
          </w:rPr>
          <w:t>https://crsreports.congress.gov/product/pdf/IF/IF12040</w:t>
        </w:r>
      </w:hyperlink>
      <w:r w:rsidRPr="008375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4A0C68" w14:textId="77777777" w:rsidR="4A133145" w:rsidRPr="0083751B" w:rsidRDefault="0083751B" w:rsidP="0083751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51B">
        <w:rPr>
          <w:rFonts w:ascii="Times New Roman" w:hAnsi="Times New Roman" w:cs="Times New Roman"/>
          <w:sz w:val="28"/>
          <w:szCs w:val="28"/>
        </w:rPr>
        <w:t>48.War in Ukraine. Ukraine's International Role and Its Importance for Global Security. War in Ukraine, 2024. https://war.ukraine.ua/articles/ukraine-sinternational-role-and-its-importance-for-global-security/Russia’s war in Ukraine</w:t>
      </w:r>
    </w:p>
    <w:p w14:paraId="3DD355C9" w14:textId="77777777" w:rsidR="4A133145" w:rsidRPr="0083751B" w:rsidRDefault="4A133145" w:rsidP="005A45F9">
      <w:pPr>
        <w:spacing w:after="0" w:line="360" w:lineRule="auto"/>
        <w:ind w:left="-426" w:right="288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4A133145" w:rsidRPr="0083751B" w:rsidSect="0083751B">
      <w:headerReference w:type="default" r:id="rId25"/>
      <w:footerReference w:type="default" r:id="rId26"/>
      <w:pgSz w:w="11907" w:h="16839"/>
      <w:pgMar w:top="1134" w:right="567" w:bottom="1134" w:left="1701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7DA3D" w14:textId="77777777" w:rsidR="00E332E6" w:rsidRDefault="00E332E6" w:rsidP="007D49F1">
      <w:pPr>
        <w:spacing w:after="0" w:line="240" w:lineRule="auto"/>
      </w:pPr>
      <w:r>
        <w:separator/>
      </w:r>
    </w:p>
  </w:endnote>
  <w:endnote w:type="continuationSeparator" w:id="0">
    <w:p w14:paraId="6F87A230" w14:textId="77777777" w:rsidR="00E332E6" w:rsidRDefault="00E332E6" w:rsidP="007D4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</w:tblGrid>
    <w:tr w:rsidR="001C3CAD" w14:paraId="1A81F0B1" w14:textId="77777777" w:rsidTr="4A133145">
      <w:trPr>
        <w:trHeight w:val="300"/>
      </w:trPr>
      <w:tc>
        <w:tcPr>
          <w:tcW w:w="3485" w:type="dxa"/>
        </w:tcPr>
        <w:p w14:paraId="717AAFBA" w14:textId="77777777" w:rsidR="001C3CAD" w:rsidRDefault="001C3CAD" w:rsidP="4A133145">
          <w:pPr>
            <w:pStyle w:val="ae"/>
            <w:ind w:left="-115"/>
          </w:pPr>
        </w:p>
      </w:tc>
      <w:tc>
        <w:tcPr>
          <w:tcW w:w="3485" w:type="dxa"/>
        </w:tcPr>
        <w:p w14:paraId="56EE48EE" w14:textId="77777777" w:rsidR="001C3CAD" w:rsidRDefault="001C3CAD" w:rsidP="4A133145">
          <w:pPr>
            <w:pStyle w:val="ae"/>
            <w:jc w:val="center"/>
          </w:pPr>
        </w:p>
      </w:tc>
    </w:tr>
  </w:tbl>
  <w:p w14:paraId="2908EB2C" w14:textId="77777777" w:rsidR="001C3CAD" w:rsidRDefault="001C3CAD" w:rsidP="4A13314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8197B" w14:textId="77777777" w:rsidR="00E332E6" w:rsidRDefault="00E332E6">
      <w:pPr>
        <w:spacing w:after="0" w:line="240" w:lineRule="auto"/>
      </w:pPr>
      <w:r>
        <w:separator/>
      </w:r>
    </w:p>
  </w:footnote>
  <w:footnote w:type="continuationSeparator" w:id="0">
    <w:p w14:paraId="631CC83D" w14:textId="77777777" w:rsidR="00E332E6" w:rsidRDefault="00E332E6">
      <w:pPr>
        <w:spacing w:after="0" w:line="240" w:lineRule="auto"/>
      </w:pPr>
      <w:r>
        <w:continuationSeparator/>
      </w:r>
    </w:p>
  </w:footnote>
  <w:footnote w:id="1">
    <w:p w14:paraId="0A6959E7" w14:textId="77777777" w:rsidR="001C3CAD" w:rsidRDefault="001C3CAD" w:rsidP="4A133145">
      <w:pPr>
        <w:pStyle w:val="ad"/>
      </w:pPr>
      <w:r w:rsidRPr="4A133145">
        <w:rPr>
          <w:rStyle w:val="af2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2178011"/>
      <w:docPartObj>
        <w:docPartGallery w:val="Page Numbers (Top of Page)"/>
        <w:docPartUnique/>
      </w:docPartObj>
    </w:sdtPr>
    <w:sdtEndPr/>
    <w:sdtContent>
      <w:p w14:paraId="649841BE" w14:textId="77777777" w:rsidR="001C3CAD" w:rsidRDefault="001C3CA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402">
          <w:rPr>
            <w:noProof/>
          </w:rPr>
          <w:t>2</w:t>
        </w:r>
        <w:r>
          <w:fldChar w:fldCharType="end"/>
        </w:r>
      </w:p>
    </w:sdtContent>
  </w:sdt>
  <w:p w14:paraId="27357532" w14:textId="77777777" w:rsidR="001C3CAD" w:rsidRDefault="001C3CAD" w:rsidP="4A13314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62904"/>
    <w:multiLevelType w:val="hybridMultilevel"/>
    <w:tmpl w:val="8626F0A4"/>
    <w:lvl w:ilvl="0" w:tplc="8EBC3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B787F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E9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07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5A13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88D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D87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125F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4CB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8D20F"/>
    <w:multiLevelType w:val="hybridMultilevel"/>
    <w:tmpl w:val="AAC49848"/>
    <w:lvl w:ilvl="0" w:tplc="888CE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787F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E9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07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5A13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88D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D87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125F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4CB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90B93"/>
    <w:multiLevelType w:val="hybridMultilevel"/>
    <w:tmpl w:val="94DC28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787F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E9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07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5A13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88D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D87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125F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4CB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C34C2"/>
    <w:multiLevelType w:val="hybridMultilevel"/>
    <w:tmpl w:val="A4D61C6E"/>
    <w:lvl w:ilvl="0" w:tplc="0400E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2E4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B86B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B02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EA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CE5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6C99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90B2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56F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A44467C"/>
    <w:rsid w:val="00097402"/>
    <w:rsid w:val="001C3CAD"/>
    <w:rsid w:val="00206505"/>
    <w:rsid w:val="00244CE1"/>
    <w:rsid w:val="003D7064"/>
    <w:rsid w:val="004F589D"/>
    <w:rsid w:val="005A45F9"/>
    <w:rsid w:val="005C35DA"/>
    <w:rsid w:val="00634293"/>
    <w:rsid w:val="006708D3"/>
    <w:rsid w:val="00681E47"/>
    <w:rsid w:val="006D6B4E"/>
    <w:rsid w:val="007007DC"/>
    <w:rsid w:val="0078080E"/>
    <w:rsid w:val="007D49F1"/>
    <w:rsid w:val="007D5E47"/>
    <w:rsid w:val="007E1085"/>
    <w:rsid w:val="007E2B09"/>
    <w:rsid w:val="0082317B"/>
    <w:rsid w:val="00833C3E"/>
    <w:rsid w:val="0083751B"/>
    <w:rsid w:val="0093303A"/>
    <w:rsid w:val="00A96529"/>
    <w:rsid w:val="00B27D6B"/>
    <w:rsid w:val="00B70D33"/>
    <w:rsid w:val="00BC6F25"/>
    <w:rsid w:val="00D45FE6"/>
    <w:rsid w:val="00E00C80"/>
    <w:rsid w:val="00E07160"/>
    <w:rsid w:val="00E332E6"/>
    <w:rsid w:val="00E352C9"/>
    <w:rsid w:val="00E84AD3"/>
    <w:rsid w:val="00EC731A"/>
    <w:rsid w:val="00F5283B"/>
    <w:rsid w:val="00F85DF2"/>
    <w:rsid w:val="014D72F6"/>
    <w:rsid w:val="01DD80AB"/>
    <w:rsid w:val="034FB338"/>
    <w:rsid w:val="03CB8BD4"/>
    <w:rsid w:val="0435DAE6"/>
    <w:rsid w:val="053F45A3"/>
    <w:rsid w:val="05667069"/>
    <w:rsid w:val="062AE00F"/>
    <w:rsid w:val="06BA1C41"/>
    <w:rsid w:val="0741272F"/>
    <w:rsid w:val="07781C2C"/>
    <w:rsid w:val="0779E1C9"/>
    <w:rsid w:val="0839EAFC"/>
    <w:rsid w:val="0A44467C"/>
    <w:rsid w:val="0BFF38F8"/>
    <w:rsid w:val="0DAF9828"/>
    <w:rsid w:val="0E50F154"/>
    <w:rsid w:val="11E483F0"/>
    <w:rsid w:val="11E71E4D"/>
    <w:rsid w:val="14E1B3C4"/>
    <w:rsid w:val="1620710E"/>
    <w:rsid w:val="16C5016E"/>
    <w:rsid w:val="1751207F"/>
    <w:rsid w:val="175FE341"/>
    <w:rsid w:val="191C76B9"/>
    <w:rsid w:val="1931D68E"/>
    <w:rsid w:val="197FD125"/>
    <w:rsid w:val="1BBB402F"/>
    <w:rsid w:val="1D8B7959"/>
    <w:rsid w:val="1E05F76F"/>
    <w:rsid w:val="1F159EAA"/>
    <w:rsid w:val="2040D601"/>
    <w:rsid w:val="2113CD07"/>
    <w:rsid w:val="2210B850"/>
    <w:rsid w:val="22393F9C"/>
    <w:rsid w:val="2305B102"/>
    <w:rsid w:val="24C5AD28"/>
    <w:rsid w:val="27443937"/>
    <w:rsid w:val="279D2009"/>
    <w:rsid w:val="27C31593"/>
    <w:rsid w:val="2815E95B"/>
    <w:rsid w:val="28B8E09E"/>
    <w:rsid w:val="28FC1831"/>
    <w:rsid w:val="2A2D150E"/>
    <w:rsid w:val="2A5934A1"/>
    <w:rsid w:val="2D7C1938"/>
    <w:rsid w:val="2E5DACAF"/>
    <w:rsid w:val="2E79721E"/>
    <w:rsid w:val="2EFB075D"/>
    <w:rsid w:val="2FF40854"/>
    <w:rsid w:val="33DD62A9"/>
    <w:rsid w:val="33E72C7C"/>
    <w:rsid w:val="34F6B922"/>
    <w:rsid w:val="3515B96C"/>
    <w:rsid w:val="35C82443"/>
    <w:rsid w:val="35FC3646"/>
    <w:rsid w:val="36D0C1AE"/>
    <w:rsid w:val="37BA652C"/>
    <w:rsid w:val="39758771"/>
    <w:rsid w:val="3B478E4D"/>
    <w:rsid w:val="3C7D04C6"/>
    <w:rsid w:val="3D37F143"/>
    <w:rsid w:val="3D43BD40"/>
    <w:rsid w:val="3DD9158C"/>
    <w:rsid w:val="3E235C3D"/>
    <w:rsid w:val="40E7DA7E"/>
    <w:rsid w:val="41824C4A"/>
    <w:rsid w:val="41E83B45"/>
    <w:rsid w:val="426CA49D"/>
    <w:rsid w:val="43BD5BC5"/>
    <w:rsid w:val="44C9D63D"/>
    <w:rsid w:val="4672D9FE"/>
    <w:rsid w:val="47036823"/>
    <w:rsid w:val="47CE0226"/>
    <w:rsid w:val="4803C74C"/>
    <w:rsid w:val="487012F4"/>
    <w:rsid w:val="4A133145"/>
    <w:rsid w:val="4A47FDBE"/>
    <w:rsid w:val="4E8C0FAA"/>
    <w:rsid w:val="4ED1C18B"/>
    <w:rsid w:val="4EEE557B"/>
    <w:rsid w:val="4F02B616"/>
    <w:rsid w:val="50B813F6"/>
    <w:rsid w:val="50D14537"/>
    <w:rsid w:val="50D98174"/>
    <w:rsid w:val="51CFB6C4"/>
    <w:rsid w:val="53FBDC94"/>
    <w:rsid w:val="5420FC41"/>
    <w:rsid w:val="5432D5EF"/>
    <w:rsid w:val="55CC5C98"/>
    <w:rsid w:val="57DA31D7"/>
    <w:rsid w:val="57FD14B1"/>
    <w:rsid w:val="599E5765"/>
    <w:rsid w:val="5AEAEE3C"/>
    <w:rsid w:val="5AF3D64B"/>
    <w:rsid w:val="5D638CA4"/>
    <w:rsid w:val="5D934455"/>
    <w:rsid w:val="5E164F3D"/>
    <w:rsid w:val="5E47EE90"/>
    <w:rsid w:val="5EE7C865"/>
    <w:rsid w:val="5F3B6F34"/>
    <w:rsid w:val="5FE78B9A"/>
    <w:rsid w:val="6084F82D"/>
    <w:rsid w:val="60E7B160"/>
    <w:rsid w:val="633A9375"/>
    <w:rsid w:val="636B25C7"/>
    <w:rsid w:val="63761F19"/>
    <w:rsid w:val="64E1C2F4"/>
    <w:rsid w:val="6758C228"/>
    <w:rsid w:val="68BF2257"/>
    <w:rsid w:val="6976C606"/>
    <w:rsid w:val="6A05A63D"/>
    <w:rsid w:val="6A8F86E5"/>
    <w:rsid w:val="6BA5FCC6"/>
    <w:rsid w:val="6F6E6DF6"/>
    <w:rsid w:val="6FB01CE1"/>
    <w:rsid w:val="7128AECC"/>
    <w:rsid w:val="714284D5"/>
    <w:rsid w:val="71AF7891"/>
    <w:rsid w:val="72A6A0D9"/>
    <w:rsid w:val="735B8272"/>
    <w:rsid w:val="73C06A97"/>
    <w:rsid w:val="75061798"/>
    <w:rsid w:val="75638810"/>
    <w:rsid w:val="756EFDDE"/>
    <w:rsid w:val="75C7CCA7"/>
    <w:rsid w:val="76326C7B"/>
    <w:rsid w:val="7717284B"/>
    <w:rsid w:val="78302E87"/>
    <w:rsid w:val="791EEC14"/>
    <w:rsid w:val="79AEF6BB"/>
    <w:rsid w:val="7AF2C600"/>
    <w:rsid w:val="7B419B45"/>
    <w:rsid w:val="7CD36B7D"/>
    <w:rsid w:val="7D492F86"/>
    <w:rsid w:val="7EA87631"/>
    <w:rsid w:val="7EF9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44695"/>
  <w15:docId w15:val="{4FFB8A39-A33E-40A1-9D58-01C07309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4A133145"/>
  </w:style>
  <w:style w:type="paragraph" w:styleId="1">
    <w:name w:val="heading 1"/>
    <w:basedOn w:val="a"/>
    <w:next w:val="a"/>
    <w:link w:val="10"/>
    <w:uiPriority w:val="9"/>
    <w:qFormat/>
    <w:rsid w:val="4A133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4A133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4A133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4A133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4A133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4A133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rsid w:val="4A133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4A133145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rsid w:val="4A133145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4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D4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7D49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7D49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7D49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7D49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sid w:val="007D49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sid w:val="007D49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sid w:val="007D49F1"/>
    <w:rPr>
      <w:rFonts w:eastAsiaTheme="majorEastAsia" w:cstheme="majorBidi"/>
      <w:color w:val="272727" w:themeColor="text1" w:themeTint="D8"/>
    </w:rPr>
  </w:style>
  <w:style w:type="character" w:customStyle="1" w:styleId="a3">
    <w:name w:val="Назва Знак"/>
    <w:basedOn w:val="a0"/>
    <w:link w:val="a4"/>
    <w:uiPriority w:val="10"/>
    <w:rsid w:val="007D4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rsid w:val="4A133145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Підзаголовок Знак"/>
    <w:basedOn w:val="a0"/>
    <w:link w:val="a6"/>
    <w:uiPriority w:val="11"/>
    <w:rsid w:val="007D4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rsid w:val="4A133145"/>
    <w:rPr>
      <w:rFonts w:eastAsiaTheme="majorEastAsia" w:cstheme="majorBidi"/>
      <w:color w:val="595959" w:themeColor="text1" w:themeTint="A6"/>
      <w:sz w:val="28"/>
      <w:szCs w:val="28"/>
    </w:rPr>
  </w:style>
  <w:style w:type="character" w:styleId="a7">
    <w:name w:val="Intense Emphasis"/>
    <w:basedOn w:val="a0"/>
    <w:uiPriority w:val="21"/>
    <w:qFormat/>
    <w:rsid w:val="007D49F1"/>
    <w:rPr>
      <w:i/>
      <w:iCs/>
      <w:color w:val="0F4761" w:themeColor="accent1" w:themeShade="BF"/>
    </w:rPr>
  </w:style>
  <w:style w:type="character" w:customStyle="1" w:styleId="a8">
    <w:name w:val="Цитата Знак"/>
    <w:basedOn w:val="a0"/>
    <w:link w:val="a9"/>
    <w:uiPriority w:val="29"/>
    <w:rsid w:val="007D49F1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rsid w:val="4A133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Насичена цитата Знак"/>
    <w:basedOn w:val="a0"/>
    <w:link w:val="ab"/>
    <w:uiPriority w:val="30"/>
    <w:rsid w:val="007D49F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rsid w:val="4A133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7D49F1"/>
    <w:rPr>
      <w:b/>
      <w:bCs/>
      <w:smallCaps/>
      <w:color w:val="0F4761" w:themeColor="accent1" w:themeShade="BF"/>
      <w:spacing w:val="5"/>
    </w:rPr>
  </w:style>
  <w:style w:type="paragraph" w:styleId="ad">
    <w:name w:val="footnote text"/>
    <w:basedOn w:val="a"/>
    <w:uiPriority w:val="99"/>
    <w:semiHidden/>
    <w:unhideWhenUsed/>
    <w:rsid w:val="4A133145"/>
    <w:pPr>
      <w:spacing w:after="0" w:line="240" w:lineRule="auto"/>
    </w:pPr>
    <w:rPr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4A133145"/>
    <w:pPr>
      <w:tabs>
        <w:tab w:val="center" w:pos="4680"/>
        <w:tab w:val="right" w:pos="9360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4A133145"/>
    <w:pPr>
      <w:tabs>
        <w:tab w:val="center" w:pos="4680"/>
        <w:tab w:val="right" w:pos="9360"/>
      </w:tabs>
      <w:spacing w:after="0" w:line="240" w:lineRule="auto"/>
    </w:pPr>
  </w:style>
  <w:style w:type="paragraph" w:styleId="af1">
    <w:name w:val="List Paragraph"/>
    <w:basedOn w:val="a"/>
    <w:uiPriority w:val="34"/>
    <w:qFormat/>
    <w:rsid w:val="007D49F1"/>
    <w:pPr>
      <w:ind w:left="720"/>
      <w:contextualSpacing/>
    </w:pPr>
  </w:style>
  <w:style w:type="character" w:styleId="af2">
    <w:name w:val="footnote reference"/>
    <w:basedOn w:val="a0"/>
    <w:uiPriority w:val="99"/>
    <w:semiHidden/>
    <w:unhideWhenUsed/>
    <w:rsid w:val="007D49F1"/>
    <w:rPr>
      <w:vertAlign w:val="superscript"/>
    </w:rPr>
  </w:style>
  <w:style w:type="table" w:styleId="af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">
    <w:name w:val="Верхній колонтитул Знак"/>
    <w:basedOn w:val="a0"/>
    <w:link w:val="ae"/>
    <w:uiPriority w:val="99"/>
    <w:rsid w:val="005A45F9"/>
  </w:style>
  <w:style w:type="paragraph" w:styleId="af4">
    <w:name w:val="TOC Heading"/>
    <w:basedOn w:val="1"/>
    <w:next w:val="a"/>
    <w:uiPriority w:val="39"/>
    <w:semiHidden/>
    <w:unhideWhenUsed/>
    <w:qFormat/>
    <w:rsid w:val="00F5283B"/>
    <w:pPr>
      <w:spacing w:before="480" w:after="0" w:line="276" w:lineRule="auto"/>
      <w:outlineLvl w:val="9"/>
    </w:pPr>
    <w:rPr>
      <w:b/>
      <w:bCs/>
      <w:sz w:val="28"/>
      <w:szCs w:val="28"/>
      <w:lang w:val="ru-RU" w:eastAsia="en-US"/>
    </w:rPr>
  </w:style>
  <w:style w:type="paragraph" w:styleId="21">
    <w:name w:val="toc 2"/>
    <w:basedOn w:val="a"/>
    <w:next w:val="a"/>
    <w:autoRedefine/>
    <w:uiPriority w:val="39"/>
    <w:unhideWhenUsed/>
    <w:rsid w:val="00F5283B"/>
    <w:pPr>
      <w:tabs>
        <w:tab w:val="right" w:leader="dot" w:pos="9629"/>
      </w:tabs>
      <w:spacing w:after="100"/>
      <w:jc w:val="both"/>
    </w:pPr>
  </w:style>
  <w:style w:type="paragraph" w:styleId="11">
    <w:name w:val="toc 1"/>
    <w:basedOn w:val="a"/>
    <w:next w:val="a"/>
    <w:autoRedefine/>
    <w:uiPriority w:val="39"/>
    <w:unhideWhenUsed/>
    <w:rsid w:val="006708D3"/>
    <w:pPr>
      <w:tabs>
        <w:tab w:val="right" w:leader="dot" w:pos="9629"/>
      </w:tabs>
      <w:spacing w:after="100"/>
      <w:jc w:val="both"/>
    </w:pPr>
  </w:style>
  <w:style w:type="character" w:styleId="af5">
    <w:name w:val="Hyperlink"/>
    <w:basedOn w:val="a0"/>
    <w:uiPriority w:val="99"/>
    <w:unhideWhenUsed/>
    <w:rsid w:val="00F5283B"/>
    <w:rPr>
      <w:color w:val="467886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F52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у виносці Знак"/>
    <w:basedOn w:val="a0"/>
    <w:link w:val="af6"/>
    <w:uiPriority w:val="99"/>
    <w:semiHidden/>
    <w:rsid w:val="00F52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politics-of-ukraine.uzhnu.edu.ua/article/view/317242" TargetMode="External"/><Relationship Id="rId13" Type="http://schemas.openxmlformats.org/officeDocument/2006/relationships/hyperlink" Target="https://relint.vnu.edu.ua/index.php/relint/article/view/208" TargetMode="External"/><Relationship Id="rId18" Type="http://schemas.openxmlformats.org/officeDocument/2006/relationships/hyperlink" Target="https://link.springer.com/article/10.1057/s41311-024-00629-xSpringerLink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consilium.europa.eu/en/policies/military-supportukraine/&#1050;&#1086;&#1085;&#1089;&#1080;&#1083;&#1110;&#1091;&#1084;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iss.gov.ua/doslidzhennya/nacionalna-bezpeka/bezpekova-politikaukraini-v-konteksti-formuvannya-sistemi" TargetMode="External"/><Relationship Id="rId17" Type="http://schemas.openxmlformats.org/officeDocument/2006/relationships/hyperlink" Target="https://academic.oup.com/yel/advancearticle/doi/10.1093/yel/yeaf003/8112000academic.oup.com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cepa.org/comprehensive-reports/between-now-and-nato-a-securitystrategy-for-ukraine/CEPA" TargetMode="External"/><Relationship Id="rId20" Type="http://schemas.openxmlformats.org/officeDocument/2006/relationships/hyperlink" Target="https://www.cfr.org/report/ukraine-nato-and-warterminati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space.onua.edu.ua/items/94f6557f-8759-%204f96-9282-5c1773f0de35" TargetMode="External"/><Relationship Id="rId24" Type="http://schemas.openxmlformats.org/officeDocument/2006/relationships/hyperlink" Target="https://crsreports.congress.gov/product/pdf/IF/IF120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snykpsp.kpi.ua/article/view/280818" TargetMode="External"/><Relationship Id="rId23" Type="http://schemas.openxmlformats.org/officeDocument/2006/relationships/hyperlink" Target="https://www.nato.int/cps/en/natolive/topics_50319.htmNATO+1&#1042;&#1110;&#1082;&#1110;&#1087;&#1077;&#1076;&#1110;&#1103;+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fip.dp.ua/index.php/FIP/article/view/1143" TargetMode="External"/><Relationship Id="rId19" Type="http://schemas.openxmlformats.org/officeDocument/2006/relationships/hyperlink" Target="https://en.wikipedia.org/wiki/Moscow_Mechanis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curity.bulletin.knu.ua/article/view/3202" TargetMode="External"/><Relationship Id="rId14" Type="http://schemas.openxmlformats.org/officeDocument/2006/relationships/hyperlink" Target="https://er.dduvs.edu.ua/handle/123456789/11405" TargetMode="External"/><Relationship Id="rId22" Type="http://schemas.openxmlformats.org/officeDocument/2006/relationships/hyperlink" Target="https://www.nato.int/cps/en/natolive/topics_192648.htmNATO+1NATO+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89C27-993F-407D-8F62-2ABB68181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73681</Words>
  <Characters>41999</Characters>
  <Application>Microsoft Office Word</Application>
  <DocSecurity>0</DocSecurity>
  <Lines>349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kleriana07@gmail.com</dc:creator>
  <cp:lastModifiedBy>Lenovo</cp:lastModifiedBy>
  <cp:revision>2</cp:revision>
  <dcterms:created xsi:type="dcterms:W3CDTF">2025-05-19T14:01:00Z</dcterms:created>
  <dcterms:modified xsi:type="dcterms:W3CDTF">2025-05-19T14:01:00Z</dcterms:modified>
</cp:coreProperties>
</file>