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D9387" w14:textId="26C792AC" w:rsidR="00402B1F" w:rsidRPr="00EA21AA" w:rsidRDefault="00973522" w:rsidP="00FD26DD">
      <w:p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Міністерство освіти і науки України </w:t>
      </w:r>
    </w:p>
    <w:p w14:paraId="680D09F9" w14:textId="0C1AE141" w:rsidR="00973522" w:rsidRPr="00EA21AA" w:rsidRDefault="00973522" w:rsidP="00FD26DD">
      <w:p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Прикарпатський національний університет імені Василя Стефаника </w:t>
      </w:r>
    </w:p>
    <w:p w14:paraId="497CF260" w14:textId="5A845087" w:rsidR="0096638C" w:rsidRPr="00EA21AA" w:rsidRDefault="0096638C" w:rsidP="00FD26DD">
      <w:p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Факультет історії, політології і міжнародних відносин</w:t>
      </w:r>
    </w:p>
    <w:p w14:paraId="549E6FEA" w14:textId="2F9843A9" w:rsidR="0096638C" w:rsidRPr="00EA21AA" w:rsidRDefault="0008317A" w:rsidP="00FD26DD">
      <w:p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Кафедра політичних наук </w:t>
      </w:r>
    </w:p>
    <w:p w14:paraId="65611D97" w14:textId="77777777" w:rsidR="0008317A" w:rsidRPr="00EA21AA" w:rsidRDefault="0008317A" w:rsidP="00FD26DD">
      <w:pPr>
        <w:spacing w:after="0" w:line="360" w:lineRule="auto"/>
        <w:jc w:val="both"/>
        <w:rPr>
          <w:rFonts w:ascii="Times New Roman" w:hAnsi="Times New Roman" w:cs="Times New Roman"/>
          <w:sz w:val="28"/>
          <w:szCs w:val="28"/>
        </w:rPr>
      </w:pPr>
    </w:p>
    <w:p w14:paraId="1B0ECEE0" w14:textId="77777777" w:rsidR="00402B1F" w:rsidRPr="00EA21AA" w:rsidRDefault="00402B1F" w:rsidP="00FD26DD">
      <w:pPr>
        <w:spacing w:after="0" w:line="360" w:lineRule="auto"/>
        <w:jc w:val="both"/>
        <w:rPr>
          <w:rFonts w:ascii="Times New Roman" w:hAnsi="Times New Roman" w:cs="Times New Roman"/>
          <w:sz w:val="28"/>
          <w:szCs w:val="28"/>
        </w:rPr>
      </w:pPr>
    </w:p>
    <w:p w14:paraId="22231F80" w14:textId="77777777" w:rsidR="00402B1F" w:rsidRPr="00EA21AA" w:rsidRDefault="00402B1F" w:rsidP="00FD26DD">
      <w:pPr>
        <w:spacing w:after="0" w:line="360" w:lineRule="auto"/>
        <w:jc w:val="both"/>
        <w:rPr>
          <w:rFonts w:ascii="Times New Roman" w:hAnsi="Times New Roman" w:cs="Times New Roman"/>
          <w:sz w:val="28"/>
          <w:szCs w:val="28"/>
          <w:lang w:val="ru-RU"/>
        </w:rPr>
      </w:pPr>
    </w:p>
    <w:p w14:paraId="387C26DA" w14:textId="77777777" w:rsidR="00402B1F" w:rsidRPr="00EA21AA" w:rsidRDefault="00402B1F" w:rsidP="00FD26DD">
      <w:pPr>
        <w:spacing w:after="0" w:line="360" w:lineRule="auto"/>
        <w:jc w:val="both"/>
        <w:rPr>
          <w:rFonts w:ascii="Times New Roman" w:hAnsi="Times New Roman" w:cs="Times New Roman"/>
          <w:sz w:val="28"/>
          <w:szCs w:val="28"/>
          <w:lang w:val="ru-RU"/>
        </w:rPr>
      </w:pPr>
    </w:p>
    <w:p w14:paraId="41E73AFF" w14:textId="7549B696" w:rsidR="00516D44" w:rsidRPr="00EA21AA" w:rsidRDefault="00402B1F" w:rsidP="00B2609C">
      <w:pPr>
        <w:spacing w:after="0" w:line="360" w:lineRule="auto"/>
        <w:jc w:val="center"/>
        <w:rPr>
          <w:rFonts w:ascii="Times New Roman" w:hAnsi="Times New Roman" w:cs="Times New Roman"/>
          <w:b/>
          <w:bCs/>
          <w:sz w:val="28"/>
          <w:szCs w:val="28"/>
          <w:lang w:val="ru-RU"/>
        </w:rPr>
      </w:pPr>
      <w:r w:rsidRPr="00EA21AA">
        <w:rPr>
          <w:rFonts w:ascii="Times New Roman" w:hAnsi="Times New Roman" w:cs="Times New Roman"/>
          <w:b/>
          <w:bCs/>
          <w:sz w:val="28"/>
          <w:szCs w:val="28"/>
          <w:lang w:val="ru-RU"/>
        </w:rPr>
        <w:t>ДИПЛОМНА РОБОТА</w:t>
      </w:r>
    </w:p>
    <w:p w14:paraId="75128F59" w14:textId="42CE8713" w:rsidR="00117B65" w:rsidRPr="00EA21AA" w:rsidRDefault="00C55517" w:rsidP="00C55517">
      <w:pPr>
        <w:spacing w:after="0" w:line="360" w:lineRule="auto"/>
        <w:jc w:val="center"/>
        <w:rPr>
          <w:rFonts w:ascii="Times New Roman" w:hAnsi="Times New Roman" w:cs="Times New Roman"/>
          <w:sz w:val="28"/>
          <w:szCs w:val="28"/>
          <w:lang w:val="ru-RU"/>
        </w:rPr>
      </w:pPr>
      <w:r w:rsidRPr="00EA21AA">
        <w:rPr>
          <w:rFonts w:ascii="Times New Roman" w:hAnsi="Times New Roman" w:cs="Times New Roman"/>
          <w:sz w:val="28"/>
          <w:szCs w:val="28"/>
          <w:lang w:val="ru-RU"/>
        </w:rPr>
        <w:t>н</w:t>
      </w:r>
      <w:r w:rsidR="00516D44" w:rsidRPr="00EA21AA">
        <w:rPr>
          <w:rFonts w:ascii="Times New Roman" w:hAnsi="Times New Roman" w:cs="Times New Roman"/>
          <w:sz w:val="28"/>
          <w:szCs w:val="28"/>
          <w:lang w:val="ru-RU"/>
        </w:rPr>
        <w:t xml:space="preserve">а </w:t>
      </w:r>
      <w:proofErr w:type="spellStart"/>
      <w:r w:rsidR="00516D44" w:rsidRPr="00EA21AA">
        <w:rPr>
          <w:rFonts w:ascii="Times New Roman" w:hAnsi="Times New Roman" w:cs="Times New Roman"/>
          <w:sz w:val="28"/>
          <w:szCs w:val="28"/>
          <w:lang w:val="ru-RU"/>
        </w:rPr>
        <w:t>здобуття</w:t>
      </w:r>
      <w:proofErr w:type="spellEnd"/>
      <w:r w:rsidR="00516D44" w:rsidRPr="00EA21AA">
        <w:rPr>
          <w:rFonts w:ascii="Times New Roman" w:hAnsi="Times New Roman" w:cs="Times New Roman"/>
          <w:sz w:val="28"/>
          <w:szCs w:val="28"/>
          <w:lang w:val="ru-RU"/>
        </w:rPr>
        <w:t xml:space="preserve"> </w:t>
      </w:r>
      <w:proofErr w:type="spellStart"/>
      <w:r w:rsidR="00DE39C8" w:rsidRPr="00EA21AA">
        <w:rPr>
          <w:rFonts w:ascii="Times New Roman" w:hAnsi="Times New Roman" w:cs="Times New Roman"/>
          <w:sz w:val="28"/>
          <w:szCs w:val="28"/>
          <w:lang w:val="ru-RU"/>
        </w:rPr>
        <w:t>першого</w:t>
      </w:r>
      <w:proofErr w:type="spellEnd"/>
      <w:r w:rsidR="00DE39C8" w:rsidRPr="00EA21AA">
        <w:rPr>
          <w:rFonts w:ascii="Times New Roman" w:hAnsi="Times New Roman" w:cs="Times New Roman"/>
          <w:sz w:val="28"/>
          <w:szCs w:val="28"/>
          <w:lang w:val="ru-RU"/>
        </w:rPr>
        <w:t xml:space="preserve"> </w:t>
      </w:r>
      <w:r w:rsidRPr="00EA21AA">
        <w:rPr>
          <w:rFonts w:ascii="Times New Roman" w:hAnsi="Times New Roman" w:cs="Times New Roman"/>
          <w:sz w:val="28"/>
          <w:szCs w:val="28"/>
          <w:lang w:val="ru-RU"/>
        </w:rPr>
        <w:t>(</w:t>
      </w:r>
      <w:r w:rsidR="001E4070" w:rsidRPr="00EA21AA">
        <w:rPr>
          <w:rFonts w:ascii="Times New Roman" w:hAnsi="Times New Roman" w:cs="Times New Roman"/>
          <w:sz w:val="28"/>
          <w:szCs w:val="28"/>
          <w:lang w:val="ru-RU"/>
        </w:rPr>
        <w:t>бакалаврского</w:t>
      </w:r>
      <w:r w:rsidRPr="00EA21AA">
        <w:rPr>
          <w:rFonts w:ascii="Times New Roman" w:hAnsi="Times New Roman" w:cs="Times New Roman"/>
          <w:sz w:val="28"/>
          <w:szCs w:val="28"/>
          <w:lang w:val="ru-RU"/>
        </w:rPr>
        <w:t>)</w:t>
      </w:r>
      <w:r w:rsidR="00DE39C8" w:rsidRPr="00EA21AA">
        <w:rPr>
          <w:rFonts w:ascii="Times New Roman" w:hAnsi="Times New Roman" w:cs="Times New Roman"/>
          <w:sz w:val="28"/>
          <w:szCs w:val="28"/>
          <w:lang w:val="ru-RU"/>
        </w:rPr>
        <w:t xml:space="preserve"> </w:t>
      </w:r>
      <w:proofErr w:type="spellStart"/>
      <w:r w:rsidR="00DE39C8" w:rsidRPr="00EA21AA">
        <w:rPr>
          <w:rFonts w:ascii="Times New Roman" w:hAnsi="Times New Roman" w:cs="Times New Roman"/>
          <w:sz w:val="28"/>
          <w:szCs w:val="28"/>
          <w:lang w:val="ru-RU"/>
        </w:rPr>
        <w:t>рівня</w:t>
      </w:r>
      <w:proofErr w:type="spellEnd"/>
      <w:r w:rsidR="00DE39C8" w:rsidRPr="00EA21AA">
        <w:rPr>
          <w:rFonts w:ascii="Times New Roman" w:hAnsi="Times New Roman" w:cs="Times New Roman"/>
          <w:sz w:val="28"/>
          <w:szCs w:val="28"/>
          <w:lang w:val="ru-RU"/>
        </w:rPr>
        <w:t xml:space="preserve"> </w:t>
      </w:r>
      <w:proofErr w:type="spellStart"/>
      <w:r w:rsidR="00DE39C8" w:rsidRPr="00EA21AA">
        <w:rPr>
          <w:rFonts w:ascii="Times New Roman" w:hAnsi="Times New Roman" w:cs="Times New Roman"/>
          <w:sz w:val="28"/>
          <w:szCs w:val="28"/>
          <w:lang w:val="ru-RU"/>
        </w:rPr>
        <w:t>вищої</w:t>
      </w:r>
      <w:proofErr w:type="spellEnd"/>
      <w:r w:rsidR="00DE39C8" w:rsidRPr="00EA21AA">
        <w:rPr>
          <w:rFonts w:ascii="Times New Roman" w:hAnsi="Times New Roman" w:cs="Times New Roman"/>
          <w:sz w:val="28"/>
          <w:szCs w:val="28"/>
          <w:lang w:val="ru-RU"/>
        </w:rPr>
        <w:t xml:space="preserve"> </w:t>
      </w:r>
      <w:proofErr w:type="spellStart"/>
      <w:r w:rsidR="00DE39C8" w:rsidRPr="00EA21AA">
        <w:rPr>
          <w:rFonts w:ascii="Times New Roman" w:hAnsi="Times New Roman" w:cs="Times New Roman"/>
          <w:sz w:val="28"/>
          <w:szCs w:val="28"/>
          <w:lang w:val="ru-RU"/>
        </w:rPr>
        <w:t>освіти</w:t>
      </w:r>
      <w:proofErr w:type="spellEnd"/>
    </w:p>
    <w:p w14:paraId="71FF198D" w14:textId="6A83A288" w:rsidR="00402B1F" w:rsidRPr="00EA21AA" w:rsidRDefault="00402B1F" w:rsidP="00C55517">
      <w:pPr>
        <w:spacing w:after="0" w:line="360" w:lineRule="auto"/>
        <w:jc w:val="center"/>
        <w:rPr>
          <w:rFonts w:ascii="Times New Roman" w:hAnsi="Times New Roman" w:cs="Times New Roman"/>
          <w:b/>
          <w:sz w:val="28"/>
          <w:szCs w:val="28"/>
          <w:lang w:val="ru-RU"/>
        </w:rPr>
      </w:pPr>
      <w:r w:rsidRPr="00EA21AA">
        <w:rPr>
          <w:rFonts w:ascii="Times New Roman" w:hAnsi="Times New Roman" w:cs="Times New Roman"/>
          <w:sz w:val="28"/>
          <w:szCs w:val="28"/>
          <w:lang w:val="ru-RU"/>
        </w:rPr>
        <w:t xml:space="preserve">на тему: </w:t>
      </w:r>
      <w:r w:rsidR="00C55517" w:rsidRPr="00EA21AA">
        <w:rPr>
          <w:rFonts w:ascii="Times New Roman" w:eastAsia="Times New Roman" w:hAnsi="Times New Roman" w:cs="Times New Roman"/>
          <w:b/>
          <w:sz w:val="28"/>
          <w:szCs w:val="28"/>
        </w:rPr>
        <w:t>«</w:t>
      </w:r>
      <w:proofErr w:type="spellStart"/>
      <w:r w:rsidRPr="00EA21AA">
        <w:rPr>
          <w:rFonts w:ascii="Times New Roman" w:hAnsi="Times New Roman" w:cs="Times New Roman"/>
          <w:b/>
          <w:sz w:val="28"/>
          <w:szCs w:val="28"/>
          <w:lang w:val="ru-RU"/>
        </w:rPr>
        <w:t>Політичні</w:t>
      </w:r>
      <w:proofErr w:type="spellEnd"/>
      <w:r w:rsidRPr="00EA21AA">
        <w:rPr>
          <w:rFonts w:ascii="Times New Roman" w:hAnsi="Times New Roman" w:cs="Times New Roman"/>
          <w:b/>
          <w:sz w:val="28"/>
          <w:szCs w:val="28"/>
          <w:lang w:val="ru-RU"/>
        </w:rPr>
        <w:t xml:space="preserve"> </w:t>
      </w:r>
      <w:proofErr w:type="spellStart"/>
      <w:r w:rsidRPr="00EA21AA">
        <w:rPr>
          <w:rFonts w:ascii="Times New Roman" w:hAnsi="Times New Roman" w:cs="Times New Roman"/>
          <w:b/>
          <w:sz w:val="28"/>
          <w:szCs w:val="28"/>
          <w:lang w:val="ru-RU"/>
        </w:rPr>
        <w:t>кризи</w:t>
      </w:r>
      <w:proofErr w:type="spellEnd"/>
      <w:r w:rsidRPr="00EA21AA">
        <w:rPr>
          <w:rFonts w:ascii="Times New Roman" w:hAnsi="Times New Roman" w:cs="Times New Roman"/>
          <w:b/>
          <w:sz w:val="28"/>
          <w:szCs w:val="28"/>
          <w:lang w:val="ru-RU"/>
        </w:rPr>
        <w:t xml:space="preserve"> та </w:t>
      </w:r>
      <w:proofErr w:type="spellStart"/>
      <w:r w:rsidRPr="00EA21AA">
        <w:rPr>
          <w:rFonts w:ascii="Times New Roman" w:hAnsi="Times New Roman" w:cs="Times New Roman"/>
          <w:b/>
          <w:sz w:val="28"/>
          <w:szCs w:val="28"/>
          <w:lang w:val="ru-RU"/>
        </w:rPr>
        <w:t>антикризовий</w:t>
      </w:r>
      <w:proofErr w:type="spellEnd"/>
      <w:r w:rsidRPr="00EA21AA">
        <w:rPr>
          <w:rFonts w:ascii="Times New Roman" w:hAnsi="Times New Roman" w:cs="Times New Roman"/>
          <w:b/>
          <w:sz w:val="28"/>
          <w:szCs w:val="28"/>
          <w:lang w:val="ru-RU"/>
        </w:rPr>
        <w:t xml:space="preserve"> менеджмент в </w:t>
      </w:r>
      <w:proofErr w:type="spellStart"/>
      <w:r w:rsidRPr="00EA21AA">
        <w:rPr>
          <w:rFonts w:ascii="Times New Roman" w:hAnsi="Times New Roman" w:cs="Times New Roman"/>
          <w:b/>
          <w:sz w:val="28"/>
          <w:szCs w:val="28"/>
          <w:lang w:val="ru-RU"/>
        </w:rPr>
        <w:t>умовах</w:t>
      </w:r>
      <w:proofErr w:type="spellEnd"/>
      <w:r w:rsidRPr="00EA21AA">
        <w:rPr>
          <w:rFonts w:ascii="Times New Roman" w:hAnsi="Times New Roman" w:cs="Times New Roman"/>
          <w:b/>
          <w:sz w:val="28"/>
          <w:szCs w:val="28"/>
          <w:lang w:val="ru-RU"/>
        </w:rPr>
        <w:t xml:space="preserve"> </w:t>
      </w:r>
      <w:proofErr w:type="spellStart"/>
      <w:r w:rsidRPr="00EA21AA">
        <w:rPr>
          <w:rFonts w:ascii="Times New Roman" w:hAnsi="Times New Roman" w:cs="Times New Roman"/>
          <w:b/>
          <w:sz w:val="28"/>
          <w:szCs w:val="28"/>
          <w:lang w:val="ru-RU"/>
        </w:rPr>
        <w:t>демократичних</w:t>
      </w:r>
      <w:proofErr w:type="spellEnd"/>
      <w:r w:rsidRPr="00EA21AA">
        <w:rPr>
          <w:rFonts w:ascii="Times New Roman" w:hAnsi="Times New Roman" w:cs="Times New Roman"/>
          <w:b/>
          <w:sz w:val="28"/>
          <w:szCs w:val="28"/>
          <w:lang w:val="ru-RU"/>
        </w:rPr>
        <w:t xml:space="preserve"> і </w:t>
      </w:r>
      <w:proofErr w:type="spellStart"/>
      <w:r w:rsidRPr="00EA21AA">
        <w:rPr>
          <w:rFonts w:ascii="Times New Roman" w:hAnsi="Times New Roman" w:cs="Times New Roman"/>
          <w:b/>
          <w:sz w:val="28"/>
          <w:szCs w:val="28"/>
          <w:lang w:val="ru-RU"/>
        </w:rPr>
        <w:t>авторитарних</w:t>
      </w:r>
      <w:proofErr w:type="spellEnd"/>
      <w:r w:rsidRPr="00EA21AA">
        <w:rPr>
          <w:rFonts w:ascii="Times New Roman" w:hAnsi="Times New Roman" w:cs="Times New Roman"/>
          <w:b/>
          <w:sz w:val="28"/>
          <w:szCs w:val="28"/>
          <w:lang w:val="ru-RU"/>
        </w:rPr>
        <w:t xml:space="preserve"> </w:t>
      </w:r>
      <w:proofErr w:type="spellStart"/>
      <w:r w:rsidRPr="00EA21AA">
        <w:rPr>
          <w:rFonts w:ascii="Times New Roman" w:hAnsi="Times New Roman" w:cs="Times New Roman"/>
          <w:b/>
          <w:sz w:val="28"/>
          <w:szCs w:val="28"/>
          <w:lang w:val="ru-RU"/>
        </w:rPr>
        <w:t>режимів</w:t>
      </w:r>
      <w:proofErr w:type="spellEnd"/>
      <w:r w:rsidRPr="00EA21AA">
        <w:rPr>
          <w:rFonts w:ascii="Times New Roman" w:hAnsi="Times New Roman" w:cs="Times New Roman"/>
          <w:b/>
          <w:sz w:val="28"/>
          <w:szCs w:val="28"/>
          <w:lang w:val="ru-RU"/>
        </w:rPr>
        <w:t xml:space="preserve">: </w:t>
      </w:r>
      <w:proofErr w:type="spellStart"/>
      <w:r w:rsidRPr="00EA21AA">
        <w:rPr>
          <w:rFonts w:ascii="Times New Roman" w:hAnsi="Times New Roman" w:cs="Times New Roman"/>
          <w:b/>
          <w:sz w:val="28"/>
          <w:szCs w:val="28"/>
          <w:lang w:val="ru-RU"/>
        </w:rPr>
        <w:t>порівняльний</w:t>
      </w:r>
      <w:proofErr w:type="spellEnd"/>
      <w:r w:rsidRPr="00EA21AA">
        <w:rPr>
          <w:rFonts w:ascii="Times New Roman" w:hAnsi="Times New Roman" w:cs="Times New Roman"/>
          <w:b/>
          <w:sz w:val="28"/>
          <w:szCs w:val="28"/>
          <w:lang w:val="ru-RU"/>
        </w:rPr>
        <w:t xml:space="preserve"> </w:t>
      </w:r>
      <w:proofErr w:type="spellStart"/>
      <w:r w:rsidRPr="00EA21AA">
        <w:rPr>
          <w:rFonts w:ascii="Times New Roman" w:hAnsi="Times New Roman" w:cs="Times New Roman"/>
          <w:b/>
          <w:sz w:val="28"/>
          <w:szCs w:val="28"/>
          <w:lang w:val="ru-RU"/>
        </w:rPr>
        <w:t>аналіз</w:t>
      </w:r>
      <w:proofErr w:type="spellEnd"/>
      <w:r w:rsidR="00C55517" w:rsidRPr="00EA21AA">
        <w:rPr>
          <w:rFonts w:ascii="Times New Roman" w:hAnsi="Times New Roman" w:cs="Times New Roman"/>
          <w:b/>
          <w:sz w:val="28"/>
          <w:szCs w:val="28"/>
        </w:rPr>
        <w:t>»</w:t>
      </w:r>
    </w:p>
    <w:p w14:paraId="58BDD681" w14:textId="77777777" w:rsidR="00372C8B" w:rsidRPr="00EA21AA" w:rsidRDefault="00372C8B" w:rsidP="001E4070">
      <w:pPr>
        <w:spacing w:after="0" w:line="360" w:lineRule="auto"/>
        <w:rPr>
          <w:rFonts w:ascii="Times New Roman" w:hAnsi="Times New Roman" w:cs="Times New Roman"/>
          <w:b/>
          <w:sz w:val="28"/>
          <w:szCs w:val="28"/>
          <w:lang w:val="ru-RU"/>
        </w:rPr>
      </w:pPr>
    </w:p>
    <w:p w14:paraId="3CC2AF87" w14:textId="77777777" w:rsidR="00372C8B" w:rsidRPr="00EA21AA" w:rsidRDefault="00372C8B" w:rsidP="001E4070">
      <w:pPr>
        <w:spacing w:after="0" w:line="360" w:lineRule="auto"/>
        <w:rPr>
          <w:rFonts w:ascii="Times New Roman" w:hAnsi="Times New Roman" w:cs="Times New Roman"/>
          <w:sz w:val="28"/>
          <w:szCs w:val="28"/>
          <w:lang w:val="ru-RU"/>
        </w:rPr>
      </w:pPr>
    </w:p>
    <w:p w14:paraId="5CFD8005" w14:textId="77777777" w:rsidR="00372C8B" w:rsidRPr="00EA21AA" w:rsidRDefault="00372C8B" w:rsidP="001E4070">
      <w:pPr>
        <w:spacing w:after="0" w:line="360" w:lineRule="auto"/>
        <w:rPr>
          <w:rFonts w:ascii="Times New Roman" w:hAnsi="Times New Roman" w:cs="Times New Roman"/>
          <w:sz w:val="28"/>
          <w:szCs w:val="28"/>
          <w:lang w:val="ru-RU"/>
        </w:rPr>
      </w:pPr>
    </w:p>
    <w:p w14:paraId="60E78829" w14:textId="77777777" w:rsidR="00C55517" w:rsidRPr="00EA21AA" w:rsidRDefault="00372C8B" w:rsidP="001E4070">
      <w:pPr>
        <w:spacing w:after="0" w:line="360" w:lineRule="auto"/>
        <w:rPr>
          <w:rFonts w:ascii="Times New Roman" w:hAnsi="Times New Roman" w:cs="Times New Roman"/>
          <w:sz w:val="28"/>
          <w:szCs w:val="28"/>
        </w:rPr>
      </w:pPr>
      <w:r w:rsidRPr="00EA21AA">
        <w:rPr>
          <w:rFonts w:ascii="Times New Roman" w:hAnsi="Times New Roman" w:cs="Times New Roman"/>
          <w:sz w:val="28"/>
          <w:szCs w:val="28"/>
          <w:lang w:val="ru-RU"/>
        </w:rPr>
        <w:t xml:space="preserve">                                                           </w:t>
      </w:r>
      <w:r w:rsidRPr="00EA21AA">
        <w:rPr>
          <w:rFonts w:ascii="Times New Roman" w:hAnsi="Times New Roman" w:cs="Times New Roman"/>
          <w:sz w:val="28"/>
          <w:szCs w:val="28"/>
        </w:rPr>
        <w:t xml:space="preserve">Виконала: </w:t>
      </w:r>
    </w:p>
    <w:p w14:paraId="2D5F7A5E" w14:textId="55A87231" w:rsidR="00C55517" w:rsidRPr="00EA21AA" w:rsidRDefault="00C55517" w:rsidP="00C55517">
      <w:pPr>
        <w:spacing w:line="240" w:lineRule="auto"/>
        <w:jc w:val="center"/>
        <w:rPr>
          <w:rFonts w:ascii="Times New Roman" w:eastAsia="Times New Roman" w:hAnsi="Times New Roman" w:cs="Times New Roman"/>
          <w:sz w:val="28"/>
          <w:szCs w:val="28"/>
        </w:rPr>
      </w:pPr>
      <w:r w:rsidRPr="00EA21AA">
        <w:rPr>
          <w:rFonts w:ascii="Times New Roman" w:eastAsia="Times New Roman" w:hAnsi="Times New Roman" w:cs="Times New Roman"/>
          <w:sz w:val="28"/>
          <w:szCs w:val="28"/>
        </w:rPr>
        <w:t xml:space="preserve">                                             студентка </w:t>
      </w:r>
      <w:r w:rsidRPr="00EA21AA">
        <w:rPr>
          <w:rFonts w:ascii="Times New Roman" w:hAnsi="Times New Roman"/>
          <w:sz w:val="28"/>
          <w:szCs w:val="28"/>
        </w:rPr>
        <w:t xml:space="preserve"> </w:t>
      </w:r>
      <w:r w:rsidRPr="00EA21AA">
        <w:rPr>
          <w:rFonts w:ascii="Times New Roman" w:hAnsi="Times New Roman"/>
          <w:sz w:val="28"/>
          <w:szCs w:val="28"/>
          <w:lang w:val="en-US"/>
        </w:rPr>
        <w:t>IV</w:t>
      </w:r>
      <w:r w:rsidRPr="00EA21AA">
        <w:rPr>
          <w:rFonts w:ascii="Times New Roman" w:eastAsia="Times New Roman" w:hAnsi="Times New Roman" w:cs="Times New Roman"/>
          <w:sz w:val="28"/>
          <w:szCs w:val="28"/>
        </w:rPr>
        <w:t xml:space="preserve"> курсу, групи  П</w:t>
      </w:r>
      <w:r w:rsidRPr="00EA21AA">
        <w:rPr>
          <w:rFonts w:ascii="Times New Roman" w:hAnsi="Times New Roman"/>
          <w:sz w:val="28"/>
          <w:szCs w:val="28"/>
        </w:rPr>
        <w:t>НБ-4</w:t>
      </w:r>
      <w:r w:rsidRPr="00EA21AA">
        <w:rPr>
          <w:rFonts w:ascii="Times New Roman" w:eastAsia="Times New Roman" w:hAnsi="Times New Roman" w:cs="Times New Roman"/>
          <w:sz w:val="28"/>
          <w:szCs w:val="28"/>
        </w:rPr>
        <w:t>3</w:t>
      </w:r>
    </w:p>
    <w:p w14:paraId="4DDD2445" w14:textId="649FC8CF" w:rsidR="00515922" w:rsidRPr="00EA21AA" w:rsidRDefault="00515922" w:rsidP="001E4070">
      <w:pPr>
        <w:spacing w:after="0" w:line="360" w:lineRule="auto"/>
        <w:rPr>
          <w:rFonts w:ascii="Times New Roman" w:hAnsi="Times New Roman" w:cs="Times New Roman"/>
          <w:sz w:val="28"/>
          <w:szCs w:val="28"/>
        </w:rPr>
      </w:pPr>
      <w:r w:rsidRPr="00EA21AA">
        <w:rPr>
          <w:rFonts w:ascii="Times New Roman" w:hAnsi="Times New Roman" w:cs="Times New Roman"/>
          <w:sz w:val="28"/>
          <w:szCs w:val="28"/>
        </w:rPr>
        <w:t xml:space="preserve">                                                          </w:t>
      </w:r>
      <w:r w:rsidR="00917B0A" w:rsidRPr="00EA21AA">
        <w:rPr>
          <w:rFonts w:ascii="Times New Roman" w:hAnsi="Times New Roman" w:cs="Times New Roman"/>
          <w:sz w:val="28"/>
          <w:szCs w:val="28"/>
        </w:rPr>
        <w:t xml:space="preserve"> </w:t>
      </w:r>
      <w:r w:rsidRPr="00EA21AA">
        <w:rPr>
          <w:rFonts w:ascii="Times New Roman" w:hAnsi="Times New Roman" w:cs="Times New Roman"/>
          <w:sz w:val="28"/>
          <w:szCs w:val="28"/>
        </w:rPr>
        <w:t xml:space="preserve">Спеціальність 052 Політологія </w:t>
      </w:r>
    </w:p>
    <w:p w14:paraId="1B7B3B69" w14:textId="3A31A66E" w:rsidR="00BB1703" w:rsidRPr="00EA21AA" w:rsidRDefault="00BB1703" w:rsidP="001E4070">
      <w:pPr>
        <w:spacing w:after="0" w:line="360" w:lineRule="auto"/>
        <w:rPr>
          <w:rFonts w:ascii="Times New Roman" w:hAnsi="Times New Roman" w:cs="Times New Roman"/>
          <w:sz w:val="28"/>
          <w:szCs w:val="28"/>
        </w:rPr>
      </w:pPr>
      <w:r w:rsidRPr="00EA21AA">
        <w:rPr>
          <w:rFonts w:ascii="Times New Roman" w:hAnsi="Times New Roman" w:cs="Times New Roman"/>
          <w:sz w:val="28"/>
          <w:szCs w:val="28"/>
        </w:rPr>
        <w:t xml:space="preserve">                                                           </w:t>
      </w:r>
      <w:r w:rsidR="001A04DF" w:rsidRPr="00EA21AA">
        <w:rPr>
          <w:rFonts w:ascii="Times New Roman" w:hAnsi="Times New Roman" w:cs="Times New Roman"/>
          <w:sz w:val="28"/>
          <w:szCs w:val="28"/>
        </w:rPr>
        <w:t xml:space="preserve">Кузьмин Адріана Василівна </w:t>
      </w:r>
    </w:p>
    <w:p w14:paraId="458D7C17" w14:textId="77777777" w:rsidR="00C55517" w:rsidRPr="00EA21AA" w:rsidRDefault="001A04DF" w:rsidP="001E4070">
      <w:pPr>
        <w:spacing w:after="0" w:line="360" w:lineRule="auto"/>
        <w:rPr>
          <w:rFonts w:ascii="Times New Roman" w:hAnsi="Times New Roman" w:cs="Times New Roman"/>
          <w:sz w:val="28"/>
          <w:szCs w:val="28"/>
        </w:rPr>
      </w:pPr>
      <w:r w:rsidRPr="00EA21AA">
        <w:rPr>
          <w:rFonts w:ascii="Times New Roman" w:hAnsi="Times New Roman" w:cs="Times New Roman"/>
          <w:sz w:val="28"/>
          <w:szCs w:val="28"/>
        </w:rPr>
        <w:t xml:space="preserve">                                                           </w:t>
      </w:r>
      <w:r w:rsidR="001B6346" w:rsidRPr="00EA21AA">
        <w:rPr>
          <w:rFonts w:ascii="Times New Roman" w:hAnsi="Times New Roman" w:cs="Times New Roman"/>
          <w:sz w:val="28"/>
          <w:szCs w:val="28"/>
        </w:rPr>
        <w:t xml:space="preserve">Керівник: </w:t>
      </w:r>
    </w:p>
    <w:p w14:paraId="5F3F337E" w14:textId="06A4C905" w:rsidR="001A04DF" w:rsidRPr="00EA21AA" w:rsidRDefault="00C55517" w:rsidP="001E4070">
      <w:pPr>
        <w:spacing w:after="0" w:line="360" w:lineRule="auto"/>
        <w:rPr>
          <w:rFonts w:ascii="Times New Roman" w:hAnsi="Times New Roman" w:cs="Times New Roman"/>
          <w:sz w:val="28"/>
          <w:szCs w:val="28"/>
        </w:rPr>
      </w:pPr>
      <w:r w:rsidRPr="00EA21AA">
        <w:rPr>
          <w:rFonts w:ascii="Times New Roman" w:hAnsi="Times New Roman" w:cs="Times New Roman"/>
          <w:sz w:val="28"/>
          <w:szCs w:val="28"/>
        </w:rPr>
        <w:t xml:space="preserve">                                                           </w:t>
      </w:r>
      <w:r w:rsidR="001B6346" w:rsidRPr="00EA21AA">
        <w:rPr>
          <w:rFonts w:ascii="Times New Roman" w:hAnsi="Times New Roman" w:cs="Times New Roman"/>
          <w:sz w:val="28"/>
          <w:szCs w:val="28"/>
        </w:rPr>
        <w:t xml:space="preserve">Міщук Марʼяна Богданівна </w:t>
      </w:r>
    </w:p>
    <w:p w14:paraId="623DF39C" w14:textId="458E7E83" w:rsidR="00917B0A" w:rsidRPr="00EA21AA" w:rsidRDefault="00917B0A" w:rsidP="001E4070">
      <w:pPr>
        <w:spacing w:after="0" w:line="360" w:lineRule="auto"/>
        <w:rPr>
          <w:rFonts w:ascii="Times New Roman" w:hAnsi="Times New Roman" w:cs="Times New Roman"/>
          <w:sz w:val="28"/>
          <w:szCs w:val="28"/>
        </w:rPr>
      </w:pPr>
      <w:r w:rsidRPr="00EA21AA">
        <w:rPr>
          <w:rFonts w:ascii="Times New Roman" w:hAnsi="Times New Roman" w:cs="Times New Roman"/>
          <w:sz w:val="28"/>
          <w:szCs w:val="28"/>
        </w:rPr>
        <w:t xml:space="preserve">                              </w:t>
      </w:r>
      <w:r w:rsidR="00A24825" w:rsidRPr="00EA21AA">
        <w:rPr>
          <w:rFonts w:ascii="Times New Roman" w:hAnsi="Times New Roman" w:cs="Times New Roman"/>
          <w:sz w:val="28"/>
          <w:szCs w:val="28"/>
        </w:rPr>
        <w:t xml:space="preserve">                             </w:t>
      </w:r>
      <w:r w:rsidR="00C55517" w:rsidRPr="00EA21AA">
        <w:rPr>
          <w:rFonts w:ascii="Times New Roman" w:hAnsi="Times New Roman" w:cs="Times New Roman"/>
          <w:sz w:val="28"/>
          <w:szCs w:val="28"/>
        </w:rPr>
        <w:t>к</w:t>
      </w:r>
      <w:r w:rsidR="00A24825" w:rsidRPr="00EA21AA">
        <w:rPr>
          <w:rFonts w:ascii="Times New Roman" w:hAnsi="Times New Roman" w:cs="Times New Roman"/>
          <w:sz w:val="28"/>
          <w:szCs w:val="28"/>
        </w:rPr>
        <w:t xml:space="preserve">андидатка політичних наук, </w:t>
      </w:r>
      <w:proofErr w:type="spellStart"/>
      <w:r w:rsidR="00DE45C4" w:rsidRPr="00EA21AA">
        <w:rPr>
          <w:rFonts w:ascii="Times New Roman" w:hAnsi="Times New Roman" w:cs="Times New Roman"/>
          <w:sz w:val="28"/>
          <w:szCs w:val="28"/>
        </w:rPr>
        <w:t>доцентка</w:t>
      </w:r>
      <w:proofErr w:type="spellEnd"/>
    </w:p>
    <w:p w14:paraId="1D3EED2B" w14:textId="1F30A57B" w:rsidR="00DE45C4" w:rsidRPr="00EA21AA" w:rsidRDefault="00DE45C4" w:rsidP="001E4070">
      <w:pPr>
        <w:spacing w:after="0" w:line="360" w:lineRule="auto"/>
        <w:rPr>
          <w:rFonts w:ascii="Times New Roman" w:hAnsi="Times New Roman" w:cs="Times New Roman"/>
          <w:sz w:val="28"/>
          <w:szCs w:val="28"/>
        </w:rPr>
      </w:pPr>
      <w:r w:rsidRPr="00EA21AA">
        <w:rPr>
          <w:rFonts w:ascii="Times New Roman" w:hAnsi="Times New Roman" w:cs="Times New Roman"/>
          <w:sz w:val="28"/>
          <w:szCs w:val="28"/>
        </w:rPr>
        <w:t xml:space="preserve">                                                           </w:t>
      </w:r>
      <w:r w:rsidR="0062764D" w:rsidRPr="00EA21AA">
        <w:rPr>
          <w:rFonts w:ascii="Times New Roman" w:hAnsi="Times New Roman" w:cs="Times New Roman"/>
          <w:sz w:val="28"/>
          <w:szCs w:val="28"/>
        </w:rPr>
        <w:t xml:space="preserve">Рецензент: </w:t>
      </w:r>
    </w:p>
    <w:p w14:paraId="50E69CE3" w14:textId="3B909A6E" w:rsidR="00917B0A" w:rsidRPr="00EA21AA" w:rsidRDefault="00917B0A" w:rsidP="001E4070">
      <w:pPr>
        <w:spacing w:after="0" w:line="360" w:lineRule="auto"/>
        <w:rPr>
          <w:rFonts w:ascii="Times New Roman" w:hAnsi="Times New Roman" w:cs="Times New Roman"/>
          <w:sz w:val="28"/>
          <w:szCs w:val="28"/>
        </w:rPr>
      </w:pPr>
      <w:r w:rsidRPr="00EA21AA">
        <w:rPr>
          <w:rFonts w:ascii="Times New Roman" w:hAnsi="Times New Roman" w:cs="Times New Roman"/>
          <w:sz w:val="28"/>
          <w:szCs w:val="28"/>
        </w:rPr>
        <w:t xml:space="preserve">              </w:t>
      </w:r>
    </w:p>
    <w:p w14:paraId="4D2C8373" w14:textId="5DE3911F" w:rsidR="002E7CDE" w:rsidRPr="00EA21AA" w:rsidRDefault="002E7CDE" w:rsidP="00402B1F">
      <w:pPr>
        <w:rPr>
          <w:rFonts w:ascii="Times New Roman" w:hAnsi="Times New Roman" w:cs="Times New Roman"/>
          <w:sz w:val="28"/>
          <w:szCs w:val="28"/>
          <w:lang w:val="ru-RU"/>
        </w:rPr>
      </w:pPr>
    </w:p>
    <w:p w14:paraId="6F27A151" w14:textId="77777777" w:rsidR="00230E6B" w:rsidRPr="00EA21AA" w:rsidRDefault="00230E6B" w:rsidP="00402B1F">
      <w:pPr>
        <w:rPr>
          <w:rFonts w:ascii="Times New Roman" w:hAnsi="Times New Roman" w:cs="Times New Roman"/>
          <w:sz w:val="28"/>
          <w:szCs w:val="28"/>
          <w:lang w:val="ru-RU"/>
        </w:rPr>
      </w:pPr>
    </w:p>
    <w:p w14:paraId="51907EFB" w14:textId="77777777" w:rsidR="00230E6B" w:rsidRPr="00EA21AA" w:rsidRDefault="00230E6B" w:rsidP="00402B1F">
      <w:pPr>
        <w:rPr>
          <w:rFonts w:ascii="Times New Roman" w:hAnsi="Times New Roman" w:cs="Times New Roman"/>
          <w:sz w:val="28"/>
          <w:szCs w:val="28"/>
          <w:lang w:val="ru-RU"/>
        </w:rPr>
      </w:pPr>
    </w:p>
    <w:p w14:paraId="47281260" w14:textId="335BFA52" w:rsidR="00230E6B" w:rsidRPr="00EA21AA" w:rsidRDefault="00C55517" w:rsidP="00C55517">
      <w:pPr>
        <w:jc w:val="center"/>
        <w:rPr>
          <w:rFonts w:ascii="Times New Roman" w:hAnsi="Times New Roman" w:cs="Times New Roman"/>
          <w:sz w:val="28"/>
          <w:szCs w:val="28"/>
          <w:lang w:val="ru-RU"/>
        </w:rPr>
      </w:pPr>
      <w:r w:rsidRPr="00EA21AA">
        <w:rPr>
          <w:rFonts w:ascii="Times New Roman" w:hAnsi="Times New Roman" w:cs="Times New Roman"/>
          <w:sz w:val="28"/>
          <w:szCs w:val="28"/>
          <w:lang w:val="ru-RU"/>
        </w:rPr>
        <w:t>м</w:t>
      </w:r>
      <w:r w:rsidR="00230E6B" w:rsidRPr="00EA21AA">
        <w:rPr>
          <w:rFonts w:ascii="Times New Roman" w:hAnsi="Times New Roman" w:cs="Times New Roman"/>
          <w:sz w:val="28"/>
          <w:szCs w:val="28"/>
          <w:lang w:val="ru-RU"/>
        </w:rPr>
        <w:t>.</w:t>
      </w:r>
      <w:r w:rsidRPr="00EA21AA">
        <w:rPr>
          <w:rFonts w:ascii="Times New Roman" w:hAnsi="Times New Roman" w:cs="Times New Roman"/>
          <w:sz w:val="28"/>
          <w:szCs w:val="28"/>
          <w:lang w:val="ru-RU"/>
        </w:rPr>
        <w:t xml:space="preserve"> </w:t>
      </w:r>
      <w:proofErr w:type="spellStart"/>
      <w:r w:rsidR="00230E6B" w:rsidRPr="00EA21AA">
        <w:rPr>
          <w:rFonts w:ascii="Times New Roman" w:hAnsi="Times New Roman" w:cs="Times New Roman"/>
          <w:sz w:val="28"/>
          <w:szCs w:val="28"/>
          <w:lang w:val="ru-RU"/>
        </w:rPr>
        <w:t>Івано-Франківськ</w:t>
      </w:r>
      <w:proofErr w:type="spellEnd"/>
      <w:r w:rsidRPr="00EA21AA">
        <w:rPr>
          <w:rFonts w:ascii="Times New Roman" w:hAnsi="Times New Roman" w:cs="Times New Roman"/>
          <w:sz w:val="28"/>
          <w:szCs w:val="28"/>
          <w:lang w:val="ru-RU"/>
        </w:rPr>
        <w:t xml:space="preserve"> -</w:t>
      </w:r>
      <w:r w:rsidR="00230E6B" w:rsidRPr="00EA21AA">
        <w:rPr>
          <w:rFonts w:ascii="Times New Roman" w:hAnsi="Times New Roman" w:cs="Times New Roman"/>
          <w:sz w:val="28"/>
          <w:szCs w:val="28"/>
          <w:lang w:val="ru-RU"/>
        </w:rPr>
        <w:t xml:space="preserve"> 2025.р</w:t>
      </w:r>
    </w:p>
    <w:p w14:paraId="5E95E498" w14:textId="77777777" w:rsidR="00230E6B" w:rsidRPr="00EA21AA" w:rsidRDefault="00230E6B" w:rsidP="00402B1F">
      <w:pPr>
        <w:rPr>
          <w:rFonts w:ascii="Times New Roman" w:hAnsi="Times New Roman" w:cs="Times New Roman"/>
          <w:sz w:val="28"/>
          <w:szCs w:val="28"/>
          <w:lang w:val="ru-RU"/>
        </w:rPr>
      </w:pPr>
    </w:p>
    <w:p w14:paraId="015A511D" w14:textId="77777777" w:rsidR="00402B1F" w:rsidRPr="00EA21AA" w:rsidRDefault="00402B1F" w:rsidP="00402B1F">
      <w:pPr>
        <w:spacing w:after="0" w:line="360" w:lineRule="auto"/>
        <w:jc w:val="center"/>
        <w:rPr>
          <w:rFonts w:ascii="Times New Roman" w:hAnsi="Times New Roman" w:cs="Times New Roman"/>
          <w:sz w:val="28"/>
          <w:szCs w:val="28"/>
        </w:rPr>
      </w:pPr>
      <w:r w:rsidRPr="00EA21AA">
        <w:rPr>
          <w:rFonts w:ascii="Times New Roman" w:hAnsi="Times New Roman" w:cs="Times New Roman"/>
          <w:sz w:val="28"/>
          <w:szCs w:val="28"/>
          <w:lang w:val="ru-RU"/>
        </w:rPr>
        <w:lastRenderedPageBreak/>
        <w:t>ЗМ</w:t>
      </w:r>
      <w:r w:rsidRPr="00EA21AA">
        <w:rPr>
          <w:rFonts w:ascii="Times New Roman" w:hAnsi="Times New Roman" w:cs="Times New Roman"/>
          <w:sz w:val="28"/>
          <w:szCs w:val="28"/>
        </w:rPr>
        <w:t xml:space="preserve">ІСТ </w:t>
      </w:r>
    </w:p>
    <w:p w14:paraId="00E68886" w14:textId="77777777" w:rsidR="00402B1F" w:rsidRPr="00EA21AA" w:rsidRDefault="00402B1F" w:rsidP="00351C42">
      <w:pPr>
        <w:spacing w:after="0" w:line="360" w:lineRule="auto"/>
        <w:jc w:val="both"/>
        <w:rPr>
          <w:rFonts w:ascii="Times New Roman" w:hAnsi="Times New Roman" w:cs="Times New Roman"/>
          <w:sz w:val="28"/>
          <w:szCs w:val="28"/>
        </w:rPr>
      </w:pPr>
    </w:p>
    <w:p w14:paraId="27103EFF" w14:textId="77777777" w:rsidR="00351C42" w:rsidRPr="00EA21AA" w:rsidRDefault="00402B1F" w:rsidP="00351C42">
      <w:pPr>
        <w:pStyle w:val="11"/>
        <w:tabs>
          <w:tab w:val="right" w:leader="dot" w:pos="9345"/>
        </w:tabs>
        <w:spacing w:after="0" w:line="360" w:lineRule="auto"/>
        <w:jc w:val="both"/>
        <w:rPr>
          <w:rFonts w:ascii="Times New Roman" w:eastAsiaTheme="minorEastAsia" w:hAnsi="Times New Roman" w:cs="Times New Roman"/>
          <w:noProof/>
          <w:sz w:val="28"/>
          <w:szCs w:val="28"/>
          <w:lang w:eastAsia="uk-UA"/>
        </w:rPr>
      </w:pPr>
      <w:r w:rsidRPr="00EA21AA">
        <w:rPr>
          <w:rFonts w:ascii="Times New Roman" w:hAnsi="Times New Roman" w:cs="Times New Roman"/>
          <w:sz w:val="28"/>
          <w:szCs w:val="28"/>
        </w:rPr>
        <w:fldChar w:fldCharType="begin"/>
      </w:r>
      <w:r w:rsidRPr="00EA21AA">
        <w:rPr>
          <w:rFonts w:ascii="Times New Roman" w:hAnsi="Times New Roman" w:cs="Times New Roman"/>
          <w:sz w:val="28"/>
          <w:szCs w:val="28"/>
        </w:rPr>
        <w:instrText xml:space="preserve"> TOC \o "1-3" \h \z \u </w:instrText>
      </w:r>
      <w:r w:rsidRPr="00EA21AA">
        <w:rPr>
          <w:rFonts w:ascii="Times New Roman" w:hAnsi="Times New Roman" w:cs="Times New Roman"/>
          <w:sz w:val="28"/>
          <w:szCs w:val="28"/>
        </w:rPr>
        <w:fldChar w:fldCharType="separate"/>
      </w:r>
      <w:hyperlink w:anchor="_Toc198059078" w:history="1">
        <w:r w:rsidR="00351C42" w:rsidRPr="00EA21AA">
          <w:rPr>
            <w:rStyle w:val="af2"/>
            <w:rFonts w:ascii="Times New Roman" w:hAnsi="Times New Roman" w:cs="Times New Roman"/>
            <w:noProof/>
            <w:color w:val="auto"/>
            <w:sz w:val="28"/>
            <w:szCs w:val="28"/>
          </w:rPr>
          <w:t>ВСТУП</w:t>
        </w:r>
        <w:r w:rsidR="00351C42" w:rsidRPr="00EA21AA">
          <w:rPr>
            <w:rFonts w:ascii="Times New Roman" w:hAnsi="Times New Roman" w:cs="Times New Roman"/>
            <w:noProof/>
            <w:webHidden/>
            <w:sz w:val="28"/>
            <w:szCs w:val="28"/>
          </w:rPr>
          <w:tab/>
        </w:r>
        <w:r w:rsidR="00351C42" w:rsidRPr="00EA21AA">
          <w:rPr>
            <w:rFonts w:ascii="Times New Roman" w:hAnsi="Times New Roman" w:cs="Times New Roman"/>
            <w:noProof/>
            <w:webHidden/>
            <w:sz w:val="28"/>
            <w:szCs w:val="28"/>
          </w:rPr>
          <w:fldChar w:fldCharType="begin"/>
        </w:r>
        <w:r w:rsidR="00351C42" w:rsidRPr="00EA21AA">
          <w:rPr>
            <w:rFonts w:ascii="Times New Roman" w:hAnsi="Times New Roman" w:cs="Times New Roman"/>
            <w:noProof/>
            <w:webHidden/>
            <w:sz w:val="28"/>
            <w:szCs w:val="28"/>
          </w:rPr>
          <w:instrText xml:space="preserve"> PAGEREF _Toc198059078 \h </w:instrText>
        </w:r>
        <w:r w:rsidR="00351C42" w:rsidRPr="00EA21AA">
          <w:rPr>
            <w:rFonts w:ascii="Times New Roman" w:hAnsi="Times New Roman" w:cs="Times New Roman"/>
            <w:noProof/>
            <w:webHidden/>
            <w:sz w:val="28"/>
            <w:szCs w:val="28"/>
          </w:rPr>
        </w:r>
        <w:r w:rsidR="00351C42" w:rsidRPr="00EA21AA">
          <w:rPr>
            <w:rFonts w:ascii="Times New Roman" w:hAnsi="Times New Roman" w:cs="Times New Roman"/>
            <w:noProof/>
            <w:webHidden/>
            <w:sz w:val="28"/>
            <w:szCs w:val="28"/>
          </w:rPr>
          <w:fldChar w:fldCharType="separate"/>
        </w:r>
        <w:r w:rsidR="00351C42" w:rsidRPr="00EA21AA">
          <w:rPr>
            <w:rFonts w:ascii="Times New Roman" w:hAnsi="Times New Roman" w:cs="Times New Roman"/>
            <w:noProof/>
            <w:webHidden/>
            <w:sz w:val="28"/>
            <w:szCs w:val="28"/>
          </w:rPr>
          <w:t>3</w:t>
        </w:r>
        <w:r w:rsidR="00351C42" w:rsidRPr="00EA21AA">
          <w:rPr>
            <w:rFonts w:ascii="Times New Roman" w:hAnsi="Times New Roman" w:cs="Times New Roman"/>
            <w:noProof/>
            <w:webHidden/>
            <w:sz w:val="28"/>
            <w:szCs w:val="28"/>
          </w:rPr>
          <w:fldChar w:fldCharType="end"/>
        </w:r>
      </w:hyperlink>
    </w:p>
    <w:p w14:paraId="354D7219" w14:textId="77777777" w:rsidR="00351C42" w:rsidRPr="00EA21AA" w:rsidRDefault="00EE303C" w:rsidP="00351C42">
      <w:pPr>
        <w:pStyle w:val="11"/>
        <w:tabs>
          <w:tab w:val="right" w:leader="dot" w:pos="9345"/>
        </w:tabs>
        <w:spacing w:after="0" w:line="360" w:lineRule="auto"/>
        <w:jc w:val="both"/>
        <w:rPr>
          <w:rFonts w:ascii="Times New Roman" w:eastAsiaTheme="minorEastAsia" w:hAnsi="Times New Roman" w:cs="Times New Roman"/>
          <w:noProof/>
          <w:sz w:val="28"/>
          <w:szCs w:val="28"/>
          <w:lang w:eastAsia="uk-UA"/>
        </w:rPr>
      </w:pPr>
      <w:hyperlink w:anchor="_Toc198059079" w:history="1">
        <w:r w:rsidR="00351C42" w:rsidRPr="00EA21AA">
          <w:rPr>
            <w:rStyle w:val="af2"/>
            <w:rFonts w:ascii="Times New Roman" w:hAnsi="Times New Roman" w:cs="Times New Roman"/>
            <w:noProof/>
            <w:color w:val="auto"/>
            <w:sz w:val="28"/>
            <w:szCs w:val="28"/>
          </w:rPr>
          <w:t>РОЗДІЛ 1. ТЕОРЕТИЧНІ АСПЕКТИ ПОЛІТИЧНИХ КРИЗ І АНТИКРИЗОВОГО МЕНЕДЖМЕНТУ</w:t>
        </w:r>
        <w:r w:rsidR="00351C42" w:rsidRPr="00EA21AA">
          <w:rPr>
            <w:rFonts w:ascii="Times New Roman" w:hAnsi="Times New Roman" w:cs="Times New Roman"/>
            <w:noProof/>
            <w:webHidden/>
            <w:sz w:val="28"/>
            <w:szCs w:val="28"/>
          </w:rPr>
          <w:tab/>
        </w:r>
        <w:r w:rsidR="00351C42" w:rsidRPr="00EA21AA">
          <w:rPr>
            <w:rFonts w:ascii="Times New Roman" w:hAnsi="Times New Roman" w:cs="Times New Roman"/>
            <w:noProof/>
            <w:webHidden/>
            <w:sz w:val="28"/>
            <w:szCs w:val="28"/>
          </w:rPr>
          <w:fldChar w:fldCharType="begin"/>
        </w:r>
        <w:r w:rsidR="00351C42" w:rsidRPr="00EA21AA">
          <w:rPr>
            <w:rFonts w:ascii="Times New Roman" w:hAnsi="Times New Roman" w:cs="Times New Roman"/>
            <w:noProof/>
            <w:webHidden/>
            <w:sz w:val="28"/>
            <w:szCs w:val="28"/>
          </w:rPr>
          <w:instrText xml:space="preserve"> PAGEREF _Toc198059079 \h </w:instrText>
        </w:r>
        <w:r w:rsidR="00351C42" w:rsidRPr="00EA21AA">
          <w:rPr>
            <w:rFonts w:ascii="Times New Roman" w:hAnsi="Times New Roman" w:cs="Times New Roman"/>
            <w:noProof/>
            <w:webHidden/>
            <w:sz w:val="28"/>
            <w:szCs w:val="28"/>
          </w:rPr>
        </w:r>
        <w:r w:rsidR="00351C42" w:rsidRPr="00EA21AA">
          <w:rPr>
            <w:rFonts w:ascii="Times New Roman" w:hAnsi="Times New Roman" w:cs="Times New Roman"/>
            <w:noProof/>
            <w:webHidden/>
            <w:sz w:val="28"/>
            <w:szCs w:val="28"/>
          </w:rPr>
          <w:fldChar w:fldCharType="separate"/>
        </w:r>
        <w:r w:rsidR="00351C42" w:rsidRPr="00EA21AA">
          <w:rPr>
            <w:rFonts w:ascii="Times New Roman" w:hAnsi="Times New Roman" w:cs="Times New Roman"/>
            <w:noProof/>
            <w:webHidden/>
            <w:sz w:val="28"/>
            <w:szCs w:val="28"/>
          </w:rPr>
          <w:t>5</w:t>
        </w:r>
        <w:r w:rsidR="00351C42" w:rsidRPr="00EA21AA">
          <w:rPr>
            <w:rFonts w:ascii="Times New Roman" w:hAnsi="Times New Roman" w:cs="Times New Roman"/>
            <w:noProof/>
            <w:webHidden/>
            <w:sz w:val="28"/>
            <w:szCs w:val="28"/>
          </w:rPr>
          <w:fldChar w:fldCharType="end"/>
        </w:r>
      </w:hyperlink>
    </w:p>
    <w:p w14:paraId="771EEFC6" w14:textId="77777777" w:rsidR="00351C42" w:rsidRPr="00EA21AA" w:rsidRDefault="00EE303C" w:rsidP="00351C42">
      <w:pPr>
        <w:pStyle w:val="21"/>
        <w:tabs>
          <w:tab w:val="left" w:pos="960"/>
          <w:tab w:val="right" w:leader="dot" w:pos="9345"/>
        </w:tabs>
        <w:spacing w:after="0" w:line="360" w:lineRule="auto"/>
        <w:jc w:val="both"/>
        <w:rPr>
          <w:rFonts w:ascii="Times New Roman" w:eastAsiaTheme="minorEastAsia" w:hAnsi="Times New Roman" w:cs="Times New Roman"/>
          <w:noProof/>
          <w:sz w:val="28"/>
          <w:szCs w:val="28"/>
          <w:lang w:eastAsia="uk-UA"/>
        </w:rPr>
      </w:pPr>
      <w:hyperlink w:anchor="_Toc198059080" w:history="1">
        <w:r w:rsidR="00351C42" w:rsidRPr="00EA21AA">
          <w:rPr>
            <w:rStyle w:val="af2"/>
            <w:rFonts w:ascii="Times New Roman" w:hAnsi="Times New Roman" w:cs="Times New Roman"/>
            <w:noProof/>
            <w:color w:val="auto"/>
            <w:sz w:val="28"/>
            <w:szCs w:val="28"/>
          </w:rPr>
          <w:t>1.1.</w:t>
        </w:r>
        <w:r w:rsidR="00351C42" w:rsidRPr="00EA21AA">
          <w:rPr>
            <w:rFonts w:ascii="Times New Roman" w:eastAsiaTheme="minorEastAsia" w:hAnsi="Times New Roman" w:cs="Times New Roman"/>
            <w:noProof/>
            <w:sz w:val="28"/>
            <w:szCs w:val="28"/>
            <w:lang w:eastAsia="uk-UA"/>
          </w:rPr>
          <w:tab/>
        </w:r>
        <w:r w:rsidR="00351C42" w:rsidRPr="00EA21AA">
          <w:rPr>
            <w:rStyle w:val="af2"/>
            <w:rFonts w:ascii="Times New Roman" w:hAnsi="Times New Roman" w:cs="Times New Roman"/>
            <w:noProof/>
            <w:color w:val="auto"/>
            <w:sz w:val="28"/>
            <w:szCs w:val="28"/>
          </w:rPr>
          <w:t>Поняття політичної кризи: визначення, типи та етапи розвитку</w:t>
        </w:r>
        <w:r w:rsidR="00351C42" w:rsidRPr="00EA21AA">
          <w:rPr>
            <w:rFonts w:ascii="Times New Roman" w:hAnsi="Times New Roman" w:cs="Times New Roman"/>
            <w:noProof/>
            <w:webHidden/>
            <w:sz w:val="28"/>
            <w:szCs w:val="28"/>
          </w:rPr>
          <w:tab/>
        </w:r>
        <w:r w:rsidR="00351C42" w:rsidRPr="00EA21AA">
          <w:rPr>
            <w:rFonts w:ascii="Times New Roman" w:hAnsi="Times New Roman" w:cs="Times New Roman"/>
            <w:noProof/>
            <w:webHidden/>
            <w:sz w:val="28"/>
            <w:szCs w:val="28"/>
          </w:rPr>
          <w:fldChar w:fldCharType="begin"/>
        </w:r>
        <w:r w:rsidR="00351C42" w:rsidRPr="00EA21AA">
          <w:rPr>
            <w:rFonts w:ascii="Times New Roman" w:hAnsi="Times New Roman" w:cs="Times New Roman"/>
            <w:noProof/>
            <w:webHidden/>
            <w:sz w:val="28"/>
            <w:szCs w:val="28"/>
          </w:rPr>
          <w:instrText xml:space="preserve"> PAGEREF _Toc198059080 \h </w:instrText>
        </w:r>
        <w:r w:rsidR="00351C42" w:rsidRPr="00EA21AA">
          <w:rPr>
            <w:rFonts w:ascii="Times New Roman" w:hAnsi="Times New Roman" w:cs="Times New Roman"/>
            <w:noProof/>
            <w:webHidden/>
            <w:sz w:val="28"/>
            <w:szCs w:val="28"/>
          </w:rPr>
        </w:r>
        <w:r w:rsidR="00351C42" w:rsidRPr="00EA21AA">
          <w:rPr>
            <w:rFonts w:ascii="Times New Roman" w:hAnsi="Times New Roman" w:cs="Times New Roman"/>
            <w:noProof/>
            <w:webHidden/>
            <w:sz w:val="28"/>
            <w:szCs w:val="28"/>
          </w:rPr>
          <w:fldChar w:fldCharType="separate"/>
        </w:r>
        <w:r w:rsidR="00351C42" w:rsidRPr="00EA21AA">
          <w:rPr>
            <w:rFonts w:ascii="Times New Roman" w:hAnsi="Times New Roman" w:cs="Times New Roman"/>
            <w:noProof/>
            <w:webHidden/>
            <w:sz w:val="28"/>
            <w:szCs w:val="28"/>
          </w:rPr>
          <w:t>5</w:t>
        </w:r>
        <w:r w:rsidR="00351C42" w:rsidRPr="00EA21AA">
          <w:rPr>
            <w:rFonts w:ascii="Times New Roman" w:hAnsi="Times New Roman" w:cs="Times New Roman"/>
            <w:noProof/>
            <w:webHidden/>
            <w:sz w:val="28"/>
            <w:szCs w:val="28"/>
          </w:rPr>
          <w:fldChar w:fldCharType="end"/>
        </w:r>
      </w:hyperlink>
    </w:p>
    <w:p w14:paraId="78E17A72" w14:textId="77777777" w:rsidR="00351C42" w:rsidRPr="00EA21AA" w:rsidRDefault="00EE303C" w:rsidP="00351C42">
      <w:pPr>
        <w:pStyle w:val="21"/>
        <w:tabs>
          <w:tab w:val="left" w:pos="960"/>
          <w:tab w:val="right" w:leader="dot" w:pos="9345"/>
        </w:tabs>
        <w:spacing w:after="0" w:line="360" w:lineRule="auto"/>
        <w:jc w:val="both"/>
        <w:rPr>
          <w:rFonts w:ascii="Times New Roman" w:eastAsiaTheme="minorEastAsia" w:hAnsi="Times New Roman" w:cs="Times New Roman"/>
          <w:noProof/>
          <w:sz w:val="28"/>
          <w:szCs w:val="28"/>
          <w:lang w:eastAsia="uk-UA"/>
        </w:rPr>
      </w:pPr>
      <w:hyperlink w:anchor="_Toc198059081" w:history="1">
        <w:r w:rsidR="00351C42" w:rsidRPr="00EA21AA">
          <w:rPr>
            <w:rStyle w:val="af2"/>
            <w:rFonts w:ascii="Times New Roman" w:hAnsi="Times New Roman" w:cs="Times New Roman"/>
            <w:noProof/>
            <w:color w:val="auto"/>
            <w:sz w:val="28"/>
            <w:szCs w:val="28"/>
          </w:rPr>
          <w:t>1.2.</w:t>
        </w:r>
        <w:r w:rsidR="00351C42" w:rsidRPr="00EA21AA">
          <w:rPr>
            <w:rFonts w:ascii="Times New Roman" w:eastAsiaTheme="minorEastAsia" w:hAnsi="Times New Roman" w:cs="Times New Roman"/>
            <w:noProof/>
            <w:sz w:val="28"/>
            <w:szCs w:val="28"/>
            <w:lang w:eastAsia="uk-UA"/>
          </w:rPr>
          <w:tab/>
        </w:r>
        <w:r w:rsidR="00351C42" w:rsidRPr="00EA21AA">
          <w:rPr>
            <w:rStyle w:val="af2"/>
            <w:rFonts w:ascii="Times New Roman" w:hAnsi="Times New Roman" w:cs="Times New Roman"/>
            <w:noProof/>
            <w:color w:val="auto"/>
            <w:sz w:val="28"/>
            <w:szCs w:val="28"/>
          </w:rPr>
          <w:t>Основи антикризового менеджменту: теоретичні засади і підходи до вирішення кризових ситуацій</w:t>
        </w:r>
        <w:r w:rsidR="00351C42" w:rsidRPr="00EA21AA">
          <w:rPr>
            <w:rFonts w:ascii="Times New Roman" w:hAnsi="Times New Roman" w:cs="Times New Roman"/>
            <w:noProof/>
            <w:webHidden/>
            <w:sz w:val="28"/>
            <w:szCs w:val="28"/>
          </w:rPr>
          <w:tab/>
        </w:r>
        <w:r w:rsidR="00351C42" w:rsidRPr="00EA21AA">
          <w:rPr>
            <w:rFonts w:ascii="Times New Roman" w:hAnsi="Times New Roman" w:cs="Times New Roman"/>
            <w:noProof/>
            <w:webHidden/>
            <w:sz w:val="28"/>
            <w:szCs w:val="28"/>
          </w:rPr>
          <w:fldChar w:fldCharType="begin"/>
        </w:r>
        <w:r w:rsidR="00351C42" w:rsidRPr="00EA21AA">
          <w:rPr>
            <w:rFonts w:ascii="Times New Roman" w:hAnsi="Times New Roman" w:cs="Times New Roman"/>
            <w:noProof/>
            <w:webHidden/>
            <w:sz w:val="28"/>
            <w:szCs w:val="28"/>
          </w:rPr>
          <w:instrText xml:space="preserve"> PAGEREF _Toc198059081 \h </w:instrText>
        </w:r>
        <w:r w:rsidR="00351C42" w:rsidRPr="00EA21AA">
          <w:rPr>
            <w:rFonts w:ascii="Times New Roman" w:hAnsi="Times New Roman" w:cs="Times New Roman"/>
            <w:noProof/>
            <w:webHidden/>
            <w:sz w:val="28"/>
            <w:szCs w:val="28"/>
          </w:rPr>
        </w:r>
        <w:r w:rsidR="00351C42" w:rsidRPr="00EA21AA">
          <w:rPr>
            <w:rFonts w:ascii="Times New Roman" w:hAnsi="Times New Roman" w:cs="Times New Roman"/>
            <w:noProof/>
            <w:webHidden/>
            <w:sz w:val="28"/>
            <w:szCs w:val="28"/>
          </w:rPr>
          <w:fldChar w:fldCharType="separate"/>
        </w:r>
        <w:r w:rsidR="00351C42" w:rsidRPr="00EA21AA">
          <w:rPr>
            <w:rFonts w:ascii="Times New Roman" w:hAnsi="Times New Roman" w:cs="Times New Roman"/>
            <w:noProof/>
            <w:webHidden/>
            <w:sz w:val="28"/>
            <w:szCs w:val="28"/>
          </w:rPr>
          <w:t>11</w:t>
        </w:r>
        <w:r w:rsidR="00351C42" w:rsidRPr="00EA21AA">
          <w:rPr>
            <w:rFonts w:ascii="Times New Roman" w:hAnsi="Times New Roman" w:cs="Times New Roman"/>
            <w:noProof/>
            <w:webHidden/>
            <w:sz w:val="28"/>
            <w:szCs w:val="28"/>
          </w:rPr>
          <w:fldChar w:fldCharType="end"/>
        </w:r>
      </w:hyperlink>
    </w:p>
    <w:p w14:paraId="7D236511" w14:textId="076D561A" w:rsidR="00351C42" w:rsidRPr="00EA21AA" w:rsidRDefault="00EE303C" w:rsidP="00351C42">
      <w:pPr>
        <w:pStyle w:val="21"/>
        <w:tabs>
          <w:tab w:val="left" w:pos="960"/>
          <w:tab w:val="right" w:leader="dot" w:pos="9345"/>
        </w:tabs>
        <w:spacing w:after="0" w:line="360" w:lineRule="auto"/>
        <w:jc w:val="both"/>
        <w:rPr>
          <w:rFonts w:ascii="Times New Roman" w:eastAsiaTheme="minorEastAsia" w:hAnsi="Times New Roman" w:cs="Times New Roman"/>
          <w:noProof/>
          <w:sz w:val="28"/>
          <w:szCs w:val="28"/>
          <w:lang w:eastAsia="uk-UA"/>
        </w:rPr>
      </w:pPr>
      <w:hyperlink w:anchor="_Toc198059082" w:history="1">
        <w:r w:rsidR="00351C42" w:rsidRPr="00EA21AA">
          <w:rPr>
            <w:rStyle w:val="af2"/>
            <w:rFonts w:ascii="Times New Roman" w:hAnsi="Times New Roman" w:cs="Times New Roman"/>
            <w:noProof/>
            <w:color w:val="auto"/>
            <w:sz w:val="28"/>
            <w:szCs w:val="28"/>
          </w:rPr>
          <w:t>1.3.</w:t>
        </w:r>
        <w:r w:rsidR="00351C42" w:rsidRPr="00EA21AA">
          <w:rPr>
            <w:rFonts w:ascii="Times New Roman" w:eastAsiaTheme="minorEastAsia" w:hAnsi="Times New Roman" w:cs="Times New Roman"/>
            <w:noProof/>
            <w:sz w:val="28"/>
            <w:szCs w:val="28"/>
            <w:lang w:eastAsia="uk-UA"/>
          </w:rPr>
          <w:tab/>
        </w:r>
        <w:r w:rsidR="00351C42" w:rsidRPr="00EA21AA">
          <w:rPr>
            <w:rStyle w:val="af2"/>
            <w:rFonts w:ascii="Times New Roman" w:hAnsi="Times New Roman" w:cs="Times New Roman"/>
            <w:noProof/>
            <w:color w:val="auto"/>
            <w:sz w:val="28"/>
            <w:szCs w:val="28"/>
          </w:rPr>
          <w:t>Політичні кризи</w:t>
        </w:r>
        <w:r w:rsidR="00B2609C" w:rsidRPr="00EA21AA">
          <w:rPr>
            <w:rStyle w:val="af2"/>
            <w:rFonts w:ascii="Times New Roman" w:hAnsi="Times New Roman" w:cs="Times New Roman"/>
            <w:noProof/>
            <w:color w:val="auto"/>
            <w:sz w:val="28"/>
            <w:szCs w:val="28"/>
          </w:rPr>
          <w:t>:</w:t>
        </w:r>
        <w:r w:rsidR="00351C42" w:rsidRPr="00EA21AA">
          <w:rPr>
            <w:rStyle w:val="af2"/>
            <w:rFonts w:ascii="Times New Roman" w:hAnsi="Times New Roman" w:cs="Times New Roman"/>
            <w:noProof/>
            <w:color w:val="auto"/>
            <w:sz w:val="28"/>
            <w:szCs w:val="28"/>
          </w:rPr>
          <w:t xml:space="preserve"> роль політичних інститутів та управлінських структур</w:t>
        </w:r>
        <w:r w:rsidR="00351C42" w:rsidRPr="00EA21AA">
          <w:rPr>
            <w:rFonts w:ascii="Times New Roman" w:hAnsi="Times New Roman" w:cs="Times New Roman"/>
            <w:noProof/>
            <w:webHidden/>
            <w:sz w:val="28"/>
            <w:szCs w:val="28"/>
          </w:rPr>
          <w:tab/>
        </w:r>
        <w:r w:rsidR="00351C42" w:rsidRPr="00EA21AA">
          <w:rPr>
            <w:rFonts w:ascii="Times New Roman" w:hAnsi="Times New Roman" w:cs="Times New Roman"/>
            <w:noProof/>
            <w:webHidden/>
            <w:sz w:val="28"/>
            <w:szCs w:val="28"/>
          </w:rPr>
          <w:fldChar w:fldCharType="begin"/>
        </w:r>
        <w:r w:rsidR="00351C42" w:rsidRPr="00EA21AA">
          <w:rPr>
            <w:rFonts w:ascii="Times New Roman" w:hAnsi="Times New Roman" w:cs="Times New Roman"/>
            <w:noProof/>
            <w:webHidden/>
            <w:sz w:val="28"/>
            <w:szCs w:val="28"/>
          </w:rPr>
          <w:instrText xml:space="preserve"> PAGEREF _Toc198059082 \h </w:instrText>
        </w:r>
        <w:r w:rsidR="00351C42" w:rsidRPr="00EA21AA">
          <w:rPr>
            <w:rFonts w:ascii="Times New Roman" w:hAnsi="Times New Roman" w:cs="Times New Roman"/>
            <w:noProof/>
            <w:webHidden/>
            <w:sz w:val="28"/>
            <w:szCs w:val="28"/>
          </w:rPr>
        </w:r>
        <w:r w:rsidR="00351C42" w:rsidRPr="00EA21AA">
          <w:rPr>
            <w:rFonts w:ascii="Times New Roman" w:hAnsi="Times New Roman" w:cs="Times New Roman"/>
            <w:noProof/>
            <w:webHidden/>
            <w:sz w:val="28"/>
            <w:szCs w:val="28"/>
          </w:rPr>
          <w:fldChar w:fldCharType="separate"/>
        </w:r>
        <w:r w:rsidR="00351C42" w:rsidRPr="00EA21AA">
          <w:rPr>
            <w:rFonts w:ascii="Times New Roman" w:hAnsi="Times New Roman" w:cs="Times New Roman"/>
            <w:noProof/>
            <w:webHidden/>
            <w:sz w:val="28"/>
            <w:szCs w:val="28"/>
          </w:rPr>
          <w:t>15</w:t>
        </w:r>
        <w:r w:rsidR="00351C42" w:rsidRPr="00EA21AA">
          <w:rPr>
            <w:rFonts w:ascii="Times New Roman" w:hAnsi="Times New Roman" w:cs="Times New Roman"/>
            <w:noProof/>
            <w:webHidden/>
            <w:sz w:val="28"/>
            <w:szCs w:val="28"/>
          </w:rPr>
          <w:fldChar w:fldCharType="end"/>
        </w:r>
      </w:hyperlink>
    </w:p>
    <w:p w14:paraId="51E92E8B" w14:textId="77777777" w:rsidR="00351C42" w:rsidRPr="00EA21AA" w:rsidRDefault="00EE303C" w:rsidP="00351C42">
      <w:pPr>
        <w:pStyle w:val="11"/>
        <w:tabs>
          <w:tab w:val="right" w:leader="dot" w:pos="9345"/>
        </w:tabs>
        <w:spacing w:after="0" w:line="360" w:lineRule="auto"/>
        <w:jc w:val="both"/>
        <w:rPr>
          <w:rFonts w:ascii="Times New Roman" w:eastAsiaTheme="minorEastAsia" w:hAnsi="Times New Roman" w:cs="Times New Roman"/>
          <w:noProof/>
          <w:sz w:val="28"/>
          <w:szCs w:val="28"/>
          <w:lang w:eastAsia="uk-UA"/>
        </w:rPr>
      </w:pPr>
      <w:hyperlink w:anchor="_Toc198059083" w:history="1">
        <w:r w:rsidR="00351C42" w:rsidRPr="00EA21AA">
          <w:rPr>
            <w:rStyle w:val="af2"/>
            <w:rFonts w:ascii="Times New Roman" w:hAnsi="Times New Roman" w:cs="Times New Roman"/>
            <w:noProof/>
            <w:color w:val="auto"/>
            <w:sz w:val="28"/>
            <w:szCs w:val="28"/>
          </w:rPr>
          <w:t>РОЗДІЛ 2. ПОЛІТИЧНІ КРИЗИ ТА АНТИКРИЗОВИЙ МЕНЕДЖМЕНТ У ДЕМОКРАТИЧНИХ РЕЖИМАХ</w:t>
        </w:r>
        <w:r w:rsidR="00351C42" w:rsidRPr="00EA21AA">
          <w:rPr>
            <w:rFonts w:ascii="Times New Roman" w:hAnsi="Times New Roman" w:cs="Times New Roman"/>
            <w:noProof/>
            <w:webHidden/>
            <w:sz w:val="28"/>
            <w:szCs w:val="28"/>
          </w:rPr>
          <w:tab/>
        </w:r>
        <w:r w:rsidR="00351C42" w:rsidRPr="00EA21AA">
          <w:rPr>
            <w:rFonts w:ascii="Times New Roman" w:hAnsi="Times New Roman" w:cs="Times New Roman"/>
            <w:noProof/>
            <w:webHidden/>
            <w:sz w:val="28"/>
            <w:szCs w:val="28"/>
          </w:rPr>
          <w:fldChar w:fldCharType="begin"/>
        </w:r>
        <w:r w:rsidR="00351C42" w:rsidRPr="00EA21AA">
          <w:rPr>
            <w:rFonts w:ascii="Times New Roman" w:hAnsi="Times New Roman" w:cs="Times New Roman"/>
            <w:noProof/>
            <w:webHidden/>
            <w:sz w:val="28"/>
            <w:szCs w:val="28"/>
          </w:rPr>
          <w:instrText xml:space="preserve"> PAGEREF _Toc198059083 \h </w:instrText>
        </w:r>
        <w:r w:rsidR="00351C42" w:rsidRPr="00EA21AA">
          <w:rPr>
            <w:rFonts w:ascii="Times New Roman" w:hAnsi="Times New Roman" w:cs="Times New Roman"/>
            <w:noProof/>
            <w:webHidden/>
            <w:sz w:val="28"/>
            <w:szCs w:val="28"/>
          </w:rPr>
        </w:r>
        <w:r w:rsidR="00351C42" w:rsidRPr="00EA21AA">
          <w:rPr>
            <w:rFonts w:ascii="Times New Roman" w:hAnsi="Times New Roman" w:cs="Times New Roman"/>
            <w:noProof/>
            <w:webHidden/>
            <w:sz w:val="28"/>
            <w:szCs w:val="28"/>
          </w:rPr>
          <w:fldChar w:fldCharType="separate"/>
        </w:r>
        <w:r w:rsidR="00351C42" w:rsidRPr="00EA21AA">
          <w:rPr>
            <w:rFonts w:ascii="Times New Roman" w:hAnsi="Times New Roman" w:cs="Times New Roman"/>
            <w:noProof/>
            <w:webHidden/>
            <w:sz w:val="28"/>
            <w:szCs w:val="28"/>
          </w:rPr>
          <w:t>19</w:t>
        </w:r>
        <w:r w:rsidR="00351C42" w:rsidRPr="00EA21AA">
          <w:rPr>
            <w:rFonts w:ascii="Times New Roman" w:hAnsi="Times New Roman" w:cs="Times New Roman"/>
            <w:noProof/>
            <w:webHidden/>
            <w:sz w:val="28"/>
            <w:szCs w:val="28"/>
          </w:rPr>
          <w:fldChar w:fldCharType="end"/>
        </w:r>
      </w:hyperlink>
    </w:p>
    <w:p w14:paraId="79AB5D97" w14:textId="77777777" w:rsidR="00351C42" w:rsidRPr="00EA21AA" w:rsidRDefault="00EE303C" w:rsidP="00351C42">
      <w:pPr>
        <w:pStyle w:val="21"/>
        <w:tabs>
          <w:tab w:val="right" w:leader="dot" w:pos="9345"/>
        </w:tabs>
        <w:spacing w:after="0" w:line="360" w:lineRule="auto"/>
        <w:jc w:val="both"/>
        <w:rPr>
          <w:rFonts w:ascii="Times New Roman" w:eastAsiaTheme="minorEastAsia" w:hAnsi="Times New Roman" w:cs="Times New Roman"/>
          <w:noProof/>
          <w:sz w:val="28"/>
          <w:szCs w:val="28"/>
          <w:lang w:eastAsia="uk-UA"/>
        </w:rPr>
      </w:pPr>
      <w:hyperlink w:anchor="_Toc198059084" w:history="1">
        <w:r w:rsidR="00351C42" w:rsidRPr="00EA21AA">
          <w:rPr>
            <w:rStyle w:val="af2"/>
            <w:rFonts w:ascii="Times New Roman" w:hAnsi="Times New Roman" w:cs="Times New Roman"/>
            <w:noProof/>
            <w:color w:val="auto"/>
            <w:sz w:val="28"/>
            <w:szCs w:val="28"/>
          </w:rPr>
          <w:t>2.1. Причини та фактори політичних криз у демократичних країнах</w:t>
        </w:r>
        <w:r w:rsidR="00351C42" w:rsidRPr="00EA21AA">
          <w:rPr>
            <w:rFonts w:ascii="Times New Roman" w:hAnsi="Times New Roman" w:cs="Times New Roman"/>
            <w:noProof/>
            <w:webHidden/>
            <w:sz w:val="28"/>
            <w:szCs w:val="28"/>
          </w:rPr>
          <w:tab/>
        </w:r>
        <w:r w:rsidR="00351C42" w:rsidRPr="00EA21AA">
          <w:rPr>
            <w:rFonts w:ascii="Times New Roman" w:hAnsi="Times New Roman" w:cs="Times New Roman"/>
            <w:noProof/>
            <w:webHidden/>
            <w:sz w:val="28"/>
            <w:szCs w:val="28"/>
          </w:rPr>
          <w:fldChar w:fldCharType="begin"/>
        </w:r>
        <w:r w:rsidR="00351C42" w:rsidRPr="00EA21AA">
          <w:rPr>
            <w:rFonts w:ascii="Times New Roman" w:hAnsi="Times New Roman" w:cs="Times New Roman"/>
            <w:noProof/>
            <w:webHidden/>
            <w:sz w:val="28"/>
            <w:szCs w:val="28"/>
          </w:rPr>
          <w:instrText xml:space="preserve"> PAGEREF _Toc198059084 \h </w:instrText>
        </w:r>
        <w:r w:rsidR="00351C42" w:rsidRPr="00EA21AA">
          <w:rPr>
            <w:rFonts w:ascii="Times New Roman" w:hAnsi="Times New Roman" w:cs="Times New Roman"/>
            <w:noProof/>
            <w:webHidden/>
            <w:sz w:val="28"/>
            <w:szCs w:val="28"/>
          </w:rPr>
        </w:r>
        <w:r w:rsidR="00351C42" w:rsidRPr="00EA21AA">
          <w:rPr>
            <w:rFonts w:ascii="Times New Roman" w:hAnsi="Times New Roman" w:cs="Times New Roman"/>
            <w:noProof/>
            <w:webHidden/>
            <w:sz w:val="28"/>
            <w:szCs w:val="28"/>
          </w:rPr>
          <w:fldChar w:fldCharType="separate"/>
        </w:r>
        <w:r w:rsidR="00351C42" w:rsidRPr="00EA21AA">
          <w:rPr>
            <w:rFonts w:ascii="Times New Roman" w:hAnsi="Times New Roman" w:cs="Times New Roman"/>
            <w:noProof/>
            <w:webHidden/>
            <w:sz w:val="28"/>
            <w:szCs w:val="28"/>
          </w:rPr>
          <w:t>19</w:t>
        </w:r>
        <w:r w:rsidR="00351C42" w:rsidRPr="00EA21AA">
          <w:rPr>
            <w:rFonts w:ascii="Times New Roman" w:hAnsi="Times New Roman" w:cs="Times New Roman"/>
            <w:noProof/>
            <w:webHidden/>
            <w:sz w:val="28"/>
            <w:szCs w:val="28"/>
          </w:rPr>
          <w:fldChar w:fldCharType="end"/>
        </w:r>
      </w:hyperlink>
    </w:p>
    <w:p w14:paraId="3E32548E" w14:textId="77777777" w:rsidR="00351C42" w:rsidRPr="00EA21AA" w:rsidRDefault="00EE303C" w:rsidP="00351C42">
      <w:pPr>
        <w:pStyle w:val="21"/>
        <w:tabs>
          <w:tab w:val="right" w:leader="dot" w:pos="9345"/>
        </w:tabs>
        <w:spacing w:after="0" w:line="360" w:lineRule="auto"/>
        <w:jc w:val="both"/>
        <w:rPr>
          <w:rFonts w:ascii="Times New Roman" w:eastAsiaTheme="minorEastAsia" w:hAnsi="Times New Roman" w:cs="Times New Roman"/>
          <w:noProof/>
          <w:sz w:val="28"/>
          <w:szCs w:val="28"/>
          <w:lang w:eastAsia="uk-UA"/>
        </w:rPr>
      </w:pPr>
      <w:hyperlink w:anchor="_Toc198059085" w:history="1">
        <w:r w:rsidR="00351C42" w:rsidRPr="00EA21AA">
          <w:rPr>
            <w:rStyle w:val="af2"/>
            <w:rFonts w:ascii="Times New Roman" w:hAnsi="Times New Roman" w:cs="Times New Roman"/>
            <w:noProof/>
            <w:color w:val="auto"/>
            <w:sz w:val="28"/>
            <w:szCs w:val="28"/>
          </w:rPr>
          <w:t>2.2. Механізми антикризового управління в демократичних режимах: роль державних інститутів і громадянського суспільства</w:t>
        </w:r>
        <w:r w:rsidR="00351C42" w:rsidRPr="00EA21AA">
          <w:rPr>
            <w:rFonts w:ascii="Times New Roman" w:hAnsi="Times New Roman" w:cs="Times New Roman"/>
            <w:noProof/>
            <w:webHidden/>
            <w:sz w:val="28"/>
            <w:szCs w:val="28"/>
          </w:rPr>
          <w:tab/>
        </w:r>
        <w:r w:rsidR="00351C42" w:rsidRPr="00EA21AA">
          <w:rPr>
            <w:rFonts w:ascii="Times New Roman" w:hAnsi="Times New Roman" w:cs="Times New Roman"/>
            <w:noProof/>
            <w:webHidden/>
            <w:sz w:val="28"/>
            <w:szCs w:val="28"/>
          </w:rPr>
          <w:fldChar w:fldCharType="begin"/>
        </w:r>
        <w:r w:rsidR="00351C42" w:rsidRPr="00EA21AA">
          <w:rPr>
            <w:rFonts w:ascii="Times New Roman" w:hAnsi="Times New Roman" w:cs="Times New Roman"/>
            <w:noProof/>
            <w:webHidden/>
            <w:sz w:val="28"/>
            <w:szCs w:val="28"/>
          </w:rPr>
          <w:instrText xml:space="preserve"> PAGEREF _Toc198059085 \h </w:instrText>
        </w:r>
        <w:r w:rsidR="00351C42" w:rsidRPr="00EA21AA">
          <w:rPr>
            <w:rFonts w:ascii="Times New Roman" w:hAnsi="Times New Roman" w:cs="Times New Roman"/>
            <w:noProof/>
            <w:webHidden/>
            <w:sz w:val="28"/>
            <w:szCs w:val="28"/>
          </w:rPr>
        </w:r>
        <w:r w:rsidR="00351C42" w:rsidRPr="00EA21AA">
          <w:rPr>
            <w:rFonts w:ascii="Times New Roman" w:hAnsi="Times New Roman" w:cs="Times New Roman"/>
            <w:noProof/>
            <w:webHidden/>
            <w:sz w:val="28"/>
            <w:szCs w:val="28"/>
          </w:rPr>
          <w:fldChar w:fldCharType="separate"/>
        </w:r>
        <w:r w:rsidR="00351C42" w:rsidRPr="00EA21AA">
          <w:rPr>
            <w:rFonts w:ascii="Times New Roman" w:hAnsi="Times New Roman" w:cs="Times New Roman"/>
            <w:noProof/>
            <w:webHidden/>
            <w:sz w:val="28"/>
            <w:szCs w:val="28"/>
          </w:rPr>
          <w:t>25</w:t>
        </w:r>
        <w:r w:rsidR="00351C42" w:rsidRPr="00EA21AA">
          <w:rPr>
            <w:rFonts w:ascii="Times New Roman" w:hAnsi="Times New Roman" w:cs="Times New Roman"/>
            <w:noProof/>
            <w:webHidden/>
            <w:sz w:val="28"/>
            <w:szCs w:val="28"/>
          </w:rPr>
          <w:fldChar w:fldCharType="end"/>
        </w:r>
      </w:hyperlink>
    </w:p>
    <w:p w14:paraId="2BE2983D" w14:textId="77777777" w:rsidR="00351C42" w:rsidRPr="00EA21AA" w:rsidRDefault="00EE303C" w:rsidP="00351C42">
      <w:pPr>
        <w:pStyle w:val="21"/>
        <w:tabs>
          <w:tab w:val="right" w:leader="dot" w:pos="9345"/>
        </w:tabs>
        <w:spacing w:after="0" w:line="360" w:lineRule="auto"/>
        <w:jc w:val="both"/>
        <w:rPr>
          <w:rFonts w:ascii="Times New Roman" w:eastAsiaTheme="minorEastAsia" w:hAnsi="Times New Roman" w:cs="Times New Roman"/>
          <w:noProof/>
          <w:sz w:val="28"/>
          <w:szCs w:val="28"/>
          <w:lang w:eastAsia="uk-UA"/>
        </w:rPr>
      </w:pPr>
      <w:hyperlink w:anchor="_Toc198059086" w:history="1">
        <w:r w:rsidR="00351C42" w:rsidRPr="00EA21AA">
          <w:rPr>
            <w:rStyle w:val="af2"/>
            <w:rFonts w:ascii="Times New Roman" w:hAnsi="Times New Roman" w:cs="Times New Roman"/>
            <w:noProof/>
            <w:color w:val="auto"/>
            <w:sz w:val="28"/>
            <w:szCs w:val="28"/>
          </w:rPr>
          <w:t>2.3. Практичні приклади антикризового менеджменту в демократичних країнах: аналіз випадків із сучасної політики</w:t>
        </w:r>
        <w:r w:rsidR="00351C42" w:rsidRPr="00EA21AA">
          <w:rPr>
            <w:rFonts w:ascii="Times New Roman" w:hAnsi="Times New Roman" w:cs="Times New Roman"/>
            <w:noProof/>
            <w:webHidden/>
            <w:sz w:val="28"/>
            <w:szCs w:val="28"/>
          </w:rPr>
          <w:tab/>
        </w:r>
        <w:r w:rsidR="00351C42" w:rsidRPr="00EA21AA">
          <w:rPr>
            <w:rFonts w:ascii="Times New Roman" w:hAnsi="Times New Roman" w:cs="Times New Roman"/>
            <w:noProof/>
            <w:webHidden/>
            <w:sz w:val="28"/>
            <w:szCs w:val="28"/>
          </w:rPr>
          <w:fldChar w:fldCharType="begin"/>
        </w:r>
        <w:r w:rsidR="00351C42" w:rsidRPr="00EA21AA">
          <w:rPr>
            <w:rFonts w:ascii="Times New Roman" w:hAnsi="Times New Roman" w:cs="Times New Roman"/>
            <w:noProof/>
            <w:webHidden/>
            <w:sz w:val="28"/>
            <w:szCs w:val="28"/>
          </w:rPr>
          <w:instrText xml:space="preserve"> PAGEREF _Toc198059086 \h </w:instrText>
        </w:r>
        <w:r w:rsidR="00351C42" w:rsidRPr="00EA21AA">
          <w:rPr>
            <w:rFonts w:ascii="Times New Roman" w:hAnsi="Times New Roman" w:cs="Times New Roman"/>
            <w:noProof/>
            <w:webHidden/>
            <w:sz w:val="28"/>
            <w:szCs w:val="28"/>
          </w:rPr>
        </w:r>
        <w:r w:rsidR="00351C42" w:rsidRPr="00EA21AA">
          <w:rPr>
            <w:rFonts w:ascii="Times New Roman" w:hAnsi="Times New Roman" w:cs="Times New Roman"/>
            <w:noProof/>
            <w:webHidden/>
            <w:sz w:val="28"/>
            <w:szCs w:val="28"/>
          </w:rPr>
          <w:fldChar w:fldCharType="separate"/>
        </w:r>
        <w:r w:rsidR="00351C42" w:rsidRPr="00EA21AA">
          <w:rPr>
            <w:rFonts w:ascii="Times New Roman" w:hAnsi="Times New Roman" w:cs="Times New Roman"/>
            <w:noProof/>
            <w:webHidden/>
            <w:sz w:val="28"/>
            <w:szCs w:val="28"/>
          </w:rPr>
          <w:t>30</w:t>
        </w:r>
        <w:r w:rsidR="00351C42" w:rsidRPr="00EA21AA">
          <w:rPr>
            <w:rFonts w:ascii="Times New Roman" w:hAnsi="Times New Roman" w:cs="Times New Roman"/>
            <w:noProof/>
            <w:webHidden/>
            <w:sz w:val="28"/>
            <w:szCs w:val="28"/>
          </w:rPr>
          <w:fldChar w:fldCharType="end"/>
        </w:r>
      </w:hyperlink>
    </w:p>
    <w:p w14:paraId="2EF72F08" w14:textId="77777777" w:rsidR="00351C42" w:rsidRPr="00EA21AA" w:rsidRDefault="00EE303C" w:rsidP="00351C42">
      <w:pPr>
        <w:pStyle w:val="11"/>
        <w:tabs>
          <w:tab w:val="right" w:leader="dot" w:pos="9345"/>
        </w:tabs>
        <w:spacing w:after="0" w:line="360" w:lineRule="auto"/>
        <w:jc w:val="both"/>
        <w:rPr>
          <w:rFonts w:ascii="Times New Roman" w:eastAsiaTheme="minorEastAsia" w:hAnsi="Times New Roman" w:cs="Times New Roman"/>
          <w:noProof/>
          <w:sz w:val="28"/>
          <w:szCs w:val="28"/>
          <w:lang w:eastAsia="uk-UA"/>
        </w:rPr>
      </w:pPr>
      <w:hyperlink w:anchor="_Toc198059087" w:history="1">
        <w:r w:rsidR="00351C42" w:rsidRPr="00EA21AA">
          <w:rPr>
            <w:rStyle w:val="af2"/>
            <w:rFonts w:ascii="Times New Roman" w:hAnsi="Times New Roman" w:cs="Times New Roman"/>
            <w:noProof/>
            <w:color w:val="auto"/>
            <w:sz w:val="28"/>
            <w:szCs w:val="28"/>
          </w:rPr>
          <w:t>РОЗДІЛ 3. ПОЛІТИЧНІ КРИЗИ ТА АНТИКРИЗОВИЙ МЕНЕДЖМЕНТ В АВТОРИТАРНИХ РЕЖИМАХ</w:t>
        </w:r>
        <w:r w:rsidR="00351C42" w:rsidRPr="00EA21AA">
          <w:rPr>
            <w:rFonts w:ascii="Times New Roman" w:hAnsi="Times New Roman" w:cs="Times New Roman"/>
            <w:noProof/>
            <w:webHidden/>
            <w:sz w:val="28"/>
            <w:szCs w:val="28"/>
          </w:rPr>
          <w:tab/>
        </w:r>
        <w:r w:rsidR="00351C42" w:rsidRPr="00EA21AA">
          <w:rPr>
            <w:rFonts w:ascii="Times New Roman" w:hAnsi="Times New Roman" w:cs="Times New Roman"/>
            <w:noProof/>
            <w:webHidden/>
            <w:sz w:val="28"/>
            <w:szCs w:val="28"/>
          </w:rPr>
          <w:fldChar w:fldCharType="begin"/>
        </w:r>
        <w:r w:rsidR="00351C42" w:rsidRPr="00EA21AA">
          <w:rPr>
            <w:rFonts w:ascii="Times New Roman" w:hAnsi="Times New Roman" w:cs="Times New Roman"/>
            <w:noProof/>
            <w:webHidden/>
            <w:sz w:val="28"/>
            <w:szCs w:val="28"/>
          </w:rPr>
          <w:instrText xml:space="preserve"> PAGEREF _Toc198059087 \h </w:instrText>
        </w:r>
        <w:r w:rsidR="00351C42" w:rsidRPr="00EA21AA">
          <w:rPr>
            <w:rFonts w:ascii="Times New Roman" w:hAnsi="Times New Roman" w:cs="Times New Roman"/>
            <w:noProof/>
            <w:webHidden/>
            <w:sz w:val="28"/>
            <w:szCs w:val="28"/>
          </w:rPr>
        </w:r>
        <w:r w:rsidR="00351C42" w:rsidRPr="00EA21AA">
          <w:rPr>
            <w:rFonts w:ascii="Times New Roman" w:hAnsi="Times New Roman" w:cs="Times New Roman"/>
            <w:noProof/>
            <w:webHidden/>
            <w:sz w:val="28"/>
            <w:szCs w:val="28"/>
          </w:rPr>
          <w:fldChar w:fldCharType="separate"/>
        </w:r>
        <w:r w:rsidR="00351C42" w:rsidRPr="00EA21AA">
          <w:rPr>
            <w:rFonts w:ascii="Times New Roman" w:hAnsi="Times New Roman" w:cs="Times New Roman"/>
            <w:noProof/>
            <w:webHidden/>
            <w:sz w:val="28"/>
            <w:szCs w:val="28"/>
          </w:rPr>
          <w:t>35</w:t>
        </w:r>
        <w:r w:rsidR="00351C42" w:rsidRPr="00EA21AA">
          <w:rPr>
            <w:rFonts w:ascii="Times New Roman" w:hAnsi="Times New Roman" w:cs="Times New Roman"/>
            <w:noProof/>
            <w:webHidden/>
            <w:sz w:val="28"/>
            <w:szCs w:val="28"/>
          </w:rPr>
          <w:fldChar w:fldCharType="end"/>
        </w:r>
      </w:hyperlink>
    </w:p>
    <w:p w14:paraId="5BD41BB3" w14:textId="77777777" w:rsidR="00351C42" w:rsidRPr="00EA21AA" w:rsidRDefault="00EE303C" w:rsidP="00351C42">
      <w:pPr>
        <w:pStyle w:val="21"/>
        <w:tabs>
          <w:tab w:val="right" w:leader="dot" w:pos="9345"/>
        </w:tabs>
        <w:spacing w:after="0" w:line="360" w:lineRule="auto"/>
        <w:jc w:val="both"/>
        <w:rPr>
          <w:rFonts w:ascii="Times New Roman" w:eastAsiaTheme="minorEastAsia" w:hAnsi="Times New Roman" w:cs="Times New Roman"/>
          <w:noProof/>
          <w:sz w:val="28"/>
          <w:szCs w:val="28"/>
          <w:lang w:eastAsia="uk-UA"/>
        </w:rPr>
      </w:pPr>
      <w:hyperlink w:anchor="_Toc198059088" w:history="1">
        <w:r w:rsidR="00351C42" w:rsidRPr="00EA21AA">
          <w:rPr>
            <w:rStyle w:val="af2"/>
            <w:rFonts w:ascii="Times New Roman" w:hAnsi="Times New Roman" w:cs="Times New Roman"/>
            <w:noProof/>
            <w:color w:val="auto"/>
            <w:sz w:val="28"/>
            <w:szCs w:val="28"/>
          </w:rPr>
          <w:t>3.1. Особливості політичних криз в авторитарних режимах: причини та наслідки</w:t>
        </w:r>
        <w:r w:rsidR="00351C42" w:rsidRPr="00EA21AA">
          <w:rPr>
            <w:rFonts w:ascii="Times New Roman" w:hAnsi="Times New Roman" w:cs="Times New Roman"/>
            <w:noProof/>
            <w:webHidden/>
            <w:sz w:val="28"/>
            <w:szCs w:val="28"/>
          </w:rPr>
          <w:tab/>
        </w:r>
        <w:r w:rsidR="00351C42" w:rsidRPr="00EA21AA">
          <w:rPr>
            <w:rFonts w:ascii="Times New Roman" w:hAnsi="Times New Roman" w:cs="Times New Roman"/>
            <w:noProof/>
            <w:webHidden/>
            <w:sz w:val="28"/>
            <w:szCs w:val="28"/>
          </w:rPr>
          <w:fldChar w:fldCharType="begin"/>
        </w:r>
        <w:r w:rsidR="00351C42" w:rsidRPr="00EA21AA">
          <w:rPr>
            <w:rFonts w:ascii="Times New Roman" w:hAnsi="Times New Roman" w:cs="Times New Roman"/>
            <w:noProof/>
            <w:webHidden/>
            <w:sz w:val="28"/>
            <w:szCs w:val="28"/>
          </w:rPr>
          <w:instrText xml:space="preserve"> PAGEREF _Toc198059088 \h </w:instrText>
        </w:r>
        <w:r w:rsidR="00351C42" w:rsidRPr="00EA21AA">
          <w:rPr>
            <w:rFonts w:ascii="Times New Roman" w:hAnsi="Times New Roman" w:cs="Times New Roman"/>
            <w:noProof/>
            <w:webHidden/>
            <w:sz w:val="28"/>
            <w:szCs w:val="28"/>
          </w:rPr>
        </w:r>
        <w:r w:rsidR="00351C42" w:rsidRPr="00EA21AA">
          <w:rPr>
            <w:rFonts w:ascii="Times New Roman" w:hAnsi="Times New Roman" w:cs="Times New Roman"/>
            <w:noProof/>
            <w:webHidden/>
            <w:sz w:val="28"/>
            <w:szCs w:val="28"/>
          </w:rPr>
          <w:fldChar w:fldCharType="separate"/>
        </w:r>
        <w:r w:rsidR="00351C42" w:rsidRPr="00EA21AA">
          <w:rPr>
            <w:rFonts w:ascii="Times New Roman" w:hAnsi="Times New Roman" w:cs="Times New Roman"/>
            <w:noProof/>
            <w:webHidden/>
            <w:sz w:val="28"/>
            <w:szCs w:val="28"/>
          </w:rPr>
          <w:t>35</w:t>
        </w:r>
        <w:r w:rsidR="00351C42" w:rsidRPr="00EA21AA">
          <w:rPr>
            <w:rFonts w:ascii="Times New Roman" w:hAnsi="Times New Roman" w:cs="Times New Roman"/>
            <w:noProof/>
            <w:webHidden/>
            <w:sz w:val="28"/>
            <w:szCs w:val="28"/>
          </w:rPr>
          <w:fldChar w:fldCharType="end"/>
        </w:r>
      </w:hyperlink>
    </w:p>
    <w:p w14:paraId="73377B0A" w14:textId="48D39ED2" w:rsidR="00351C42" w:rsidRPr="00EA21AA" w:rsidRDefault="00EE303C" w:rsidP="00351C42">
      <w:pPr>
        <w:pStyle w:val="21"/>
        <w:tabs>
          <w:tab w:val="right" w:leader="dot" w:pos="9345"/>
        </w:tabs>
        <w:spacing w:after="0" w:line="360" w:lineRule="auto"/>
        <w:jc w:val="both"/>
        <w:rPr>
          <w:rFonts w:ascii="Times New Roman" w:eastAsiaTheme="minorEastAsia" w:hAnsi="Times New Roman" w:cs="Times New Roman"/>
          <w:noProof/>
          <w:sz w:val="28"/>
          <w:szCs w:val="28"/>
          <w:lang w:eastAsia="uk-UA"/>
        </w:rPr>
      </w:pPr>
      <w:hyperlink w:anchor="_Toc198059089" w:history="1">
        <w:r w:rsidR="00351C42" w:rsidRPr="00EA21AA">
          <w:rPr>
            <w:rStyle w:val="af2"/>
            <w:rFonts w:ascii="Times New Roman" w:hAnsi="Times New Roman" w:cs="Times New Roman"/>
            <w:noProof/>
            <w:color w:val="auto"/>
            <w:sz w:val="28"/>
            <w:szCs w:val="28"/>
          </w:rPr>
          <w:t>3.2. Антикризове управління в авторитарних режимах: централізація влади та контролюючі механізми</w:t>
        </w:r>
        <w:r w:rsidR="00351C42" w:rsidRPr="00EA21AA">
          <w:rPr>
            <w:rFonts w:ascii="Times New Roman" w:hAnsi="Times New Roman" w:cs="Times New Roman"/>
            <w:noProof/>
            <w:webHidden/>
            <w:sz w:val="28"/>
            <w:szCs w:val="28"/>
          </w:rPr>
          <w:tab/>
        </w:r>
        <w:r w:rsidR="00351C42" w:rsidRPr="00EA21AA">
          <w:rPr>
            <w:rFonts w:ascii="Times New Roman" w:hAnsi="Times New Roman" w:cs="Times New Roman"/>
            <w:noProof/>
            <w:webHidden/>
            <w:sz w:val="28"/>
            <w:szCs w:val="28"/>
          </w:rPr>
          <w:fldChar w:fldCharType="begin"/>
        </w:r>
        <w:r w:rsidR="00351C42" w:rsidRPr="00EA21AA">
          <w:rPr>
            <w:rFonts w:ascii="Times New Roman" w:hAnsi="Times New Roman" w:cs="Times New Roman"/>
            <w:noProof/>
            <w:webHidden/>
            <w:sz w:val="28"/>
            <w:szCs w:val="28"/>
          </w:rPr>
          <w:instrText xml:space="preserve"> PAGEREF _Toc198059089 \h </w:instrText>
        </w:r>
        <w:r w:rsidR="00351C42" w:rsidRPr="00EA21AA">
          <w:rPr>
            <w:rFonts w:ascii="Times New Roman" w:hAnsi="Times New Roman" w:cs="Times New Roman"/>
            <w:noProof/>
            <w:webHidden/>
            <w:sz w:val="28"/>
            <w:szCs w:val="28"/>
          </w:rPr>
        </w:r>
        <w:r w:rsidR="00351C42" w:rsidRPr="00EA21AA">
          <w:rPr>
            <w:rFonts w:ascii="Times New Roman" w:hAnsi="Times New Roman" w:cs="Times New Roman"/>
            <w:noProof/>
            <w:webHidden/>
            <w:sz w:val="28"/>
            <w:szCs w:val="28"/>
          </w:rPr>
          <w:fldChar w:fldCharType="separate"/>
        </w:r>
        <w:r w:rsidR="00351C42" w:rsidRPr="00EA21AA">
          <w:rPr>
            <w:rFonts w:ascii="Times New Roman" w:hAnsi="Times New Roman" w:cs="Times New Roman"/>
            <w:noProof/>
            <w:webHidden/>
            <w:sz w:val="28"/>
            <w:szCs w:val="28"/>
          </w:rPr>
          <w:t>4</w:t>
        </w:r>
        <w:r w:rsidR="00003A63" w:rsidRPr="00EA21AA">
          <w:rPr>
            <w:rFonts w:ascii="Times New Roman" w:hAnsi="Times New Roman" w:cs="Times New Roman"/>
            <w:noProof/>
            <w:webHidden/>
            <w:sz w:val="28"/>
            <w:szCs w:val="28"/>
          </w:rPr>
          <w:t>1</w:t>
        </w:r>
        <w:r w:rsidR="00351C42" w:rsidRPr="00EA21AA">
          <w:rPr>
            <w:rFonts w:ascii="Times New Roman" w:hAnsi="Times New Roman" w:cs="Times New Roman"/>
            <w:noProof/>
            <w:webHidden/>
            <w:sz w:val="28"/>
            <w:szCs w:val="28"/>
          </w:rPr>
          <w:fldChar w:fldCharType="end"/>
        </w:r>
      </w:hyperlink>
    </w:p>
    <w:p w14:paraId="327826BE" w14:textId="056EDC7C" w:rsidR="00351C42" w:rsidRPr="00EA21AA" w:rsidRDefault="00EE303C" w:rsidP="00351C42">
      <w:pPr>
        <w:pStyle w:val="21"/>
        <w:tabs>
          <w:tab w:val="right" w:leader="dot" w:pos="9345"/>
        </w:tabs>
        <w:spacing w:after="0" w:line="360" w:lineRule="auto"/>
        <w:jc w:val="both"/>
        <w:rPr>
          <w:rFonts w:ascii="Times New Roman" w:eastAsiaTheme="minorEastAsia" w:hAnsi="Times New Roman" w:cs="Times New Roman"/>
          <w:noProof/>
          <w:sz w:val="28"/>
          <w:szCs w:val="28"/>
          <w:lang w:eastAsia="uk-UA"/>
        </w:rPr>
      </w:pPr>
      <w:hyperlink w:anchor="_Toc198059090" w:history="1">
        <w:r w:rsidR="00351C42" w:rsidRPr="00EA21AA">
          <w:rPr>
            <w:rStyle w:val="af2"/>
            <w:rFonts w:ascii="Times New Roman" w:hAnsi="Times New Roman" w:cs="Times New Roman"/>
            <w:noProof/>
            <w:color w:val="auto"/>
            <w:sz w:val="28"/>
            <w:szCs w:val="28"/>
          </w:rPr>
          <w:t>3.3. Порівняння антикризового менеджменту в авторитарних та демократичних режимах: ефективність і наслідки для стабільності країни</w:t>
        </w:r>
        <w:r w:rsidR="00351C42" w:rsidRPr="00EA21AA">
          <w:rPr>
            <w:rFonts w:ascii="Times New Roman" w:hAnsi="Times New Roman" w:cs="Times New Roman"/>
            <w:noProof/>
            <w:webHidden/>
            <w:sz w:val="28"/>
            <w:szCs w:val="28"/>
          </w:rPr>
          <w:tab/>
        </w:r>
        <w:r w:rsidR="00351C42" w:rsidRPr="00EA21AA">
          <w:rPr>
            <w:rFonts w:ascii="Times New Roman" w:hAnsi="Times New Roman" w:cs="Times New Roman"/>
            <w:noProof/>
            <w:webHidden/>
            <w:sz w:val="28"/>
            <w:szCs w:val="28"/>
          </w:rPr>
          <w:fldChar w:fldCharType="begin"/>
        </w:r>
        <w:r w:rsidR="00351C42" w:rsidRPr="00EA21AA">
          <w:rPr>
            <w:rFonts w:ascii="Times New Roman" w:hAnsi="Times New Roman" w:cs="Times New Roman"/>
            <w:noProof/>
            <w:webHidden/>
            <w:sz w:val="28"/>
            <w:szCs w:val="28"/>
          </w:rPr>
          <w:instrText xml:space="preserve"> PAGEREF _Toc198059090 \h </w:instrText>
        </w:r>
        <w:r w:rsidR="00351C42" w:rsidRPr="00EA21AA">
          <w:rPr>
            <w:rFonts w:ascii="Times New Roman" w:hAnsi="Times New Roman" w:cs="Times New Roman"/>
            <w:noProof/>
            <w:webHidden/>
            <w:sz w:val="28"/>
            <w:szCs w:val="28"/>
          </w:rPr>
        </w:r>
        <w:r w:rsidR="00351C42" w:rsidRPr="00EA21AA">
          <w:rPr>
            <w:rFonts w:ascii="Times New Roman" w:hAnsi="Times New Roman" w:cs="Times New Roman"/>
            <w:noProof/>
            <w:webHidden/>
            <w:sz w:val="28"/>
            <w:szCs w:val="28"/>
          </w:rPr>
          <w:fldChar w:fldCharType="separate"/>
        </w:r>
        <w:r w:rsidR="00351C42" w:rsidRPr="00EA21AA">
          <w:rPr>
            <w:rFonts w:ascii="Times New Roman" w:hAnsi="Times New Roman" w:cs="Times New Roman"/>
            <w:noProof/>
            <w:webHidden/>
            <w:sz w:val="28"/>
            <w:szCs w:val="28"/>
          </w:rPr>
          <w:t>4</w:t>
        </w:r>
        <w:r w:rsidR="003C278A" w:rsidRPr="00EA21AA">
          <w:rPr>
            <w:rFonts w:ascii="Times New Roman" w:hAnsi="Times New Roman" w:cs="Times New Roman"/>
            <w:noProof/>
            <w:webHidden/>
            <w:sz w:val="28"/>
            <w:szCs w:val="28"/>
            <w:lang w:val="en-US"/>
          </w:rPr>
          <w:t>4</w:t>
        </w:r>
        <w:r w:rsidR="00351C42" w:rsidRPr="00EA21AA">
          <w:rPr>
            <w:rFonts w:ascii="Times New Roman" w:hAnsi="Times New Roman" w:cs="Times New Roman"/>
            <w:noProof/>
            <w:webHidden/>
            <w:sz w:val="28"/>
            <w:szCs w:val="28"/>
          </w:rPr>
          <w:fldChar w:fldCharType="end"/>
        </w:r>
      </w:hyperlink>
    </w:p>
    <w:p w14:paraId="46732775" w14:textId="596B7872" w:rsidR="00351C42" w:rsidRPr="00EA21AA" w:rsidRDefault="00EE303C" w:rsidP="00351C42">
      <w:pPr>
        <w:pStyle w:val="11"/>
        <w:tabs>
          <w:tab w:val="right" w:leader="dot" w:pos="9345"/>
        </w:tabs>
        <w:spacing w:after="0" w:line="360" w:lineRule="auto"/>
        <w:jc w:val="both"/>
        <w:rPr>
          <w:rFonts w:ascii="Times New Roman" w:eastAsiaTheme="minorEastAsia" w:hAnsi="Times New Roman" w:cs="Times New Roman"/>
          <w:noProof/>
          <w:sz w:val="28"/>
          <w:szCs w:val="28"/>
          <w:lang w:eastAsia="uk-UA"/>
        </w:rPr>
      </w:pPr>
      <w:hyperlink w:anchor="_Toc198059091" w:history="1">
        <w:r w:rsidR="00351C42" w:rsidRPr="00EA21AA">
          <w:rPr>
            <w:rStyle w:val="af2"/>
            <w:rFonts w:ascii="Times New Roman" w:hAnsi="Times New Roman" w:cs="Times New Roman"/>
            <w:noProof/>
            <w:color w:val="auto"/>
            <w:sz w:val="28"/>
            <w:szCs w:val="28"/>
          </w:rPr>
          <w:t>ВИСНОВКИ</w:t>
        </w:r>
        <w:r w:rsidR="00351C42" w:rsidRPr="00EA21AA">
          <w:rPr>
            <w:rFonts w:ascii="Times New Roman" w:hAnsi="Times New Roman" w:cs="Times New Roman"/>
            <w:noProof/>
            <w:webHidden/>
            <w:sz w:val="28"/>
            <w:szCs w:val="28"/>
          </w:rPr>
          <w:tab/>
        </w:r>
        <w:r w:rsidR="00351C42" w:rsidRPr="00EA21AA">
          <w:rPr>
            <w:rFonts w:ascii="Times New Roman" w:hAnsi="Times New Roman" w:cs="Times New Roman"/>
            <w:noProof/>
            <w:webHidden/>
            <w:sz w:val="28"/>
            <w:szCs w:val="28"/>
          </w:rPr>
          <w:fldChar w:fldCharType="begin"/>
        </w:r>
        <w:r w:rsidR="00351C42" w:rsidRPr="00EA21AA">
          <w:rPr>
            <w:rFonts w:ascii="Times New Roman" w:hAnsi="Times New Roman" w:cs="Times New Roman"/>
            <w:noProof/>
            <w:webHidden/>
            <w:sz w:val="28"/>
            <w:szCs w:val="28"/>
          </w:rPr>
          <w:instrText xml:space="preserve"> PAGEREF _Toc198059091 \h </w:instrText>
        </w:r>
        <w:r w:rsidR="00351C42" w:rsidRPr="00EA21AA">
          <w:rPr>
            <w:rFonts w:ascii="Times New Roman" w:hAnsi="Times New Roman" w:cs="Times New Roman"/>
            <w:noProof/>
            <w:webHidden/>
            <w:sz w:val="28"/>
            <w:szCs w:val="28"/>
          </w:rPr>
        </w:r>
        <w:r w:rsidR="00351C42" w:rsidRPr="00EA21AA">
          <w:rPr>
            <w:rFonts w:ascii="Times New Roman" w:hAnsi="Times New Roman" w:cs="Times New Roman"/>
            <w:noProof/>
            <w:webHidden/>
            <w:sz w:val="28"/>
            <w:szCs w:val="28"/>
          </w:rPr>
          <w:fldChar w:fldCharType="separate"/>
        </w:r>
        <w:r w:rsidR="00351C42" w:rsidRPr="00EA21AA">
          <w:rPr>
            <w:rFonts w:ascii="Times New Roman" w:hAnsi="Times New Roman" w:cs="Times New Roman"/>
            <w:noProof/>
            <w:webHidden/>
            <w:sz w:val="28"/>
            <w:szCs w:val="28"/>
          </w:rPr>
          <w:t>4</w:t>
        </w:r>
        <w:r w:rsidR="003C278A" w:rsidRPr="00EA21AA">
          <w:rPr>
            <w:rFonts w:ascii="Times New Roman" w:hAnsi="Times New Roman" w:cs="Times New Roman"/>
            <w:noProof/>
            <w:webHidden/>
            <w:sz w:val="28"/>
            <w:szCs w:val="28"/>
          </w:rPr>
          <w:t>8</w:t>
        </w:r>
        <w:r w:rsidR="00351C42" w:rsidRPr="00EA21AA">
          <w:rPr>
            <w:rFonts w:ascii="Times New Roman" w:hAnsi="Times New Roman" w:cs="Times New Roman"/>
            <w:noProof/>
            <w:webHidden/>
            <w:sz w:val="28"/>
            <w:szCs w:val="28"/>
          </w:rPr>
          <w:fldChar w:fldCharType="end"/>
        </w:r>
      </w:hyperlink>
    </w:p>
    <w:p w14:paraId="4ABD8493" w14:textId="7F6BCC1D" w:rsidR="00351C42" w:rsidRPr="00EA21AA" w:rsidRDefault="00EE303C" w:rsidP="00351C42">
      <w:pPr>
        <w:pStyle w:val="11"/>
        <w:tabs>
          <w:tab w:val="right" w:leader="dot" w:pos="9345"/>
        </w:tabs>
        <w:spacing w:after="0" w:line="360" w:lineRule="auto"/>
        <w:jc w:val="both"/>
        <w:rPr>
          <w:rFonts w:ascii="Times New Roman" w:eastAsiaTheme="minorEastAsia" w:hAnsi="Times New Roman" w:cs="Times New Roman"/>
          <w:noProof/>
          <w:sz w:val="28"/>
          <w:szCs w:val="28"/>
          <w:lang w:eastAsia="uk-UA"/>
        </w:rPr>
      </w:pPr>
      <w:hyperlink w:anchor="_Toc198059092" w:history="1">
        <w:r w:rsidR="00351C42" w:rsidRPr="00EA21AA">
          <w:rPr>
            <w:rStyle w:val="af2"/>
            <w:rFonts w:ascii="Times New Roman" w:hAnsi="Times New Roman" w:cs="Times New Roman"/>
            <w:noProof/>
            <w:color w:val="auto"/>
            <w:sz w:val="28"/>
            <w:szCs w:val="28"/>
          </w:rPr>
          <w:t>СПИСОК ВИКОРИСТАНИХ ДЖЕРЕЛ</w:t>
        </w:r>
        <w:r w:rsidR="00351C42" w:rsidRPr="00EA21AA">
          <w:rPr>
            <w:rFonts w:ascii="Times New Roman" w:hAnsi="Times New Roman" w:cs="Times New Roman"/>
            <w:noProof/>
            <w:webHidden/>
            <w:sz w:val="28"/>
            <w:szCs w:val="28"/>
          </w:rPr>
          <w:tab/>
        </w:r>
        <w:r w:rsidR="00351C42" w:rsidRPr="00EA21AA">
          <w:rPr>
            <w:rFonts w:ascii="Times New Roman" w:hAnsi="Times New Roman" w:cs="Times New Roman"/>
            <w:noProof/>
            <w:webHidden/>
            <w:sz w:val="28"/>
            <w:szCs w:val="28"/>
          </w:rPr>
          <w:fldChar w:fldCharType="begin"/>
        </w:r>
        <w:r w:rsidR="00351C42" w:rsidRPr="00EA21AA">
          <w:rPr>
            <w:rFonts w:ascii="Times New Roman" w:hAnsi="Times New Roman" w:cs="Times New Roman"/>
            <w:noProof/>
            <w:webHidden/>
            <w:sz w:val="28"/>
            <w:szCs w:val="28"/>
          </w:rPr>
          <w:instrText xml:space="preserve"> PAGEREF _Toc198059092 \h </w:instrText>
        </w:r>
        <w:r w:rsidR="00351C42" w:rsidRPr="00EA21AA">
          <w:rPr>
            <w:rFonts w:ascii="Times New Roman" w:hAnsi="Times New Roman" w:cs="Times New Roman"/>
            <w:noProof/>
            <w:webHidden/>
            <w:sz w:val="28"/>
            <w:szCs w:val="28"/>
          </w:rPr>
        </w:r>
        <w:r w:rsidR="00351C42" w:rsidRPr="00EA21AA">
          <w:rPr>
            <w:rFonts w:ascii="Times New Roman" w:hAnsi="Times New Roman" w:cs="Times New Roman"/>
            <w:noProof/>
            <w:webHidden/>
            <w:sz w:val="28"/>
            <w:szCs w:val="28"/>
          </w:rPr>
          <w:fldChar w:fldCharType="separate"/>
        </w:r>
        <w:r w:rsidR="00351C42" w:rsidRPr="00EA21AA">
          <w:rPr>
            <w:rFonts w:ascii="Times New Roman" w:hAnsi="Times New Roman" w:cs="Times New Roman"/>
            <w:noProof/>
            <w:webHidden/>
            <w:sz w:val="28"/>
            <w:szCs w:val="28"/>
          </w:rPr>
          <w:t>5</w:t>
        </w:r>
        <w:r w:rsidR="003C278A" w:rsidRPr="00EA21AA">
          <w:rPr>
            <w:rFonts w:ascii="Times New Roman" w:hAnsi="Times New Roman" w:cs="Times New Roman"/>
            <w:noProof/>
            <w:webHidden/>
            <w:sz w:val="28"/>
            <w:szCs w:val="28"/>
          </w:rPr>
          <w:t>1</w:t>
        </w:r>
        <w:r w:rsidR="00351C42" w:rsidRPr="00EA21AA">
          <w:rPr>
            <w:rFonts w:ascii="Times New Roman" w:hAnsi="Times New Roman" w:cs="Times New Roman"/>
            <w:noProof/>
            <w:webHidden/>
            <w:sz w:val="28"/>
            <w:szCs w:val="28"/>
          </w:rPr>
          <w:fldChar w:fldCharType="end"/>
        </w:r>
      </w:hyperlink>
    </w:p>
    <w:p w14:paraId="6393E9C5" w14:textId="77777777" w:rsidR="00402B1F" w:rsidRPr="00EA21AA" w:rsidRDefault="00402B1F" w:rsidP="00351C42">
      <w:p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fldChar w:fldCharType="end"/>
      </w:r>
    </w:p>
    <w:p w14:paraId="3C7C19C3" w14:textId="77777777" w:rsidR="00402B1F" w:rsidRPr="00EA21AA" w:rsidRDefault="00402B1F" w:rsidP="00351C42">
      <w:p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br w:type="page"/>
      </w:r>
    </w:p>
    <w:p w14:paraId="7FF51697" w14:textId="77777777" w:rsidR="00FD26DD" w:rsidRPr="00EA21AA" w:rsidRDefault="00FD26DD" w:rsidP="00A92CC3">
      <w:pPr>
        <w:pStyle w:val="1"/>
        <w:jc w:val="center"/>
        <w:rPr>
          <w:rFonts w:ascii="Times New Roman" w:hAnsi="Times New Roman" w:cs="Times New Roman"/>
          <w:color w:val="auto"/>
          <w:sz w:val="28"/>
          <w:szCs w:val="28"/>
        </w:rPr>
      </w:pPr>
      <w:bookmarkStart w:id="0" w:name="_Toc198059078"/>
      <w:r w:rsidRPr="00EA21AA">
        <w:rPr>
          <w:rFonts w:ascii="Times New Roman" w:hAnsi="Times New Roman" w:cs="Times New Roman"/>
          <w:color w:val="auto"/>
          <w:sz w:val="28"/>
          <w:szCs w:val="28"/>
        </w:rPr>
        <w:lastRenderedPageBreak/>
        <w:t>В</w:t>
      </w:r>
      <w:r w:rsidR="00402B1F" w:rsidRPr="00EA21AA">
        <w:rPr>
          <w:rFonts w:ascii="Times New Roman" w:hAnsi="Times New Roman" w:cs="Times New Roman"/>
          <w:color w:val="auto"/>
          <w:sz w:val="28"/>
          <w:szCs w:val="28"/>
        </w:rPr>
        <w:t>СТУП</w:t>
      </w:r>
      <w:bookmarkEnd w:id="0"/>
    </w:p>
    <w:p w14:paraId="7870AD5E" w14:textId="77777777" w:rsidR="00402B1F" w:rsidRPr="00EA21AA" w:rsidRDefault="00402B1F" w:rsidP="00402B1F">
      <w:pPr>
        <w:spacing w:after="0" w:line="360" w:lineRule="auto"/>
        <w:jc w:val="both"/>
        <w:rPr>
          <w:rFonts w:ascii="Times New Roman" w:hAnsi="Times New Roman" w:cs="Times New Roman"/>
          <w:sz w:val="28"/>
          <w:szCs w:val="28"/>
        </w:rPr>
      </w:pPr>
    </w:p>
    <w:p w14:paraId="15B7DB6C" w14:textId="6DAF1658" w:rsidR="00402B1F" w:rsidRPr="00EA21AA" w:rsidRDefault="00603CC3" w:rsidP="00402B1F">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b/>
          <w:bCs/>
          <w:sz w:val="28"/>
          <w:szCs w:val="28"/>
        </w:rPr>
        <w:t>Актуальність дослідження.</w:t>
      </w:r>
      <w:r w:rsidRPr="00EA21AA">
        <w:rPr>
          <w:rFonts w:ascii="Times New Roman" w:hAnsi="Times New Roman" w:cs="Times New Roman"/>
          <w:sz w:val="28"/>
          <w:szCs w:val="28"/>
        </w:rPr>
        <w:t xml:space="preserve"> </w:t>
      </w:r>
      <w:r w:rsidR="00402B1F" w:rsidRPr="00EA21AA">
        <w:rPr>
          <w:rFonts w:ascii="Times New Roman" w:hAnsi="Times New Roman" w:cs="Times New Roman"/>
          <w:sz w:val="28"/>
          <w:szCs w:val="28"/>
        </w:rPr>
        <w:t>Сучасний світ переживає період глибокої турбулентності, що зумовлена зростанням геополітичної напруженості, поглибленням соціально-економічних диспропорцій та посиленням впливу новітніх глобальних викликів. На тлі цих процесів політичні кризи в різних країнах світу набувають системного характеру, виявляючись у формах внутрішньополітичної нестабільності, масових протестів, делегітимізації влади, а іноді — у повному руйнуванні державних інститутів. Особливої актуальності набуває питання антикризового менеджменту як механізму збереження політичної стабільності та легітимності режиму. Водночас реакції держав на кризові ситуації істотно різняться залежно від типу політичного устрою — демократичного чи авторитарного.</w:t>
      </w:r>
    </w:p>
    <w:p w14:paraId="496983D8" w14:textId="77777777" w:rsidR="00402B1F" w:rsidRPr="00EA21AA" w:rsidRDefault="00402B1F" w:rsidP="00402B1F">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sz w:val="28"/>
          <w:szCs w:val="28"/>
        </w:rPr>
        <w:t>Актуальність теми зумовлена необхідністю глибшого розуміння того, як різні політичні режими — зі своїми унікальними інституційними особливостями, нормативною базою, ресурсами впливу та культурно-історичним контекстом — реагують на виклики, пов’язані з політичними кризами. Вивчення порівняльного досвіду антикризового управління дозволяє сформувати більш об’єктивне бачення ефективності сучасних моделей державного реагування та їх здатності до трансформацій в умовах динамічних змін.</w:t>
      </w:r>
    </w:p>
    <w:p w14:paraId="7EFE5C9B" w14:textId="36381449" w:rsidR="00603CC3" w:rsidRPr="00EA21AA" w:rsidRDefault="00603CC3" w:rsidP="00603CC3">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b/>
          <w:bCs/>
          <w:sz w:val="28"/>
          <w:szCs w:val="28"/>
        </w:rPr>
        <w:t>Об’єктом дослідження</w:t>
      </w:r>
      <w:r w:rsidRPr="00EA21AA">
        <w:rPr>
          <w:rFonts w:ascii="Times New Roman" w:hAnsi="Times New Roman" w:cs="Times New Roman"/>
          <w:sz w:val="28"/>
          <w:szCs w:val="28"/>
        </w:rPr>
        <w:t xml:space="preserve"> є політичні кризи</w:t>
      </w:r>
      <w:r w:rsidR="008614E9" w:rsidRPr="00EA21AA">
        <w:rPr>
          <w:rFonts w:ascii="Times New Roman" w:hAnsi="Times New Roman" w:cs="Times New Roman"/>
          <w:sz w:val="28"/>
          <w:szCs w:val="28"/>
        </w:rPr>
        <w:t xml:space="preserve"> та практики управління</w:t>
      </w:r>
      <w:r w:rsidRPr="00EA21AA">
        <w:rPr>
          <w:rFonts w:ascii="Times New Roman" w:hAnsi="Times New Roman" w:cs="Times New Roman"/>
          <w:sz w:val="28"/>
          <w:szCs w:val="28"/>
        </w:rPr>
        <w:t>.</w:t>
      </w:r>
    </w:p>
    <w:p w14:paraId="7F33A888" w14:textId="77777777" w:rsidR="00603CC3" w:rsidRPr="00EA21AA" w:rsidRDefault="00603CC3" w:rsidP="00603CC3">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b/>
          <w:bCs/>
          <w:sz w:val="28"/>
          <w:szCs w:val="28"/>
        </w:rPr>
        <w:t>Предметом дослідження</w:t>
      </w:r>
      <w:r w:rsidRPr="00EA21AA">
        <w:rPr>
          <w:rFonts w:ascii="Times New Roman" w:hAnsi="Times New Roman" w:cs="Times New Roman"/>
          <w:sz w:val="28"/>
          <w:szCs w:val="28"/>
        </w:rPr>
        <w:t xml:space="preserve"> виступають механізми, інструменти та стратегії антикризового менеджменту в демократичних і авторитарних політичних системах.</w:t>
      </w:r>
    </w:p>
    <w:p w14:paraId="6FF3C57D" w14:textId="77777777" w:rsidR="00402B1F" w:rsidRPr="00EA21AA" w:rsidRDefault="00402B1F" w:rsidP="00402B1F">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b/>
          <w:bCs/>
          <w:sz w:val="28"/>
          <w:szCs w:val="28"/>
        </w:rPr>
        <w:t>Метою дослідження</w:t>
      </w:r>
      <w:r w:rsidRPr="00EA21AA">
        <w:rPr>
          <w:rFonts w:ascii="Times New Roman" w:hAnsi="Times New Roman" w:cs="Times New Roman"/>
          <w:sz w:val="28"/>
          <w:szCs w:val="28"/>
        </w:rPr>
        <w:t xml:space="preserve"> є здійснення порівняльного аналізу механізмів антикризового менеджменту в демократичних та авторитарних політичних режимах, з урахуванням їхніх переваг, обмежень та специфіки управлінських рішень у контексті політичних потрясінь.</w:t>
      </w:r>
    </w:p>
    <w:p w14:paraId="75EC4C4F" w14:textId="77777777" w:rsidR="00402B1F" w:rsidRPr="00EA21AA" w:rsidRDefault="00402B1F" w:rsidP="00402B1F">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sz w:val="28"/>
          <w:szCs w:val="28"/>
        </w:rPr>
        <w:t xml:space="preserve">Основними </w:t>
      </w:r>
      <w:r w:rsidRPr="00EA21AA">
        <w:rPr>
          <w:rFonts w:ascii="Times New Roman" w:hAnsi="Times New Roman" w:cs="Times New Roman"/>
          <w:b/>
          <w:bCs/>
          <w:sz w:val="28"/>
          <w:szCs w:val="28"/>
        </w:rPr>
        <w:t>завданнями дослідження</w:t>
      </w:r>
      <w:r w:rsidRPr="00EA21AA">
        <w:rPr>
          <w:rFonts w:ascii="Times New Roman" w:hAnsi="Times New Roman" w:cs="Times New Roman"/>
          <w:sz w:val="28"/>
          <w:szCs w:val="28"/>
        </w:rPr>
        <w:t xml:space="preserve"> є:</w:t>
      </w:r>
    </w:p>
    <w:p w14:paraId="0538754E" w14:textId="77777777" w:rsidR="00402B1F" w:rsidRPr="00EA21AA" w:rsidRDefault="00402B1F" w:rsidP="00402B1F">
      <w:pPr>
        <w:pStyle w:val="a9"/>
        <w:numPr>
          <w:ilvl w:val="0"/>
          <w:numId w:val="6"/>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lastRenderedPageBreak/>
        <w:t>розкрити поняття політичної кризи та окреслити її основні форми прояву;</w:t>
      </w:r>
    </w:p>
    <w:p w14:paraId="61F8D586" w14:textId="77777777" w:rsidR="00402B1F" w:rsidRPr="00EA21AA" w:rsidRDefault="00402B1F" w:rsidP="00402B1F">
      <w:pPr>
        <w:pStyle w:val="a9"/>
        <w:numPr>
          <w:ilvl w:val="0"/>
          <w:numId w:val="6"/>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визначити ключові особливості демократичних і авторитарних режимів у контексті кризового реагування;</w:t>
      </w:r>
    </w:p>
    <w:p w14:paraId="6A41627D" w14:textId="77777777" w:rsidR="00402B1F" w:rsidRPr="00EA21AA" w:rsidRDefault="00402B1F" w:rsidP="00402B1F">
      <w:pPr>
        <w:pStyle w:val="a9"/>
        <w:numPr>
          <w:ilvl w:val="0"/>
          <w:numId w:val="6"/>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оцінити ефективність антикризових стратегій залежно від режимного контексту;</w:t>
      </w:r>
    </w:p>
    <w:p w14:paraId="696C4A4C" w14:textId="77777777" w:rsidR="00402B1F" w:rsidRPr="00EA21AA" w:rsidRDefault="00402B1F" w:rsidP="00402B1F">
      <w:pPr>
        <w:pStyle w:val="a9"/>
        <w:numPr>
          <w:ilvl w:val="0"/>
          <w:numId w:val="6"/>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сформулювати практичні висновки щодо адаптації антикризового менеджменту до умов сучасної глобальної нестабільності.</w:t>
      </w:r>
    </w:p>
    <w:p w14:paraId="0291410E" w14:textId="38DE4E07" w:rsidR="00402B1F" w:rsidRPr="00EA21AA" w:rsidRDefault="00402B1F" w:rsidP="00402B1F">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b/>
          <w:bCs/>
          <w:sz w:val="28"/>
          <w:szCs w:val="28"/>
        </w:rPr>
        <w:t>Методологічну основу дослідження</w:t>
      </w:r>
      <w:r w:rsidRPr="00EA21AA">
        <w:rPr>
          <w:rFonts w:ascii="Times New Roman" w:hAnsi="Times New Roman" w:cs="Times New Roman"/>
          <w:sz w:val="28"/>
          <w:szCs w:val="28"/>
        </w:rPr>
        <w:t xml:space="preserve"> становлять загальнонаукові методи (аналіз, синтез, індукція, дедукція), компаративний підхід для зіставлення режимів, методи контент-аналізу, кейс-стаді аналізу політичних криз (на прикладі США, Франції, Китаю та інших), а також системний підхід до вивчення взаємодії державної влади й суспільства в умовах загострення політичної ситуації.</w:t>
      </w:r>
    </w:p>
    <w:p w14:paraId="1979563C" w14:textId="77777777" w:rsidR="00402B1F" w:rsidRPr="00EA21AA" w:rsidRDefault="00402B1F" w:rsidP="00402B1F">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b/>
          <w:bCs/>
          <w:sz w:val="28"/>
          <w:szCs w:val="28"/>
        </w:rPr>
        <w:t>Наукова новизна дослідження</w:t>
      </w:r>
      <w:r w:rsidRPr="00EA21AA">
        <w:rPr>
          <w:rFonts w:ascii="Times New Roman" w:hAnsi="Times New Roman" w:cs="Times New Roman"/>
          <w:sz w:val="28"/>
          <w:szCs w:val="28"/>
        </w:rPr>
        <w:t xml:space="preserve"> полягає у спробі комплексного порівняльного аналізу ефективності антикризового менеджменту в різних політичних режимах з акцентом на їхню адаптивність, легітимність рішень і довгострокову стабільність. Уперше в дослідженні робиться акцент не лише на інституційних відмінностях, але й на культурних, комунікаційних та соціальних чинниках, що впливають на політико-управлінські реакції на кризи.</w:t>
      </w:r>
    </w:p>
    <w:p w14:paraId="7BE315B6" w14:textId="56B18068" w:rsidR="00603CC3" w:rsidRPr="00EA21AA" w:rsidRDefault="00603CC3" w:rsidP="00603CC3">
      <w:pPr>
        <w:pStyle w:val="af7"/>
        <w:spacing w:before="0" w:beforeAutospacing="0" w:after="0" w:afterAutospacing="0" w:line="360" w:lineRule="auto"/>
        <w:ind w:firstLine="709"/>
        <w:jc w:val="both"/>
        <w:rPr>
          <w:sz w:val="28"/>
          <w:szCs w:val="28"/>
        </w:rPr>
      </w:pPr>
      <w:r w:rsidRPr="00EA21AA">
        <w:rPr>
          <w:b/>
          <w:sz w:val="28"/>
          <w:szCs w:val="28"/>
        </w:rPr>
        <w:t>Структура роботи:</w:t>
      </w:r>
      <w:r w:rsidRPr="00EA21AA">
        <w:rPr>
          <w:sz w:val="28"/>
          <w:szCs w:val="28"/>
        </w:rPr>
        <w:t xml:space="preserve"> дослідження складається зі вступу, трьох розділів, висновків та списку використаної літератури (6</w:t>
      </w:r>
      <w:r w:rsidR="003C278A" w:rsidRPr="00EA21AA">
        <w:rPr>
          <w:sz w:val="28"/>
          <w:szCs w:val="28"/>
        </w:rPr>
        <w:t>6</w:t>
      </w:r>
      <w:r w:rsidRPr="00EA21AA">
        <w:rPr>
          <w:sz w:val="28"/>
          <w:szCs w:val="28"/>
        </w:rPr>
        <w:t xml:space="preserve"> найменувань).</w:t>
      </w:r>
    </w:p>
    <w:p w14:paraId="68911E25" w14:textId="6E24266D" w:rsidR="00402B1F" w:rsidRPr="00EA21AA" w:rsidRDefault="00402B1F" w:rsidP="00402B1F">
      <w:p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br w:type="page"/>
      </w:r>
    </w:p>
    <w:p w14:paraId="223E6F66" w14:textId="77777777" w:rsidR="00402B1F" w:rsidRPr="00EA21AA" w:rsidRDefault="00FD26DD" w:rsidP="00402B1F">
      <w:pPr>
        <w:pStyle w:val="1"/>
        <w:spacing w:before="0" w:after="0" w:line="360" w:lineRule="auto"/>
        <w:jc w:val="center"/>
        <w:rPr>
          <w:rFonts w:ascii="Times New Roman" w:hAnsi="Times New Roman" w:cs="Times New Roman"/>
          <w:b/>
          <w:bCs/>
          <w:color w:val="auto"/>
          <w:sz w:val="28"/>
          <w:szCs w:val="28"/>
        </w:rPr>
      </w:pPr>
      <w:bookmarkStart w:id="1" w:name="_Toc198059079"/>
      <w:r w:rsidRPr="00EA21AA">
        <w:rPr>
          <w:rFonts w:ascii="Times New Roman" w:hAnsi="Times New Roman" w:cs="Times New Roman"/>
          <w:b/>
          <w:bCs/>
          <w:color w:val="auto"/>
          <w:sz w:val="28"/>
          <w:szCs w:val="28"/>
        </w:rPr>
        <w:lastRenderedPageBreak/>
        <w:t>Р</w:t>
      </w:r>
      <w:r w:rsidR="00402B1F" w:rsidRPr="00EA21AA">
        <w:rPr>
          <w:rFonts w:ascii="Times New Roman" w:hAnsi="Times New Roman" w:cs="Times New Roman"/>
          <w:b/>
          <w:bCs/>
          <w:color w:val="auto"/>
          <w:sz w:val="28"/>
          <w:szCs w:val="28"/>
        </w:rPr>
        <w:t>ОЗДІЛ</w:t>
      </w:r>
      <w:r w:rsidRPr="00EA21AA">
        <w:rPr>
          <w:rFonts w:ascii="Times New Roman" w:hAnsi="Times New Roman" w:cs="Times New Roman"/>
          <w:b/>
          <w:bCs/>
          <w:color w:val="auto"/>
          <w:sz w:val="28"/>
          <w:szCs w:val="28"/>
        </w:rPr>
        <w:t xml:space="preserve"> 1. </w:t>
      </w:r>
      <w:r w:rsidR="00402B1F" w:rsidRPr="00EA21AA">
        <w:rPr>
          <w:rFonts w:ascii="Times New Roman" w:hAnsi="Times New Roman" w:cs="Times New Roman"/>
          <w:b/>
          <w:bCs/>
          <w:color w:val="auto"/>
          <w:sz w:val="28"/>
          <w:szCs w:val="28"/>
        </w:rPr>
        <w:t>ТЕОРЕТИЧНІ АСПЕКТИ ПОЛІТИЧНИХ КРИЗ І АНТИКРИЗОВОГО МЕНЕДЖМЕНТУ</w:t>
      </w:r>
      <w:bookmarkEnd w:id="1"/>
    </w:p>
    <w:p w14:paraId="50445C7E" w14:textId="77777777" w:rsidR="00402B1F" w:rsidRPr="00EA21AA" w:rsidRDefault="00402B1F" w:rsidP="00402B1F"/>
    <w:p w14:paraId="699D2FB4" w14:textId="77777777" w:rsidR="00FD26DD" w:rsidRPr="00EA21AA" w:rsidRDefault="00FD26DD" w:rsidP="00603CC3">
      <w:pPr>
        <w:pStyle w:val="2"/>
        <w:numPr>
          <w:ilvl w:val="1"/>
          <w:numId w:val="4"/>
        </w:numPr>
        <w:spacing w:before="0" w:after="0" w:line="360" w:lineRule="auto"/>
        <w:ind w:left="0" w:firstLine="720"/>
        <w:jc w:val="both"/>
        <w:rPr>
          <w:rFonts w:ascii="Times New Roman" w:hAnsi="Times New Roman" w:cs="Times New Roman"/>
          <w:b/>
          <w:bCs/>
          <w:color w:val="auto"/>
          <w:sz w:val="28"/>
          <w:szCs w:val="28"/>
        </w:rPr>
      </w:pPr>
      <w:bookmarkStart w:id="2" w:name="_Toc198059080"/>
      <w:r w:rsidRPr="00EA21AA">
        <w:rPr>
          <w:rFonts w:ascii="Times New Roman" w:hAnsi="Times New Roman" w:cs="Times New Roman"/>
          <w:b/>
          <w:bCs/>
          <w:color w:val="auto"/>
          <w:sz w:val="28"/>
          <w:szCs w:val="28"/>
        </w:rPr>
        <w:t>Поняття політичної кризи: визначення, типи та етапи розвитку</w:t>
      </w:r>
      <w:bookmarkEnd w:id="2"/>
    </w:p>
    <w:p w14:paraId="4E3BF5BD" w14:textId="77777777" w:rsidR="00D86C19" w:rsidRPr="00EA21AA" w:rsidRDefault="00D86C19" w:rsidP="00D86C19">
      <w:pPr>
        <w:spacing w:after="0" w:line="360" w:lineRule="auto"/>
        <w:ind w:firstLine="709"/>
        <w:jc w:val="both"/>
        <w:rPr>
          <w:rFonts w:ascii="Times New Roman" w:hAnsi="Times New Roman" w:cs="Times New Roman"/>
          <w:sz w:val="28"/>
          <w:szCs w:val="28"/>
        </w:rPr>
      </w:pPr>
    </w:p>
    <w:p w14:paraId="6D4F3C55" w14:textId="5F4A512C" w:rsidR="00D86C19" w:rsidRPr="00EA21AA" w:rsidRDefault="00D86C19" w:rsidP="00D86C19">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Політичні кризи є невід’ємною складовою політичного життя будь-якої держави, незалежно від рівня її розвитку, типу правління чи геополітичного становища. У сучасному глобалізованому світі політична нестабільність дедалі частіше проявляється в різноманітних формах: від масових протестів і громадянської непокори до розпаду владних інститутів та фактичного знищення політичного порядку. Саме тому теоретичне осмислення природи політичних криз і антикризового менеджменту є надзвичайно важливим для формування ефективних стратегій управління та збереження суспільної стабільності</w:t>
      </w:r>
      <w:r w:rsidR="000B79DC" w:rsidRPr="00EA21AA">
        <w:rPr>
          <w:rFonts w:ascii="Times New Roman" w:hAnsi="Times New Roman" w:cs="Times New Roman"/>
          <w:sz w:val="28"/>
          <w:szCs w:val="28"/>
        </w:rPr>
        <w:t xml:space="preserve"> [</w:t>
      </w:r>
      <w:r w:rsidR="00B11626" w:rsidRPr="00EA21AA">
        <w:rPr>
          <w:rFonts w:ascii="Times New Roman" w:hAnsi="Times New Roman" w:cs="Times New Roman"/>
          <w:sz w:val="28"/>
          <w:szCs w:val="28"/>
        </w:rPr>
        <w:t>6</w:t>
      </w:r>
      <w:r w:rsidR="000B79DC" w:rsidRPr="00EA21AA">
        <w:rPr>
          <w:rFonts w:ascii="Times New Roman" w:hAnsi="Times New Roman" w:cs="Times New Roman"/>
          <w:sz w:val="28"/>
          <w:szCs w:val="28"/>
        </w:rPr>
        <w:t>].</w:t>
      </w:r>
    </w:p>
    <w:p w14:paraId="13CA7F91" w14:textId="77777777" w:rsidR="00D86C19" w:rsidRPr="00EA21AA" w:rsidRDefault="00D86C19" w:rsidP="00D86C19">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Політична криза в загальному розумінні — це ситуація, за якої відбувається глибоке порушення політичної рівноваги, що може призвести до делегітимізації влади, руйнування інститутів, ескалації конфліктів та переходу до іншої моделі управління. У науковій літературі існує широкий спектр підходів до класифікації політичних криз: за рівнем прояву (локальні, національні, глобальні), за характером джерела (економічні, ідеологічні, соціальні), за глибиною деструкції (системні, епізодичні, конституційні), а також за динамікою розвитку (раптові, затяжні, циклічні).</w:t>
      </w:r>
    </w:p>
    <w:p w14:paraId="5A8CACB9" w14:textId="2989E088" w:rsidR="00D86C19" w:rsidRPr="00EA21AA" w:rsidRDefault="00D86C19" w:rsidP="00D86C19">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 xml:space="preserve">Теоретичне підґрунтя вивчення політичних криз ґрунтується на концепціях політичного порядку та легітимності. Зокрема, С. </w:t>
      </w:r>
      <w:proofErr w:type="spellStart"/>
      <w:r w:rsidRPr="00EA21AA">
        <w:rPr>
          <w:rFonts w:ascii="Times New Roman" w:hAnsi="Times New Roman" w:cs="Times New Roman"/>
          <w:sz w:val="28"/>
          <w:szCs w:val="28"/>
        </w:rPr>
        <w:t>Гантінгтон</w:t>
      </w:r>
      <w:proofErr w:type="spellEnd"/>
      <w:r w:rsidRPr="00EA21AA">
        <w:rPr>
          <w:rFonts w:ascii="Times New Roman" w:hAnsi="Times New Roman" w:cs="Times New Roman"/>
          <w:sz w:val="28"/>
          <w:szCs w:val="28"/>
        </w:rPr>
        <w:t xml:space="preserve"> у праці «Політичний порядок у змінюваних суспільствах» підкреслює, що політична стабільність можлива лише за умови відповідності рівня інституційної адаптивності до темпів соціальних змін. Іншими словами, політична криза настає тоді, коли держава не встигає адаптуватися до нових </w:t>
      </w:r>
      <w:r w:rsidRPr="00EA21AA">
        <w:rPr>
          <w:rFonts w:ascii="Times New Roman" w:hAnsi="Times New Roman" w:cs="Times New Roman"/>
          <w:sz w:val="28"/>
          <w:szCs w:val="28"/>
        </w:rPr>
        <w:lastRenderedPageBreak/>
        <w:t>соціально-економічних умов, що викликає загострення конфліктів між владою та громадянським суспільством</w:t>
      </w:r>
      <w:r w:rsidR="000B79DC" w:rsidRPr="00EA21AA">
        <w:rPr>
          <w:rFonts w:ascii="Times New Roman" w:hAnsi="Times New Roman" w:cs="Times New Roman"/>
          <w:sz w:val="28"/>
          <w:szCs w:val="28"/>
          <w:lang w:val="ru-RU"/>
        </w:rPr>
        <w:t xml:space="preserve"> </w:t>
      </w:r>
      <w:r w:rsidR="000B79DC" w:rsidRPr="00EA21AA">
        <w:rPr>
          <w:rFonts w:ascii="Times New Roman" w:hAnsi="Times New Roman" w:cs="Times New Roman"/>
          <w:sz w:val="28"/>
          <w:szCs w:val="28"/>
        </w:rPr>
        <w:t>[</w:t>
      </w:r>
      <w:r w:rsidR="008614E9" w:rsidRPr="00EA21AA">
        <w:rPr>
          <w:rFonts w:ascii="Times New Roman" w:hAnsi="Times New Roman" w:cs="Times New Roman"/>
          <w:sz w:val="28"/>
          <w:szCs w:val="28"/>
          <w:lang w:val="ru-RU"/>
        </w:rPr>
        <w:t>9</w:t>
      </w:r>
      <w:r w:rsidR="000B79DC" w:rsidRPr="00EA21AA">
        <w:rPr>
          <w:rFonts w:ascii="Times New Roman" w:hAnsi="Times New Roman" w:cs="Times New Roman"/>
          <w:sz w:val="28"/>
          <w:szCs w:val="28"/>
        </w:rPr>
        <w:t>].</w:t>
      </w:r>
    </w:p>
    <w:p w14:paraId="61CB273F" w14:textId="77777777" w:rsidR="00D86C19" w:rsidRPr="00EA21AA" w:rsidRDefault="00D86C19" w:rsidP="00D86C19">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 xml:space="preserve">Значний внесок у теорію політичних криз зробили також дослідники системного підходу (Д. </w:t>
      </w:r>
      <w:proofErr w:type="spellStart"/>
      <w:r w:rsidRPr="00EA21AA">
        <w:rPr>
          <w:rFonts w:ascii="Times New Roman" w:hAnsi="Times New Roman" w:cs="Times New Roman"/>
          <w:sz w:val="28"/>
          <w:szCs w:val="28"/>
        </w:rPr>
        <w:t>Істон</w:t>
      </w:r>
      <w:proofErr w:type="spellEnd"/>
      <w:r w:rsidRPr="00EA21AA">
        <w:rPr>
          <w:rFonts w:ascii="Times New Roman" w:hAnsi="Times New Roman" w:cs="Times New Roman"/>
          <w:sz w:val="28"/>
          <w:szCs w:val="28"/>
        </w:rPr>
        <w:t xml:space="preserve">, Г. </w:t>
      </w:r>
      <w:proofErr w:type="spellStart"/>
      <w:r w:rsidRPr="00EA21AA">
        <w:rPr>
          <w:rFonts w:ascii="Times New Roman" w:hAnsi="Times New Roman" w:cs="Times New Roman"/>
          <w:sz w:val="28"/>
          <w:szCs w:val="28"/>
        </w:rPr>
        <w:t>Алмонд</w:t>
      </w:r>
      <w:proofErr w:type="spellEnd"/>
      <w:r w:rsidRPr="00EA21AA">
        <w:rPr>
          <w:rFonts w:ascii="Times New Roman" w:hAnsi="Times New Roman" w:cs="Times New Roman"/>
          <w:sz w:val="28"/>
          <w:szCs w:val="28"/>
        </w:rPr>
        <w:t>), які розглядали політичну систему як механізм перетворення запитів суспільства на рішення. Коли система втрачає здатність адекватно реагувати на виклики, вона вступає в стан кризи. За теорією конфліктології, політична криза є кульмінаційною фазою загострення соціально-політичного протистояння, що вимагає або трансформації владних відносин, або реструктуризації інституційної архітектури.</w:t>
      </w:r>
    </w:p>
    <w:p w14:paraId="49AD8742" w14:textId="77777777" w:rsidR="00D86C19" w:rsidRPr="00EA21AA" w:rsidRDefault="00D86C19" w:rsidP="00D86C19">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У свою чергу, антикризовий менеджмент як наука та практична діяльність формується на перетині політичної науки, державного управління, безпеки та стратегічного аналізу. Його мета — мінімізувати негативні наслідки політичних потрясінь, забезпечити стійкість владних інституцій, відновити довіру громадян та стабілізувати ситуацію в державі. В контексті політичної кризи антикризовий менеджмент виконує три ключові функції: діагностичну, превентивну та реактивну. Діагностика полягає у виявленні ранніх ознак кризи, превенція — у запобіганні загостренню, а реактивна функція — у швидкій локалізації наслідків через управлінські дії.</w:t>
      </w:r>
    </w:p>
    <w:p w14:paraId="212AD3FB" w14:textId="312BA700" w:rsidR="00D86C19" w:rsidRPr="00EA21AA" w:rsidRDefault="00D86C19" w:rsidP="00D86C19">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З теоретичної точки зору, антикризовий менеджмент у політичному контексті включає кілька взаємопов’язаних етапів: моніторинг ситуації, прогнозування сценаріїв розвитку, прийняття рішень, мобілізація ресурсів, комунікація з населенням, інституційна стабілізація. Ці етапи реалізуються в межах конкретного режимного контексту, що значною мірою визначає їх ефективність</w:t>
      </w:r>
      <w:r w:rsidR="000B79DC" w:rsidRPr="00EA21AA">
        <w:rPr>
          <w:rFonts w:ascii="Times New Roman" w:hAnsi="Times New Roman" w:cs="Times New Roman"/>
          <w:sz w:val="28"/>
          <w:szCs w:val="28"/>
          <w:lang w:val="ru-RU"/>
        </w:rPr>
        <w:t xml:space="preserve"> </w:t>
      </w:r>
      <w:r w:rsidR="000B79DC" w:rsidRPr="00EA21AA">
        <w:rPr>
          <w:rFonts w:ascii="Times New Roman" w:hAnsi="Times New Roman" w:cs="Times New Roman"/>
          <w:sz w:val="28"/>
          <w:szCs w:val="28"/>
        </w:rPr>
        <w:t>[</w:t>
      </w:r>
      <w:r w:rsidR="00B11626" w:rsidRPr="00EA21AA">
        <w:rPr>
          <w:rFonts w:ascii="Times New Roman" w:hAnsi="Times New Roman" w:cs="Times New Roman"/>
          <w:sz w:val="28"/>
          <w:szCs w:val="28"/>
          <w:lang w:val="ru-RU"/>
        </w:rPr>
        <w:t>16</w:t>
      </w:r>
      <w:r w:rsidR="000B79DC" w:rsidRPr="00EA21AA">
        <w:rPr>
          <w:rFonts w:ascii="Times New Roman" w:hAnsi="Times New Roman" w:cs="Times New Roman"/>
          <w:sz w:val="28"/>
          <w:szCs w:val="28"/>
        </w:rPr>
        <w:t>].</w:t>
      </w:r>
    </w:p>
    <w:p w14:paraId="03131855" w14:textId="77777777" w:rsidR="00D86C19" w:rsidRPr="00EA21AA" w:rsidRDefault="00D86C19" w:rsidP="00D86C19">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 xml:space="preserve">У демократичних режимах антикризовий менеджмент ґрунтується на принципах плюралізму, участі громадян, легітимності процедур та прозорості прийняття рішень. Наприклад, політичні кризи в країнах Західної Європи часто вирішуються шляхом дострокових виборів, парламентських коаліцій, відкритих дебатів. У демократичних системах ефективність антикризового </w:t>
      </w:r>
      <w:r w:rsidRPr="00EA21AA">
        <w:rPr>
          <w:rFonts w:ascii="Times New Roman" w:hAnsi="Times New Roman" w:cs="Times New Roman"/>
          <w:sz w:val="28"/>
          <w:szCs w:val="28"/>
        </w:rPr>
        <w:lastRenderedPageBreak/>
        <w:t>управління залежить від здатності влади домовлятися з опозицією, реагувати на соціальні запити та зберігати баланс між гнучкістю і легальністю.</w:t>
      </w:r>
    </w:p>
    <w:p w14:paraId="0E9927AF" w14:textId="054E5E0F" w:rsidR="00D86C19" w:rsidRPr="00EA21AA" w:rsidRDefault="00D86C19" w:rsidP="00D86C19">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Натомість в авторитарних режимах управління кризою часто набуває директивного, репресивного або маніпулятивного характеру. Влада концентрує управлінські ресурси, блокує опозиційні рухи, використовує силові методи або інформаційні кампанії для формування єдиної картини подій. Хоча така модель часто демонструє короткострокову ефективність (швидке придушення протестів, контроль над інформацією), вона не вирішує глибинних причин кризи, а іноді лише відкладає її рецидив у більш загостреній формі</w:t>
      </w:r>
      <w:r w:rsidR="000B79DC" w:rsidRPr="00EA21AA">
        <w:rPr>
          <w:rFonts w:ascii="Times New Roman" w:hAnsi="Times New Roman" w:cs="Times New Roman"/>
          <w:sz w:val="28"/>
          <w:szCs w:val="28"/>
          <w:lang w:val="ru-RU"/>
        </w:rPr>
        <w:t xml:space="preserve"> </w:t>
      </w:r>
      <w:r w:rsidR="000B79DC" w:rsidRPr="00EA21AA">
        <w:rPr>
          <w:rFonts w:ascii="Times New Roman" w:hAnsi="Times New Roman" w:cs="Times New Roman"/>
          <w:sz w:val="28"/>
          <w:szCs w:val="28"/>
        </w:rPr>
        <w:t>[</w:t>
      </w:r>
      <w:r w:rsidR="00B11626" w:rsidRPr="00EA21AA">
        <w:rPr>
          <w:rFonts w:ascii="Times New Roman" w:hAnsi="Times New Roman" w:cs="Times New Roman"/>
          <w:sz w:val="28"/>
          <w:szCs w:val="28"/>
          <w:lang w:val="ru-RU"/>
        </w:rPr>
        <w:t>17</w:t>
      </w:r>
      <w:r w:rsidR="000B79DC" w:rsidRPr="00EA21AA">
        <w:rPr>
          <w:rFonts w:ascii="Times New Roman" w:hAnsi="Times New Roman" w:cs="Times New Roman"/>
          <w:sz w:val="28"/>
          <w:szCs w:val="28"/>
        </w:rPr>
        <w:t>].</w:t>
      </w:r>
    </w:p>
    <w:p w14:paraId="24941DE6" w14:textId="77777777" w:rsidR="00D86C19" w:rsidRPr="00EA21AA" w:rsidRDefault="00D86C19" w:rsidP="00D86C19">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Варто підкреслити, що ефективність антикризового менеджменту в різних режимах залежить не лише від інструментарію, а й від довіри суспільства, легітимності влади, стану інституцій, а також політичної культури. Наприклад, в умовах високої громадянської активності (як у скандинавських країнах) влада здатна ефективно залучати населення до вирішення проблем. У державах із низьким рівнем політичної культури або централізованим управлінням, навіть найбільш технологічно розвинені методи менеджменту можуть не дати результату через дефіцит суспільного консенсусу.</w:t>
      </w:r>
    </w:p>
    <w:p w14:paraId="614BC94F" w14:textId="77777777" w:rsidR="00D86C19" w:rsidRPr="00EA21AA" w:rsidRDefault="00D86C19" w:rsidP="00D86C19">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Сучасна наукова думка також приділяє увагу феномену «керованих криз» — ситуацій, у яких політична еліта свідомо ініціює або маніпулює кризовими настроями задля досягнення певних цілей: зміцнення легітимності, усунення опонентів, мобілізації електорату. У таких випадках антикризовий менеджмент стає не інструментом вирішення проблеми, а засобом контролю над політичним процесом</w:t>
      </w:r>
      <w:r w:rsidR="000B79DC" w:rsidRPr="00EA21AA">
        <w:rPr>
          <w:rFonts w:ascii="Times New Roman" w:hAnsi="Times New Roman" w:cs="Times New Roman"/>
          <w:sz w:val="28"/>
          <w:szCs w:val="28"/>
          <w:lang w:val="ru-RU"/>
        </w:rPr>
        <w:t xml:space="preserve"> </w:t>
      </w:r>
      <w:r w:rsidR="000B79DC" w:rsidRPr="00EA21AA">
        <w:rPr>
          <w:rFonts w:ascii="Times New Roman" w:hAnsi="Times New Roman" w:cs="Times New Roman"/>
          <w:sz w:val="28"/>
          <w:szCs w:val="28"/>
        </w:rPr>
        <w:t>[</w:t>
      </w:r>
      <w:r w:rsidR="000B79DC" w:rsidRPr="00EA21AA">
        <w:rPr>
          <w:rFonts w:ascii="Times New Roman" w:hAnsi="Times New Roman" w:cs="Times New Roman"/>
          <w:sz w:val="28"/>
          <w:szCs w:val="28"/>
          <w:lang w:val="ru-RU"/>
        </w:rPr>
        <w:t>5</w:t>
      </w:r>
      <w:r w:rsidR="000B79DC" w:rsidRPr="00EA21AA">
        <w:rPr>
          <w:rFonts w:ascii="Times New Roman" w:hAnsi="Times New Roman" w:cs="Times New Roman"/>
          <w:sz w:val="28"/>
          <w:szCs w:val="28"/>
        </w:rPr>
        <w:t>].</w:t>
      </w:r>
    </w:p>
    <w:p w14:paraId="3376C3DA" w14:textId="77777777" w:rsidR="00D86C19" w:rsidRPr="00EA21AA" w:rsidRDefault="00D86C19" w:rsidP="00D86C19">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 xml:space="preserve">У новітніх дослідженнях підкреслюється, що ефективний антикризовий менеджмент має бути гібридним — поєднувати елементи стратегічного планування, адаптивного управління, кризової комунікації, а також психологічної підтримки населення. Важливо враховувати не тільки </w:t>
      </w:r>
      <w:r w:rsidRPr="00EA21AA">
        <w:rPr>
          <w:rFonts w:ascii="Times New Roman" w:hAnsi="Times New Roman" w:cs="Times New Roman"/>
          <w:sz w:val="28"/>
          <w:szCs w:val="28"/>
        </w:rPr>
        <w:lastRenderedPageBreak/>
        <w:t>формальні параметри політичної системи, а й соціальний настрій, інформаційне середовище, міжнародний контекст.</w:t>
      </w:r>
    </w:p>
    <w:p w14:paraId="6E44481A" w14:textId="77777777" w:rsidR="00D86C19" w:rsidRPr="00EA21AA" w:rsidRDefault="00D86C19" w:rsidP="00D86C19">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Загалом, теоретичний аналіз політичних криз та антикризового менеджменту демонструє, що жодна система влади не застрахована від внутрішніх чи зовнішніх дестабілізуючих факторів. Однак саме теоретично обґрунтована, гнучка та легітимна система кризового управління дозволяє мінімізувати ризики для національної безпеки, зберегти цілісність держави, відновити політичну стабільність і сприяти подальшій трансформації політичної системи відповідно до запитів часу.</w:t>
      </w:r>
    </w:p>
    <w:p w14:paraId="4C8EF957" w14:textId="737E3340" w:rsidR="00D86C19" w:rsidRPr="00EA21AA" w:rsidRDefault="00D86C19" w:rsidP="00D86C19">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У політичній науці категорія «політична криза» посідає одне з центральних місць у дослідженні нестабільності, трансформацій і системних змін. Саме кризи виступають каталізаторами переходу від одного політичного порядку до іншого, виявляючи слабкі місця в інституційній структурі, легітимності влади, механізмах комунікації між суспільством та державою. У глобалізованому світі політичні кризи стали не поодинокими випадками, а повторюваним елементом функціонування політичних систем різного типу. Тому необхідність чіткого теоретичного осмислення їх змісту, класифікації та динаміки розвитку є особливо актуальною</w:t>
      </w:r>
      <w:r w:rsidR="000B79DC" w:rsidRPr="00EA21AA">
        <w:rPr>
          <w:rFonts w:ascii="Times New Roman" w:hAnsi="Times New Roman" w:cs="Times New Roman"/>
          <w:sz w:val="28"/>
          <w:szCs w:val="28"/>
          <w:lang w:val="ru-RU"/>
        </w:rPr>
        <w:t xml:space="preserve"> </w:t>
      </w:r>
      <w:r w:rsidR="000B79DC" w:rsidRPr="00EA21AA">
        <w:rPr>
          <w:rFonts w:ascii="Times New Roman" w:hAnsi="Times New Roman" w:cs="Times New Roman"/>
          <w:sz w:val="28"/>
          <w:szCs w:val="28"/>
        </w:rPr>
        <w:t>[</w:t>
      </w:r>
      <w:r w:rsidR="00C96509" w:rsidRPr="00EA21AA">
        <w:rPr>
          <w:rFonts w:ascii="Times New Roman" w:hAnsi="Times New Roman" w:cs="Times New Roman"/>
          <w:sz w:val="28"/>
          <w:szCs w:val="28"/>
        </w:rPr>
        <w:t>39</w:t>
      </w:r>
      <w:r w:rsidR="000B79DC" w:rsidRPr="00EA21AA">
        <w:rPr>
          <w:rFonts w:ascii="Times New Roman" w:hAnsi="Times New Roman" w:cs="Times New Roman"/>
          <w:sz w:val="28"/>
          <w:szCs w:val="28"/>
        </w:rPr>
        <w:t>].</w:t>
      </w:r>
    </w:p>
    <w:p w14:paraId="24006E07" w14:textId="77777777" w:rsidR="00D86C19" w:rsidRPr="00EA21AA" w:rsidRDefault="00D86C19" w:rsidP="00D86C19">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Політична криза — це якісно особлива ситуація в політичному житті суспільства, за якої відбувається руйнування або серйозне порушення взаємозв’язків між ключовими елементами політичної системи: владою, суспільством, інститутами управління, легітимними процедурами прийняття рішень. Це період, коли традиційні механізми політичного управління втрачають ефективність, а довіра до влади з боку населення знижується або повністю зникає. У результаті виникає соціальна напруженість, конфлікти, делегітимізація влади або навіть повне переформатування системи.</w:t>
      </w:r>
    </w:p>
    <w:p w14:paraId="3F89B9D7" w14:textId="0E38412B" w:rsidR="00D86C19" w:rsidRPr="00EA21AA" w:rsidRDefault="00D86C19" w:rsidP="00D86C19">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 xml:space="preserve">Загалом, політичну кризу можна визначити як стан дестабілізації політичної системи, що виявляється у конфліктах між інститутами влади, порушенні функціонування політичного режиму, падінні легітимності правлячої еліти та неможливості ефективно реалізовувати управлінські </w:t>
      </w:r>
      <w:r w:rsidRPr="00EA21AA">
        <w:rPr>
          <w:rFonts w:ascii="Times New Roman" w:hAnsi="Times New Roman" w:cs="Times New Roman"/>
          <w:sz w:val="28"/>
          <w:szCs w:val="28"/>
        </w:rPr>
        <w:lastRenderedPageBreak/>
        <w:t>рішення. Це визначення охоплює не лише момент руйнування порядку, а й потенціал до відновлення або переходу до нової моделі управління</w:t>
      </w:r>
      <w:r w:rsidR="000B79DC" w:rsidRPr="00EA21AA">
        <w:rPr>
          <w:rFonts w:ascii="Times New Roman" w:hAnsi="Times New Roman" w:cs="Times New Roman"/>
          <w:sz w:val="28"/>
          <w:szCs w:val="28"/>
          <w:lang w:val="ru-RU"/>
        </w:rPr>
        <w:t xml:space="preserve"> </w:t>
      </w:r>
      <w:r w:rsidR="000B79DC" w:rsidRPr="00EA21AA">
        <w:rPr>
          <w:rFonts w:ascii="Times New Roman" w:hAnsi="Times New Roman" w:cs="Times New Roman"/>
          <w:sz w:val="28"/>
          <w:szCs w:val="28"/>
        </w:rPr>
        <w:t>[</w:t>
      </w:r>
      <w:r w:rsidR="00C96509" w:rsidRPr="00EA21AA">
        <w:rPr>
          <w:rFonts w:ascii="Times New Roman" w:hAnsi="Times New Roman" w:cs="Times New Roman"/>
          <w:sz w:val="28"/>
          <w:szCs w:val="28"/>
          <w:lang w:val="ru-RU"/>
        </w:rPr>
        <w:t>40</w:t>
      </w:r>
      <w:r w:rsidR="002A5A22" w:rsidRPr="00EA21AA">
        <w:rPr>
          <w:rFonts w:ascii="Times New Roman" w:hAnsi="Times New Roman" w:cs="Times New Roman"/>
          <w:sz w:val="28"/>
          <w:szCs w:val="28"/>
          <w:lang w:val="ru-RU"/>
        </w:rPr>
        <w:t>, с.94</w:t>
      </w:r>
      <w:r w:rsidR="000B79DC" w:rsidRPr="00EA21AA">
        <w:rPr>
          <w:rFonts w:ascii="Times New Roman" w:hAnsi="Times New Roman" w:cs="Times New Roman"/>
          <w:sz w:val="28"/>
          <w:szCs w:val="28"/>
        </w:rPr>
        <w:t>].</w:t>
      </w:r>
    </w:p>
    <w:p w14:paraId="21AB48E5" w14:textId="77777777" w:rsidR="00D86C19" w:rsidRPr="00EA21AA" w:rsidRDefault="00D86C19" w:rsidP="00D86C19">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 xml:space="preserve">Класики політичної теорії, такі як К. </w:t>
      </w:r>
      <w:proofErr w:type="spellStart"/>
      <w:r w:rsidRPr="00EA21AA">
        <w:rPr>
          <w:rFonts w:ascii="Times New Roman" w:hAnsi="Times New Roman" w:cs="Times New Roman"/>
          <w:sz w:val="28"/>
          <w:szCs w:val="28"/>
        </w:rPr>
        <w:t>Дойч</w:t>
      </w:r>
      <w:proofErr w:type="spellEnd"/>
      <w:r w:rsidRPr="00EA21AA">
        <w:rPr>
          <w:rFonts w:ascii="Times New Roman" w:hAnsi="Times New Roman" w:cs="Times New Roman"/>
          <w:sz w:val="28"/>
          <w:szCs w:val="28"/>
        </w:rPr>
        <w:t xml:space="preserve">, Д. </w:t>
      </w:r>
      <w:proofErr w:type="spellStart"/>
      <w:r w:rsidRPr="00EA21AA">
        <w:rPr>
          <w:rFonts w:ascii="Times New Roman" w:hAnsi="Times New Roman" w:cs="Times New Roman"/>
          <w:sz w:val="28"/>
          <w:szCs w:val="28"/>
        </w:rPr>
        <w:t>Істон</w:t>
      </w:r>
      <w:proofErr w:type="spellEnd"/>
      <w:r w:rsidRPr="00EA21AA">
        <w:rPr>
          <w:rFonts w:ascii="Times New Roman" w:hAnsi="Times New Roman" w:cs="Times New Roman"/>
          <w:sz w:val="28"/>
          <w:szCs w:val="28"/>
        </w:rPr>
        <w:t xml:space="preserve">, С. </w:t>
      </w:r>
      <w:proofErr w:type="spellStart"/>
      <w:r w:rsidRPr="00EA21AA">
        <w:rPr>
          <w:rFonts w:ascii="Times New Roman" w:hAnsi="Times New Roman" w:cs="Times New Roman"/>
          <w:sz w:val="28"/>
          <w:szCs w:val="28"/>
        </w:rPr>
        <w:t>Гантінгтон</w:t>
      </w:r>
      <w:proofErr w:type="spellEnd"/>
      <w:r w:rsidRPr="00EA21AA">
        <w:rPr>
          <w:rFonts w:ascii="Times New Roman" w:hAnsi="Times New Roman" w:cs="Times New Roman"/>
          <w:sz w:val="28"/>
          <w:szCs w:val="28"/>
        </w:rPr>
        <w:t xml:space="preserve">, наголошували, що криза є природним проявом </w:t>
      </w:r>
      <w:proofErr w:type="spellStart"/>
      <w:r w:rsidRPr="00EA21AA">
        <w:rPr>
          <w:rFonts w:ascii="Times New Roman" w:hAnsi="Times New Roman" w:cs="Times New Roman"/>
          <w:sz w:val="28"/>
          <w:szCs w:val="28"/>
        </w:rPr>
        <w:t>конфліктогенності</w:t>
      </w:r>
      <w:proofErr w:type="spellEnd"/>
      <w:r w:rsidRPr="00EA21AA">
        <w:rPr>
          <w:rFonts w:ascii="Times New Roman" w:hAnsi="Times New Roman" w:cs="Times New Roman"/>
          <w:sz w:val="28"/>
          <w:szCs w:val="28"/>
        </w:rPr>
        <w:t xml:space="preserve"> соціуму, особливо в умовах швидких модернізаційних змін. </w:t>
      </w:r>
      <w:proofErr w:type="spellStart"/>
      <w:r w:rsidRPr="00EA21AA">
        <w:rPr>
          <w:rFonts w:ascii="Times New Roman" w:hAnsi="Times New Roman" w:cs="Times New Roman"/>
          <w:sz w:val="28"/>
          <w:szCs w:val="28"/>
        </w:rPr>
        <w:t>Гантінгтон</w:t>
      </w:r>
      <w:proofErr w:type="spellEnd"/>
      <w:r w:rsidRPr="00EA21AA">
        <w:rPr>
          <w:rFonts w:ascii="Times New Roman" w:hAnsi="Times New Roman" w:cs="Times New Roman"/>
          <w:sz w:val="28"/>
          <w:szCs w:val="28"/>
        </w:rPr>
        <w:t>, зокрема, вважав, що політична нестабільність виникає внаслідок невідповідності між розширенням політичної участі населення і здатністю політичних інститутів цю участь організовано інтегрувати. Тобто криза часто є результатом не лише зовнішніх обставин, а й дисфункцій самої системи.</w:t>
      </w:r>
    </w:p>
    <w:p w14:paraId="43184039" w14:textId="77777777" w:rsidR="00D86C19" w:rsidRPr="00EA21AA" w:rsidRDefault="00D86C19" w:rsidP="00D86C19">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 xml:space="preserve">Сучасні дослідники виокремлюють різноманітні типи політичних криз залежно від джерел, форм прояву та рівня охоплення. </w:t>
      </w:r>
    </w:p>
    <w:p w14:paraId="1464AC0B" w14:textId="77777777" w:rsidR="00FA16C9" w:rsidRPr="00EA21AA" w:rsidRDefault="00FA16C9" w:rsidP="00FA16C9">
      <w:pPr>
        <w:spacing w:after="0" w:line="360" w:lineRule="auto"/>
        <w:ind w:firstLine="709"/>
        <w:jc w:val="right"/>
        <w:rPr>
          <w:rFonts w:ascii="Times New Roman" w:hAnsi="Times New Roman" w:cs="Times New Roman"/>
          <w:sz w:val="28"/>
          <w:szCs w:val="28"/>
        </w:rPr>
      </w:pPr>
      <w:r w:rsidRPr="00EA21AA">
        <w:rPr>
          <w:rFonts w:ascii="Times New Roman" w:hAnsi="Times New Roman" w:cs="Times New Roman"/>
          <w:sz w:val="28"/>
          <w:szCs w:val="28"/>
        </w:rPr>
        <w:t xml:space="preserve">Таблиця 1.1. </w:t>
      </w:r>
    </w:p>
    <w:p w14:paraId="7528D399" w14:textId="77777777" w:rsidR="00D86C19" w:rsidRPr="00EA21AA" w:rsidRDefault="00FA16C9" w:rsidP="00FA16C9">
      <w:pPr>
        <w:spacing w:after="0" w:line="360" w:lineRule="auto"/>
        <w:ind w:firstLine="709"/>
        <w:jc w:val="center"/>
        <w:rPr>
          <w:rFonts w:ascii="Times New Roman" w:hAnsi="Times New Roman" w:cs="Times New Roman"/>
          <w:sz w:val="28"/>
          <w:szCs w:val="28"/>
        </w:rPr>
      </w:pPr>
      <w:r w:rsidRPr="00EA21AA">
        <w:rPr>
          <w:rFonts w:ascii="Times New Roman" w:hAnsi="Times New Roman" w:cs="Times New Roman"/>
          <w:sz w:val="28"/>
          <w:szCs w:val="28"/>
        </w:rPr>
        <w:t>Класифікація політичних криз за основними критеріями</w:t>
      </w:r>
    </w:p>
    <w:tbl>
      <w:tblPr>
        <w:tblW w:w="8280" w:type="dxa"/>
        <w:jc w:val="center"/>
        <w:tblLook w:val="04A0" w:firstRow="1" w:lastRow="0" w:firstColumn="1" w:lastColumn="0" w:noHBand="0" w:noVBand="1"/>
      </w:tblPr>
      <w:tblGrid>
        <w:gridCol w:w="2540"/>
        <w:gridCol w:w="5740"/>
      </w:tblGrid>
      <w:tr w:rsidR="00FA16C9" w:rsidRPr="00EA21AA" w14:paraId="5309F9C4" w14:textId="77777777" w:rsidTr="00FA16C9">
        <w:trPr>
          <w:trHeight w:val="288"/>
          <w:jc w:val="center"/>
        </w:trPr>
        <w:tc>
          <w:tcPr>
            <w:tcW w:w="2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A77DD" w14:textId="77777777" w:rsidR="00FA16C9" w:rsidRPr="00EA21AA" w:rsidRDefault="00FA16C9" w:rsidP="00FA16C9">
            <w:pPr>
              <w:spacing w:after="0" w:line="240" w:lineRule="auto"/>
              <w:jc w:val="center"/>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Критерій класифікації</w:t>
            </w:r>
          </w:p>
        </w:tc>
        <w:tc>
          <w:tcPr>
            <w:tcW w:w="5740" w:type="dxa"/>
            <w:tcBorders>
              <w:top w:val="single" w:sz="4" w:space="0" w:color="auto"/>
              <w:left w:val="nil"/>
              <w:bottom w:val="single" w:sz="4" w:space="0" w:color="auto"/>
              <w:right w:val="single" w:sz="4" w:space="0" w:color="auto"/>
            </w:tcBorders>
            <w:shd w:val="clear" w:color="auto" w:fill="auto"/>
            <w:vAlign w:val="center"/>
            <w:hideMark/>
          </w:tcPr>
          <w:p w14:paraId="55E526AF" w14:textId="77777777" w:rsidR="00FA16C9" w:rsidRPr="00EA21AA" w:rsidRDefault="00FA16C9" w:rsidP="00FA16C9">
            <w:pPr>
              <w:spacing w:after="0" w:line="240" w:lineRule="auto"/>
              <w:jc w:val="center"/>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Типи політичних криз</w:t>
            </w:r>
          </w:p>
        </w:tc>
      </w:tr>
      <w:tr w:rsidR="00FA16C9" w:rsidRPr="00EA21AA" w14:paraId="1FB94492" w14:textId="77777777" w:rsidTr="00FA16C9">
        <w:trPr>
          <w:trHeight w:val="576"/>
          <w:jc w:val="center"/>
        </w:trPr>
        <w:tc>
          <w:tcPr>
            <w:tcW w:w="2540" w:type="dxa"/>
            <w:vMerge w:val="restart"/>
            <w:tcBorders>
              <w:top w:val="nil"/>
              <w:left w:val="single" w:sz="4" w:space="0" w:color="auto"/>
              <w:bottom w:val="single" w:sz="4" w:space="0" w:color="auto"/>
              <w:right w:val="single" w:sz="4" w:space="0" w:color="auto"/>
            </w:tcBorders>
            <w:shd w:val="clear" w:color="auto" w:fill="auto"/>
            <w:vAlign w:val="center"/>
            <w:hideMark/>
          </w:tcPr>
          <w:p w14:paraId="40BFA726" w14:textId="77777777" w:rsidR="00FA16C9" w:rsidRPr="00EA21AA" w:rsidRDefault="00FA16C9" w:rsidP="00FA16C9">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За походженням (</w:t>
            </w:r>
            <w:proofErr w:type="spellStart"/>
            <w:r w:rsidRPr="00EA21AA">
              <w:rPr>
                <w:rFonts w:ascii="Times New Roman" w:eastAsia="Times New Roman" w:hAnsi="Times New Roman" w:cs="Times New Roman"/>
                <w:kern w:val="0"/>
                <w:lang w:eastAsia="uk-UA"/>
                <w14:ligatures w14:val="none"/>
              </w:rPr>
              <w:t>етиологією</w:t>
            </w:r>
            <w:proofErr w:type="spellEnd"/>
            <w:r w:rsidRPr="00EA21AA">
              <w:rPr>
                <w:rFonts w:ascii="Times New Roman" w:eastAsia="Times New Roman" w:hAnsi="Times New Roman" w:cs="Times New Roman"/>
                <w:kern w:val="0"/>
                <w:lang w:eastAsia="uk-UA"/>
                <w14:ligatures w14:val="none"/>
              </w:rPr>
              <w:t>)</w:t>
            </w:r>
          </w:p>
        </w:tc>
        <w:tc>
          <w:tcPr>
            <w:tcW w:w="5740" w:type="dxa"/>
            <w:tcBorders>
              <w:top w:val="nil"/>
              <w:left w:val="nil"/>
              <w:bottom w:val="single" w:sz="4" w:space="0" w:color="auto"/>
              <w:right w:val="single" w:sz="4" w:space="0" w:color="auto"/>
            </w:tcBorders>
            <w:shd w:val="clear" w:color="auto" w:fill="auto"/>
            <w:vAlign w:val="center"/>
            <w:hideMark/>
          </w:tcPr>
          <w:p w14:paraId="137C3992" w14:textId="77777777" w:rsidR="00FA16C9" w:rsidRPr="00EA21AA" w:rsidRDefault="00FA16C9" w:rsidP="00FA16C9">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 Ендогенні — виникають зсередини системи (делегітимізація, конфлікт інститутів, корупція)</w:t>
            </w:r>
          </w:p>
        </w:tc>
      </w:tr>
      <w:tr w:rsidR="00FA16C9" w:rsidRPr="00EA21AA" w14:paraId="245A1DCC" w14:textId="77777777" w:rsidTr="00FA16C9">
        <w:trPr>
          <w:trHeight w:val="576"/>
          <w:jc w:val="center"/>
        </w:trPr>
        <w:tc>
          <w:tcPr>
            <w:tcW w:w="2540" w:type="dxa"/>
            <w:vMerge/>
            <w:tcBorders>
              <w:top w:val="nil"/>
              <w:left w:val="single" w:sz="4" w:space="0" w:color="auto"/>
              <w:bottom w:val="single" w:sz="4" w:space="0" w:color="auto"/>
              <w:right w:val="single" w:sz="4" w:space="0" w:color="auto"/>
            </w:tcBorders>
            <w:vAlign w:val="center"/>
            <w:hideMark/>
          </w:tcPr>
          <w:p w14:paraId="2188672A" w14:textId="77777777" w:rsidR="00FA16C9" w:rsidRPr="00EA21AA" w:rsidRDefault="00FA16C9" w:rsidP="00FA16C9">
            <w:pPr>
              <w:spacing w:after="0" w:line="240" w:lineRule="auto"/>
              <w:rPr>
                <w:rFonts w:ascii="Times New Roman" w:eastAsia="Times New Roman" w:hAnsi="Times New Roman" w:cs="Times New Roman"/>
                <w:kern w:val="0"/>
                <w:lang w:eastAsia="uk-UA"/>
                <w14:ligatures w14:val="none"/>
              </w:rPr>
            </w:pPr>
          </w:p>
        </w:tc>
        <w:tc>
          <w:tcPr>
            <w:tcW w:w="5740" w:type="dxa"/>
            <w:tcBorders>
              <w:top w:val="nil"/>
              <w:left w:val="nil"/>
              <w:bottom w:val="single" w:sz="4" w:space="0" w:color="auto"/>
              <w:right w:val="single" w:sz="4" w:space="0" w:color="auto"/>
            </w:tcBorders>
            <w:shd w:val="clear" w:color="auto" w:fill="auto"/>
            <w:vAlign w:val="center"/>
            <w:hideMark/>
          </w:tcPr>
          <w:p w14:paraId="08EA6CBC" w14:textId="77777777" w:rsidR="00FA16C9" w:rsidRPr="00EA21AA" w:rsidRDefault="00FA16C9" w:rsidP="00FA16C9">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 Екзогенні — зовнішні чинники (війна, санкції, міжнародна ізоляція)</w:t>
            </w:r>
          </w:p>
        </w:tc>
      </w:tr>
      <w:tr w:rsidR="00FA16C9" w:rsidRPr="00EA21AA" w14:paraId="76E0EBF0" w14:textId="77777777" w:rsidTr="00FA16C9">
        <w:trPr>
          <w:trHeight w:val="288"/>
          <w:jc w:val="center"/>
        </w:trPr>
        <w:tc>
          <w:tcPr>
            <w:tcW w:w="2540" w:type="dxa"/>
            <w:vMerge w:val="restart"/>
            <w:tcBorders>
              <w:top w:val="nil"/>
              <w:left w:val="single" w:sz="4" w:space="0" w:color="auto"/>
              <w:bottom w:val="single" w:sz="4" w:space="0" w:color="auto"/>
              <w:right w:val="single" w:sz="4" w:space="0" w:color="auto"/>
            </w:tcBorders>
            <w:shd w:val="clear" w:color="auto" w:fill="auto"/>
            <w:vAlign w:val="center"/>
            <w:hideMark/>
          </w:tcPr>
          <w:p w14:paraId="3035E91C" w14:textId="77777777" w:rsidR="00FA16C9" w:rsidRPr="00EA21AA" w:rsidRDefault="00FA16C9" w:rsidP="00FA16C9">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За рівнем інституційного руйнування</w:t>
            </w:r>
          </w:p>
        </w:tc>
        <w:tc>
          <w:tcPr>
            <w:tcW w:w="5740" w:type="dxa"/>
            <w:tcBorders>
              <w:top w:val="nil"/>
              <w:left w:val="nil"/>
              <w:bottom w:val="single" w:sz="4" w:space="0" w:color="auto"/>
              <w:right w:val="single" w:sz="4" w:space="0" w:color="auto"/>
            </w:tcBorders>
            <w:shd w:val="clear" w:color="auto" w:fill="auto"/>
            <w:vAlign w:val="center"/>
            <w:hideMark/>
          </w:tcPr>
          <w:p w14:paraId="1F3CB463" w14:textId="77777777" w:rsidR="00FA16C9" w:rsidRPr="00EA21AA" w:rsidRDefault="00FA16C9" w:rsidP="00FA16C9">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 Локальні — охоплюють окремі регіони або інститути</w:t>
            </w:r>
          </w:p>
        </w:tc>
      </w:tr>
      <w:tr w:rsidR="00FA16C9" w:rsidRPr="00EA21AA" w14:paraId="203EE2C1" w14:textId="77777777" w:rsidTr="00FA16C9">
        <w:trPr>
          <w:trHeight w:val="288"/>
          <w:jc w:val="center"/>
        </w:trPr>
        <w:tc>
          <w:tcPr>
            <w:tcW w:w="2540" w:type="dxa"/>
            <w:vMerge/>
            <w:tcBorders>
              <w:top w:val="nil"/>
              <w:left w:val="single" w:sz="4" w:space="0" w:color="auto"/>
              <w:bottom w:val="single" w:sz="4" w:space="0" w:color="auto"/>
              <w:right w:val="single" w:sz="4" w:space="0" w:color="auto"/>
            </w:tcBorders>
            <w:vAlign w:val="center"/>
            <w:hideMark/>
          </w:tcPr>
          <w:p w14:paraId="2DC85C50" w14:textId="77777777" w:rsidR="00FA16C9" w:rsidRPr="00EA21AA" w:rsidRDefault="00FA16C9" w:rsidP="00FA16C9">
            <w:pPr>
              <w:spacing w:after="0" w:line="240" w:lineRule="auto"/>
              <w:rPr>
                <w:rFonts w:ascii="Times New Roman" w:eastAsia="Times New Roman" w:hAnsi="Times New Roman" w:cs="Times New Roman"/>
                <w:kern w:val="0"/>
                <w:lang w:eastAsia="uk-UA"/>
                <w14:ligatures w14:val="none"/>
              </w:rPr>
            </w:pPr>
          </w:p>
        </w:tc>
        <w:tc>
          <w:tcPr>
            <w:tcW w:w="5740" w:type="dxa"/>
            <w:tcBorders>
              <w:top w:val="nil"/>
              <w:left w:val="nil"/>
              <w:bottom w:val="single" w:sz="4" w:space="0" w:color="auto"/>
              <w:right w:val="single" w:sz="4" w:space="0" w:color="auto"/>
            </w:tcBorders>
            <w:shd w:val="clear" w:color="auto" w:fill="auto"/>
            <w:vAlign w:val="center"/>
            <w:hideMark/>
          </w:tcPr>
          <w:p w14:paraId="7A8A21C8" w14:textId="77777777" w:rsidR="00FA16C9" w:rsidRPr="00EA21AA" w:rsidRDefault="00FA16C9" w:rsidP="00FA16C9">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 Системні — охоплюють усю політичну систему</w:t>
            </w:r>
          </w:p>
        </w:tc>
      </w:tr>
      <w:tr w:rsidR="00FA16C9" w:rsidRPr="00EA21AA" w14:paraId="52CC0531" w14:textId="77777777" w:rsidTr="00FA16C9">
        <w:trPr>
          <w:trHeight w:val="576"/>
          <w:jc w:val="center"/>
        </w:trPr>
        <w:tc>
          <w:tcPr>
            <w:tcW w:w="2540" w:type="dxa"/>
            <w:vMerge w:val="restart"/>
            <w:tcBorders>
              <w:top w:val="nil"/>
              <w:left w:val="single" w:sz="4" w:space="0" w:color="auto"/>
              <w:bottom w:val="single" w:sz="4" w:space="0" w:color="auto"/>
              <w:right w:val="single" w:sz="4" w:space="0" w:color="auto"/>
            </w:tcBorders>
            <w:shd w:val="clear" w:color="auto" w:fill="auto"/>
            <w:vAlign w:val="center"/>
            <w:hideMark/>
          </w:tcPr>
          <w:p w14:paraId="278DCB93" w14:textId="77777777" w:rsidR="00FA16C9" w:rsidRPr="00EA21AA" w:rsidRDefault="00FA16C9" w:rsidP="00FA16C9">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За динамікою розвитку</w:t>
            </w:r>
          </w:p>
        </w:tc>
        <w:tc>
          <w:tcPr>
            <w:tcW w:w="5740" w:type="dxa"/>
            <w:tcBorders>
              <w:top w:val="nil"/>
              <w:left w:val="nil"/>
              <w:bottom w:val="single" w:sz="4" w:space="0" w:color="auto"/>
              <w:right w:val="single" w:sz="4" w:space="0" w:color="auto"/>
            </w:tcBorders>
            <w:shd w:val="clear" w:color="auto" w:fill="auto"/>
            <w:vAlign w:val="center"/>
            <w:hideMark/>
          </w:tcPr>
          <w:p w14:paraId="05C7887E" w14:textId="77777777" w:rsidR="00FA16C9" w:rsidRPr="00EA21AA" w:rsidRDefault="00FA16C9" w:rsidP="00FA16C9">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 Раптові — викликані непередбачуваними подіями (переворот, замах)</w:t>
            </w:r>
          </w:p>
        </w:tc>
      </w:tr>
      <w:tr w:rsidR="00FA16C9" w:rsidRPr="00EA21AA" w14:paraId="6B5C636A" w14:textId="77777777" w:rsidTr="00FA16C9">
        <w:trPr>
          <w:trHeight w:val="576"/>
          <w:jc w:val="center"/>
        </w:trPr>
        <w:tc>
          <w:tcPr>
            <w:tcW w:w="2540" w:type="dxa"/>
            <w:vMerge/>
            <w:tcBorders>
              <w:top w:val="nil"/>
              <w:left w:val="single" w:sz="4" w:space="0" w:color="auto"/>
              <w:bottom w:val="single" w:sz="4" w:space="0" w:color="auto"/>
              <w:right w:val="single" w:sz="4" w:space="0" w:color="auto"/>
            </w:tcBorders>
            <w:vAlign w:val="center"/>
            <w:hideMark/>
          </w:tcPr>
          <w:p w14:paraId="77F00436" w14:textId="77777777" w:rsidR="00FA16C9" w:rsidRPr="00EA21AA" w:rsidRDefault="00FA16C9" w:rsidP="00FA16C9">
            <w:pPr>
              <w:spacing w:after="0" w:line="240" w:lineRule="auto"/>
              <w:rPr>
                <w:rFonts w:ascii="Times New Roman" w:eastAsia="Times New Roman" w:hAnsi="Times New Roman" w:cs="Times New Roman"/>
                <w:kern w:val="0"/>
                <w:lang w:eastAsia="uk-UA"/>
                <w14:ligatures w14:val="none"/>
              </w:rPr>
            </w:pPr>
          </w:p>
        </w:tc>
        <w:tc>
          <w:tcPr>
            <w:tcW w:w="5740" w:type="dxa"/>
            <w:tcBorders>
              <w:top w:val="nil"/>
              <w:left w:val="nil"/>
              <w:bottom w:val="single" w:sz="4" w:space="0" w:color="auto"/>
              <w:right w:val="single" w:sz="4" w:space="0" w:color="auto"/>
            </w:tcBorders>
            <w:shd w:val="clear" w:color="auto" w:fill="auto"/>
            <w:vAlign w:val="center"/>
            <w:hideMark/>
          </w:tcPr>
          <w:p w14:paraId="4DDE7C89" w14:textId="77777777" w:rsidR="00FA16C9" w:rsidRPr="00EA21AA" w:rsidRDefault="00FA16C9" w:rsidP="00FA16C9">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 Повзучі — розвиваються поступово через накопичення проблем</w:t>
            </w:r>
          </w:p>
        </w:tc>
      </w:tr>
      <w:tr w:rsidR="00FA16C9" w:rsidRPr="00EA21AA" w14:paraId="0BA6A413" w14:textId="77777777" w:rsidTr="00FA16C9">
        <w:trPr>
          <w:trHeight w:val="288"/>
          <w:jc w:val="center"/>
        </w:trPr>
        <w:tc>
          <w:tcPr>
            <w:tcW w:w="2540" w:type="dxa"/>
            <w:vMerge w:val="restart"/>
            <w:tcBorders>
              <w:top w:val="nil"/>
              <w:left w:val="single" w:sz="4" w:space="0" w:color="auto"/>
              <w:bottom w:val="single" w:sz="4" w:space="0" w:color="auto"/>
              <w:right w:val="single" w:sz="4" w:space="0" w:color="auto"/>
            </w:tcBorders>
            <w:shd w:val="clear" w:color="auto" w:fill="auto"/>
            <w:vAlign w:val="center"/>
            <w:hideMark/>
          </w:tcPr>
          <w:p w14:paraId="525EDCEE" w14:textId="77777777" w:rsidR="00FA16C9" w:rsidRPr="00EA21AA" w:rsidRDefault="00FA16C9" w:rsidP="00FA16C9">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За формою вираження</w:t>
            </w:r>
          </w:p>
        </w:tc>
        <w:tc>
          <w:tcPr>
            <w:tcW w:w="5740" w:type="dxa"/>
            <w:tcBorders>
              <w:top w:val="nil"/>
              <w:left w:val="nil"/>
              <w:bottom w:val="single" w:sz="4" w:space="0" w:color="auto"/>
              <w:right w:val="single" w:sz="4" w:space="0" w:color="auto"/>
            </w:tcBorders>
            <w:shd w:val="clear" w:color="auto" w:fill="auto"/>
            <w:vAlign w:val="center"/>
            <w:hideMark/>
          </w:tcPr>
          <w:p w14:paraId="1C4E873B" w14:textId="77777777" w:rsidR="00FA16C9" w:rsidRPr="00EA21AA" w:rsidRDefault="00FA16C9" w:rsidP="00FA16C9">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 Конституційна криза</w:t>
            </w:r>
          </w:p>
        </w:tc>
      </w:tr>
      <w:tr w:rsidR="00FA16C9" w:rsidRPr="00EA21AA" w14:paraId="1FEE677A" w14:textId="77777777" w:rsidTr="00FA16C9">
        <w:trPr>
          <w:trHeight w:val="288"/>
          <w:jc w:val="center"/>
        </w:trPr>
        <w:tc>
          <w:tcPr>
            <w:tcW w:w="2540" w:type="dxa"/>
            <w:vMerge/>
            <w:tcBorders>
              <w:top w:val="nil"/>
              <w:left w:val="single" w:sz="4" w:space="0" w:color="auto"/>
              <w:bottom w:val="single" w:sz="4" w:space="0" w:color="auto"/>
              <w:right w:val="single" w:sz="4" w:space="0" w:color="auto"/>
            </w:tcBorders>
            <w:vAlign w:val="center"/>
            <w:hideMark/>
          </w:tcPr>
          <w:p w14:paraId="12F124E0" w14:textId="77777777" w:rsidR="00FA16C9" w:rsidRPr="00EA21AA" w:rsidRDefault="00FA16C9" w:rsidP="00FA16C9">
            <w:pPr>
              <w:spacing w:after="0" w:line="240" w:lineRule="auto"/>
              <w:rPr>
                <w:rFonts w:ascii="Times New Roman" w:eastAsia="Times New Roman" w:hAnsi="Times New Roman" w:cs="Times New Roman"/>
                <w:kern w:val="0"/>
                <w:lang w:eastAsia="uk-UA"/>
                <w14:ligatures w14:val="none"/>
              </w:rPr>
            </w:pPr>
          </w:p>
        </w:tc>
        <w:tc>
          <w:tcPr>
            <w:tcW w:w="5740" w:type="dxa"/>
            <w:tcBorders>
              <w:top w:val="nil"/>
              <w:left w:val="nil"/>
              <w:bottom w:val="single" w:sz="4" w:space="0" w:color="auto"/>
              <w:right w:val="single" w:sz="4" w:space="0" w:color="auto"/>
            </w:tcBorders>
            <w:shd w:val="clear" w:color="auto" w:fill="auto"/>
            <w:vAlign w:val="center"/>
            <w:hideMark/>
          </w:tcPr>
          <w:p w14:paraId="48207327" w14:textId="77777777" w:rsidR="00FA16C9" w:rsidRPr="00EA21AA" w:rsidRDefault="00FA16C9" w:rsidP="00FA16C9">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 Криза легітимності</w:t>
            </w:r>
          </w:p>
        </w:tc>
      </w:tr>
      <w:tr w:rsidR="00FA16C9" w:rsidRPr="00EA21AA" w14:paraId="1543D932" w14:textId="77777777" w:rsidTr="00FA16C9">
        <w:trPr>
          <w:trHeight w:val="288"/>
          <w:jc w:val="center"/>
        </w:trPr>
        <w:tc>
          <w:tcPr>
            <w:tcW w:w="2540" w:type="dxa"/>
            <w:vMerge/>
            <w:tcBorders>
              <w:top w:val="nil"/>
              <w:left w:val="single" w:sz="4" w:space="0" w:color="auto"/>
              <w:bottom w:val="single" w:sz="4" w:space="0" w:color="auto"/>
              <w:right w:val="single" w:sz="4" w:space="0" w:color="auto"/>
            </w:tcBorders>
            <w:vAlign w:val="center"/>
            <w:hideMark/>
          </w:tcPr>
          <w:p w14:paraId="180471AA" w14:textId="77777777" w:rsidR="00FA16C9" w:rsidRPr="00EA21AA" w:rsidRDefault="00FA16C9" w:rsidP="00FA16C9">
            <w:pPr>
              <w:spacing w:after="0" w:line="240" w:lineRule="auto"/>
              <w:rPr>
                <w:rFonts w:ascii="Times New Roman" w:eastAsia="Times New Roman" w:hAnsi="Times New Roman" w:cs="Times New Roman"/>
                <w:kern w:val="0"/>
                <w:lang w:eastAsia="uk-UA"/>
                <w14:ligatures w14:val="none"/>
              </w:rPr>
            </w:pPr>
          </w:p>
        </w:tc>
        <w:tc>
          <w:tcPr>
            <w:tcW w:w="5740" w:type="dxa"/>
            <w:tcBorders>
              <w:top w:val="nil"/>
              <w:left w:val="nil"/>
              <w:bottom w:val="single" w:sz="4" w:space="0" w:color="auto"/>
              <w:right w:val="single" w:sz="4" w:space="0" w:color="auto"/>
            </w:tcBorders>
            <w:shd w:val="clear" w:color="auto" w:fill="auto"/>
            <w:vAlign w:val="center"/>
            <w:hideMark/>
          </w:tcPr>
          <w:p w14:paraId="7D893F07" w14:textId="77777777" w:rsidR="00FA16C9" w:rsidRPr="00EA21AA" w:rsidRDefault="00FA16C9" w:rsidP="00FA16C9">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 Криза представництва</w:t>
            </w:r>
          </w:p>
        </w:tc>
      </w:tr>
      <w:tr w:rsidR="00FA16C9" w:rsidRPr="00EA21AA" w14:paraId="0180D54D" w14:textId="77777777" w:rsidTr="00FA16C9">
        <w:trPr>
          <w:trHeight w:val="288"/>
          <w:jc w:val="center"/>
        </w:trPr>
        <w:tc>
          <w:tcPr>
            <w:tcW w:w="2540" w:type="dxa"/>
            <w:vMerge/>
            <w:tcBorders>
              <w:top w:val="nil"/>
              <w:left w:val="single" w:sz="4" w:space="0" w:color="auto"/>
              <w:bottom w:val="single" w:sz="4" w:space="0" w:color="auto"/>
              <w:right w:val="single" w:sz="4" w:space="0" w:color="auto"/>
            </w:tcBorders>
            <w:vAlign w:val="center"/>
            <w:hideMark/>
          </w:tcPr>
          <w:p w14:paraId="66F00AFC" w14:textId="77777777" w:rsidR="00FA16C9" w:rsidRPr="00EA21AA" w:rsidRDefault="00FA16C9" w:rsidP="00FA16C9">
            <w:pPr>
              <w:spacing w:after="0" w:line="240" w:lineRule="auto"/>
              <w:rPr>
                <w:rFonts w:ascii="Times New Roman" w:eastAsia="Times New Roman" w:hAnsi="Times New Roman" w:cs="Times New Roman"/>
                <w:kern w:val="0"/>
                <w:lang w:eastAsia="uk-UA"/>
                <w14:ligatures w14:val="none"/>
              </w:rPr>
            </w:pPr>
          </w:p>
        </w:tc>
        <w:tc>
          <w:tcPr>
            <w:tcW w:w="5740" w:type="dxa"/>
            <w:tcBorders>
              <w:top w:val="nil"/>
              <w:left w:val="nil"/>
              <w:bottom w:val="single" w:sz="4" w:space="0" w:color="auto"/>
              <w:right w:val="single" w:sz="4" w:space="0" w:color="auto"/>
            </w:tcBorders>
            <w:shd w:val="clear" w:color="auto" w:fill="auto"/>
            <w:vAlign w:val="center"/>
            <w:hideMark/>
          </w:tcPr>
          <w:p w14:paraId="21E24BC0" w14:textId="77777777" w:rsidR="00FA16C9" w:rsidRPr="00EA21AA" w:rsidRDefault="00FA16C9" w:rsidP="00FA16C9">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 Криза участі</w:t>
            </w:r>
          </w:p>
        </w:tc>
      </w:tr>
      <w:tr w:rsidR="00FA16C9" w:rsidRPr="00EA21AA" w14:paraId="7D15BEDE" w14:textId="77777777" w:rsidTr="00FA16C9">
        <w:trPr>
          <w:trHeight w:val="288"/>
          <w:jc w:val="center"/>
        </w:trPr>
        <w:tc>
          <w:tcPr>
            <w:tcW w:w="2540" w:type="dxa"/>
            <w:vMerge w:val="restart"/>
            <w:tcBorders>
              <w:top w:val="nil"/>
              <w:left w:val="single" w:sz="4" w:space="0" w:color="auto"/>
              <w:bottom w:val="single" w:sz="4" w:space="0" w:color="auto"/>
              <w:right w:val="single" w:sz="4" w:space="0" w:color="auto"/>
            </w:tcBorders>
            <w:shd w:val="clear" w:color="auto" w:fill="auto"/>
            <w:vAlign w:val="center"/>
            <w:hideMark/>
          </w:tcPr>
          <w:p w14:paraId="4683A890" w14:textId="77777777" w:rsidR="00FA16C9" w:rsidRPr="00EA21AA" w:rsidRDefault="00FA16C9" w:rsidP="00FA16C9">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За масштабом впливу</w:t>
            </w:r>
          </w:p>
        </w:tc>
        <w:tc>
          <w:tcPr>
            <w:tcW w:w="5740" w:type="dxa"/>
            <w:tcBorders>
              <w:top w:val="nil"/>
              <w:left w:val="nil"/>
              <w:bottom w:val="single" w:sz="4" w:space="0" w:color="auto"/>
              <w:right w:val="single" w:sz="4" w:space="0" w:color="auto"/>
            </w:tcBorders>
            <w:shd w:val="clear" w:color="auto" w:fill="auto"/>
            <w:vAlign w:val="center"/>
            <w:hideMark/>
          </w:tcPr>
          <w:p w14:paraId="43E681FE" w14:textId="77777777" w:rsidR="00FA16C9" w:rsidRPr="00EA21AA" w:rsidRDefault="00FA16C9" w:rsidP="00FA16C9">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 Національні — стосуються всієї держави</w:t>
            </w:r>
          </w:p>
        </w:tc>
      </w:tr>
      <w:tr w:rsidR="00FA16C9" w:rsidRPr="00EA21AA" w14:paraId="594550DC" w14:textId="77777777" w:rsidTr="00FA16C9">
        <w:trPr>
          <w:trHeight w:val="288"/>
          <w:jc w:val="center"/>
        </w:trPr>
        <w:tc>
          <w:tcPr>
            <w:tcW w:w="2540" w:type="dxa"/>
            <w:vMerge/>
            <w:tcBorders>
              <w:top w:val="nil"/>
              <w:left w:val="single" w:sz="4" w:space="0" w:color="auto"/>
              <w:bottom w:val="single" w:sz="4" w:space="0" w:color="auto"/>
              <w:right w:val="single" w:sz="4" w:space="0" w:color="auto"/>
            </w:tcBorders>
            <w:vAlign w:val="center"/>
            <w:hideMark/>
          </w:tcPr>
          <w:p w14:paraId="4648436F" w14:textId="77777777" w:rsidR="00FA16C9" w:rsidRPr="00EA21AA" w:rsidRDefault="00FA16C9" w:rsidP="00FA16C9">
            <w:pPr>
              <w:spacing w:after="0" w:line="240" w:lineRule="auto"/>
              <w:rPr>
                <w:rFonts w:ascii="Times New Roman" w:eastAsia="Times New Roman" w:hAnsi="Times New Roman" w:cs="Times New Roman"/>
                <w:kern w:val="0"/>
                <w:lang w:eastAsia="uk-UA"/>
                <w14:ligatures w14:val="none"/>
              </w:rPr>
            </w:pPr>
          </w:p>
        </w:tc>
        <w:tc>
          <w:tcPr>
            <w:tcW w:w="5740" w:type="dxa"/>
            <w:tcBorders>
              <w:top w:val="nil"/>
              <w:left w:val="nil"/>
              <w:bottom w:val="single" w:sz="4" w:space="0" w:color="auto"/>
              <w:right w:val="single" w:sz="4" w:space="0" w:color="auto"/>
            </w:tcBorders>
            <w:shd w:val="clear" w:color="auto" w:fill="auto"/>
            <w:vAlign w:val="center"/>
            <w:hideMark/>
          </w:tcPr>
          <w:p w14:paraId="5D4FCBAB" w14:textId="77777777" w:rsidR="00FA16C9" w:rsidRPr="00EA21AA" w:rsidRDefault="00FA16C9" w:rsidP="00FA16C9">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 Регіональні — обмежені територією</w:t>
            </w:r>
          </w:p>
        </w:tc>
      </w:tr>
      <w:tr w:rsidR="00FA16C9" w:rsidRPr="00EA21AA" w14:paraId="3FE17916" w14:textId="77777777" w:rsidTr="00FA16C9">
        <w:trPr>
          <w:trHeight w:val="288"/>
          <w:jc w:val="center"/>
        </w:trPr>
        <w:tc>
          <w:tcPr>
            <w:tcW w:w="2540" w:type="dxa"/>
            <w:vMerge/>
            <w:tcBorders>
              <w:top w:val="nil"/>
              <w:left w:val="single" w:sz="4" w:space="0" w:color="auto"/>
              <w:bottom w:val="single" w:sz="4" w:space="0" w:color="auto"/>
              <w:right w:val="single" w:sz="4" w:space="0" w:color="auto"/>
            </w:tcBorders>
            <w:vAlign w:val="center"/>
            <w:hideMark/>
          </w:tcPr>
          <w:p w14:paraId="533BFDC9" w14:textId="77777777" w:rsidR="00FA16C9" w:rsidRPr="00EA21AA" w:rsidRDefault="00FA16C9" w:rsidP="00FA16C9">
            <w:pPr>
              <w:spacing w:after="0" w:line="240" w:lineRule="auto"/>
              <w:rPr>
                <w:rFonts w:ascii="Times New Roman" w:eastAsia="Times New Roman" w:hAnsi="Times New Roman" w:cs="Times New Roman"/>
                <w:kern w:val="0"/>
                <w:lang w:eastAsia="uk-UA"/>
                <w14:ligatures w14:val="none"/>
              </w:rPr>
            </w:pPr>
          </w:p>
        </w:tc>
        <w:tc>
          <w:tcPr>
            <w:tcW w:w="5740" w:type="dxa"/>
            <w:tcBorders>
              <w:top w:val="nil"/>
              <w:left w:val="nil"/>
              <w:bottom w:val="single" w:sz="4" w:space="0" w:color="auto"/>
              <w:right w:val="single" w:sz="4" w:space="0" w:color="auto"/>
            </w:tcBorders>
            <w:shd w:val="clear" w:color="auto" w:fill="auto"/>
            <w:vAlign w:val="center"/>
            <w:hideMark/>
          </w:tcPr>
          <w:p w14:paraId="3F83D725" w14:textId="77777777" w:rsidR="00FA16C9" w:rsidRPr="00EA21AA" w:rsidRDefault="00FA16C9" w:rsidP="00FA16C9">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 Глобальні — впливають на міжнародну стабільність</w:t>
            </w:r>
          </w:p>
        </w:tc>
      </w:tr>
      <w:tr w:rsidR="00FA16C9" w:rsidRPr="00EA21AA" w14:paraId="2086E98B" w14:textId="77777777" w:rsidTr="00FA16C9">
        <w:trPr>
          <w:trHeight w:val="864"/>
          <w:jc w:val="center"/>
        </w:trPr>
        <w:tc>
          <w:tcPr>
            <w:tcW w:w="2540" w:type="dxa"/>
            <w:tcBorders>
              <w:top w:val="nil"/>
              <w:left w:val="single" w:sz="4" w:space="0" w:color="auto"/>
              <w:bottom w:val="single" w:sz="4" w:space="0" w:color="auto"/>
              <w:right w:val="single" w:sz="4" w:space="0" w:color="auto"/>
            </w:tcBorders>
            <w:shd w:val="clear" w:color="auto" w:fill="auto"/>
            <w:vAlign w:val="center"/>
            <w:hideMark/>
          </w:tcPr>
          <w:p w14:paraId="47EF283E" w14:textId="77777777" w:rsidR="00FA16C9" w:rsidRPr="00EA21AA" w:rsidRDefault="00FA16C9" w:rsidP="00FA16C9">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Підсумок</w:t>
            </w:r>
          </w:p>
        </w:tc>
        <w:tc>
          <w:tcPr>
            <w:tcW w:w="5740" w:type="dxa"/>
            <w:tcBorders>
              <w:top w:val="nil"/>
              <w:left w:val="nil"/>
              <w:bottom w:val="single" w:sz="4" w:space="0" w:color="auto"/>
              <w:right w:val="single" w:sz="4" w:space="0" w:color="auto"/>
            </w:tcBorders>
            <w:shd w:val="clear" w:color="auto" w:fill="auto"/>
            <w:vAlign w:val="center"/>
            <w:hideMark/>
          </w:tcPr>
          <w:p w14:paraId="3CE7B7E7" w14:textId="77777777" w:rsidR="00FA16C9" w:rsidRPr="00EA21AA" w:rsidRDefault="00FA16C9" w:rsidP="00FA16C9">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Політичні кризи мають багатовимірну природу і класифікуються за походженням, охопленням, динамікою, формою та масштабом впливу.</w:t>
            </w:r>
          </w:p>
        </w:tc>
      </w:tr>
    </w:tbl>
    <w:p w14:paraId="72BA3E0D" w14:textId="77777777" w:rsidR="00FA16C9" w:rsidRPr="00EA21AA" w:rsidRDefault="00FA16C9" w:rsidP="00FA16C9">
      <w:pPr>
        <w:spacing w:after="0" w:line="360" w:lineRule="auto"/>
        <w:ind w:firstLine="709"/>
        <w:jc w:val="center"/>
        <w:rPr>
          <w:rFonts w:ascii="Times New Roman" w:hAnsi="Times New Roman" w:cs="Times New Roman"/>
          <w:sz w:val="28"/>
          <w:szCs w:val="28"/>
        </w:rPr>
      </w:pPr>
    </w:p>
    <w:p w14:paraId="6DEB80A4" w14:textId="77777777" w:rsidR="00D86C19" w:rsidRPr="00EA21AA" w:rsidRDefault="00D86C19" w:rsidP="00D86C19">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lastRenderedPageBreak/>
        <w:t>Важливо підкреслити, що будь-яка політична криза має свою структуру та етапи розвитку, які можуть змінюватися залежно від контексту, але в загальному включають:</w:t>
      </w:r>
    </w:p>
    <w:p w14:paraId="7EB30072" w14:textId="77777777" w:rsidR="00D86C19" w:rsidRPr="00EA21AA" w:rsidRDefault="00D86C19" w:rsidP="00D86C19">
      <w:pPr>
        <w:numPr>
          <w:ilvl w:val="0"/>
          <w:numId w:val="8"/>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Латентний (передкризовий) етап — період накопичення протиріч і невдоволення в суспільстві. Влада може ігнорувати сигнали або неправильно їх трактувати. Часто на цьому етапі проявляються симптоми: падіння рейтингу уряду, страйки, зростання протестних настроїв.</w:t>
      </w:r>
    </w:p>
    <w:p w14:paraId="342512C5" w14:textId="77777777" w:rsidR="00D86C19" w:rsidRPr="00EA21AA" w:rsidRDefault="00D86C19" w:rsidP="00D86C19">
      <w:pPr>
        <w:numPr>
          <w:ilvl w:val="0"/>
          <w:numId w:val="8"/>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Фаза ескалації — відкритий прояв конфлікту. Виникають масові акції протесту, публічні заяви опозиції, блокування державних органів, силове протистояння. Цей етап є критичним для оцінки здатності режиму до антикризового реагування.</w:t>
      </w:r>
    </w:p>
    <w:p w14:paraId="0D4DE510" w14:textId="77777777" w:rsidR="00D86C19" w:rsidRPr="00EA21AA" w:rsidRDefault="00D86C19" w:rsidP="00D86C19">
      <w:pPr>
        <w:numPr>
          <w:ilvl w:val="0"/>
          <w:numId w:val="8"/>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Пік кризи — досягається момент максимальної нестабільності, коли політична система втрачає контроль над подіями. Можливі варіанти: розпуск парламенту, відставка уряду, зміна режиму, застосування надзвичайного стану.</w:t>
      </w:r>
    </w:p>
    <w:p w14:paraId="005953F5" w14:textId="77777777" w:rsidR="00D86C19" w:rsidRPr="00EA21AA" w:rsidRDefault="00D86C19" w:rsidP="00D86C19">
      <w:pPr>
        <w:numPr>
          <w:ilvl w:val="0"/>
          <w:numId w:val="8"/>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Фаза стабілізації — відновлення легітимності та новий політичний порядок. Це може бути як реставрація старої моделі (через силове придушення), так і трансформація інститутів (через реформу або революцію).</w:t>
      </w:r>
    </w:p>
    <w:p w14:paraId="7DF699DE" w14:textId="77777777" w:rsidR="00D86C19" w:rsidRPr="00EA21AA" w:rsidRDefault="00D86C19" w:rsidP="00D86C19">
      <w:pPr>
        <w:numPr>
          <w:ilvl w:val="0"/>
          <w:numId w:val="8"/>
        </w:numPr>
        <w:spacing w:after="0" w:line="360" w:lineRule="auto"/>
        <w:jc w:val="both"/>
        <w:rPr>
          <w:rFonts w:ascii="Times New Roman" w:hAnsi="Times New Roman" w:cs="Times New Roman"/>
          <w:sz w:val="28"/>
          <w:szCs w:val="28"/>
        </w:rPr>
      </w:pPr>
      <w:proofErr w:type="spellStart"/>
      <w:r w:rsidRPr="00EA21AA">
        <w:rPr>
          <w:rFonts w:ascii="Times New Roman" w:hAnsi="Times New Roman" w:cs="Times New Roman"/>
          <w:sz w:val="28"/>
          <w:szCs w:val="28"/>
        </w:rPr>
        <w:t>Післякризовий</w:t>
      </w:r>
      <w:proofErr w:type="spellEnd"/>
      <w:r w:rsidRPr="00EA21AA">
        <w:rPr>
          <w:rFonts w:ascii="Times New Roman" w:hAnsi="Times New Roman" w:cs="Times New Roman"/>
          <w:sz w:val="28"/>
          <w:szCs w:val="28"/>
        </w:rPr>
        <w:t xml:space="preserve"> етап — період адаптації до нових умов. Важливою є наявність системних змін, що запобігають повторному загостренню ситуації.</w:t>
      </w:r>
    </w:p>
    <w:p w14:paraId="7879DEDF" w14:textId="4EC94C79" w:rsidR="00D86C19" w:rsidRPr="00EA21AA" w:rsidRDefault="00D86C19" w:rsidP="00D86C19">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Кожна фаза вимагає особливих підходів з боку влади, опозиції та громадянського суспільства. Успіх подолання кризи залежить від таких чинників: рівня довіри до влади, наявності ефективних комунікацій, включення громадськості у процес ухвалення рішень, а також легітимності застосовуваних методів</w:t>
      </w:r>
      <w:r w:rsidR="000B79DC" w:rsidRPr="00EA21AA">
        <w:rPr>
          <w:rFonts w:ascii="Times New Roman" w:hAnsi="Times New Roman" w:cs="Times New Roman"/>
          <w:sz w:val="28"/>
          <w:szCs w:val="28"/>
          <w:lang w:val="ru-RU"/>
        </w:rPr>
        <w:t xml:space="preserve"> </w:t>
      </w:r>
      <w:r w:rsidR="000B79DC" w:rsidRPr="00EA21AA">
        <w:rPr>
          <w:rFonts w:ascii="Times New Roman" w:hAnsi="Times New Roman" w:cs="Times New Roman"/>
          <w:sz w:val="28"/>
          <w:szCs w:val="28"/>
        </w:rPr>
        <w:t>[</w:t>
      </w:r>
      <w:r w:rsidR="00C13D99" w:rsidRPr="00EA21AA">
        <w:rPr>
          <w:rFonts w:ascii="Times New Roman" w:hAnsi="Times New Roman" w:cs="Times New Roman"/>
          <w:sz w:val="28"/>
          <w:szCs w:val="28"/>
          <w:lang w:val="ru-RU"/>
        </w:rPr>
        <w:t>44</w:t>
      </w:r>
      <w:r w:rsidR="000B79DC" w:rsidRPr="00EA21AA">
        <w:rPr>
          <w:rFonts w:ascii="Times New Roman" w:hAnsi="Times New Roman" w:cs="Times New Roman"/>
          <w:sz w:val="28"/>
          <w:szCs w:val="28"/>
        </w:rPr>
        <w:t>].</w:t>
      </w:r>
    </w:p>
    <w:p w14:paraId="7667F796" w14:textId="77777777" w:rsidR="00D86C19" w:rsidRPr="00EA21AA" w:rsidRDefault="00D86C19" w:rsidP="00D86C19">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 xml:space="preserve">Крім того, політична криза — це не завжди деструктивне явище. У багатьох випадках вона виступає як індикатор потреби у змінах, каталізатор демократизації або оновлення політичної системи. Наприклад, оксамитові </w:t>
      </w:r>
      <w:r w:rsidRPr="00EA21AA">
        <w:rPr>
          <w:rFonts w:ascii="Times New Roman" w:hAnsi="Times New Roman" w:cs="Times New Roman"/>
          <w:sz w:val="28"/>
          <w:szCs w:val="28"/>
        </w:rPr>
        <w:lastRenderedPageBreak/>
        <w:t>революції в країнах Центральної Європи стали прикладом конструктивного подолання кризової ситуації та переходу до нових форм політичної організації.</w:t>
      </w:r>
    </w:p>
    <w:p w14:paraId="0D9228F6" w14:textId="5B26209A" w:rsidR="00D86C19" w:rsidRPr="00EA21AA" w:rsidRDefault="00D86C19" w:rsidP="00D86C19">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У сучасних умовах особливої уваги потребують гібридні форми політичних криз, які проявляються через поєднання класичних інституційних суперечностей із деструктивною інформаційною війною, зовнішнім втручанням, технологіями маніпуляції суспільною свідомістю. У таких випадках криза не завжди має видиму форму, але її наслідки можуть бути тривалими і глибокими</w:t>
      </w:r>
      <w:r w:rsidR="000B79DC" w:rsidRPr="00EA21AA">
        <w:rPr>
          <w:rFonts w:ascii="Times New Roman" w:hAnsi="Times New Roman" w:cs="Times New Roman"/>
          <w:sz w:val="28"/>
          <w:szCs w:val="28"/>
          <w:lang w:val="ru-RU"/>
        </w:rPr>
        <w:t xml:space="preserve"> </w:t>
      </w:r>
      <w:r w:rsidR="000B79DC" w:rsidRPr="00EA21AA">
        <w:rPr>
          <w:rFonts w:ascii="Times New Roman" w:hAnsi="Times New Roman" w:cs="Times New Roman"/>
          <w:sz w:val="28"/>
          <w:szCs w:val="28"/>
        </w:rPr>
        <w:t>[</w:t>
      </w:r>
      <w:r w:rsidR="008614E9" w:rsidRPr="00EA21AA">
        <w:rPr>
          <w:rFonts w:ascii="Times New Roman" w:hAnsi="Times New Roman" w:cs="Times New Roman"/>
          <w:sz w:val="28"/>
          <w:szCs w:val="28"/>
          <w:lang w:val="ru-RU"/>
        </w:rPr>
        <w:t>4</w:t>
      </w:r>
      <w:r w:rsidR="000B79DC" w:rsidRPr="00EA21AA">
        <w:rPr>
          <w:rFonts w:ascii="Times New Roman" w:hAnsi="Times New Roman" w:cs="Times New Roman"/>
          <w:sz w:val="28"/>
          <w:szCs w:val="28"/>
          <w:lang w:val="ru-RU"/>
        </w:rPr>
        <w:t>9</w:t>
      </w:r>
      <w:r w:rsidR="000B79DC" w:rsidRPr="00EA21AA">
        <w:rPr>
          <w:rFonts w:ascii="Times New Roman" w:hAnsi="Times New Roman" w:cs="Times New Roman"/>
          <w:sz w:val="28"/>
          <w:szCs w:val="28"/>
        </w:rPr>
        <w:t>].</w:t>
      </w:r>
    </w:p>
    <w:p w14:paraId="3B3A1566" w14:textId="77777777" w:rsidR="00D86C19" w:rsidRPr="00EA21AA" w:rsidRDefault="00D86C19" w:rsidP="00FA16C9">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Отже, політична криза — це складне, багатогранне явище, що вимагає глибокого аналізу, чіткої класифікації та розуміння внутрішньої динаміки. Вона не лише руйнує звичний порядок, але й створює умови для його оновлення. Тому дослідження типів і фаз розвитку політичних криз має ключове значення для формування ефективної політичної стратегії, забезпечення стабільності держави та її інституцій у періоди глобальної та внутрішньої нестабільності.</w:t>
      </w:r>
    </w:p>
    <w:p w14:paraId="3E53AE17" w14:textId="77777777" w:rsidR="00D86C19" w:rsidRPr="00EA21AA" w:rsidRDefault="00D86C19" w:rsidP="00D86C19"/>
    <w:p w14:paraId="2B4A7F80" w14:textId="417A1714" w:rsidR="00FD26DD" w:rsidRPr="00EA21AA" w:rsidRDefault="00603CC3" w:rsidP="00603CC3">
      <w:pPr>
        <w:pStyle w:val="2"/>
        <w:spacing w:before="0" w:after="0" w:line="360" w:lineRule="auto"/>
        <w:ind w:left="567" w:firstLine="709"/>
        <w:jc w:val="both"/>
        <w:rPr>
          <w:rFonts w:ascii="Times New Roman" w:hAnsi="Times New Roman" w:cs="Times New Roman"/>
          <w:b/>
          <w:bCs/>
          <w:color w:val="auto"/>
          <w:sz w:val="28"/>
          <w:szCs w:val="28"/>
        </w:rPr>
      </w:pPr>
      <w:bookmarkStart w:id="3" w:name="_Toc198059081"/>
      <w:r w:rsidRPr="00EA21AA">
        <w:rPr>
          <w:rFonts w:ascii="Times New Roman" w:hAnsi="Times New Roman" w:cs="Times New Roman"/>
          <w:b/>
          <w:bCs/>
          <w:color w:val="auto"/>
          <w:sz w:val="28"/>
          <w:szCs w:val="28"/>
        </w:rPr>
        <w:t>1.2.</w:t>
      </w:r>
      <w:r w:rsidR="00FD26DD" w:rsidRPr="00EA21AA">
        <w:rPr>
          <w:rFonts w:ascii="Times New Roman" w:hAnsi="Times New Roman" w:cs="Times New Roman"/>
          <w:b/>
          <w:bCs/>
          <w:color w:val="auto"/>
          <w:sz w:val="28"/>
          <w:szCs w:val="28"/>
        </w:rPr>
        <w:t>Основи антикризового менеджменту: теоретичні засади і підходи до вирішення кризових ситуацій</w:t>
      </w:r>
      <w:bookmarkEnd w:id="3"/>
    </w:p>
    <w:p w14:paraId="640A0E7D" w14:textId="77777777" w:rsidR="00FA16C9" w:rsidRPr="00EA21AA" w:rsidRDefault="00FA16C9" w:rsidP="00FA16C9">
      <w:pPr>
        <w:spacing w:after="0" w:line="360" w:lineRule="auto"/>
        <w:jc w:val="both"/>
        <w:rPr>
          <w:rFonts w:ascii="Times New Roman" w:hAnsi="Times New Roman" w:cs="Times New Roman"/>
          <w:sz w:val="28"/>
          <w:szCs w:val="28"/>
        </w:rPr>
      </w:pPr>
    </w:p>
    <w:p w14:paraId="70DACC11" w14:textId="77777777" w:rsidR="00FA16C9" w:rsidRPr="00EA21AA" w:rsidRDefault="00FA16C9" w:rsidP="00FA16C9">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sz w:val="28"/>
          <w:szCs w:val="28"/>
        </w:rPr>
        <w:t>Антикризовий менеджмент у політичній системі сучасної держави є критично важливою складовою стратегії забезпечення національної безпеки, соціальної стабільності та ефективності функціонування владних інституцій. Усе частіше світ стикається з політичними, економічними, соціальними та гібридними кризами, які мають як внутрішнє, так і зовнішнє походження. У цьому контексті виникає потреба у чіткому теоретичному осмисленні засад антикризового управління, яке включає комплекс методів, підходів і управлінських дій, спрямованих на діагностику, нейтралізацію та подолання кризових ситуацій.</w:t>
      </w:r>
    </w:p>
    <w:p w14:paraId="14D38F48" w14:textId="119AA323" w:rsidR="00FA16C9" w:rsidRPr="00EA21AA" w:rsidRDefault="00FA16C9" w:rsidP="00FA16C9">
      <w:pPr>
        <w:spacing w:after="0" w:line="360" w:lineRule="auto"/>
        <w:ind w:firstLine="708"/>
        <w:jc w:val="both"/>
        <w:rPr>
          <w:rFonts w:ascii="Times New Roman" w:hAnsi="Times New Roman" w:cs="Times New Roman"/>
          <w:sz w:val="28"/>
          <w:szCs w:val="28"/>
          <w:lang w:val="ru-RU"/>
        </w:rPr>
      </w:pPr>
      <w:r w:rsidRPr="00EA21AA">
        <w:rPr>
          <w:rFonts w:ascii="Times New Roman" w:hAnsi="Times New Roman" w:cs="Times New Roman"/>
          <w:sz w:val="28"/>
          <w:szCs w:val="28"/>
        </w:rPr>
        <w:t xml:space="preserve">Антикризовий менеджмент як окрема галузь управлінської науки виник на стику менеджменту, політології, соціології, психології та </w:t>
      </w:r>
      <w:proofErr w:type="spellStart"/>
      <w:r w:rsidRPr="00EA21AA">
        <w:rPr>
          <w:rFonts w:ascii="Times New Roman" w:hAnsi="Times New Roman" w:cs="Times New Roman"/>
          <w:sz w:val="28"/>
          <w:szCs w:val="28"/>
        </w:rPr>
        <w:t>безпекознавства</w:t>
      </w:r>
      <w:proofErr w:type="spellEnd"/>
      <w:r w:rsidRPr="00EA21AA">
        <w:rPr>
          <w:rFonts w:ascii="Times New Roman" w:hAnsi="Times New Roman" w:cs="Times New Roman"/>
          <w:sz w:val="28"/>
          <w:szCs w:val="28"/>
        </w:rPr>
        <w:t xml:space="preserve">. </w:t>
      </w:r>
      <w:r w:rsidRPr="00EA21AA">
        <w:rPr>
          <w:rFonts w:ascii="Times New Roman" w:hAnsi="Times New Roman" w:cs="Times New Roman"/>
          <w:sz w:val="28"/>
          <w:szCs w:val="28"/>
        </w:rPr>
        <w:lastRenderedPageBreak/>
        <w:t>Він орієнтований на підтримку життєздатності соціально-політичної системи у періоди дестабілізації, відновлення функціональності інститутів і попередження негативних сценаріїв розвитку подій. Основним завданням антикризового управління є розробка стратегій, які дозволяють державі не лише вижити в умовах кризи, а й використати її потенціал для модернізації</w:t>
      </w:r>
      <w:r w:rsidR="000B79DC" w:rsidRPr="00EA21AA">
        <w:rPr>
          <w:rFonts w:ascii="Times New Roman" w:hAnsi="Times New Roman" w:cs="Times New Roman"/>
          <w:sz w:val="28"/>
          <w:szCs w:val="28"/>
          <w:lang w:val="ru-RU"/>
        </w:rPr>
        <w:t xml:space="preserve"> </w:t>
      </w:r>
      <w:r w:rsidR="000B79DC" w:rsidRPr="00EA21AA">
        <w:rPr>
          <w:rFonts w:ascii="Times New Roman" w:hAnsi="Times New Roman" w:cs="Times New Roman"/>
          <w:sz w:val="28"/>
          <w:szCs w:val="28"/>
        </w:rPr>
        <w:t>[</w:t>
      </w:r>
      <w:r w:rsidR="00C13D99" w:rsidRPr="00EA21AA">
        <w:rPr>
          <w:rFonts w:ascii="Times New Roman" w:hAnsi="Times New Roman" w:cs="Times New Roman"/>
          <w:sz w:val="28"/>
          <w:szCs w:val="28"/>
        </w:rPr>
        <w:t>4</w:t>
      </w:r>
      <w:r w:rsidR="000B79DC" w:rsidRPr="00EA21AA">
        <w:rPr>
          <w:rFonts w:ascii="Times New Roman" w:hAnsi="Times New Roman" w:cs="Times New Roman"/>
          <w:sz w:val="28"/>
          <w:szCs w:val="28"/>
          <w:lang w:val="ru-RU"/>
        </w:rPr>
        <w:t>9</w:t>
      </w:r>
      <w:r w:rsidR="000B79DC" w:rsidRPr="00EA21AA">
        <w:rPr>
          <w:rFonts w:ascii="Times New Roman" w:hAnsi="Times New Roman" w:cs="Times New Roman"/>
          <w:sz w:val="28"/>
          <w:szCs w:val="28"/>
        </w:rPr>
        <w:t>].</w:t>
      </w:r>
    </w:p>
    <w:p w14:paraId="132C6E3D" w14:textId="77777777" w:rsidR="00FA16C9" w:rsidRPr="00EA21AA" w:rsidRDefault="00FA16C9" w:rsidP="00FA16C9">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sz w:val="28"/>
          <w:szCs w:val="28"/>
        </w:rPr>
        <w:t>Теоретичною основою антикризового менеджменту виступає система знань про закономірності виникнення, динаміку та наслідки кризових процесів у соціально-політичному середовищі. Базовими поняттями цієї теорії є «криза», «ризик», «загроза», «нестабільність», «стабілізація», «</w:t>
      </w:r>
      <w:proofErr w:type="spellStart"/>
      <w:r w:rsidRPr="00EA21AA">
        <w:rPr>
          <w:rFonts w:ascii="Times New Roman" w:hAnsi="Times New Roman" w:cs="Times New Roman"/>
          <w:sz w:val="28"/>
          <w:szCs w:val="28"/>
        </w:rPr>
        <w:t>резильєнтність</w:t>
      </w:r>
      <w:proofErr w:type="spellEnd"/>
      <w:r w:rsidRPr="00EA21AA">
        <w:rPr>
          <w:rFonts w:ascii="Times New Roman" w:hAnsi="Times New Roman" w:cs="Times New Roman"/>
          <w:sz w:val="28"/>
          <w:szCs w:val="28"/>
        </w:rPr>
        <w:t xml:space="preserve">» тощо. В основі антикризового підходу лежить концепція життєвого циклу кризи, що передбачає послідовність етапів: передкризова діагностика, ескалація, інтервенція, стабілізація, </w:t>
      </w:r>
      <w:proofErr w:type="spellStart"/>
      <w:r w:rsidRPr="00EA21AA">
        <w:rPr>
          <w:rFonts w:ascii="Times New Roman" w:hAnsi="Times New Roman" w:cs="Times New Roman"/>
          <w:sz w:val="28"/>
          <w:szCs w:val="28"/>
        </w:rPr>
        <w:t>післякризове</w:t>
      </w:r>
      <w:proofErr w:type="spellEnd"/>
      <w:r w:rsidRPr="00EA21AA">
        <w:rPr>
          <w:rFonts w:ascii="Times New Roman" w:hAnsi="Times New Roman" w:cs="Times New Roman"/>
          <w:sz w:val="28"/>
          <w:szCs w:val="28"/>
        </w:rPr>
        <w:t xml:space="preserve"> відновлення.</w:t>
      </w:r>
    </w:p>
    <w:p w14:paraId="2A8DCCAA" w14:textId="57D6C03C" w:rsidR="00FA16C9" w:rsidRPr="00EA21AA" w:rsidRDefault="00FA16C9" w:rsidP="00FA16C9">
      <w:pPr>
        <w:spacing w:after="0" w:line="360" w:lineRule="auto"/>
        <w:ind w:firstLine="708"/>
        <w:jc w:val="both"/>
        <w:rPr>
          <w:rFonts w:ascii="Times New Roman" w:hAnsi="Times New Roman" w:cs="Times New Roman"/>
          <w:sz w:val="28"/>
          <w:szCs w:val="28"/>
          <w:lang w:val="ru-RU"/>
        </w:rPr>
      </w:pPr>
      <w:r w:rsidRPr="00EA21AA">
        <w:rPr>
          <w:rFonts w:ascii="Times New Roman" w:hAnsi="Times New Roman" w:cs="Times New Roman"/>
          <w:sz w:val="28"/>
          <w:szCs w:val="28"/>
        </w:rPr>
        <w:t xml:space="preserve">Перший важливий теоретичний компонент антикризового управління — моніторинг і діагностика загроз. Цей етап передбачає виявлення слабких місць у політичній системі, прогнозування потенційних ризиків і формування сценаріїв розвитку подій. У демократичних державах цей процес часто здійснюється через механізми відкритого урядування, соціологічні опитування, громадські дискусії та аналітичні звіти </w:t>
      </w:r>
      <w:proofErr w:type="spellStart"/>
      <w:r w:rsidRPr="00EA21AA">
        <w:rPr>
          <w:rFonts w:ascii="Times New Roman" w:hAnsi="Times New Roman" w:cs="Times New Roman"/>
          <w:sz w:val="28"/>
          <w:szCs w:val="28"/>
        </w:rPr>
        <w:t>think</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tank</w:t>
      </w:r>
      <w:proofErr w:type="spellEnd"/>
      <w:r w:rsidRPr="00EA21AA">
        <w:rPr>
          <w:rFonts w:ascii="Times New Roman" w:hAnsi="Times New Roman" w:cs="Times New Roman"/>
          <w:sz w:val="28"/>
          <w:szCs w:val="28"/>
        </w:rPr>
        <w:t>-структур. В авторитарних системах діагностика переважно централізована й базується на закритих каналах спецслужб або політичної розвідки</w:t>
      </w:r>
      <w:r w:rsidR="000B79DC" w:rsidRPr="00EA21AA">
        <w:rPr>
          <w:rFonts w:ascii="Times New Roman" w:hAnsi="Times New Roman" w:cs="Times New Roman"/>
          <w:sz w:val="28"/>
          <w:szCs w:val="28"/>
          <w:lang w:val="ru-RU"/>
        </w:rPr>
        <w:t xml:space="preserve"> </w:t>
      </w:r>
      <w:r w:rsidR="000B79DC" w:rsidRPr="00EA21AA">
        <w:rPr>
          <w:rFonts w:ascii="Times New Roman" w:hAnsi="Times New Roman" w:cs="Times New Roman"/>
          <w:sz w:val="28"/>
          <w:szCs w:val="28"/>
        </w:rPr>
        <w:t>[</w:t>
      </w:r>
      <w:r w:rsidR="00C13D99" w:rsidRPr="00EA21AA">
        <w:rPr>
          <w:rFonts w:ascii="Times New Roman" w:hAnsi="Times New Roman" w:cs="Times New Roman"/>
          <w:sz w:val="28"/>
          <w:szCs w:val="28"/>
        </w:rPr>
        <w:t>47</w:t>
      </w:r>
      <w:r w:rsidR="000B79DC" w:rsidRPr="00EA21AA">
        <w:rPr>
          <w:rFonts w:ascii="Times New Roman" w:hAnsi="Times New Roman" w:cs="Times New Roman"/>
          <w:sz w:val="28"/>
          <w:szCs w:val="28"/>
        </w:rPr>
        <w:t>].</w:t>
      </w:r>
    </w:p>
    <w:p w14:paraId="1CF15992" w14:textId="77777777" w:rsidR="00FA16C9" w:rsidRPr="00EA21AA" w:rsidRDefault="00FA16C9" w:rsidP="00FA16C9">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sz w:val="28"/>
          <w:szCs w:val="28"/>
        </w:rPr>
        <w:t>Другий елемент — стратегічне планування реагування, яке включає визначення цілей, розробку планів дій, формування кризових штабів і оперативних груп. Теоретично цей процес спирається на системний підхід до управління, де кризу розглядають як порушення рівноваги в системі, яке можна стабілізувати через внутрішні або зовнішні ресурси. Теорія адаптивного управління передбачає, що план має бути гнучким і здатним швидко змінюватися залежно від зовнішнього середовища.</w:t>
      </w:r>
    </w:p>
    <w:p w14:paraId="7205F846" w14:textId="77777777" w:rsidR="00FA16C9" w:rsidRPr="00EA21AA" w:rsidRDefault="00FA16C9" w:rsidP="00FA16C9">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sz w:val="28"/>
          <w:szCs w:val="28"/>
        </w:rPr>
        <w:t xml:space="preserve">Третій компонент — мобілізація ресурсів. У цьому випадку йдеться про фінансові, людські, технологічні та інституційні засоби, які можуть бути </w:t>
      </w:r>
      <w:r w:rsidRPr="00EA21AA">
        <w:rPr>
          <w:rFonts w:ascii="Times New Roman" w:hAnsi="Times New Roman" w:cs="Times New Roman"/>
          <w:sz w:val="28"/>
          <w:szCs w:val="28"/>
        </w:rPr>
        <w:lastRenderedPageBreak/>
        <w:t>використані для подолання кризи. Сюди також належать ресурси міжнародної допомоги, міждержавного співробітництва та громадянської активності. Теорія ресурсної залежності вказує на те, що ефективність антикризового менеджменту прямо пов’язана зі здатністю керівництва акумулювати необхідні ресурси та перерозподілити їх відповідно до пріоритетів.</w:t>
      </w:r>
    </w:p>
    <w:p w14:paraId="6A128525" w14:textId="56F0FB46" w:rsidR="00FA16C9" w:rsidRPr="00EA21AA" w:rsidRDefault="00FA16C9" w:rsidP="00FA16C9">
      <w:pPr>
        <w:spacing w:after="0" w:line="360" w:lineRule="auto"/>
        <w:ind w:firstLine="708"/>
        <w:jc w:val="both"/>
        <w:rPr>
          <w:rFonts w:ascii="Times New Roman" w:hAnsi="Times New Roman" w:cs="Times New Roman"/>
          <w:sz w:val="28"/>
          <w:szCs w:val="28"/>
          <w:lang w:val="ru-RU"/>
        </w:rPr>
      </w:pPr>
      <w:r w:rsidRPr="00EA21AA">
        <w:rPr>
          <w:rFonts w:ascii="Times New Roman" w:hAnsi="Times New Roman" w:cs="Times New Roman"/>
          <w:sz w:val="28"/>
          <w:szCs w:val="28"/>
        </w:rPr>
        <w:t>Найважливішою складовою антикризового менеджменту є кризова комунікація. Вона охоплює систему інформування населення, формування громадської думки, боротьбу з панікою, фейками та дезінформацією. Згідно з теорією комунікаційного управління, ефективна антикризова комунікація повинна бути швидкою, прозорою, послідовною та адаптованою до цільової аудиторії. У демократичних державах значення публічного діалогу зростає, а в авторитарних — переважає модель контрольованої інформаційної подачі</w:t>
      </w:r>
      <w:r w:rsidR="000B79DC" w:rsidRPr="00EA21AA">
        <w:rPr>
          <w:rFonts w:ascii="Times New Roman" w:hAnsi="Times New Roman" w:cs="Times New Roman"/>
          <w:sz w:val="28"/>
          <w:szCs w:val="28"/>
          <w:lang w:val="ru-RU"/>
        </w:rPr>
        <w:t xml:space="preserve"> </w:t>
      </w:r>
      <w:r w:rsidR="000B79DC" w:rsidRPr="00EA21AA">
        <w:rPr>
          <w:rFonts w:ascii="Times New Roman" w:hAnsi="Times New Roman" w:cs="Times New Roman"/>
          <w:sz w:val="28"/>
          <w:szCs w:val="28"/>
        </w:rPr>
        <w:t>[</w:t>
      </w:r>
      <w:r w:rsidR="002A5A22" w:rsidRPr="00EA21AA">
        <w:rPr>
          <w:rFonts w:ascii="Times New Roman" w:hAnsi="Times New Roman" w:cs="Times New Roman"/>
          <w:sz w:val="28"/>
          <w:szCs w:val="28"/>
        </w:rPr>
        <w:t xml:space="preserve">21, с.192; </w:t>
      </w:r>
      <w:r w:rsidR="008614E9" w:rsidRPr="00EA21AA">
        <w:rPr>
          <w:rFonts w:ascii="Times New Roman" w:hAnsi="Times New Roman" w:cs="Times New Roman"/>
          <w:sz w:val="28"/>
          <w:szCs w:val="28"/>
          <w:lang w:val="ru-RU"/>
        </w:rPr>
        <w:t>61</w:t>
      </w:r>
      <w:r w:rsidR="000B79DC" w:rsidRPr="00EA21AA">
        <w:rPr>
          <w:rFonts w:ascii="Times New Roman" w:hAnsi="Times New Roman" w:cs="Times New Roman"/>
          <w:sz w:val="28"/>
          <w:szCs w:val="28"/>
        </w:rPr>
        <w:t>].</w:t>
      </w:r>
    </w:p>
    <w:p w14:paraId="638AD60C" w14:textId="77777777" w:rsidR="00FA16C9" w:rsidRPr="00EA21AA" w:rsidRDefault="00FA16C9" w:rsidP="00FA16C9">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sz w:val="28"/>
          <w:szCs w:val="28"/>
        </w:rPr>
        <w:t>Наступний рівень — управлінська інтервенція, яка передбачає ухвалення конкретних рішень щодо нейтралізації кризи: запровадження надзвичайного стану, кадрові ротації, конституційні зміни, перемовини з опозицією, реформування інститутів тощо. Залежно від політичного режиму, інтервенція може бути демократичною (шляхом діалогу) або примусовою (через силові інструменти). Теоретики кризового управління, як-от К. Герман, підкреслюють, що в моменти гострої кризи уряд має діяти рішуче, але з урахуванням легітимності рішень і підтримки з боку суспільства.</w:t>
      </w:r>
    </w:p>
    <w:p w14:paraId="604282FE" w14:textId="22F364C9" w:rsidR="00FA16C9" w:rsidRPr="00EA21AA" w:rsidRDefault="00FA16C9" w:rsidP="00FA16C9">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sz w:val="28"/>
          <w:szCs w:val="28"/>
        </w:rPr>
        <w:t xml:space="preserve">Після завершення активної фази кризи ключовим стає етап стабілізації та відновлення, який має на меті повернення до нормального функціонування державного управління, а також запровадження системних реформ для запобігання повторенню кризи. Теорія інституційного дизайну пропонує бачити цей етап як можливість перегляду принципів функціонування влади, запровадження нових механізмів стримувань і </w:t>
      </w:r>
      <w:proofErr w:type="spellStart"/>
      <w:r w:rsidRPr="00EA21AA">
        <w:rPr>
          <w:rFonts w:ascii="Times New Roman" w:hAnsi="Times New Roman" w:cs="Times New Roman"/>
          <w:sz w:val="28"/>
          <w:szCs w:val="28"/>
        </w:rPr>
        <w:t>противаг</w:t>
      </w:r>
      <w:proofErr w:type="spellEnd"/>
      <w:r w:rsidRPr="00EA21AA">
        <w:rPr>
          <w:rFonts w:ascii="Times New Roman" w:hAnsi="Times New Roman" w:cs="Times New Roman"/>
          <w:sz w:val="28"/>
          <w:szCs w:val="28"/>
        </w:rPr>
        <w:t>, посилення демократичного контролю, оновлення політичних еліт</w:t>
      </w:r>
      <w:r w:rsidR="000B79DC" w:rsidRPr="00EA21AA">
        <w:rPr>
          <w:rFonts w:ascii="Times New Roman" w:hAnsi="Times New Roman" w:cs="Times New Roman"/>
          <w:sz w:val="28"/>
          <w:szCs w:val="28"/>
        </w:rPr>
        <w:t xml:space="preserve"> [</w:t>
      </w:r>
      <w:r w:rsidR="00C96509" w:rsidRPr="00EA21AA">
        <w:rPr>
          <w:rFonts w:ascii="Times New Roman" w:hAnsi="Times New Roman" w:cs="Times New Roman"/>
          <w:sz w:val="28"/>
          <w:szCs w:val="28"/>
        </w:rPr>
        <w:t>20</w:t>
      </w:r>
      <w:r w:rsidR="000B79DC" w:rsidRPr="00EA21AA">
        <w:rPr>
          <w:rFonts w:ascii="Times New Roman" w:hAnsi="Times New Roman" w:cs="Times New Roman"/>
          <w:sz w:val="28"/>
          <w:szCs w:val="28"/>
        </w:rPr>
        <w:t>].</w:t>
      </w:r>
    </w:p>
    <w:p w14:paraId="72A8350B" w14:textId="77777777" w:rsidR="00FA16C9" w:rsidRPr="00EA21AA" w:rsidRDefault="00FA16C9" w:rsidP="00FA16C9">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sz w:val="28"/>
          <w:szCs w:val="28"/>
        </w:rPr>
        <w:lastRenderedPageBreak/>
        <w:t>Антикризовий менеджмент також має різні моделі реалізації, які визначаються політичною культурою, адміністративними традиціями та міжнародним контекстом. Найпоширеніші підходи включають:</w:t>
      </w:r>
    </w:p>
    <w:p w14:paraId="3A07E0FB" w14:textId="77777777" w:rsidR="00FA16C9" w:rsidRPr="00EA21AA" w:rsidRDefault="00FA16C9" w:rsidP="00FA16C9">
      <w:pPr>
        <w:numPr>
          <w:ilvl w:val="0"/>
          <w:numId w:val="9"/>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Класичний управлінський підхід — криза розглядається як управлінська проблема, яка потребує чіткого алгоритму дій, визначеного керівництвом. Основна увага приділяється інструкціям, структурі влади та централізації ресурсів.</w:t>
      </w:r>
    </w:p>
    <w:p w14:paraId="5B4ECBEF" w14:textId="77777777" w:rsidR="00FA16C9" w:rsidRPr="00EA21AA" w:rsidRDefault="00FA16C9" w:rsidP="00FA16C9">
      <w:pPr>
        <w:numPr>
          <w:ilvl w:val="0"/>
          <w:numId w:val="9"/>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Адаптивний підхід — акцент робиться на постійній оцінці ситуації, гнучкості у прийнятті рішень, залученні </w:t>
      </w:r>
      <w:proofErr w:type="spellStart"/>
      <w:r w:rsidRPr="00EA21AA">
        <w:rPr>
          <w:rFonts w:ascii="Times New Roman" w:hAnsi="Times New Roman" w:cs="Times New Roman"/>
          <w:sz w:val="28"/>
          <w:szCs w:val="28"/>
        </w:rPr>
        <w:t>стейкхолдерів</w:t>
      </w:r>
      <w:proofErr w:type="spellEnd"/>
      <w:r w:rsidRPr="00EA21AA">
        <w:rPr>
          <w:rFonts w:ascii="Times New Roman" w:hAnsi="Times New Roman" w:cs="Times New Roman"/>
          <w:sz w:val="28"/>
          <w:szCs w:val="28"/>
        </w:rPr>
        <w:t xml:space="preserve"> та здатності до самоорганізації. Цей підхід ефективний у умовах високої невизначеності.</w:t>
      </w:r>
    </w:p>
    <w:p w14:paraId="78F265FD" w14:textId="77777777" w:rsidR="00FA16C9" w:rsidRPr="00EA21AA" w:rsidRDefault="00FA16C9" w:rsidP="00FA16C9">
      <w:pPr>
        <w:numPr>
          <w:ilvl w:val="0"/>
          <w:numId w:val="9"/>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Коаліційний підхід — побудований на взаємодії державних органів, громадянського суспільства, бізнесу, міжнародних партнерів. Передбачає високий рівень прозорості та розподілу відповідальності.</w:t>
      </w:r>
    </w:p>
    <w:p w14:paraId="063F96C5" w14:textId="77777777" w:rsidR="00FA16C9" w:rsidRPr="00EA21AA" w:rsidRDefault="00FA16C9" w:rsidP="00FA16C9">
      <w:pPr>
        <w:numPr>
          <w:ilvl w:val="0"/>
          <w:numId w:val="9"/>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Інформаційно-комунікаційний підхід — криза управляється насамперед через маніпулювання інформаційними потоками, керування громадською думкою, створення «вікон можливостей» для реформ. Часто використовується в гібридних або авторитарних політичних системах.</w:t>
      </w:r>
    </w:p>
    <w:p w14:paraId="5087C0C8" w14:textId="77777777" w:rsidR="00FA16C9" w:rsidRPr="00EA21AA" w:rsidRDefault="00FA16C9" w:rsidP="00FA16C9">
      <w:pPr>
        <w:numPr>
          <w:ilvl w:val="0"/>
          <w:numId w:val="9"/>
        </w:numPr>
        <w:spacing w:after="0" w:line="360" w:lineRule="auto"/>
        <w:jc w:val="both"/>
        <w:rPr>
          <w:rFonts w:ascii="Times New Roman" w:hAnsi="Times New Roman" w:cs="Times New Roman"/>
          <w:sz w:val="28"/>
          <w:szCs w:val="28"/>
        </w:rPr>
      </w:pPr>
      <w:proofErr w:type="spellStart"/>
      <w:r w:rsidRPr="00EA21AA">
        <w:rPr>
          <w:rFonts w:ascii="Times New Roman" w:hAnsi="Times New Roman" w:cs="Times New Roman"/>
          <w:sz w:val="28"/>
          <w:szCs w:val="28"/>
        </w:rPr>
        <w:t>Конфліктологічний</w:t>
      </w:r>
      <w:proofErr w:type="spellEnd"/>
      <w:r w:rsidRPr="00EA21AA">
        <w:rPr>
          <w:rFonts w:ascii="Times New Roman" w:hAnsi="Times New Roman" w:cs="Times New Roman"/>
          <w:sz w:val="28"/>
          <w:szCs w:val="28"/>
        </w:rPr>
        <w:t xml:space="preserve"> підхід — фокусується на виявленні конфліктів, що спричинили кризу, та пошуку шляхів їх трансформації через переговори, медіацію або політичне посередництво.</w:t>
      </w:r>
    </w:p>
    <w:p w14:paraId="02FBA1DC" w14:textId="1A2DF143" w:rsidR="00FA16C9" w:rsidRPr="00EA21AA" w:rsidRDefault="00FA16C9" w:rsidP="00FA16C9">
      <w:pPr>
        <w:spacing w:after="0" w:line="360" w:lineRule="auto"/>
        <w:ind w:firstLine="708"/>
        <w:jc w:val="both"/>
        <w:rPr>
          <w:rFonts w:ascii="Times New Roman" w:hAnsi="Times New Roman" w:cs="Times New Roman"/>
          <w:sz w:val="28"/>
          <w:szCs w:val="28"/>
          <w:lang w:val="ru-RU"/>
        </w:rPr>
      </w:pPr>
      <w:r w:rsidRPr="00EA21AA">
        <w:rPr>
          <w:rFonts w:ascii="Times New Roman" w:hAnsi="Times New Roman" w:cs="Times New Roman"/>
          <w:sz w:val="28"/>
          <w:szCs w:val="28"/>
        </w:rPr>
        <w:t>Особливу роль у сучасному антикризовому менеджменті відіграє інтеграція</w:t>
      </w:r>
      <w:r w:rsidRPr="00EA21AA">
        <w:rPr>
          <w:rFonts w:ascii="Times New Roman" w:hAnsi="Times New Roman" w:cs="Times New Roman"/>
          <w:b/>
          <w:bCs/>
          <w:sz w:val="28"/>
          <w:szCs w:val="28"/>
        </w:rPr>
        <w:t xml:space="preserve"> </w:t>
      </w:r>
      <w:r w:rsidRPr="00EA21AA">
        <w:rPr>
          <w:rFonts w:ascii="Times New Roman" w:hAnsi="Times New Roman" w:cs="Times New Roman"/>
          <w:sz w:val="28"/>
          <w:szCs w:val="28"/>
        </w:rPr>
        <w:t>цифрових технологій. Це стосується як прогнозування криз через аналіз великих даних (Big Data), так і створення платформ електронної демократії, цифрової комунікації з громадянами, автоматизації управлінських процесів. Технологічна модернізація дає змогу прискорити ухвалення рішень і підвищити ефективність державного реагування</w:t>
      </w:r>
      <w:r w:rsidR="000B79DC" w:rsidRPr="00EA21AA">
        <w:rPr>
          <w:rFonts w:ascii="Times New Roman" w:hAnsi="Times New Roman" w:cs="Times New Roman"/>
          <w:sz w:val="28"/>
          <w:szCs w:val="28"/>
          <w:lang w:val="ru-RU"/>
        </w:rPr>
        <w:t xml:space="preserve"> </w:t>
      </w:r>
      <w:r w:rsidR="000B79DC" w:rsidRPr="00EA21AA">
        <w:rPr>
          <w:rFonts w:ascii="Times New Roman" w:hAnsi="Times New Roman" w:cs="Times New Roman"/>
          <w:sz w:val="28"/>
          <w:szCs w:val="28"/>
        </w:rPr>
        <w:t>[</w:t>
      </w:r>
      <w:r w:rsidR="00C96509" w:rsidRPr="00EA21AA">
        <w:rPr>
          <w:rFonts w:ascii="Times New Roman" w:hAnsi="Times New Roman" w:cs="Times New Roman"/>
          <w:sz w:val="28"/>
          <w:szCs w:val="28"/>
        </w:rPr>
        <w:t>28</w:t>
      </w:r>
      <w:r w:rsidR="000B79DC" w:rsidRPr="00EA21AA">
        <w:rPr>
          <w:rFonts w:ascii="Times New Roman" w:hAnsi="Times New Roman" w:cs="Times New Roman"/>
          <w:sz w:val="28"/>
          <w:szCs w:val="28"/>
        </w:rPr>
        <w:t>].</w:t>
      </w:r>
    </w:p>
    <w:p w14:paraId="0A7D294D" w14:textId="77777777" w:rsidR="00FA16C9" w:rsidRPr="00EA21AA" w:rsidRDefault="00FA16C9" w:rsidP="00FA16C9">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sz w:val="28"/>
          <w:szCs w:val="28"/>
        </w:rPr>
        <w:t xml:space="preserve">Необхідно також враховувати етичний вимір антикризового управління. У прагненні до стабілізації держава не повинна ігнорувати права людини, демократичні стандарти, норми гуманізму. Інакше антикризовий менеджмент </w:t>
      </w:r>
      <w:r w:rsidRPr="00EA21AA">
        <w:rPr>
          <w:rFonts w:ascii="Times New Roman" w:hAnsi="Times New Roman" w:cs="Times New Roman"/>
          <w:sz w:val="28"/>
          <w:szCs w:val="28"/>
        </w:rPr>
        <w:lastRenderedPageBreak/>
        <w:t>ризикує перетворитися на інструмент репресій або маніпуляцій, що лише поглибить кризу.</w:t>
      </w:r>
    </w:p>
    <w:p w14:paraId="7EA6212C" w14:textId="77777777" w:rsidR="00FA16C9" w:rsidRPr="00EA21AA" w:rsidRDefault="00FA16C9" w:rsidP="00FA16C9">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sz w:val="28"/>
          <w:szCs w:val="28"/>
        </w:rPr>
        <w:t>Таким чином, антикризовий менеджмент — це не просто набір дій у надзвичайній ситуації, а цілісна система стратегічного мислення, гнучкого управління, ефективної комунікації та етичної відповідальності. Його успішна реалізація вимагає поєднання теоретичної обґрунтованості, політичної волі, громадянської довіри та ресурсної спроможності. У майбутньому саме якість антикризового менеджменту визначатиме рівень виживання та адаптації політичних систем у світі глобальних викликів і постійних змін.</w:t>
      </w:r>
    </w:p>
    <w:p w14:paraId="4653A0A4" w14:textId="77777777" w:rsidR="00FA16C9" w:rsidRPr="00EA21AA" w:rsidRDefault="00FA16C9" w:rsidP="00FA16C9"/>
    <w:p w14:paraId="11469450" w14:textId="088CD80C" w:rsidR="00FD26DD" w:rsidRPr="00EA21AA" w:rsidRDefault="00FD26DD" w:rsidP="00603CC3">
      <w:pPr>
        <w:pStyle w:val="2"/>
        <w:numPr>
          <w:ilvl w:val="1"/>
          <w:numId w:val="17"/>
        </w:numPr>
        <w:spacing w:before="0" w:after="0" w:line="360" w:lineRule="auto"/>
        <w:ind w:left="0" w:firstLine="720"/>
        <w:jc w:val="both"/>
        <w:rPr>
          <w:rFonts w:ascii="Times New Roman" w:hAnsi="Times New Roman" w:cs="Times New Roman"/>
          <w:b/>
          <w:bCs/>
          <w:color w:val="auto"/>
          <w:sz w:val="28"/>
          <w:szCs w:val="28"/>
        </w:rPr>
      </w:pPr>
      <w:bookmarkStart w:id="4" w:name="_Toc198059082"/>
      <w:r w:rsidRPr="00EA21AA">
        <w:rPr>
          <w:rFonts w:ascii="Times New Roman" w:hAnsi="Times New Roman" w:cs="Times New Roman"/>
          <w:b/>
          <w:bCs/>
          <w:color w:val="auto"/>
          <w:sz w:val="28"/>
          <w:szCs w:val="28"/>
        </w:rPr>
        <w:t>Політичні кризи: роль політичних інститутів та управлінських структур</w:t>
      </w:r>
      <w:bookmarkEnd w:id="4"/>
    </w:p>
    <w:p w14:paraId="5BB487A5" w14:textId="77777777" w:rsidR="00FA16C9" w:rsidRPr="00EA21AA" w:rsidRDefault="00FA16C9" w:rsidP="00C43EF4">
      <w:pPr>
        <w:spacing w:after="0" w:line="360" w:lineRule="auto"/>
        <w:ind w:firstLine="709"/>
        <w:jc w:val="both"/>
        <w:rPr>
          <w:rFonts w:ascii="Times New Roman" w:hAnsi="Times New Roman" w:cs="Times New Roman"/>
          <w:sz w:val="28"/>
          <w:szCs w:val="28"/>
        </w:rPr>
      </w:pPr>
    </w:p>
    <w:p w14:paraId="37C4A2D4" w14:textId="4B1992AA" w:rsidR="00C43EF4" w:rsidRPr="00EA21AA" w:rsidRDefault="00C43EF4" w:rsidP="00C43EF4">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Політичні кризи є не лише маркером глибоких соціально-політичних суперечностей, а й викликом для системи державного управління, яка має на меті забезпечення сталого функціонування держави, підтримання правопорядку, легітимності влади та захисту суспільного добробуту. Роль політичних інститутів та управлінських структур у цьому процесі є ключовою, адже саме вони виступають інструментами формування, реалізації та адаптації державної політики в умовах нестабільності. У цьому контексті важливо осмислити, як політична криза впливає на управлінську систему та які механізми використовуються для її подолання</w:t>
      </w:r>
      <w:r w:rsidR="000B79DC" w:rsidRPr="00EA21AA">
        <w:rPr>
          <w:rFonts w:ascii="Times New Roman" w:hAnsi="Times New Roman" w:cs="Times New Roman"/>
          <w:sz w:val="28"/>
          <w:szCs w:val="28"/>
          <w:lang w:val="ru-RU"/>
        </w:rPr>
        <w:t xml:space="preserve"> </w:t>
      </w:r>
      <w:r w:rsidR="000B79DC" w:rsidRPr="00EA21AA">
        <w:rPr>
          <w:rFonts w:ascii="Times New Roman" w:hAnsi="Times New Roman" w:cs="Times New Roman"/>
          <w:sz w:val="28"/>
          <w:szCs w:val="28"/>
        </w:rPr>
        <w:t>[</w:t>
      </w:r>
      <w:r w:rsidR="00C96509" w:rsidRPr="00EA21AA">
        <w:rPr>
          <w:rFonts w:ascii="Times New Roman" w:hAnsi="Times New Roman" w:cs="Times New Roman"/>
          <w:sz w:val="28"/>
          <w:szCs w:val="28"/>
          <w:lang w:val="ru-RU"/>
        </w:rPr>
        <w:t>3</w:t>
      </w:r>
      <w:r w:rsidR="000B79DC" w:rsidRPr="00EA21AA">
        <w:rPr>
          <w:rFonts w:ascii="Times New Roman" w:hAnsi="Times New Roman" w:cs="Times New Roman"/>
          <w:sz w:val="28"/>
          <w:szCs w:val="28"/>
          <w:lang w:val="ru-RU"/>
        </w:rPr>
        <w:t>5</w:t>
      </w:r>
      <w:r w:rsidR="000B79DC" w:rsidRPr="00EA21AA">
        <w:rPr>
          <w:rFonts w:ascii="Times New Roman" w:hAnsi="Times New Roman" w:cs="Times New Roman"/>
          <w:sz w:val="28"/>
          <w:szCs w:val="28"/>
        </w:rPr>
        <w:t>].</w:t>
      </w:r>
    </w:p>
    <w:p w14:paraId="0DA76959" w14:textId="77777777" w:rsidR="00C43EF4" w:rsidRPr="00EA21AA" w:rsidRDefault="00C43EF4" w:rsidP="00C43EF4">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Політичні інститути — це формальні та неформальні правила, норми, органи і процедури, які забезпечують функціонування політичної системи. Серед них: інститути державної влади (парламент, уряд, президент, судова гілка), політичні партії, виборчі системи, механізми підзвітності та громадської участі. У нормальних умовах вони виступають гарантом стабільності та передбачуваності державного управління. Проте в умовах кризи саме ці інститути стають першими об’єктами тиску, конфліктів та трансформацій.</w:t>
      </w:r>
    </w:p>
    <w:p w14:paraId="6A813600" w14:textId="77777777" w:rsidR="00C43EF4" w:rsidRPr="00EA21AA" w:rsidRDefault="00C43EF4" w:rsidP="00C43EF4">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lastRenderedPageBreak/>
        <w:t>Управлінські структури — це система органів державної влади та місцевого самоврядування, що здійснює практичне управління державою: реалізацію політик, адміністрування ресурсів, забезпечення порядку та захисту прав громадян. Під час кризи їхня ефективність визначає не лише глибину дестабілізації, а й спроможність системи до самозбереження та відновлення.</w:t>
      </w:r>
    </w:p>
    <w:p w14:paraId="7A018074" w14:textId="178CC550" w:rsidR="00C43EF4" w:rsidRPr="00EA21AA" w:rsidRDefault="00C43EF4" w:rsidP="00C43EF4">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У контексті політичної кризи управлінська система стикається з низкою загроз: втрата довіри, параліч рішень, конфлікти між гілками влади, порушення легітимності. Це ставить під сумнів її здатність ефективно реагувати на виклики. Саме тому необхідно вивчати, якою мірою політичні інститути здатні трансформуватися, адаптуватися або чинити опір змінам, щоб зберегти керованість країною</w:t>
      </w:r>
      <w:r w:rsidR="000B79DC" w:rsidRPr="00EA21AA">
        <w:rPr>
          <w:rFonts w:ascii="Times New Roman" w:hAnsi="Times New Roman" w:cs="Times New Roman"/>
          <w:sz w:val="28"/>
          <w:szCs w:val="28"/>
        </w:rPr>
        <w:t xml:space="preserve"> [</w:t>
      </w:r>
      <w:r w:rsidR="008614E9" w:rsidRPr="00EA21AA">
        <w:rPr>
          <w:rFonts w:ascii="Times New Roman" w:hAnsi="Times New Roman" w:cs="Times New Roman"/>
          <w:sz w:val="28"/>
          <w:szCs w:val="28"/>
          <w:lang w:val="ru-RU"/>
        </w:rPr>
        <w:t>62</w:t>
      </w:r>
      <w:r w:rsidR="000B79DC" w:rsidRPr="00EA21AA">
        <w:rPr>
          <w:rFonts w:ascii="Times New Roman" w:hAnsi="Times New Roman" w:cs="Times New Roman"/>
          <w:sz w:val="28"/>
          <w:szCs w:val="28"/>
        </w:rPr>
        <w:t>].</w:t>
      </w:r>
    </w:p>
    <w:p w14:paraId="0A2B6C84" w14:textId="5F581DBD" w:rsidR="002A5A22" w:rsidRPr="00EA21AA" w:rsidRDefault="00C43EF4" w:rsidP="002A5A22">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 xml:space="preserve">Насамперед, у кризовій ситуації підвищується значення виконавчої влади, яка, як правило, концентрує ресурси для подолання наслідків дестабілізації. Уряд і президент отримують повноваження, що можуть виходити за межі звичайної компетенції, особливо в умовах надзвичайного стану. З одного боку, це дозволяє швидко ухвалювати рішення, але з іншого — створює ризики </w:t>
      </w:r>
      <w:proofErr w:type="spellStart"/>
      <w:r w:rsidRPr="00EA21AA">
        <w:rPr>
          <w:rFonts w:ascii="Times New Roman" w:hAnsi="Times New Roman" w:cs="Times New Roman"/>
          <w:sz w:val="28"/>
          <w:szCs w:val="28"/>
        </w:rPr>
        <w:t>авторитаризації</w:t>
      </w:r>
      <w:proofErr w:type="spellEnd"/>
      <w:r w:rsidRPr="00EA21AA">
        <w:rPr>
          <w:rFonts w:ascii="Times New Roman" w:hAnsi="Times New Roman" w:cs="Times New Roman"/>
          <w:sz w:val="28"/>
          <w:szCs w:val="28"/>
        </w:rPr>
        <w:t xml:space="preserve"> управління. Прикладом цього є численні держави, де під приводом боротьби з кризою влада обмежувала свободи, відкладала вибори або усувала опонентів</w:t>
      </w:r>
      <w:r w:rsidR="002A5A22" w:rsidRPr="00EA21AA">
        <w:rPr>
          <w:rFonts w:ascii="Times New Roman" w:hAnsi="Times New Roman" w:cs="Times New Roman"/>
          <w:sz w:val="28"/>
          <w:szCs w:val="28"/>
        </w:rPr>
        <w:t>[</w:t>
      </w:r>
      <w:r w:rsidR="002A5A22" w:rsidRPr="00EA21AA">
        <w:rPr>
          <w:rFonts w:ascii="Times New Roman" w:hAnsi="Times New Roman" w:cs="Times New Roman"/>
          <w:sz w:val="28"/>
          <w:szCs w:val="28"/>
          <w:lang w:val="ru-RU"/>
        </w:rPr>
        <w:t>18, с. 37</w:t>
      </w:r>
      <w:r w:rsidR="002A5A22" w:rsidRPr="00EA21AA">
        <w:rPr>
          <w:rFonts w:ascii="Times New Roman" w:hAnsi="Times New Roman" w:cs="Times New Roman"/>
          <w:sz w:val="28"/>
          <w:szCs w:val="28"/>
        </w:rPr>
        <w:t>].</w:t>
      </w:r>
    </w:p>
    <w:p w14:paraId="5C7FF12F" w14:textId="366067DC" w:rsidR="00C43EF4" w:rsidRPr="00EA21AA" w:rsidRDefault="00C43EF4" w:rsidP="00C43EF4">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Водночас, парламент як інститут представницької демократії часто стає ареною боротьби інтересів, де криза може або посилювати поляризацію, або стимулювати компроміс. Парламентський контроль над виконавчою владою, механізми інтерпеляцій, заслуховування звітів, формування антикризових комісій можуть бути ефективними інструментами стримування зловживань. Проте у випадках глибокої фрагментації або втрати легітимності парламенту, він сам може стати джерелом нестабільності</w:t>
      </w:r>
      <w:r w:rsidR="000B79DC" w:rsidRPr="00EA21AA">
        <w:rPr>
          <w:rFonts w:ascii="Times New Roman" w:hAnsi="Times New Roman" w:cs="Times New Roman"/>
          <w:sz w:val="28"/>
          <w:szCs w:val="28"/>
          <w:lang w:val="ru-RU"/>
        </w:rPr>
        <w:t xml:space="preserve"> </w:t>
      </w:r>
      <w:r w:rsidR="000B79DC" w:rsidRPr="00EA21AA">
        <w:rPr>
          <w:rFonts w:ascii="Times New Roman" w:hAnsi="Times New Roman" w:cs="Times New Roman"/>
          <w:sz w:val="28"/>
          <w:szCs w:val="28"/>
        </w:rPr>
        <w:t>[</w:t>
      </w:r>
      <w:r w:rsidR="008614E9" w:rsidRPr="00EA21AA">
        <w:rPr>
          <w:rFonts w:ascii="Times New Roman" w:hAnsi="Times New Roman" w:cs="Times New Roman"/>
          <w:sz w:val="28"/>
          <w:szCs w:val="28"/>
          <w:lang w:val="ru-RU"/>
        </w:rPr>
        <w:t>64</w:t>
      </w:r>
      <w:r w:rsidR="000B79DC" w:rsidRPr="00EA21AA">
        <w:rPr>
          <w:rFonts w:ascii="Times New Roman" w:hAnsi="Times New Roman" w:cs="Times New Roman"/>
          <w:sz w:val="28"/>
          <w:szCs w:val="28"/>
        </w:rPr>
        <w:t>].</w:t>
      </w:r>
    </w:p>
    <w:p w14:paraId="335471FD" w14:textId="77777777" w:rsidR="00C43EF4" w:rsidRPr="00EA21AA" w:rsidRDefault="00C43EF4" w:rsidP="00C43EF4">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 xml:space="preserve">Судова влада в періоди політичної кризи набуває особливої ваги у контексті захисту конституційного порядку. Рішення конституційних та адміністративних судів щодо законності дій уряду, правомірності введення </w:t>
      </w:r>
      <w:r w:rsidRPr="00EA21AA">
        <w:rPr>
          <w:rFonts w:ascii="Times New Roman" w:hAnsi="Times New Roman" w:cs="Times New Roman"/>
          <w:sz w:val="28"/>
          <w:szCs w:val="28"/>
        </w:rPr>
        <w:lastRenderedPageBreak/>
        <w:t>надзвичайного стану, зміни виборчих процедур чи оскарження результатів виборів можуть мати вирішальне значення для виходу з кризи або її загострення. У системах із незалежним правосуддям суди стають арбітрами, в інших — інструментом політичного тиску.</w:t>
      </w:r>
    </w:p>
    <w:p w14:paraId="49A5CF8D" w14:textId="77777777" w:rsidR="00C43EF4" w:rsidRPr="00EA21AA" w:rsidRDefault="00C43EF4" w:rsidP="00C43EF4">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Важливу роль відіграє бюрократичний апарат, який забезпечує безперервність функціонування держави. Під час кризи саме адміністративні структури забезпечують виконання урядових рішень, підтримують базові сервіси, зберігають контроль над територіями. Високий рівень професіоналізму та інституційної нейтральності бюрократії сприяє зниженню турбулентності навіть у разі політичного конфлікту.</w:t>
      </w:r>
    </w:p>
    <w:p w14:paraId="7918297D" w14:textId="6826CFED" w:rsidR="00C43EF4" w:rsidRPr="00EA21AA" w:rsidRDefault="00C43EF4" w:rsidP="00C43EF4">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У періоди кризи зростає значення силових структур — армії, поліції, національної гвардії. Вони можуть бути як чинником стабілізації, так і дестабілізації. У багатьох країнах армія втручалася в політику, здійснюючи перевороти або «тимчасове» управління. У демократичних державах контроль за силовими структурами через парламент та громадські інститути є критично важливим елементом антикризової стратегії</w:t>
      </w:r>
      <w:r w:rsidR="000B79DC" w:rsidRPr="00EA21AA">
        <w:rPr>
          <w:rFonts w:ascii="Times New Roman" w:hAnsi="Times New Roman" w:cs="Times New Roman"/>
          <w:sz w:val="28"/>
          <w:szCs w:val="28"/>
          <w:lang w:val="ru-RU"/>
        </w:rPr>
        <w:t xml:space="preserve"> </w:t>
      </w:r>
      <w:r w:rsidR="000B79DC" w:rsidRPr="00EA21AA">
        <w:rPr>
          <w:rFonts w:ascii="Times New Roman" w:hAnsi="Times New Roman" w:cs="Times New Roman"/>
          <w:sz w:val="28"/>
          <w:szCs w:val="28"/>
        </w:rPr>
        <w:t>[</w:t>
      </w:r>
      <w:r w:rsidR="000B79DC" w:rsidRPr="00EA21AA">
        <w:rPr>
          <w:rFonts w:ascii="Times New Roman" w:hAnsi="Times New Roman" w:cs="Times New Roman"/>
          <w:sz w:val="28"/>
          <w:szCs w:val="28"/>
          <w:lang w:val="ru-RU"/>
        </w:rPr>
        <w:t>1</w:t>
      </w:r>
      <w:r w:rsidR="008614E9" w:rsidRPr="00EA21AA">
        <w:rPr>
          <w:rFonts w:ascii="Times New Roman" w:hAnsi="Times New Roman" w:cs="Times New Roman"/>
          <w:sz w:val="28"/>
          <w:szCs w:val="28"/>
          <w:lang w:val="ru-RU"/>
        </w:rPr>
        <w:t>5</w:t>
      </w:r>
      <w:r w:rsidR="000B79DC" w:rsidRPr="00EA21AA">
        <w:rPr>
          <w:rFonts w:ascii="Times New Roman" w:hAnsi="Times New Roman" w:cs="Times New Roman"/>
          <w:sz w:val="28"/>
          <w:szCs w:val="28"/>
        </w:rPr>
        <w:t>].</w:t>
      </w:r>
    </w:p>
    <w:p w14:paraId="2EFC9560" w14:textId="77777777" w:rsidR="00C43EF4" w:rsidRPr="00EA21AA" w:rsidRDefault="00C43EF4" w:rsidP="00C43EF4">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Ще одним чинником подолання політичної кризи є роль інституцій громадянського суспільства, включаючи ЗМІ, громадські організації, профспілки. Вони виконують функцію комунікаційного каналу між владою і суспільством, артикулюють проблеми, пропонують альтернативні рішення. У кризовий період ці інститути можуть посилювати тиск на владу, сприяти діалогу або, навпаки, стати джерелом радикалізації.</w:t>
      </w:r>
    </w:p>
    <w:p w14:paraId="2AFB4C2F" w14:textId="77777777" w:rsidR="00C43EF4" w:rsidRPr="00EA21AA" w:rsidRDefault="00C43EF4" w:rsidP="00C43EF4">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Ключовим механізмом антикризового управління є координація між усіма рівнями влади — центральним, регіональним, місцевим. Уніфікована політика, чітка вертикаль управління, ефективний обмін інформацією між центром і регіонами забезпечують оперативність і єдність рішень. У ситуації розбалансування вертикалі (наприклад, у федеративних державах) криза може загостритись через відмову регіонів виконувати централізовані вказівки.</w:t>
      </w:r>
    </w:p>
    <w:p w14:paraId="05A6656B" w14:textId="77777777" w:rsidR="00C43EF4" w:rsidRPr="00EA21AA" w:rsidRDefault="00C43EF4" w:rsidP="00C43EF4">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 xml:space="preserve">Не менш важливим є питання легітимності управлінських рішень, особливо в періоди кризи. Легітимність може мати як юридичну, так і </w:t>
      </w:r>
      <w:r w:rsidRPr="00EA21AA">
        <w:rPr>
          <w:rFonts w:ascii="Times New Roman" w:hAnsi="Times New Roman" w:cs="Times New Roman"/>
          <w:sz w:val="28"/>
          <w:szCs w:val="28"/>
        </w:rPr>
        <w:lastRenderedPageBreak/>
        <w:t>моральну природу. Населення повинно сприймати дії влади як необхідні та справедливі. Для цього потрібні відкритість, підзвітність, прозорість і залучення громадськості до процесу прийняття рішень. Без цього навіть найефективніші заходи можуть викликати недовіру, спротив та поглиблення кризи.</w:t>
      </w:r>
    </w:p>
    <w:p w14:paraId="5B8D7224" w14:textId="77777777" w:rsidR="00C43EF4" w:rsidRPr="00EA21AA" w:rsidRDefault="00C43EF4" w:rsidP="00C43EF4">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Крім оперативного управління, управлінські структури відіграють роль у рефлексії післякризового періоду. Це означає аналіз причин кризи, вивчення ефективності реагування, реформування процедур і запобіжників на майбутнє. Так, багато демократичних країн після масштабних криз ухвалювали спеціальні «акти дії в надзвичайних ситуаціях», змінювали моделі врядування, посилювали незалежність ключових інституцій.</w:t>
      </w:r>
    </w:p>
    <w:p w14:paraId="5C60B8BA" w14:textId="01AF99FE" w:rsidR="00C43EF4" w:rsidRPr="00EA21AA" w:rsidRDefault="00C43EF4" w:rsidP="00C43EF4">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Важливо наголосити, що сила політичних інститутів полягає не лише в їх формальному існуванні, а в їх реальній автономії, професійності, підзвітності та відповідності суспільним очікуванням. Інститути, які функціонують виключно на основі персоналій, а не норм і процедур, не здатні ефективно реагувати на кризу</w:t>
      </w:r>
      <w:r w:rsidR="000B79DC" w:rsidRPr="00EA21AA">
        <w:rPr>
          <w:rFonts w:ascii="Times New Roman" w:hAnsi="Times New Roman" w:cs="Times New Roman"/>
          <w:sz w:val="28"/>
          <w:szCs w:val="28"/>
          <w:lang w:val="ru-RU"/>
        </w:rPr>
        <w:t xml:space="preserve"> </w:t>
      </w:r>
      <w:r w:rsidR="000B79DC" w:rsidRPr="00EA21AA">
        <w:rPr>
          <w:rFonts w:ascii="Times New Roman" w:hAnsi="Times New Roman" w:cs="Times New Roman"/>
          <w:sz w:val="28"/>
          <w:szCs w:val="28"/>
        </w:rPr>
        <w:t>[</w:t>
      </w:r>
      <w:r w:rsidR="00C96509" w:rsidRPr="00EA21AA">
        <w:rPr>
          <w:rFonts w:ascii="Times New Roman" w:hAnsi="Times New Roman" w:cs="Times New Roman"/>
          <w:sz w:val="28"/>
          <w:szCs w:val="28"/>
        </w:rPr>
        <w:t>31</w:t>
      </w:r>
      <w:r w:rsidR="000B79DC" w:rsidRPr="00EA21AA">
        <w:rPr>
          <w:rFonts w:ascii="Times New Roman" w:hAnsi="Times New Roman" w:cs="Times New Roman"/>
          <w:sz w:val="28"/>
          <w:szCs w:val="28"/>
        </w:rPr>
        <w:t>].</w:t>
      </w:r>
    </w:p>
    <w:p w14:paraId="059B95C2" w14:textId="77777777" w:rsidR="00C43EF4" w:rsidRPr="00EA21AA" w:rsidRDefault="00C43EF4" w:rsidP="00C43EF4">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Таким чином, політична криза в контексті державного управління є серйозним випробуванням для стійкості політичних інститутів та ефективності управлінських структур. Її подолання можливе лише за умов тісної координації між гілками влади, професійності адміністративного апарату, прозорої комунікації з суспільством, збереження демократичних стандартів і наявності стійких інституцій. Саме інституційна здатність до адаптації, реформ і ефективного антикризового менеджменту визначає не лише результат кризи, а й траєкторію подальшого розвитку політичної системи.</w:t>
      </w:r>
    </w:p>
    <w:p w14:paraId="3CCCF351" w14:textId="77777777" w:rsidR="00FA16C9" w:rsidRPr="00EA21AA" w:rsidRDefault="00FA16C9" w:rsidP="00C43EF4">
      <w:pPr>
        <w:spacing w:after="0" w:line="360" w:lineRule="auto"/>
        <w:ind w:firstLine="709"/>
        <w:jc w:val="both"/>
        <w:rPr>
          <w:rFonts w:ascii="Times New Roman" w:hAnsi="Times New Roman" w:cs="Times New Roman"/>
          <w:sz w:val="28"/>
          <w:szCs w:val="28"/>
        </w:rPr>
      </w:pPr>
    </w:p>
    <w:p w14:paraId="1D9F3AFA" w14:textId="77777777" w:rsidR="00FA16C9" w:rsidRPr="00EA21AA" w:rsidRDefault="00FA16C9" w:rsidP="00FA16C9">
      <w:r w:rsidRPr="00EA21AA">
        <w:br w:type="page"/>
      </w:r>
    </w:p>
    <w:p w14:paraId="00A6466A" w14:textId="77777777" w:rsidR="00FD26DD" w:rsidRPr="00EA21AA" w:rsidRDefault="00FD26DD" w:rsidP="00FA16C9">
      <w:pPr>
        <w:pStyle w:val="1"/>
        <w:spacing w:before="0" w:after="0" w:line="360" w:lineRule="auto"/>
        <w:jc w:val="center"/>
        <w:rPr>
          <w:rFonts w:ascii="Times New Roman" w:hAnsi="Times New Roman" w:cs="Times New Roman"/>
          <w:b/>
          <w:bCs/>
          <w:color w:val="auto"/>
          <w:sz w:val="28"/>
          <w:szCs w:val="28"/>
        </w:rPr>
      </w:pPr>
      <w:bookmarkStart w:id="5" w:name="_Toc198059083"/>
      <w:r w:rsidRPr="00EA21AA">
        <w:rPr>
          <w:rFonts w:ascii="Times New Roman" w:hAnsi="Times New Roman" w:cs="Times New Roman"/>
          <w:b/>
          <w:bCs/>
          <w:color w:val="auto"/>
          <w:sz w:val="28"/>
          <w:szCs w:val="28"/>
        </w:rPr>
        <w:lastRenderedPageBreak/>
        <w:t>Р</w:t>
      </w:r>
      <w:r w:rsidR="00FA16C9" w:rsidRPr="00EA21AA">
        <w:rPr>
          <w:rFonts w:ascii="Times New Roman" w:hAnsi="Times New Roman" w:cs="Times New Roman"/>
          <w:b/>
          <w:bCs/>
          <w:color w:val="auto"/>
          <w:sz w:val="28"/>
          <w:szCs w:val="28"/>
        </w:rPr>
        <w:t>ОЗДІЛ</w:t>
      </w:r>
      <w:r w:rsidRPr="00EA21AA">
        <w:rPr>
          <w:rFonts w:ascii="Times New Roman" w:hAnsi="Times New Roman" w:cs="Times New Roman"/>
          <w:b/>
          <w:bCs/>
          <w:color w:val="auto"/>
          <w:sz w:val="28"/>
          <w:szCs w:val="28"/>
        </w:rPr>
        <w:t xml:space="preserve"> 2. П</w:t>
      </w:r>
      <w:r w:rsidR="00FA16C9" w:rsidRPr="00EA21AA">
        <w:rPr>
          <w:rFonts w:ascii="Times New Roman" w:hAnsi="Times New Roman" w:cs="Times New Roman"/>
          <w:b/>
          <w:bCs/>
          <w:color w:val="auto"/>
          <w:sz w:val="28"/>
          <w:szCs w:val="28"/>
        </w:rPr>
        <w:t>ОЛІТИЧНІ КРИЗИ ТА АНТИКРИЗОВИЙ МЕНЕДЖМЕНТ У ДЕМОКРАТИЧНИХ РЕЖИМАХ</w:t>
      </w:r>
      <w:bookmarkEnd w:id="5"/>
    </w:p>
    <w:p w14:paraId="05E80FD3" w14:textId="77777777" w:rsidR="00FA16C9" w:rsidRPr="00EA21AA" w:rsidRDefault="00FA16C9" w:rsidP="00FA16C9"/>
    <w:p w14:paraId="32B3D7CA" w14:textId="77777777" w:rsidR="00FA16C9" w:rsidRPr="00EA21AA" w:rsidRDefault="00FD26DD" w:rsidP="00C43EF4">
      <w:pPr>
        <w:pStyle w:val="2"/>
        <w:spacing w:before="0" w:after="0" w:line="360" w:lineRule="auto"/>
        <w:ind w:firstLine="708"/>
        <w:jc w:val="both"/>
        <w:rPr>
          <w:rFonts w:ascii="Times New Roman" w:hAnsi="Times New Roman" w:cs="Times New Roman"/>
          <w:b/>
          <w:bCs/>
          <w:color w:val="auto"/>
          <w:sz w:val="28"/>
          <w:szCs w:val="28"/>
        </w:rPr>
      </w:pPr>
      <w:bookmarkStart w:id="6" w:name="_Toc198059084"/>
      <w:r w:rsidRPr="00EA21AA">
        <w:rPr>
          <w:rFonts w:ascii="Times New Roman" w:hAnsi="Times New Roman" w:cs="Times New Roman"/>
          <w:color w:val="auto"/>
          <w:sz w:val="28"/>
          <w:szCs w:val="28"/>
        </w:rPr>
        <w:t xml:space="preserve">2.1. </w:t>
      </w:r>
      <w:r w:rsidRPr="00EA21AA">
        <w:rPr>
          <w:rFonts w:ascii="Times New Roman" w:hAnsi="Times New Roman" w:cs="Times New Roman"/>
          <w:b/>
          <w:bCs/>
          <w:color w:val="auto"/>
          <w:sz w:val="28"/>
          <w:szCs w:val="28"/>
        </w:rPr>
        <w:t>Причини та фактори політичних криз у демократичних країнах</w:t>
      </w:r>
      <w:bookmarkEnd w:id="6"/>
    </w:p>
    <w:p w14:paraId="386A1FF6" w14:textId="77777777" w:rsidR="00C43EF4" w:rsidRPr="00EA21AA" w:rsidRDefault="00C43EF4" w:rsidP="00C43EF4">
      <w:pPr>
        <w:spacing w:after="0" w:line="360" w:lineRule="auto"/>
        <w:ind w:firstLine="709"/>
        <w:jc w:val="both"/>
        <w:rPr>
          <w:rFonts w:ascii="Times New Roman" w:hAnsi="Times New Roman" w:cs="Times New Roman"/>
          <w:sz w:val="28"/>
          <w:szCs w:val="28"/>
        </w:rPr>
      </w:pPr>
    </w:p>
    <w:p w14:paraId="5A58EBB5" w14:textId="32DDB338" w:rsidR="00C43EF4" w:rsidRPr="00EA21AA" w:rsidRDefault="00C43EF4" w:rsidP="00C43EF4">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Політичні кризи у демократичних режимах становлять складне й багатоаспектне явище, що зачіпає не лише внутрішню стабільність, а й довгострокову життєздатність демократичних інститутів. Демократія як форма правління передбачає конкуренцію ідей, відкритість до критики та зміну влади шляхом виборів, що з одного боку є гарантією розвитку та збереження прав і свобод громадян, а з іншого — створює передумови для політичної турбулентності. У цьому контексті політична криза є не винятком, а органічним елементом функціонування демократичного суспільства. Проте саме в межах демократичного режиму кризові процеси піддаються більш складній процедурі врегулювання через необхідність дотримання законності, відкритості та підзвітності влади перед суспільством</w:t>
      </w:r>
      <w:r w:rsidR="000B79DC" w:rsidRPr="00EA21AA">
        <w:rPr>
          <w:rFonts w:ascii="Times New Roman" w:hAnsi="Times New Roman" w:cs="Times New Roman"/>
          <w:sz w:val="28"/>
          <w:szCs w:val="28"/>
        </w:rPr>
        <w:t xml:space="preserve"> [</w:t>
      </w:r>
      <w:r w:rsidR="00C96509" w:rsidRPr="00EA21AA">
        <w:rPr>
          <w:rFonts w:ascii="Times New Roman" w:hAnsi="Times New Roman" w:cs="Times New Roman"/>
          <w:sz w:val="28"/>
          <w:szCs w:val="28"/>
        </w:rPr>
        <w:t>32</w:t>
      </w:r>
      <w:r w:rsidR="000B79DC" w:rsidRPr="00EA21AA">
        <w:rPr>
          <w:rFonts w:ascii="Times New Roman" w:hAnsi="Times New Roman" w:cs="Times New Roman"/>
          <w:sz w:val="28"/>
          <w:szCs w:val="28"/>
        </w:rPr>
        <w:t>].</w:t>
      </w:r>
    </w:p>
    <w:p w14:paraId="20575DFD" w14:textId="77777777" w:rsidR="00C43EF4" w:rsidRPr="00EA21AA" w:rsidRDefault="00C43EF4" w:rsidP="00C43EF4">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Під політичною кризою у демократичному суспільстві слід розуміти ситуацію, за якої механізми прийняття рішень та функціонування влади втрачають ефективність, а інститути не можуть адекватно реагувати на соціальні, економічні або зовнішньополітичні виклики. Така криза часто супроводжується втратою легітимності політичних еліт, посиленням протестних настроїв, конфліктом між гілками влади або між правлячою більшістю та опозицією.</w:t>
      </w:r>
    </w:p>
    <w:p w14:paraId="52BD8794" w14:textId="55914ECC" w:rsidR="00C43EF4" w:rsidRPr="00EA21AA" w:rsidRDefault="00C43EF4" w:rsidP="00C43EF4">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 xml:space="preserve">Класичні приклади політичних криз у демократичних державах — це імпічмент президента США, криза «жовтих жилетів» у Франції, блокування парламенту у Великобританії через </w:t>
      </w:r>
      <w:proofErr w:type="spellStart"/>
      <w:r w:rsidRPr="00EA21AA">
        <w:rPr>
          <w:rFonts w:ascii="Times New Roman" w:hAnsi="Times New Roman" w:cs="Times New Roman"/>
          <w:sz w:val="28"/>
          <w:szCs w:val="28"/>
        </w:rPr>
        <w:t>Брекзит</w:t>
      </w:r>
      <w:proofErr w:type="spellEnd"/>
      <w:r w:rsidRPr="00EA21AA">
        <w:rPr>
          <w:rFonts w:ascii="Times New Roman" w:hAnsi="Times New Roman" w:cs="Times New Roman"/>
          <w:sz w:val="28"/>
          <w:szCs w:val="28"/>
        </w:rPr>
        <w:t>, або політична нестабільність в Італії, де уряди змінюються кілька разів протягом одного політичного циклу. У кожному з цих випадків йдеться про ситуацію, коли баланс між політичною конкуренцією та стабільністю порушується, а система змушена шукати інституційні й процедурні шляхи відновлення рівноваги</w:t>
      </w:r>
      <w:r w:rsidR="000B79DC" w:rsidRPr="00EA21AA">
        <w:rPr>
          <w:rFonts w:ascii="Times New Roman" w:hAnsi="Times New Roman" w:cs="Times New Roman"/>
          <w:sz w:val="28"/>
          <w:szCs w:val="28"/>
        </w:rPr>
        <w:t xml:space="preserve"> [</w:t>
      </w:r>
      <w:r w:rsidR="00C96509" w:rsidRPr="00EA21AA">
        <w:rPr>
          <w:rFonts w:ascii="Times New Roman" w:hAnsi="Times New Roman" w:cs="Times New Roman"/>
          <w:sz w:val="28"/>
          <w:szCs w:val="28"/>
        </w:rPr>
        <w:t>19</w:t>
      </w:r>
      <w:r w:rsidR="000B79DC" w:rsidRPr="00EA21AA">
        <w:rPr>
          <w:rFonts w:ascii="Times New Roman" w:hAnsi="Times New Roman" w:cs="Times New Roman"/>
          <w:sz w:val="28"/>
          <w:szCs w:val="28"/>
        </w:rPr>
        <w:t>].</w:t>
      </w:r>
    </w:p>
    <w:p w14:paraId="4C071C58" w14:textId="77777777" w:rsidR="00C43EF4" w:rsidRPr="00EA21AA" w:rsidRDefault="00C43EF4" w:rsidP="00C43EF4">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lastRenderedPageBreak/>
        <w:t>Антикризовий менеджмент у демократичних режимах має свої специфічні риси. Його головна особливість полягає в тому, що влада не може вдатися до репресивних методів вирішення конфлікту без загрози втратити легітимність та викликати ще більшу політичну напругу. Тому антикризове управління тут базується на поєднанні таких принципів, як верховенство права, прозорість, плюралізм, участь громадськості та підзвітність.</w:t>
      </w:r>
    </w:p>
    <w:p w14:paraId="47D7452B" w14:textId="764D1D24" w:rsidR="00C43EF4" w:rsidRPr="00EA21AA" w:rsidRDefault="00C43EF4" w:rsidP="00C43EF4">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 xml:space="preserve">Одним із основних інструментів антикризового менеджменту в демократичній системі є система стримувань і </w:t>
      </w:r>
      <w:proofErr w:type="spellStart"/>
      <w:r w:rsidRPr="00EA21AA">
        <w:rPr>
          <w:rFonts w:ascii="Times New Roman" w:hAnsi="Times New Roman" w:cs="Times New Roman"/>
          <w:sz w:val="28"/>
          <w:szCs w:val="28"/>
        </w:rPr>
        <w:t>противаг</w:t>
      </w:r>
      <w:proofErr w:type="spellEnd"/>
      <w:r w:rsidRPr="00EA21AA">
        <w:rPr>
          <w:rFonts w:ascii="Times New Roman" w:hAnsi="Times New Roman" w:cs="Times New Roman"/>
          <w:sz w:val="28"/>
          <w:szCs w:val="28"/>
        </w:rPr>
        <w:t>, яка дозволяє уникати концентрації влади в одних руках. У кризовій ситуації ця система активізує механізми взаємоконтролю між парламентом, виконавчою владою та судовими інституціями. Так, наприклад, уряд може бути змінено через вотум недовіри, парламент — розпущено після втрати довіри, а рішення судів — використано для скасування незаконних актів. Ці процедури, хоча й тривалі, забезпечують легітимність змін і підтримують довіру до системи</w:t>
      </w:r>
      <w:r w:rsidR="000B79DC" w:rsidRPr="00EA21AA">
        <w:rPr>
          <w:rFonts w:ascii="Times New Roman" w:hAnsi="Times New Roman" w:cs="Times New Roman"/>
          <w:sz w:val="28"/>
          <w:szCs w:val="28"/>
          <w:lang w:val="ru-RU"/>
        </w:rPr>
        <w:t xml:space="preserve"> </w:t>
      </w:r>
      <w:r w:rsidR="000B79DC" w:rsidRPr="00EA21AA">
        <w:rPr>
          <w:rFonts w:ascii="Times New Roman" w:hAnsi="Times New Roman" w:cs="Times New Roman"/>
          <w:sz w:val="28"/>
          <w:szCs w:val="28"/>
        </w:rPr>
        <w:t>[</w:t>
      </w:r>
      <w:r w:rsidR="00C96509" w:rsidRPr="00EA21AA">
        <w:rPr>
          <w:rFonts w:ascii="Times New Roman" w:hAnsi="Times New Roman" w:cs="Times New Roman"/>
          <w:sz w:val="28"/>
          <w:szCs w:val="28"/>
          <w:lang w:val="ru-RU"/>
        </w:rPr>
        <w:t>41</w:t>
      </w:r>
      <w:r w:rsidR="000B79DC" w:rsidRPr="00EA21AA">
        <w:rPr>
          <w:rFonts w:ascii="Times New Roman" w:hAnsi="Times New Roman" w:cs="Times New Roman"/>
          <w:sz w:val="28"/>
          <w:szCs w:val="28"/>
        </w:rPr>
        <w:t>].</w:t>
      </w:r>
    </w:p>
    <w:p w14:paraId="28855D5C" w14:textId="77777777" w:rsidR="00C43EF4" w:rsidRPr="00EA21AA" w:rsidRDefault="00C43EF4" w:rsidP="00C43EF4">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 xml:space="preserve">У демократичних державах велика роль належить інститутам громадянського суспільства — засобам масової інформації, громадським організаціям, аналітичним центрам, які не лише виявляють кризові симптоми, а й виступають каналом комунікації між суспільством і владою. У кризові періоди такі структури можуть виконувати функцію </w:t>
      </w:r>
      <w:proofErr w:type="spellStart"/>
      <w:r w:rsidRPr="00EA21AA">
        <w:rPr>
          <w:rFonts w:ascii="Times New Roman" w:hAnsi="Times New Roman" w:cs="Times New Roman"/>
          <w:sz w:val="28"/>
          <w:szCs w:val="28"/>
        </w:rPr>
        <w:t>фасилітатора</w:t>
      </w:r>
      <w:proofErr w:type="spellEnd"/>
      <w:r w:rsidRPr="00EA21AA">
        <w:rPr>
          <w:rFonts w:ascii="Times New Roman" w:hAnsi="Times New Roman" w:cs="Times New Roman"/>
          <w:sz w:val="28"/>
          <w:szCs w:val="28"/>
        </w:rPr>
        <w:t xml:space="preserve"> громадської дискусії, генератора альтернативних рішень і медіатора між опозицією та урядом. Саме в демократичних режимах громадянське суспільство відіграє не опосередковану, а активну роль у формуванні антикризових стратегій.</w:t>
      </w:r>
    </w:p>
    <w:p w14:paraId="1F5B6AFD" w14:textId="77777777" w:rsidR="00C43EF4" w:rsidRPr="00EA21AA" w:rsidRDefault="00C43EF4" w:rsidP="00C43EF4">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Ще одним важливим механізмом антикризового управління є вибори — інструмент легітимного оновлення влади. У демократії вибори є не лише формальним актом, а способом мирного врегулювання кризи через передачу мандату новим політичним силам. Навіть дострокові вибори, які можуть бути наслідком політичної нестабільності, у результаті часто стабілізують ситуацію, відновлюючи довіру до системи.</w:t>
      </w:r>
    </w:p>
    <w:p w14:paraId="11243A37" w14:textId="0519C6D3" w:rsidR="00C43EF4" w:rsidRPr="00EA21AA" w:rsidRDefault="00C43EF4" w:rsidP="00C43EF4">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 xml:space="preserve">Суттєвий внесок в антикризове врядування мають судові інституції, передусім конституційні суди, які можуть тлумачити норми законодавства в </w:t>
      </w:r>
      <w:r w:rsidRPr="00EA21AA">
        <w:rPr>
          <w:rFonts w:ascii="Times New Roman" w:hAnsi="Times New Roman" w:cs="Times New Roman"/>
          <w:sz w:val="28"/>
          <w:szCs w:val="28"/>
        </w:rPr>
        <w:lastRenderedPageBreak/>
        <w:t>умовах конфлікту інтересів. Їх рішення часто стають точкою відліку для стабілізації ситуації. Проте, щоб ці рішення мали вагу, судова система має бути незалежною, а її рішення — незаполітизованими</w:t>
      </w:r>
      <w:r w:rsidR="000B79DC" w:rsidRPr="00EA21AA">
        <w:rPr>
          <w:rFonts w:ascii="Times New Roman" w:hAnsi="Times New Roman" w:cs="Times New Roman"/>
          <w:sz w:val="28"/>
          <w:szCs w:val="28"/>
        </w:rPr>
        <w:t xml:space="preserve"> [</w:t>
      </w:r>
      <w:r w:rsidR="008614E9" w:rsidRPr="00EA21AA">
        <w:rPr>
          <w:rFonts w:ascii="Times New Roman" w:hAnsi="Times New Roman" w:cs="Times New Roman"/>
          <w:sz w:val="28"/>
          <w:szCs w:val="28"/>
        </w:rPr>
        <w:t>6</w:t>
      </w:r>
      <w:r w:rsidR="000B79DC" w:rsidRPr="00EA21AA">
        <w:rPr>
          <w:rFonts w:ascii="Times New Roman" w:hAnsi="Times New Roman" w:cs="Times New Roman"/>
          <w:sz w:val="28"/>
          <w:szCs w:val="28"/>
        </w:rPr>
        <w:t>3].</w:t>
      </w:r>
    </w:p>
    <w:p w14:paraId="35D9FC57" w14:textId="77777777" w:rsidR="00C43EF4" w:rsidRPr="00EA21AA" w:rsidRDefault="00C43EF4" w:rsidP="00C43EF4">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У періоди загострення політичних суперечностей в демократичному суспільстві активізується роль комунікаційної політики держави. Надзвичайно важливо забезпечити прозору та регулярну комунікацію влади з громадянами, пояснювати зміст рішень, запроваджувати механізми зворотного зв’язку, визнавати помилки. Відсутність такої комунікації лише посилює кризу, знижує довіру та провокує радикалізацію.</w:t>
      </w:r>
    </w:p>
    <w:p w14:paraId="06B25D77" w14:textId="63AFFABD" w:rsidR="00C43EF4" w:rsidRPr="00EA21AA" w:rsidRDefault="00C43EF4" w:rsidP="00C43EF4">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У теорії демократії існує поняття «криза представництва», коли політичні еліти більше не репрезентують інтереси значної частини суспільства. Антикризовий менеджмент у таких умовах передбачає не лише інституційне реагування, а й оновлення складу політичних еліт, зміни у виборчих системах, розвиток політичної освіти та підтримку нових політичних рухів. Так, багато демократій світу пережили кризи через надмірну концентрацію влади у традиційних партіях, але завдяки відкритості до політичної конкуренції зуміли оновити політичний ландшафт</w:t>
      </w:r>
      <w:r w:rsidR="000B79DC" w:rsidRPr="00EA21AA">
        <w:rPr>
          <w:rFonts w:ascii="Times New Roman" w:hAnsi="Times New Roman" w:cs="Times New Roman"/>
          <w:sz w:val="28"/>
          <w:szCs w:val="28"/>
          <w:lang w:val="ru-RU"/>
        </w:rPr>
        <w:t xml:space="preserve"> </w:t>
      </w:r>
      <w:r w:rsidR="000B79DC" w:rsidRPr="00EA21AA">
        <w:rPr>
          <w:rFonts w:ascii="Times New Roman" w:hAnsi="Times New Roman" w:cs="Times New Roman"/>
          <w:sz w:val="28"/>
          <w:szCs w:val="28"/>
        </w:rPr>
        <w:t>[</w:t>
      </w:r>
      <w:r w:rsidR="008614E9" w:rsidRPr="00EA21AA">
        <w:rPr>
          <w:rFonts w:ascii="Times New Roman" w:hAnsi="Times New Roman" w:cs="Times New Roman"/>
          <w:sz w:val="28"/>
          <w:szCs w:val="28"/>
          <w:lang w:val="ru-RU"/>
        </w:rPr>
        <w:t>66</w:t>
      </w:r>
      <w:r w:rsidR="000B79DC" w:rsidRPr="00EA21AA">
        <w:rPr>
          <w:rFonts w:ascii="Times New Roman" w:hAnsi="Times New Roman" w:cs="Times New Roman"/>
          <w:sz w:val="28"/>
          <w:szCs w:val="28"/>
        </w:rPr>
        <w:t>].</w:t>
      </w:r>
    </w:p>
    <w:p w14:paraId="03B85921" w14:textId="77777777" w:rsidR="00C43EF4" w:rsidRPr="00EA21AA" w:rsidRDefault="00C43EF4" w:rsidP="00C43EF4">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У демократичних умовах вирішальне значення має етичний аспект управління кризою. Використання сили, маніпуляцій, утисків свободи слова або обмеження громадських прав у спробах «вгамувати» кризу веде не до стабілізації, а до делегітимізації влади. Тому моральна відповідальність лідерів перед суспільством, їх відкритість до діалогу, готовність до компромісів стають головними чинниками ефективного врегулювання.</w:t>
      </w:r>
    </w:p>
    <w:p w14:paraId="523FF19F" w14:textId="77777777" w:rsidR="00C43EF4" w:rsidRPr="00EA21AA" w:rsidRDefault="00C43EF4" w:rsidP="00C43EF4">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Окремої уваги заслуговує роль міжнародних інституцій у врегулюванні політичних криз у демократичних державах. Європейський Союз, ОБСЄ, Рада Європи та інші структури можуть виконувати як консультативну, так і посередницьку функцію, виступаючи гарантом дотримання демократичних процедур. Міжнародне спостереження за виборами, рекомендації щодо реформ, підтримка громадянських ініціатив — усе це сприяє не лише подоланню криз, а й підвищенню стійкості системи в майбутньому.</w:t>
      </w:r>
    </w:p>
    <w:p w14:paraId="7A254829" w14:textId="08DEB110" w:rsidR="00C43EF4" w:rsidRPr="00EA21AA" w:rsidRDefault="00C43EF4" w:rsidP="00C43EF4">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lastRenderedPageBreak/>
        <w:t>Таким чином, антикризовий менеджмент у демократичних режимах має складну багаторівневу структуру. Його ефективність залежить від взаємодії між інституціями влади, громадянським суспільством і громадянами. У демократичному контексті криза не завжди є катастрофою — часто вона стає точкою перезавантаження, моментом істини для політичних інститутів і поштовхом до позитивних змін. Найголовніше завдання — не допустити руйнування основ демократії у прагненні до стабільності, а навпаки — використовувати кризу як механізм еволюційного вдосконалення політичної системи</w:t>
      </w:r>
      <w:r w:rsidR="000B79DC" w:rsidRPr="00EA21AA">
        <w:rPr>
          <w:rFonts w:ascii="Times New Roman" w:hAnsi="Times New Roman" w:cs="Times New Roman"/>
          <w:sz w:val="28"/>
          <w:szCs w:val="28"/>
          <w:lang w:val="ru-RU"/>
        </w:rPr>
        <w:t xml:space="preserve"> </w:t>
      </w:r>
      <w:r w:rsidR="000B79DC" w:rsidRPr="00EA21AA">
        <w:rPr>
          <w:rFonts w:ascii="Times New Roman" w:hAnsi="Times New Roman" w:cs="Times New Roman"/>
          <w:sz w:val="28"/>
          <w:szCs w:val="28"/>
        </w:rPr>
        <w:t>[</w:t>
      </w:r>
      <w:r w:rsidR="008614E9" w:rsidRPr="00EA21AA">
        <w:rPr>
          <w:rFonts w:ascii="Times New Roman" w:hAnsi="Times New Roman" w:cs="Times New Roman"/>
          <w:sz w:val="28"/>
          <w:szCs w:val="28"/>
          <w:lang w:val="ru-RU"/>
        </w:rPr>
        <w:t>59</w:t>
      </w:r>
      <w:r w:rsidR="000B79DC" w:rsidRPr="00EA21AA">
        <w:rPr>
          <w:rFonts w:ascii="Times New Roman" w:hAnsi="Times New Roman" w:cs="Times New Roman"/>
          <w:sz w:val="28"/>
          <w:szCs w:val="28"/>
        </w:rPr>
        <w:t>].</w:t>
      </w:r>
    </w:p>
    <w:p w14:paraId="034E4037" w14:textId="77777777" w:rsidR="00595764" w:rsidRPr="00EA21AA" w:rsidRDefault="00595764" w:rsidP="00595764">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Політичні кризи в демократичних країнах — явище не лише поширене, але й структурно вмонтоване в механізм функціонування демократичної системи. Демократія, за своєю сутністю, ґрунтується на конкуренції політичних сил, свободі висловлення думок, децентралізації влади, а також відкритості до суспільної критики. Ці ж характеристики, з одного боку, забезпечують гнучкість та адаптивність політичної системи, а з іншого — створюють підґрунтя для періодичних конфліктів, криз довіри, нестабільності та легітимності. У цьому контексті розуміння причин та факторів політичних криз у демократичних країнах є ключем до ефективного антикризового менеджменту, збереження соціальної єдності та підтримки інституційної стійкості.</w:t>
      </w:r>
    </w:p>
    <w:p w14:paraId="6C022012" w14:textId="16212641" w:rsidR="00595764" w:rsidRPr="00EA21AA" w:rsidRDefault="00595764" w:rsidP="00595764">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 xml:space="preserve">Однією з головних причин політичних криз у демократичних державах є дефіцит довіри до політичних інститутів. Громадяни очікують від влади прозорості, відповідальності та результативності. Коли ці очікування не виправдовуються — через корупційні скандали, неефективне управління, затягування реформ — настає розчарування у політичній системі загалом. Криза довіри особливо загострюється в умовах економічної нестабільності, соціальної поляризації чи геополітичної загрози. Яскравим прикладом є </w:t>
      </w:r>
      <w:proofErr w:type="spellStart"/>
      <w:r w:rsidRPr="00EA21AA">
        <w:rPr>
          <w:rFonts w:ascii="Times New Roman" w:hAnsi="Times New Roman" w:cs="Times New Roman"/>
          <w:sz w:val="28"/>
          <w:szCs w:val="28"/>
        </w:rPr>
        <w:t>протестні</w:t>
      </w:r>
      <w:proofErr w:type="spellEnd"/>
      <w:r w:rsidRPr="00EA21AA">
        <w:rPr>
          <w:rFonts w:ascii="Times New Roman" w:hAnsi="Times New Roman" w:cs="Times New Roman"/>
          <w:sz w:val="28"/>
          <w:szCs w:val="28"/>
        </w:rPr>
        <w:t xml:space="preserve"> рухи у Франції, Італії чи Іспанії, де громадяни прямо висловлювали недовіру до парламенту, президента або політичних партій</w:t>
      </w:r>
      <w:r w:rsidR="000B79DC" w:rsidRPr="00EA21AA">
        <w:rPr>
          <w:rFonts w:ascii="Times New Roman" w:hAnsi="Times New Roman" w:cs="Times New Roman"/>
          <w:sz w:val="28"/>
          <w:szCs w:val="28"/>
          <w:lang w:val="ru-RU"/>
        </w:rPr>
        <w:t xml:space="preserve"> </w:t>
      </w:r>
      <w:r w:rsidR="000B79DC" w:rsidRPr="00EA21AA">
        <w:rPr>
          <w:rFonts w:ascii="Times New Roman" w:hAnsi="Times New Roman" w:cs="Times New Roman"/>
          <w:sz w:val="28"/>
          <w:szCs w:val="28"/>
        </w:rPr>
        <w:t>[</w:t>
      </w:r>
      <w:r w:rsidR="00B11626" w:rsidRPr="00EA21AA">
        <w:rPr>
          <w:rFonts w:ascii="Times New Roman" w:hAnsi="Times New Roman" w:cs="Times New Roman"/>
          <w:sz w:val="28"/>
          <w:szCs w:val="28"/>
          <w:lang w:val="ru-RU"/>
        </w:rPr>
        <w:t>3</w:t>
      </w:r>
      <w:r w:rsidR="000B79DC" w:rsidRPr="00EA21AA">
        <w:rPr>
          <w:rFonts w:ascii="Times New Roman" w:hAnsi="Times New Roman" w:cs="Times New Roman"/>
          <w:sz w:val="28"/>
          <w:szCs w:val="28"/>
        </w:rPr>
        <w:t>].</w:t>
      </w:r>
    </w:p>
    <w:p w14:paraId="2895452F" w14:textId="77777777" w:rsidR="00595764" w:rsidRPr="00EA21AA" w:rsidRDefault="00595764" w:rsidP="00595764">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lastRenderedPageBreak/>
        <w:t xml:space="preserve">Другим суттєвим чинником є розрив між громадянським суспільством і політичними елітами. У багатьох демократичних країнах політичні еліти втрачають зв’язок із реальними потребами населення, формуючи рішення на користь вузьких корпоративних інтересів або великих бізнес-структур. Це призводить до зростання популізму, радикалізації дискурсу та делегітимізації традиційних партій. Такі процеси мають відлуння у Brexit, зростанні популярності правих і лівих радикальних рухів у Європі, перемогах </w:t>
      </w:r>
      <w:proofErr w:type="spellStart"/>
      <w:r w:rsidRPr="00EA21AA">
        <w:rPr>
          <w:rFonts w:ascii="Times New Roman" w:hAnsi="Times New Roman" w:cs="Times New Roman"/>
          <w:sz w:val="28"/>
          <w:szCs w:val="28"/>
        </w:rPr>
        <w:t>антиелітних</w:t>
      </w:r>
      <w:proofErr w:type="spellEnd"/>
      <w:r w:rsidRPr="00EA21AA">
        <w:rPr>
          <w:rFonts w:ascii="Times New Roman" w:hAnsi="Times New Roman" w:cs="Times New Roman"/>
          <w:sz w:val="28"/>
          <w:szCs w:val="28"/>
        </w:rPr>
        <w:t xml:space="preserve"> сил у Латинській Америці.</w:t>
      </w:r>
    </w:p>
    <w:p w14:paraId="018BE309" w14:textId="6162D56C" w:rsidR="00595764" w:rsidRPr="00EA21AA" w:rsidRDefault="00595764" w:rsidP="00595764">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Третім фактором політичних криз є політична фрагментація та нестабільність коаліцій. Парламентська демократія часто передбачає коаліційне управління, особливо у багатопартійних системах. Формування уряду на основі компромісу між різними силами ускладнює процес ухвалення рішень і відкриває простір для маніпуляцій, політичного шантажу або частих дострокових виборів. Політична система в Ізраїлі, де за останні роки відбулося кілька поспіль парламентських виборів, демонструє, як фрагментація призводить до хронічної нестабільності</w:t>
      </w:r>
      <w:r w:rsidR="000B79DC" w:rsidRPr="00EA21AA">
        <w:rPr>
          <w:rFonts w:ascii="Times New Roman" w:hAnsi="Times New Roman" w:cs="Times New Roman"/>
          <w:sz w:val="28"/>
          <w:szCs w:val="28"/>
          <w:lang w:val="ru-RU"/>
        </w:rPr>
        <w:t xml:space="preserve"> </w:t>
      </w:r>
      <w:r w:rsidR="000B79DC" w:rsidRPr="00EA21AA">
        <w:rPr>
          <w:rFonts w:ascii="Times New Roman" w:hAnsi="Times New Roman" w:cs="Times New Roman"/>
          <w:sz w:val="28"/>
          <w:szCs w:val="28"/>
        </w:rPr>
        <w:t>[</w:t>
      </w:r>
      <w:r w:rsidR="000B79DC" w:rsidRPr="00EA21AA">
        <w:rPr>
          <w:rFonts w:ascii="Times New Roman" w:hAnsi="Times New Roman" w:cs="Times New Roman"/>
          <w:sz w:val="28"/>
          <w:szCs w:val="28"/>
          <w:lang w:val="ru-RU"/>
        </w:rPr>
        <w:t>2</w:t>
      </w:r>
      <w:r w:rsidR="00C96509" w:rsidRPr="00EA21AA">
        <w:rPr>
          <w:rFonts w:ascii="Times New Roman" w:hAnsi="Times New Roman" w:cs="Times New Roman"/>
          <w:sz w:val="28"/>
          <w:szCs w:val="28"/>
          <w:lang w:val="ru-RU"/>
        </w:rPr>
        <w:t>4</w:t>
      </w:r>
      <w:r w:rsidR="000B79DC" w:rsidRPr="00EA21AA">
        <w:rPr>
          <w:rFonts w:ascii="Times New Roman" w:hAnsi="Times New Roman" w:cs="Times New Roman"/>
          <w:sz w:val="28"/>
          <w:szCs w:val="28"/>
        </w:rPr>
        <w:t>].</w:t>
      </w:r>
    </w:p>
    <w:p w14:paraId="6E918444" w14:textId="77777777" w:rsidR="00595764" w:rsidRPr="00EA21AA" w:rsidRDefault="00595764" w:rsidP="00595764">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Четверта причина — криза легітимності, яка виникає тоді, коли громадяни не визнають правомірність існуючої влади чи результатів виборів. Це може бути зумовлено недосконалістю виборчого законодавства, підозрами у фальсифікаціях або зниженням участі виборців. Результатом є політичний параліч, масові протести, інституційний конфлікт. У США, наприклад, події 6 січня 2021 року стали кульмінацією кризи легітимності, викликаної недовірою значної частини суспільства до результатів президентських виборів.</w:t>
      </w:r>
    </w:p>
    <w:p w14:paraId="5F8C2727" w14:textId="77777777" w:rsidR="00595764" w:rsidRPr="00EA21AA" w:rsidRDefault="00595764" w:rsidP="00595764">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 xml:space="preserve">П’ята причина — вплив зовнішніх чинників. Сучасна демократія існує у глобалізованому світі, де політичні процеси однієї країни можуть бути піддані зовнішньому втручанню. Кібератаки, маніпуляції громадською думкою через соціальні мережі, тиск з боку інших держав — усе це може спровокувати або поглибити політичну кризу. У Європі активно досліджується вплив російської пропаганди на виборчі процеси в Німеччині, Італії, Угорщині. Демократичні </w:t>
      </w:r>
      <w:r w:rsidRPr="00EA21AA">
        <w:rPr>
          <w:rFonts w:ascii="Times New Roman" w:hAnsi="Times New Roman" w:cs="Times New Roman"/>
          <w:sz w:val="28"/>
          <w:szCs w:val="28"/>
        </w:rPr>
        <w:lastRenderedPageBreak/>
        <w:t>режими стають уразливими до інформаційної дестабілізації, особливо якщо внутрішні передумови до цього вже існують.</w:t>
      </w:r>
    </w:p>
    <w:p w14:paraId="1EC6F18A" w14:textId="1F728E0E" w:rsidR="00595764" w:rsidRPr="00EA21AA" w:rsidRDefault="00595764" w:rsidP="00595764">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Не менш значущим є інституційний конфлікт між гілками влади — законодавчою, виконавчою та судовою. У демократіях ці конфлікти часто є наслідком різних політичних мандатів, конкуренції за вплив або відсутності чіткого балансу повноважень. Якщо одна з гілок влади намагається домінувати, виникає криза інституційного управління. У Польщі та Угорщині спостерігається тенденція до підпорядкування судової системи виконавчій владі, що викликало політичне протистояння не лише всередині країни, а й з боку Європейського Союзу</w:t>
      </w:r>
      <w:r w:rsidR="000B79DC" w:rsidRPr="00EA21AA">
        <w:rPr>
          <w:rFonts w:ascii="Times New Roman" w:hAnsi="Times New Roman" w:cs="Times New Roman"/>
          <w:sz w:val="28"/>
          <w:szCs w:val="28"/>
          <w:lang w:val="ru-RU"/>
        </w:rPr>
        <w:t xml:space="preserve"> </w:t>
      </w:r>
      <w:r w:rsidR="000B79DC" w:rsidRPr="00EA21AA">
        <w:rPr>
          <w:rFonts w:ascii="Times New Roman" w:hAnsi="Times New Roman" w:cs="Times New Roman"/>
          <w:sz w:val="28"/>
          <w:szCs w:val="28"/>
        </w:rPr>
        <w:t>[</w:t>
      </w:r>
      <w:r w:rsidR="000B79DC" w:rsidRPr="00EA21AA">
        <w:rPr>
          <w:rFonts w:ascii="Times New Roman" w:hAnsi="Times New Roman" w:cs="Times New Roman"/>
          <w:sz w:val="28"/>
          <w:szCs w:val="28"/>
          <w:lang w:val="ru-RU"/>
        </w:rPr>
        <w:t>2</w:t>
      </w:r>
      <w:r w:rsidR="00C96509" w:rsidRPr="00EA21AA">
        <w:rPr>
          <w:rFonts w:ascii="Times New Roman" w:hAnsi="Times New Roman" w:cs="Times New Roman"/>
          <w:sz w:val="28"/>
          <w:szCs w:val="28"/>
          <w:lang w:val="ru-RU"/>
        </w:rPr>
        <w:t>5</w:t>
      </w:r>
      <w:r w:rsidR="000B79DC" w:rsidRPr="00EA21AA">
        <w:rPr>
          <w:rFonts w:ascii="Times New Roman" w:hAnsi="Times New Roman" w:cs="Times New Roman"/>
          <w:sz w:val="28"/>
          <w:szCs w:val="28"/>
        </w:rPr>
        <w:t>].</w:t>
      </w:r>
    </w:p>
    <w:p w14:paraId="512D03F6" w14:textId="77777777" w:rsidR="00595764" w:rsidRPr="00EA21AA" w:rsidRDefault="00595764" w:rsidP="00595764">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 xml:space="preserve">Ще один потужний тригер політичних криз — масові соціальні рухи, які в демократичних країнах є важливим індикатором суспільного невдоволення. Хоча демократія забезпечує право на протест, масштабні мітинги, страйки, блокування урядових установ — можуть призвести до урядової кризи, відставок або навіть повної трансформації політичного ландшафту. Прикладом є рух </w:t>
      </w:r>
      <w:proofErr w:type="spellStart"/>
      <w:r w:rsidRPr="00EA21AA">
        <w:rPr>
          <w:rFonts w:ascii="Times New Roman" w:hAnsi="Times New Roman" w:cs="Times New Roman"/>
          <w:sz w:val="28"/>
          <w:szCs w:val="28"/>
        </w:rPr>
        <w:t>Occupy</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Wall</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Street</w:t>
      </w:r>
      <w:proofErr w:type="spellEnd"/>
      <w:r w:rsidRPr="00EA21AA">
        <w:rPr>
          <w:rFonts w:ascii="Times New Roman" w:hAnsi="Times New Roman" w:cs="Times New Roman"/>
          <w:sz w:val="28"/>
          <w:szCs w:val="28"/>
        </w:rPr>
        <w:t xml:space="preserve"> у США, «жовті жилети» у Франції чи антикорупційні протести в Болгарії. Усі вони стали наслідком нерівності, відчуження населення від політичних процесів, гальмування реформ.</w:t>
      </w:r>
    </w:p>
    <w:p w14:paraId="46FDE37C" w14:textId="77777777" w:rsidR="00595764" w:rsidRPr="00EA21AA" w:rsidRDefault="00595764" w:rsidP="00595764">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До системних чинників можна також віднести дисфункцію мас-медіа. З одного боку, ЗМІ у демократичних країнах мають виконувати роль «четвертої влади» — інформувати, контролювати, бути посередником між владою та суспільством. Але з іншого — комерціалізація медіа, сенсаційність новин, поширення фейкової інформації сприяють посиленню недовіри, політичної поляризації, радикалізації дискурсу. У США, Великобританії, Бразилії роль «інформаційної зброї» стала вирішальною у розвитку політичних конфліктів.</w:t>
      </w:r>
    </w:p>
    <w:p w14:paraId="150CF433" w14:textId="06CF52F0" w:rsidR="00595764" w:rsidRPr="00EA21AA" w:rsidRDefault="00595764" w:rsidP="00595764">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 xml:space="preserve">Фактором, що часто недооцінюється, але має критичне значення, є неефективність політичного менеджменту. У демократичній системі, де кожна дія влади під мікроскопом суспільного контролю, помилки, затримки, суперечливі рішення швидко стають об'єктом критики та втрати авторитету. Пандемія COVID-19 показала, як важливою є готовність до кризових викликів, </w:t>
      </w:r>
      <w:r w:rsidRPr="00EA21AA">
        <w:rPr>
          <w:rFonts w:ascii="Times New Roman" w:hAnsi="Times New Roman" w:cs="Times New Roman"/>
          <w:sz w:val="28"/>
          <w:szCs w:val="28"/>
        </w:rPr>
        <w:lastRenderedPageBreak/>
        <w:t>якісна комунікація, управління ризиками. Уряди, що не змогли забезпечити ефективну координацію, втратили довіру, навіть за умови об'єктивної складності ситуації</w:t>
      </w:r>
      <w:r w:rsidR="000B79DC" w:rsidRPr="00EA21AA">
        <w:rPr>
          <w:rFonts w:ascii="Times New Roman" w:hAnsi="Times New Roman" w:cs="Times New Roman"/>
          <w:sz w:val="28"/>
          <w:szCs w:val="28"/>
          <w:lang w:val="ru-RU"/>
        </w:rPr>
        <w:t xml:space="preserve"> </w:t>
      </w:r>
      <w:r w:rsidR="000B79DC" w:rsidRPr="00EA21AA">
        <w:rPr>
          <w:rFonts w:ascii="Times New Roman" w:hAnsi="Times New Roman" w:cs="Times New Roman"/>
          <w:sz w:val="28"/>
          <w:szCs w:val="28"/>
        </w:rPr>
        <w:t>[</w:t>
      </w:r>
      <w:r w:rsidR="00C96509" w:rsidRPr="00EA21AA">
        <w:rPr>
          <w:rFonts w:ascii="Times New Roman" w:hAnsi="Times New Roman" w:cs="Times New Roman"/>
          <w:sz w:val="28"/>
          <w:szCs w:val="28"/>
          <w:lang w:val="ru-RU"/>
        </w:rPr>
        <w:t>34</w:t>
      </w:r>
      <w:r w:rsidR="000B79DC" w:rsidRPr="00EA21AA">
        <w:rPr>
          <w:rFonts w:ascii="Times New Roman" w:hAnsi="Times New Roman" w:cs="Times New Roman"/>
          <w:sz w:val="28"/>
          <w:szCs w:val="28"/>
        </w:rPr>
        <w:t>].</w:t>
      </w:r>
    </w:p>
    <w:p w14:paraId="2D010E70" w14:textId="77777777" w:rsidR="00595764" w:rsidRPr="00EA21AA" w:rsidRDefault="00595764" w:rsidP="00F87F3D">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У підсумку, політичні кризи в демократичних країнах виникають не через вади демократії як такої, а через поєднання низки факторів: від слабких інституцій і дефіциту довіри до зовнішнього втручання та технологічних змін. Проте саме демократичний режим, попри свою вразливість, має найбільший потенціал до самовідновлення через механізми виборів, свободи слова, політичної відповідальності та соціальної мобілізації. Тому завдання сучасного демократичного менеджменту полягає не в уникненні криз як таких, а у підготовці до них, формуванні здатності гідно реагувати на виклики, не втрачаючи зв’язку з громадянами та основними цінностями демократичного устрою.</w:t>
      </w:r>
    </w:p>
    <w:p w14:paraId="1C93A439" w14:textId="77777777" w:rsidR="00FA16C9" w:rsidRPr="00EA21AA" w:rsidRDefault="00FA16C9" w:rsidP="00FA16C9"/>
    <w:p w14:paraId="670FE7C3" w14:textId="77777777" w:rsidR="00FA16C9" w:rsidRPr="00EA21AA" w:rsidRDefault="00FA16C9" w:rsidP="004B3079">
      <w:pPr>
        <w:pStyle w:val="2"/>
        <w:spacing w:before="0" w:after="0" w:line="360" w:lineRule="auto"/>
        <w:ind w:firstLine="708"/>
        <w:jc w:val="both"/>
        <w:rPr>
          <w:rFonts w:ascii="Times New Roman" w:hAnsi="Times New Roman" w:cs="Times New Roman"/>
          <w:b/>
          <w:bCs/>
          <w:color w:val="auto"/>
          <w:sz w:val="28"/>
          <w:szCs w:val="28"/>
        </w:rPr>
      </w:pPr>
      <w:bookmarkStart w:id="7" w:name="_Toc198059085"/>
      <w:r w:rsidRPr="00EA21AA">
        <w:rPr>
          <w:rFonts w:ascii="Times New Roman" w:hAnsi="Times New Roman" w:cs="Times New Roman"/>
          <w:color w:val="auto"/>
          <w:sz w:val="28"/>
          <w:szCs w:val="28"/>
        </w:rPr>
        <w:t>2</w:t>
      </w:r>
      <w:r w:rsidR="00FD26DD" w:rsidRPr="00EA21AA">
        <w:rPr>
          <w:rFonts w:ascii="Times New Roman" w:hAnsi="Times New Roman" w:cs="Times New Roman"/>
          <w:color w:val="auto"/>
          <w:sz w:val="28"/>
          <w:szCs w:val="28"/>
        </w:rPr>
        <w:t>.2</w:t>
      </w:r>
      <w:r w:rsidR="00FD26DD" w:rsidRPr="00EA21AA">
        <w:rPr>
          <w:rFonts w:ascii="Times New Roman" w:hAnsi="Times New Roman" w:cs="Times New Roman"/>
          <w:b/>
          <w:bCs/>
          <w:color w:val="auto"/>
          <w:sz w:val="28"/>
          <w:szCs w:val="28"/>
        </w:rPr>
        <w:t>. Механізми антикризового управління в демократичних режимах: роль державних інститутів і громадянського суспільства</w:t>
      </w:r>
      <w:bookmarkEnd w:id="7"/>
    </w:p>
    <w:p w14:paraId="683B0180" w14:textId="77777777" w:rsidR="00FA16C9" w:rsidRPr="00EA21AA" w:rsidRDefault="00FA16C9" w:rsidP="00F87F3D">
      <w:pPr>
        <w:spacing w:after="0" w:line="360" w:lineRule="auto"/>
        <w:ind w:firstLine="709"/>
        <w:jc w:val="both"/>
        <w:rPr>
          <w:rFonts w:ascii="Times New Roman" w:hAnsi="Times New Roman" w:cs="Times New Roman"/>
          <w:sz w:val="28"/>
          <w:szCs w:val="28"/>
        </w:rPr>
      </w:pPr>
    </w:p>
    <w:p w14:paraId="3AB5674A" w14:textId="266BEB44" w:rsidR="00F87F3D" w:rsidRPr="00EA21AA" w:rsidRDefault="00F87F3D" w:rsidP="00F87F3D">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Антикризове управління у демократичних режимах є одним із ключових інструментів збереження соціально-політичної стабільності, ефективного функціонування державних інститутів і зміцнення довіри суспільства до влади. Демократія, будучи системою, що передбачає участь громадян у політичному житті, публічний контроль та багатопартійність, особливо чутлива до кризових явищ. Разом з тим, вона також має у своєму розпорядженні цілий арсенал механізмів управління кризами — від конституційно-правових інструментів до мобілізаційних можливостей громадянського суспільства. У цьому контексті особливу роль відіграють державні інститути, з одного боку, та громадянське суспільство — з іншого, які спільно формують адаптивну систему реагування на загрози</w:t>
      </w:r>
      <w:r w:rsidR="000B79DC" w:rsidRPr="00EA21AA">
        <w:rPr>
          <w:rFonts w:ascii="Times New Roman" w:hAnsi="Times New Roman" w:cs="Times New Roman"/>
          <w:sz w:val="28"/>
          <w:szCs w:val="28"/>
          <w:lang w:val="ru-RU"/>
        </w:rPr>
        <w:t xml:space="preserve"> </w:t>
      </w:r>
      <w:r w:rsidR="000B79DC" w:rsidRPr="00EA21AA">
        <w:rPr>
          <w:rFonts w:ascii="Times New Roman" w:hAnsi="Times New Roman" w:cs="Times New Roman"/>
          <w:sz w:val="28"/>
          <w:szCs w:val="28"/>
        </w:rPr>
        <w:t>[</w:t>
      </w:r>
      <w:r w:rsidR="00C96509" w:rsidRPr="00EA21AA">
        <w:rPr>
          <w:rFonts w:ascii="Times New Roman" w:hAnsi="Times New Roman" w:cs="Times New Roman"/>
          <w:sz w:val="28"/>
          <w:szCs w:val="28"/>
          <w:lang w:val="ru-RU"/>
        </w:rPr>
        <w:t>36</w:t>
      </w:r>
      <w:r w:rsidR="000B79DC" w:rsidRPr="00EA21AA">
        <w:rPr>
          <w:rFonts w:ascii="Times New Roman" w:hAnsi="Times New Roman" w:cs="Times New Roman"/>
          <w:sz w:val="28"/>
          <w:szCs w:val="28"/>
        </w:rPr>
        <w:t>].</w:t>
      </w:r>
    </w:p>
    <w:p w14:paraId="5C4848EA" w14:textId="77777777" w:rsidR="00F87F3D" w:rsidRPr="00EA21AA" w:rsidRDefault="00F87F3D" w:rsidP="00F87F3D">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 xml:space="preserve">Антикризове управління у демократії не є централізованим або авторитарним процесом. Це складна комунікаційна та процедурна система, в </w:t>
      </w:r>
      <w:r w:rsidRPr="00EA21AA">
        <w:rPr>
          <w:rFonts w:ascii="Times New Roman" w:hAnsi="Times New Roman" w:cs="Times New Roman"/>
          <w:sz w:val="28"/>
          <w:szCs w:val="28"/>
        </w:rPr>
        <w:lastRenderedPageBreak/>
        <w:t xml:space="preserve">якій політична влада має враховувати інтереси багатьох суб’єктів — парламенту, судів, громадських організацій, медіа та безпосередньо громадян. Основою для ефективного управління кризою є довіра, прозорість, підзвітність і наявність легітимних механізмів </w:t>
      </w:r>
      <w:proofErr w:type="spellStart"/>
      <w:r w:rsidRPr="00EA21AA">
        <w:rPr>
          <w:rFonts w:ascii="Times New Roman" w:hAnsi="Times New Roman" w:cs="Times New Roman"/>
          <w:sz w:val="28"/>
          <w:szCs w:val="28"/>
        </w:rPr>
        <w:t>деліберації</w:t>
      </w:r>
      <w:proofErr w:type="spellEnd"/>
      <w:r w:rsidRPr="00EA21AA">
        <w:rPr>
          <w:rFonts w:ascii="Times New Roman" w:hAnsi="Times New Roman" w:cs="Times New Roman"/>
          <w:sz w:val="28"/>
          <w:szCs w:val="28"/>
        </w:rPr>
        <w:t xml:space="preserve"> — публічного обговорення рішень.</w:t>
      </w:r>
    </w:p>
    <w:p w14:paraId="5C221A57" w14:textId="77777777" w:rsidR="00F87F3D" w:rsidRPr="00EA21AA" w:rsidRDefault="00F87F3D" w:rsidP="00F87F3D">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Провідну роль у процесі антикризового управління виконують державні інститути — органи влади, які мають правові повноваження і ресурсну базу для прийняття рішень. Насамперед ідеться про виконавчу владу: уряд, президента або канцлера, які мають можливість мобілізувати всі наявні ресурси в надзвичайній ситуації. У випадку пандемій, фінансових або політичних криз саме уряд відповідає за координацію між різними структурами, оперативне реагування, введення спеціального режиму управління, якщо це передбачено законом.</w:t>
      </w:r>
    </w:p>
    <w:p w14:paraId="23595393" w14:textId="77777777" w:rsidR="00EA18C3" w:rsidRPr="00EA21AA" w:rsidRDefault="00EA18C3" w:rsidP="00EA18C3">
      <w:pPr>
        <w:spacing w:after="0" w:line="360" w:lineRule="auto"/>
        <w:ind w:firstLine="709"/>
        <w:jc w:val="right"/>
        <w:rPr>
          <w:rFonts w:ascii="Times New Roman" w:hAnsi="Times New Roman" w:cs="Times New Roman"/>
          <w:sz w:val="28"/>
          <w:szCs w:val="28"/>
        </w:rPr>
      </w:pPr>
      <w:r w:rsidRPr="00EA21AA">
        <w:rPr>
          <w:rFonts w:ascii="Times New Roman" w:hAnsi="Times New Roman" w:cs="Times New Roman"/>
          <w:sz w:val="28"/>
          <w:szCs w:val="28"/>
        </w:rPr>
        <w:t xml:space="preserve">Таблиця 2.1 </w:t>
      </w:r>
    </w:p>
    <w:p w14:paraId="34E7EB52" w14:textId="77777777" w:rsidR="00EA18C3" w:rsidRPr="00EA21AA" w:rsidRDefault="00EA18C3" w:rsidP="00EA18C3">
      <w:pPr>
        <w:spacing w:after="0" w:line="360" w:lineRule="auto"/>
        <w:ind w:firstLine="709"/>
        <w:jc w:val="center"/>
        <w:rPr>
          <w:rFonts w:ascii="Times New Roman" w:hAnsi="Times New Roman" w:cs="Times New Roman"/>
          <w:sz w:val="28"/>
          <w:szCs w:val="28"/>
        </w:rPr>
      </w:pPr>
      <w:r w:rsidRPr="00EA21AA">
        <w:rPr>
          <w:rFonts w:ascii="Times New Roman" w:hAnsi="Times New Roman" w:cs="Times New Roman"/>
          <w:sz w:val="28"/>
          <w:szCs w:val="28"/>
        </w:rPr>
        <w:t>Основні державні інститути в антикризовому управлінні демократичних країн</w:t>
      </w:r>
    </w:p>
    <w:tbl>
      <w:tblPr>
        <w:tblW w:w="6860" w:type="dxa"/>
        <w:jc w:val="center"/>
        <w:tblLook w:val="04A0" w:firstRow="1" w:lastRow="0" w:firstColumn="1" w:lastColumn="0" w:noHBand="0" w:noVBand="1"/>
      </w:tblPr>
      <w:tblGrid>
        <w:gridCol w:w="1920"/>
        <w:gridCol w:w="4940"/>
      </w:tblGrid>
      <w:tr w:rsidR="00EA18C3" w:rsidRPr="00EA21AA" w14:paraId="5F2EE68B" w14:textId="77777777" w:rsidTr="00EA18C3">
        <w:trPr>
          <w:trHeight w:val="288"/>
          <w:jc w:val="center"/>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B761E" w14:textId="77777777" w:rsidR="00EA18C3" w:rsidRPr="00EA21AA" w:rsidRDefault="00EA18C3" w:rsidP="00EA18C3">
            <w:pPr>
              <w:spacing w:after="0" w:line="240" w:lineRule="auto"/>
              <w:jc w:val="center"/>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Інститут</w:t>
            </w:r>
          </w:p>
        </w:tc>
        <w:tc>
          <w:tcPr>
            <w:tcW w:w="4940" w:type="dxa"/>
            <w:tcBorders>
              <w:top w:val="single" w:sz="4" w:space="0" w:color="auto"/>
              <w:left w:val="nil"/>
              <w:bottom w:val="single" w:sz="4" w:space="0" w:color="auto"/>
              <w:right w:val="single" w:sz="4" w:space="0" w:color="auto"/>
            </w:tcBorders>
            <w:shd w:val="clear" w:color="auto" w:fill="auto"/>
            <w:vAlign w:val="center"/>
            <w:hideMark/>
          </w:tcPr>
          <w:p w14:paraId="442F21C2" w14:textId="77777777" w:rsidR="00EA18C3" w:rsidRPr="00EA21AA" w:rsidRDefault="00EA18C3" w:rsidP="00EA18C3">
            <w:pPr>
              <w:spacing w:after="0" w:line="240" w:lineRule="auto"/>
              <w:jc w:val="center"/>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Функції під час політичної кризи</w:t>
            </w:r>
          </w:p>
        </w:tc>
      </w:tr>
      <w:tr w:rsidR="00EA18C3" w:rsidRPr="00EA21AA" w14:paraId="781A7AAD" w14:textId="77777777" w:rsidTr="00EA18C3">
        <w:trPr>
          <w:trHeight w:val="864"/>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254F3EE2"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Парламент</w:t>
            </w:r>
          </w:p>
        </w:tc>
        <w:tc>
          <w:tcPr>
            <w:tcW w:w="4940" w:type="dxa"/>
            <w:tcBorders>
              <w:top w:val="nil"/>
              <w:left w:val="nil"/>
              <w:bottom w:val="single" w:sz="4" w:space="0" w:color="auto"/>
              <w:right w:val="single" w:sz="4" w:space="0" w:color="auto"/>
            </w:tcBorders>
            <w:shd w:val="clear" w:color="auto" w:fill="auto"/>
            <w:vAlign w:val="center"/>
            <w:hideMark/>
          </w:tcPr>
          <w:p w14:paraId="6C2C3C84"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Прийняття кризових законів, формування антикризових коаліцій, контроль за виконавчою владою</w:t>
            </w:r>
          </w:p>
        </w:tc>
      </w:tr>
      <w:tr w:rsidR="00EA18C3" w:rsidRPr="00EA21AA" w14:paraId="7C582533" w14:textId="77777777" w:rsidTr="00EA18C3">
        <w:trPr>
          <w:trHeight w:val="576"/>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2AE14040"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Уряд</w:t>
            </w:r>
          </w:p>
        </w:tc>
        <w:tc>
          <w:tcPr>
            <w:tcW w:w="4940" w:type="dxa"/>
            <w:tcBorders>
              <w:top w:val="nil"/>
              <w:left w:val="nil"/>
              <w:bottom w:val="single" w:sz="4" w:space="0" w:color="auto"/>
              <w:right w:val="single" w:sz="4" w:space="0" w:color="auto"/>
            </w:tcBorders>
            <w:shd w:val="clear" w:color="auto" w:fill="auto"/>
            <w:vAlign w:val="center"/>
            <w:hideMark/>
          </w:tcPr>
          <w:p w14:paraId="1E6AA567"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Розробка та реалізація антикризової політики, забезпечення стабільності економіки</w:t>
            </w:r>
          </w:p>
        </w:tc>
      </w:tr>
      <w:tr w:rsidR="00EA18C3" w:rsidRPr="00EA21AA" w14:paraId="2F0EC5C9" w14:textId="77777777" w:rsidTr="00EA18C3">
        <w:trPr>
          <w:trHeight w:val="576"/>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5C980BFD"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Президент</w:t>
            </w:r>
          </w:p>
        </w:tc>
        <w:tc>
          <w:tcPr>
            <w:tcW w:w="4940" w:type="dxa"/>
            <w:tcBorders>
              <w:top w:val="nil"/>
              <w:left w:val="nil"/>
              <w:bottom w:val="single" w:sz="4" w:space="0" w:color="auto"/>
              <w:right w:val="single" w:sz="4" w:space="0" w:color="auto"/>
            </w:tcBorders>
            <w:shd w:val="clear" w:color="auto" w:fill="auto"/>
            <w:vAlign w:val="center"/>
            <w:hideMark/>
          </w:tcPr>
          <w:p w14:paraId="5010C97E"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Виступ гарантом Конституції, ініціює надзвичайні заходи, мобілізує інститути державної влади</w:t>
            </w:r>
          </w:p>
        </w:tc>
      </w:tr>
      <w:tr w:rsidR="00EA18C3" w:rsidRPr="00EA21AA" w14:paraId="48EA44A8" w14:textId="77777777" w:rsidTr="00EA18C3">
        <w:trPr>
          <w:trHeight w:val="576"/>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64C66FC8"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Конституційний суд</w:t>
            </w:r>
          </w:p>
        </w:tc>
        <w:tc>
          <w:tcPr>
            <w:tcW w:w="4940" w:type="dxa"/>
            <w:tcBorders>
              <w:top w:val="nil"/>
              <w:left w:val="nil"/>
              <w:bottom w:val="single" w:sz="4" w:space="0" w:color="auto"/>
              <w:right w:val="single" w:sz="4" w:space="0" w:color="auto"/>
            </w:tcBorders>
            <w:shd w:val="clear" w:color="auto" w:fill="auto"/>
            <w:vAlign w:val="center"/>
            <w:hideMark/>
          </w:tcPr>
          <w:p w14:paraId="2BBB3B9A"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Врегулювання юридичних колізій, нагляд за дотриманням конституційного порядку</w:t>
            </w:r>
          </w:p>
        </w:tc>
      </w:tr>
      <w:tr w:rsidR="00EA18C3" w:rsidRPr="00EA21AA" w14:paraId="1AEC323D" w14:textId="77777777" w:rsidTr="00EA18C3">
        <w:trPr>
          <w:trHeight w:val="864"/>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5E58C655"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Служби безпеки та надзвичайних ситуацій</w:t>
            </w:r>
          </w:p>
        </w:tc>
        <w:tc>
          <w:tcPr>
            <w:tcW w:w="4940" w:type="dxa"/>
            <w:tcBorders>
              <w:top w:val="nil"/>
              <w:left w:val="nil"/>
              <w:bottom w:val="single" w:sz="4" w:space="0" w:color="auto"/>
              <w:right w:val="single" w:sz="4" w:space="0" w:color="auto"/>
            </w:tcBorders>
            <w:shd w:val="clear" w:color="auto" w:fill="auto"/>
            <w:vAlign w:val="center"/>
            <w:hideMark/>
          </w:tcPr>
          <w:p w14:paraId="0EBD9AE6"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Захист громадського порядку, реагування на терористичні загрози та масові заворушення</w:t>
            </w:r>
          </w:p>
        </w:tc>
      </w:tr>
    </w:tbl>
    <w:p w14:paraId="725008FA" w14:textId="77777777" w:rsidR="00EA18C3" w:rsidRPr="00EA21AA" w:rsidRDefault="00EA18C3" w:rsidP="00EA18C3">
      <w:pPr>
        <w:spacing w:after="0" w:line="360" w:lineRule="auto"/>
        <w:ind w:firstLine="709"/>
        <w:jc w:val="center"/>
        <w:rPr>
          <w:rFonts w:ascii="Times New Roman" w:hAnsi="Times New Roman" w:cs="Times New Roman"/>
          <w:sz w:val="28"/>
          <w:szCs w:val="28"/>
        </w:rPr>
      </w:pPr>
    </w:p>
    <w:p w14:paraId="03754F37" w14:textId="04DE88BB" w:rsidR="00F87F3D" w:rsidRPr="00EA21AA" w:rsidRDefault="00F87F3D" w:rsidP="00F87F3D">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 xml:space="preserve">Однак виконавча влада у демократіях не діє самостійно — її дії контролюються законодавчою гілкою влади. Парламент виступає арбітром, затверджує або блокує антикризові пакети, проводить засідання спеціальних комітетів, здійснює контроль за виконанням бюджету, який в умовах кризи </w:t>
      </w:r>
      <w:r w:rsidRPr="00EA21AA">
        <w:rPr>
          <w:rFonts w:ascii="Times New Roman" w:hAnsi="Times New Roman" w:cs="Times New Roman"/>
          <w:sz w:val="28"/>
          <w:szCs w:val="28"/>
        </w:rPr>
        <w:lastRenderedPageBreak/>
        <w:t>часто зазнає суттєвих змін. Важливо, що парламент у демократичній системі є не лише інструментом ухвалення законів, а й майданчиком для публічного обговорення, що знижує соціальну напругу</w:t>
      </w:r>
      <w:r w:rsidR="000B79DC" w:rsidRPr="00EA21AA">
        <w:rPr>
          <w:rFonts w:ascii="Times New Roman" w:hAnsi="Times New Roman" w:cs="Times New Roman"/>
          <w:sz w:val="28"/>
          <w:szCs w:val="28"/>
          <w:lang w:val="ru-RU"/>
        </w:rPr>
        <w:t xml:space="preserve"> </w:t>
      </w:r>
      <w:r w:rsidR="000B79DC" w:rsidRPr="00EA21AA">
        <w:rPr>
          <w:rFonts w:ascii="Times New Roman" w:hAnsi="Times New Roman" w:cs="Times New Roman"/>
          <w:sz w:val="28"/>
          <w:szCs w:val="28"/>
        </w:rPr>
        <w:t>[</w:t>
      </w:r>
      <w:r w:rsidR="000B79DC" w:rsidRPr="00EA21AA">
        <w:rPr>
          <w:rFonts w:ascii="Times New Roman" w:hAnsi="Times New Roman" w:cs="Times New Roman"/>
          <w:sz w:val="28"/>
          <w:szCs w:val="28"/>
          <w:lang w:val="ru-RU"/>
        </w:rPr>
        <w:t>3</w:t>
      </w:r>
      <w:r w:rsidR="00C96509" w:rsidRPr="00EA21AA">
        <w:rPr>
          <w:rFonts w:ascii="Times New Roman" w:hAnsi="Times New Roman" w:cs="Times New Roman"/>
          <w:sz w:val="28"/>
          <w:szCs w:val="28"/>
          <w:lang w:val="ru-RU"/>
        </w:rPr>
        <w:t>7</w:t>
      </w:r>
      <w:r w:rsidR="000B79DC" w:rsidRPr="00EA21AA">
        <w:rPr>
          <w:rFonts w:ascii="Times New Roman" w:hAnsi="Times New Roman" w:cs="Times New Roman"/>
          <w:sz w:val="28"/>
          <w:szCs w:val="28"/>
        </w:rPr>
        <w:t>].</w:t>
      </w:r>
    </w:p>
    <w:p w14:paraId="466CB624" w14:textId="77777777" w:rsidR="00EA18C3" w:rsidRPr="00EA21AA" w:rsidRDefault="00EA18C3" w:rsidP="00EA18C3">
      <w:pPr>
        <w:spacing w:after="0" w:line="360" w:lineRule="auto"/>
        <w:ind w:firstLine="709"/>
        <w:jc w:val="right"/>
        <w:rPr>
          <w:rFonts w:ascii="Times New Roman" w:hAnsi="Times New Roman" w:cs="Times New Roman"/>
          <w:sz w:val="28"/>
          <w:szCs w:val="28"/>
        </w:rPr>
      </w:pPr>
      <w:r w:rsidRPr="00EA21AA">
        <w:rPr>
          <w:rFonts w:ascii="Times New Roman" w:hAnsi="Times New Roman" w:cs="Times New Roman"/>
          <w:sz w:val="28"/>
          <w:szCs w:val="28"/>
        </w:rPr>
        <w:t xml:space="preserve">Таблиця 2.2. </w:t>
      </w:r>
    </w:p>
    <w:p w14:paraId="53944FA7" w14:textId="77777777" w:rsidR="00EA18C3" w:rsidRPr="00EA21AA" w:rsidRDefault="00EA18C3" w:rsidP="00EA18C3">
      <w:pPr>
        <w:spacing w:after="0" w:line="360" w:lineRule="auto"/>
        <w:ind w:firstLine="709"/>
        <w:jc w:val="center"/>
        <w:rPr>
          <w:rFonts w:ascii="Times New Roman" w:hAnsi="Times New Roman" w:cs="Times New Roman"/>
          <w:sz w:val="28"/>
          <w:szCs w:val="28"/>
        </w:rPr>
      </w:pPr>
      <w:r w:rsidRPr="00EA21AA">
        <w:rPr>
          <w:rFonts w:ascii="Times New Roman" w:hAnsi="Times New Roman" w:cs="Times New Roman"/>
          <w:sz w:val="28"/>
          <w:szCs w:val="28"/>
        </w:rPr>
        <w:t>Участь громадянського суспільства у подоланні політичної кризи</w:t>
      </w:r>
    </w:p>
    <w:tbl>
      <w:tblPr>
        <w:tblW w:w="6720" w:type="dxa"/>
        <w:jc w:val="center"/>
        <w:tblLook w:val="04A0" w:firstRow="1" w:lastRow="0" w:firstColumn="1" w:lastColumn="0" w:noHBand="0" w:noVBand="1"/>
      </w:tblPr>
      <w:tblGrid>
        <w:gridCol w:w="1900"/>
        <w:gridCol w:w="4820"/>
      </w:tblGrid>
      <w:tr w:rsidR="00EA18C3" w:rsidRPr="00EA21AA" w14:paraId="3298304D" w14:textId="77777777" w:rsidTr="00EA18C3">
        <w:trPr>
          <w:trHeight w:val="864"/>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0ABEE" w14:textId="77777777" w:rsidR="00EA18C3" w:rsidRPr="00EA21AA" w:rsidRDefault="00EA18C3" w:rsidP="00EA18C3">
            <w:pPr>
              <w:spacing w:after="0" w:line="240" w:lineRule="auto"/>
              <w:jc w:val="center"/>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Суб’єкти громадянського суспільства</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2990C9BD" w14:textId="77777777" w:rsidR="00EA18C3" w:rsidRPr="00EA21AA" w:rsidRDefault="00EA18C3" w:rsidP="00EA18C3">
            <w:pPr>
              <w:spacing w:after="0" w:line="240" w:lineRule="auto"/>
              <w:jc w:val="center"/>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Антикризова роль</w:t>
            </w:r>
          </w:p>
        </w:tc>
      </w:tr>
      <w:tr w:rsidR="00EA18C3" w:rsidRPr="00EA21AA" w14:paraId="518D2FDB" w14:textId="77777777" w:rsidTr="00EA18C3">
        <w:trPr>
          <w:trHeight w:val="58"/>
          <w:jc w:val="center"/>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81CF3E"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Громадські організації</w:t>
            </w:r>
          </w:p>
        </w:tc>
        <w:tc>
          <w:tcPr>
            <w:tcW w:w="4820" w:type="dxa"/>
            <w:tcBorders>
              <w:top w:val="nil"/>
              <w:left w:val="nil"/>
              <w:bottom w:val="single" w:sz="4" w:space="0" w:color="auto"/>
              <w:right w:val="single" w:sz="4" w:space="0" w:color="auto"/>
            </w:tcBorders>
            <w:shd w:val="clear" w:color="auto" w:fill="auto"/>
            <w:vAlign w:val="center"/>
            <w:hideMark/>
          </w:tcPr>
          <w:p w14:paraId="75F84C1F"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Формування суспільного запиту на зміни, незалежний моніторинг діяльності влади</w:t>
            </w:r>
          </w:p>
        </w:tc>
      </w:tr>
      <w:tr w:rsidR="00EA18C3" w:rsidRPr="00EA21AA" w14:paraId="4B1BDB46" w14:textId="77777777" w:rsidTr="00EA18C3">
        <w:trPr>
          <w:trHeight w:val="576"/>
          <w:jc w:val="center"/>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71C24C"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Волонтерські рухи</w:t>
            </w:r>
          </w:p>
        </w:tc>
        <w:tc>
          <w:tcPr>
            <w:tcW w:w="4820" w:type="dxa"/>
            <w:tcBorders>
              <w:top w:val="nil"/>
              <w:left w:val="nil"/>
              <w:bottom w:val="single" w:sz="4" w:space="0" w:color="auto"/>
              <w:right w:val="single" w:sz="4" w:space="0" w:color="auto"/>
            </w:tcBorders>
            <w:shd w:val="clear" w:color="auto" w:fill="auto"/>
            <w:vAlign w:val="center"/>
            <w:hideMark/>
          </w:tcPr>
          <w:p w14:paraId="17379A01"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Допомога постраждалим, підтримка громадської безпеки</w:t>
            </w:r>
          </w:p>
        </w:tc>
      </w:tr>
      <w:tr w:rsidR="00EA18C3" w:rsidRPr="00EA21AA" w14:paraId="4295B892" w14:textId="77777777" w:rsidTr="00EA18C3">
        <w:trPr>
          <w:trHeight w:val="576"/>
          <w:jc w:val="center"/>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B7EE24"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Незалежні ЗМІ</w:t>
            </w:r>
          </w:p>
        </w:tc>
        <w:tc>
          <w:tcPr>
            <w:tcW w:w="4820" w:type="dxa"/>
            <w:tcBorders>
              <w:top w:val="nil"/>
              <w:left w:val="nil"/>
              <w:bottom w:val="single" w:sz="4" w:space="0" w:color="auto"/>
              <w:right w:val="single" w:sz="4" w:space="0" w:color="auto"/>
            </w:tcBorders>
            <w:shd w:val="clear" w:color="auto" w:fill="auto"/>
            <w:vAlign w:val="center"/>
            <w:hideMark/>
          </w:tcPr>
          <w:p w14:paraId="59378928"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Забезпечення прозорості та публічного контролю, протидія дезінформації</w:t>
            </w:r>
          </w:p>
        </w:tc>
      </w:tr>
      <w:tr w:rsidR="00EA18C3" w:rsidRPr="00EA21AA" w14:paraId="5C8E400F" w14:textId="77777777" w:rsidTr="00EA18C3">
        <w:trPr>
          <w:trHeight w:val="58"/>
          <w:jc w:val="center"/>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D6883E"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Наукові установи</w:t>
            </w:r>
          </w:p>
        </w:tc>
        <w:tc>
          <w:tcPr>
            <w:tcW w:w="4820" w:type="dxa"/>
            <w:tcBorders>
              <w:top w:val="nil"/>
              <w:left w:val="nil"/>
              <w:bottom w:val="single" w:sz="4" w:space="0" w:color="auto"/>
              <w:right w:val="single" w:sz="4" w:space="0" w:color="auto"/>
            </w:tcBorders>
            <w:shd w:val="clear" w:color="auto" w:fill="auto"/>
            <w:vAlign w:val="center"/>
            <w:hideMark/>
          </w:tcPr>
          <w:p w14:paraId="353565C6"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Аналітичне забезпечення реформ, розробка сценаріїв виходу з кризи</w:t>
            </w:r>
          </w:p>
        </w:tc>
      </w:tr>
      <w:tr w:rsidR="00EA18C3" w:rsidRPr="00EA21AA" w14:paraId="39140E97" w14:textId="77777777" w:rsidTr="00EA18C3">
        <w:trPr>
          <w:trHeight w:val="58"/>
          <w:jc w:val="center"/>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3C6533"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Релігійні організації</w:t>
            </w:r>
          </w:p>
        </w:tc>
        <w:tc>
          <w:tcPr>
            <w:tcW w:w="4820" w:type="dxa"/>
            <w:tcBorders>
              <w:top w:val="nil"/>
              <w:left w:val="nil"/>
              <w:bottom w:val="single" w:sz="4" w:space="0" w:color="auto"/>
              <w:right w:val="single" w:sz="4" w:space="0" w:color="auto"/>
            </w:tcBorders>
            <w:shd w:val="clear" w:color="auto" w:fill="auto"/>
            <w:vAlign w:val="center"/>
            <w:hideMark/>
          </w:tcPr>
          <w:p w14:paraId="200348FE"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Посередництво, підтримка діалогу, соціальна стабільність</w:t>
            </w:r>
          </w:p>
        </w:tc>
      </w:tr>
    </w:tbl>
    <w:p w14:paraId="51809A49" w14:textId="77777777" w:rsidR="00EA18C3" w:rsidRPr="00EA21AA" w:rsidRDefault="00EA18C3" w:rsidP="00EA18C3">
      <w:pPr>
        <w:spacing w:after="0" w:line="360" w:lineRule="auto"/>
        <w:ind w:firstLine="709"/>
        <w:jc w:val="center"/>
        <w:rPr>
          <w:rFonts w:ascii="Times New Roman" w:hAnsi="Times New Roman" w:cs="Times New Roman"/>
          <w:sz w:val="28"/>
          <w:szCs w:val="28"/>
        </w:rPr>
      </w:pPr>
    </w:p>
    <w:p w14:paraId="4DABBDC8" w14:textId="77777777" w:rsidR="00F87F3D" w:rsidRPr="00EA21AA" w:rsidRDefault="00F87F3D" w:rsidP="00F87F3D">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Судова система, зокрема конституційні та адміністративні суди, також є важливим елементом антикризового управління. Вона забезпечує дотримання законності в діях виконавчої влади, захист прав людини під час надзвичайних ситуацій, оцінює відповідність тимчасових обмежень основному закону. Наприклад, під час пандемії COVID-19 багато європейських країн стикнулися з юридичними суперечками щодо обмеження свобод, і саме суди встановлювали межу допустимого втручання держави.</w:t>
      </w:r>
    </w:p>
    <w:p w14:paraId="509C84A3" w14:textId="6AD7F3F3" w:rsidR="00F87F3D" w:rsidRPr="00EA21AA" w:rsidRDefault="00F87F3D" w:rsidP="00F87F3D">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Окремої уваги заслуговують незалежні органи влади — такі як рахункові палати, омбудсмени, антикорупційні агенції. У демократичних системах ці інституції відіграють роль запобіжників, які контролюють ефективність використання ресурсів, захищають права вразливих категорій населення і забезпечують інституційну прозорість. У разі кризового стану саме ці органи можуть виступити як додатковий канал легітимного тиску на виконавчу владу, примушуючи її дотримуватись демократичних процедур</w:t>
      </w:r>
      <w:r w:rsidR="000B79DC" w:rsidRPr="00EA21AA">
        <w:rPr>
          <w:rFonts w:ascii="Times New Roman" w:hAnsi="Times New Roman" w:cs="Times New Roman"/>
          <w:sz w:val="28"/>
          <w:szCs w:val="28"/>
          <w:lang w:val="ru-RU"/>
        </w:rPr>
        <w:t xml:space="preserve"> </w:t>
      </w:r>
      <w:r w:rsidR="000B79DC" w:rsidRPr="00EA21AA">
        <w:rPr>
          <w:rFonts w:ascii="Times New Roman" w:hAnsi="Times New Roman" w:cs="Times New Roman"/>
          <w:sz w:val="28"/>
          <w:szCs w:val="28"/>
        </w:rPr>
        <w:t>[</w:t>
      </w:r>
      <w:r w:rsidR="00C96509" w:rsidRPr="00EA21AA">
        <w:rPr>
          <w:rFonts w:ascii="Times New Roman" w:hAnsi="Times New Roman" w:cs="Times New Roman"/>
          <w:sz w:val="28"/>
          <w:szCs w:val="28"/>
          <w:lang w:val="ru-RU"/>
        </w:rPr>
        <w:t>43</w:t>
      </w:r>
      <w:r w:rsidR="000B79DC" w:rsidRPr="00EA21AA">
        <w:rPr>
          <w:rFonts w:ascii="Times New Roman" w:hAnsi="Times New Roman" w:cs="Times New Roman"/>
          <w:sz w:val="28"/>
          <w:szCs w:val="28"/>
        </w:rPr>
        <w:t>].</w:t>
      </w:r>
    </w:p>
    <w:p w14:paraId="1F993908" w14:textId="77777777" w:rsidR="00F87F3D" w:rsidRPr="00EA21AA" w:rsidRDefault="00F87F3D" w:rsidP="00F87F3D">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 xml:space="preserve">Водночас надзвичайно важливою складовою антикризового управління є громадянське суспільство — сукупність недержавних організацій, об’єднань </w:t>
      </w:r>
      <w:r w:rsidRPr="00EA21AA">
        <w:rPr>
          <w:rFonts w:ascii="Times New Roman" w:hAnsi="Times New Roman" w:cs="Times New Roman"/>
          <w:sz w:val="28"/>
          <w:szCs w:val="28"/>
        </w:rPr>
        <w:lastRenderedPageBreak/>
        <w:t>громадян, ініціатив, спілок, рухів. У демократичних державах громадянське суспільство виконує функцію зворотного зв’язку, через яку влада отримує сигнал про проблеми, настрої та потреби. У кризових умовах громадські організації часто виконують ті функції, які не може оперативно реалізувати держава: гуманітарну допомогу, підтримку вразливих груп, роз’яснювальну роботу, антикризову мобілізацію.</w:t>
      </w:r>
    </w:p>
    <w:p w14:paraId="542DBD40" w14:textId="77777777" w:rsidR="00EA18C3" w:rsidRPr="00EA21AA" w:rsidRDefault="00EA18C3" w:rsidP="00EA18C3">
      <w:pPr>
        <w:spacing w:after="0" w:line="360" w:lineRule="auto"/>
        <w:ind w:firstLine="709"/>
        <w:jc w:val="right"/>
        <w:rPr>
          <w:rFonts w:ascii="Times New Roman" w:hAnsi="Times New Roman" w:cs="Times New Roman"/>
          <w:sz w:val="28"/>
          <w:szCs w:val="28"/>
        </w:rPr>
      </w:pPr>
      <w:r w:rsidRPr="00EA21AA">
        <w:rPr>
          <w:rFonts w:ascii="Times New Roman" w:hAnsi="Times New Roman" w:cs="Times New Roman"/>
          <w:sz w:val="28"/>
          <w:szCs w:val="28"/>
        </w:rPr>
        <w:t xml:space="preserve">Таблиця 2.3. </w:t>
      </w:r>
    </w:p>
    <w:p w14:paraId="79C215D1" w14:textId="77777777" w:rsidR="00EA18C3" w:rsidRPr="00EA21AA" w:rsidRDefault="00EA18C3" w:rsidP="00EA18C3">
      <w:pPr>
        <w:spacing w:after="0" w:line="360" w:lineRule="auto"/>
        <w:ind w:firstLine="709"/>
        <w:jc w:val="center"/>
        <w:rPr>
          <w:rFonts w:ascii="Times New Roman" w:hAnsi="Times New Roman" w:cs="Times New Roman"/>
          <w:sz w:val="28"/>
          <w:szCs w:val="28"/>
        </w:rPr>
      </w:pPr>
      <w:r w:rsidRPr="00EA21AA">
        <w:rPr>
          <w:rFonts w:ascii="Times New Roman" w:hAnsi="Times New Roman" w:cs="Times New Roman"/>
          <w:sz w:val="28"/>
          <w:szCs w:val="28"/>
        </w:rPr>
        <w:t>Порівняння інструментів антикризового менеджменту у демократичних режимах</w:t>
      </w:r>
    </w:p>
    <w:tbl>
      <w:tblPr>
        <w:tblW w:w="8100" w:type="dxa"/>
        <w:jc w:val="center"/>
        <w:tblLook w:val="04A0" w:firstRow="1" w:lastRow="0" w:firstColumn="1" w:lastColumn="0" w:noHBand="0" w:noVBand="1"/>
      </w:tblPr>
      <w:tblGrid>
        <w:gridCol w:w="2122"/>
        <w:gridCol w:w="3118"/>
        <w:gridCol w:w="2860"/>
      </w:tblGrid>
      <w:tr w:rsidR="00EA18C3" w:rsidRPr="00EA21AA" w14:paraId="0B215256" w14:textId="77777777" w:rsidTr="00EA18C3">
        <w:trPr>
          <w:trHeight w:val="58"/>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BDD67" w14:textId="77777777" w:rsidR="00EA18C3" w:rsidRPr="00EA21AA" w:rsidRDefault="00EA18C3" w:rsidP="00EA18C3">
            <w:pPr>
              <w:spacing w:after="0" w:line="240" w:lineRule="auto"/>
              <w:jc w:val="center"/>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Механізм</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18F9703E" w14:textId="77777777" w:rsidR="00EA18C3" w:rsidRPr="00EA21AA" w:rsidRDefault="00EA18C3" w:rsidP="00EA18C3">
            <w:pPr>
              <w:spacing w:after="0" w:line="240" w:lineRule="auto"/>
              <w:jc w:val="center"/>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Опис</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3453BA5D" w14:textId="77777777" w:rsidR="00EA18C3" w:rsidRPr="00EA21AA" w:rsidRDefault="00EA18C3" w:rsidP="00EA18C3">
            <w:pPr>
              <w:spacing w:after="0" w:line="240" w:lineRule="auto"/>
              <w:jc w:val="center"/>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Результат застосування</w:t>
            </w:r>
          </w:p>
        </w:tc>
      </w:tr>
      <w:tr w:rsidR="00EA18C3" w:rsidRPr="00EA21AA" w14:paraId="30852A92" w14:textId="77777777" w:rsidTr="00EA18C3">
        <w:trPr>
          <w:trHeight w:val="58"/>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8606AD6"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Діалог і медіація</w:t>
            </w:r>
          </w:p>
        </w:tc>
        <w:tc>
          <w:tcPr>
            <w:tcW w:w="3118" w:type="dxa"/>
            <w:tcBorders>
              <w:top w:val="nil"/>
              <w:left w:val="nil"/>
              <w:bottom w:val="single" w:sz="4" w:space="0" w:color="auto"/>
              <w:right w:val="single" w:sz="4" w:space="0" w:color="auto"/>
            </w:tcBorders>
            <w:shd w:val="clear" w:color="auto" w:fill="auto"/>
            <w:vAlign w:val="center"/>
            <w:hideMark/>
          </w:tcPr>
          <w:p w14:paraId="45EF530E"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Залучення сторін конфлікту до переговорів</w:t>
            </w:r>
          </w:p>
        </w:tc>
        <w:tc>
          <w:tcPr>
            <w:tcW w:w="2860" w:type="dxa"/>
            <w:tcBorders>
              <w:top w:val="nil"/>
              <w:left w:val="nil"/>
              <w:bottom w:val="single" w:sz="4" w:space="0" w:color="auto"/>
              <w:right w:val="single" w:sz="4" w:space="0" w:color="auto"/>
            </w:tcBorders>
            <w:shd w:val="clear" w:color="auto" w:fill="auto"/>
            <w:vAlign w:val="center"/>
            <w:hideMark/>
          </w:tcPr>
          <w:p w14:paraId="09522C96"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Уникнення насильства, політичний компроміс</w:t>
            </w:r>
          </w:p>
        </w:tc>
      </w:tr>
      <w:tr w:rsidR="00EA18C3" w:rsidRPr="00EA21AA" w14:paraId="00F7F4FE" w14:textId="77777777" w:rsidTr="00EA18C3">
        <w:trPr>
          <w:trHeight w:val="864"/>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FBEDFBA"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Референдум або вибори</w:t>
            </w:r>
          </w:p>
        </w:tc>
        <w:tc>
          <w:tcPr>
            <w:tcW w:w="3118" w:type="dxa"/>
            <w:tcBorders>
              <w:top w:val="nil"/>
              <w:left w:val="nil"/>
              <w:bottom w:val="single" w:sz="4" w:space="0" w:color="auto"/>
              <w:right w:val="single" w:sz="4" w:space="0" w:color="auto"/>
            </w:tcBorders>
            <w:shd w:val="clear" w:color="auto" w:fill="auto"/>
            <w:vAlign w:val="center"/>
            <w:hideMark/>
          </w:tcPr>
          <w:p w14:paraId="5899E7B7"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Перезавантаження легітимності через волевиявлення народу</w:t>
            </w:r>
          </w:p>
        </w:tc>
        <w:tc>
          <w:tcPr>
            <w:tcW w:w="2860" w:type="dxa"/>
            <w:tcBorders>
              <w:top w:val="nil"/>
              <w:left w:val="nil"/>
              <w:bottom w:val="single" w:sz="4" w:space="0" w:color="auto"/>
              <w:right w:val="single" w:sz="4" w:space="0" w:color="auto"/>
            </w:tcBorders>
            <w:shd w:val="clear" w:color="auto" w:fill="auto"/>
            <w:vAlign w:val="center"/>
            <w:hideMark/>
          </w:tcPr>
          <w:p w14:paraId="235B4F25"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Відновлення довіри до влади</w:t>
            </w:r>
          </w:p>
        </w:tc>
      </w:tr>
      <w:tr w:rsidR="00EA18C3" w:rsidRPr="00EA21AA" w14:paraId="7970A6E4" w14:textId="77777777" w:rsidTr="00EA18C3">
        <w:trPr>
          <w:trHeight w:val="58"/>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37E70BE"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Тимчасові коаліційні уряди</w:t>
            </w:r>
          </w:p>
        </w:tc>
        <w:tc>
          <w:tcPr>
            <w:tcW w:w="3118" w:type="dxa"/>
            <w:tcBorders>
              <w:top w:val="nil"/>
              <w:left w:val="nil"/>
              <w:bottom w:val="single" w:sz="4" w:space="0" w:color="auto"/>
              <w:right w:val="single" w:sz="4" w:space="0" w:color="auto"/>
            </w:tcBorders>
            <w:shd w:val="clear" w:color="auto" w:fill="auto"/>
            <w:vAlign w:val="center"/>
            <w:hideMark/>
          </w:tcPr>
          <w:p w14:paraId="64B7F2E7"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Формуються в умовах парламентської кризи</w:t>
            </w:r>
          </w:p>
        </w:tc>
        <w:tc>
          <w:tcPr>
            <w:tcW w:w="2860" w:type="dxa"/>
            <w:tcBorders>
              <w:top w:val="nil"/>
              <w:left w:val="nil"/>
              <w:bottom w:val="single" w:sz="4" w:space="0" w:color="auto"/>
              <w:right w:val="single" w:sz="4" w:space="0" w:color="auto"/>
            </w:tcBorders>
            <w:shd w:val="clear" w:color="auto" w:fill="auto"/>
            <w:vAlign w:val="center"/>
            <w:hideMark/>
          </w:tcPr>
          <w:p w14:paraId="7FEE70F7"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Зниження політичної напруги, стабілізація системи</w:t>
            </w:r>
          </w:p>
        </w:tc>
      </w:tr>
      <w:tr w:rsidR="00EA18C3" w:rsidRPr="00EA21AA" w14:paraId="6B5F9593" w14:textId="77777777" w:rsidTr="00EA18C3">
        <w:trPr>
          <w:trHeight w:val="576"/>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1BF8012"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Законодавчі ініціативи</w:t>
            </w:r>
          </w:p>
        </w:tc>
        <w:tc>
          <w:tcPr>
            <w:tcW w:w="3118" w:type="dxa"/>
            <w:tcBorders>
              <w:top w:val="nil"/>
              <w:left w:val="nil"/>
              <w:bottom w:val="single" w:sz="4" w:space="0" w:color="auto"/>
              <w:right w:val="single" w:sz="4" w:space="0" w:color="auto"/>
            </w:tcBorders>
            <w:shd w:val="clear" w:color="auto" w:fill="auto"/>
            <w:vAlign w:val="center"/>
            <w:hideMark/>
          </w:tcPr>
          <w:p w14:paraId="5AA12D7F"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Адаптація правового поля до викликів</w:t>
            </w:r>
          </w:p>
        </w:tc>
        <w:tc>
          <w:tcPr>
            <w:tcW w:w="2860" w:type="dxa"/>
            <w:tcBorders>
              <w:top w:val="nil"/>
              <w:left w:val="nil"/>
              <w:bottom w:val="single" w:sz="4" w:space="0" w:color="auto"/>
              <w:right w:val="single" w:sz="4" w:space="0" w:color="auto"/>
            </w:tcBorders>
            <w:shd w:val="clear" w:color="auto" w:fill="auto"/>
            <w:vAlign w:val="center"/>
            <w:hideMark/>
          </w:tcPr>
          <w:p w14:paraId="745B3DD2"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Швидка правова відповідь на кризу</w:t>
            </w:r>
          </w:p>
        </w:tc>
      </w:tr>
      <w:tr w:rsidR="00EA18C3" w:rsidRPr="00EA21AA" w14:paraId="52817EC9" w14:textId="77777777" w:rsidTr="00EA18C3">
        <w:trPr>
          <w:trHeight w:val="864"/>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CFA2502"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Пряма участь громадян (мітинги, петиції)</w:t>
            </w:r>
          </w:p>
        </w:tc>
        <w:tc>
          <w:tcPr>
            <w:tcW w:w="3118" w:type="dxa"/>
            <w:tcBorders>
              <w:top w:val="nil"/>
              <w:left w:val="nil"/>
              <w:bottom w:val="single" w:sz="4" w:space="0" w:color="auto"/>
              <w:right w:val="single" w:sz="4" w:space="0" w:color="auto"/>
            </w:tcBorders>
            <w:shd w:val="clear" w:color="auto" w:fill="auto"/>
            <w:vAlign w:val="center"/>
            <w:hideMark/>
          </w:tcPr>
          <w:p w14:paraId="336A9A44"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Артикуляція народного незадоволення</w:t>
            </w:r>
          </w:p>
        </w:tc>
        <w:tc>
          <w:tcPr>
            <w:tcW w:w="2860" w:type="dxa"/>
            <w:tcBorders>
              <w:top w:val="nil"/>
              <w:left w:val="nil"/>
              <w:bottom w:val="single" w:sz="4" w:space="0" w:color="auto"/>
              <w:right w:val="single" w:sz="4" w:space="0" w:color="auto"/>
            </w:tcBorders>
            <w:shd w:val="clear" w:color="auto" w:fill="auto"/>
            <w:vAlign w:val="center"/>
            <w:hideMark/>
          </w:tcPr>
          <w:p w14:paraId="1BACE2B2" w14:textId="77777777" w:rsidR="00EA18C3" w:rsidRPr="00EA21AA" w:rsidRDefault="00EA18C3" w:rsidP="00EA18C3">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Тиск на владу, стимул до реформування</w:t>
            </w:r>
          </w:p>
        </w:tc>
      </w:tr>
    </w:tbl>
    <w:p w14:paraId="4CE9C0BB" w14:textId="77777777" w:rsidR="00EA18C3" w:rsidRPr="00EA21AA" w:rsidRDefault="00EA18C3" w:rsidP="00EA18C3">
      <w:pPr>
        <w:spacing w:after="0" w:line="360" w:lineRule="auto"/>
        <w:ind w:firstLine="709"/>
        <w:jc w:val="center"/>
        <w:rPr>
          <w:rFonts w:ascii="Times New Roman" w:hAnsi="Times New Roman" w:cs="Times New Roman"/>
          <w:sz w:val="28"/>
          <w:szCs w:val="28"/>
        </w:rPr>
      </w:pPr>
    </w:p>
    <w:p w14:paraId="3E93AC5C" w14:textId="77777777" w:rsidR="00F87F3D" w:rsidRPr="00EA21AA" w:rsidRDefault="00F87F3D" w:rsidP="00F87F3D">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Роль громадянського суспільства зросла особливо помітно у цифрову епоху. Завдяки соціальним мережам, мобільним платформам і засобам комунікації активісти можуть швидко організувати допомогу, протест, інформаційну кампанію. Це було продемонстровано під час численних політичних криз у США, Франції, Бразилії та Україні, де громадяни ініціювали благодійні, правозахисні або протестні акції в умовах слабкої реакції влади.</w:t>
      </w:r>
    </w:p>
    <w:p w14:paraId="42482AE0" w14:textId="0A484563" w:rsidR="00F87F3D" w:rsidRPr="00EA21AA" w:rsidRDefault="00F87F3D" w:rsidP="00F87F3D">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 xml:space="preserve">Важливим аспектом антикризового управління в демократіях є публічна комунікація. Інститути влади зобов’язані прозоро інформувати населення про ситуацію, рішення, ризики. Публічний діалог і якісна комунікація — основа легітимності антикризових рішень. Там, де влада ухиляється від пояснень, поширюється дезінформація, зростає рівень недовіри, радикалізації та </w:t>
      </w:r>
      <w:r w:rsidRPr="00EA21AA">
        <w:rPr>
          <w:rFonts w:ascii="Times New Roman" w:hAnsi="Times New Roman" w:cs="Times New Roman"/>
          <w:sz w:val="28"/>
          <w:szCs w:val="28"/>
        </w:rPr>
        <w:lastRenderedPageBreak/>
        <w:t>протестної активності. Пресконференції, публічні звіти, діалог із громадянським суспільством — це необхідні інструменти для забезпечення довіри</w:t>
      </w:r>
      <w:r w:rsidR="000B79DC" w:rsidRPr="00EA21AA">
        <w:rPr>
          <w:rFonts w:ascii="Times New Roman" w:hAnsi="Times New Roman" w:cs="Times New Roman"/>
          <w:sz w:val="28"/>
          <w:szCs w:val="28"/>
        </w:rPr>
        <w:t xml:space="preserve"> [</w:t>
      </w:r>
      <w:r w:rsidR="00C13D99" w:rsidRPr="00EA21AA">
        <w:rPr>
          <w:rFonts w:ascii="Times New Roman" w:hAnsi="Times New Roman" w:cs="Times New Roman"/>
          <w:sz w:val="28"/>
          <w:szCs w:val="28"/>
        </w:rPr>
        <w:t>48</w:t>
      </w:r>
      <w:r w:rsidR="000B79DC" w:rsidRPr="00EA21AA">
        <w:rPr>
          <w:rFonts w:ascii="Times New Roman" w:hAnsi="Times New Roman" w:cs="Times New Roman"/>
          <w:sz w:val="28"/>
          <w:szCs w:val="28"/>
        </w:rPr>
        <w:t>].</w:t>
      </w:r>
    </w:p>
    <w:p w14:paraId="65A1AAF7" w14:textId="77777777" w:rsidR="00F87F3D" w:rsidRPr="00EA21AA" w:rsidRDefault="00F87F3D" w:rsidP="00F87F3D">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 xml:space="preserve">Окремо варто згадати про інструменти демократичного </w:t>
      </w:r>
      <w:proofErr w:type="spellStart"/>
      <w:r w:rsidRPr="00EA21AA">
        <w:rPr>
          <w:rFonts w:ascii="Times New Roman" w:hAnsi="Times New Roman" w:cs="Times New Roman"/>
          <w:sz w:val="28"/>
          <w:szCs w:val="28"/>
        </w:rPr>
        <w:t>деліберативного</w:t>
      </w:r>
      <w:proofErr w:type="spellEnd"/>
      <w:r w:rsidRPr="00EA21AA">
        <w:rPr>
          <w:rFonts w:ascii="Times New Roman" w:hAnsi="Times New Roman" w:cs="Times New Roman"/>
          <w:sz w:val="28"/>
          <w:szCs w:val="28"/>
        </w:rPr>
        <w:t xml:space="preserve"> управління — тобто практики залучення громадян до прийняття рішень. У сучасних демократіях застосовуються громадські ради, консультації, обговорення, опитування, механізми петицій, електронні платформи участі. Ці інструменти дають змогу враховувати громадську думку не постфактум, а на етапі формування рішень. Це істотно підвищує ефективність антикризової політики та знижує конфліктність.</w:t>
      </w:r>
    </w:p>
    <w:p w14:paraId="0628AC89" w14:textId="12D04F67" w:rsidR="00F87F3D" w:rsidRPr="00EA21AA" w:rsidRDefault="00F87F3D" w:rsidP="00F87F3D">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Антикризове управління у демократичних країнах не є лише функцією центральної влади — воно передбачає децентралізацію повноважень. Місцеве самоврядування, муніципалітети, регіональні адміністрації часто першими стикаються з кризами — економічними, екологічними, гуманітарними. Вони мають бути наділені ресурсами, автономією і політичним мандатом для самостійного реагування. Децентралізована реакція дозволяє швидко мобілізувати ресурси на місцях, залучити локальні ініціативи та зменшити навантаження на центральні органи</w:t>
      </w:r>
      <w:r w:rsidR="000B79DC" w:rsidRPr="00EA21AA">
        <w:rPr>
          <w:rFonts w:ascii="Times New Roman" w:hAnsi="Times New Roman" w:cs="Times New Roman"/>
          <w:sz w:val="28"/>
          <w:szCs w:val="28"/>
          <w:lang w:val="ru-RU"/>
        </w:rPr>
        <w:t xml:space="preserve"> </w:t>
      </w:r>
      <w:r w:rsidR="000B79DC" w:rsidRPr="00EA21AA">
        <w:rPr>
          <w:rFonts w:ascii="Times New Roman" w:hAnsi="Times New Roman" w:cs="Times New Roman"/>
          <w:sz w:val="28"/>
          <w:szCs w:val="28"/>
        </w:rPr>
        <w:t>[</w:t>
      </w:r>
      <w:r w:rsidR="00C13D99" w:rsidRPr="00EA21AA">
        <w:rPr>
          <w:rFonts w:ascii="Times New Roman" w:hAnsi="Times New Roman" w:cs="Times New Roman"/>
          <w:sz w:val="28"/>
          <w:szCs w:val="28"/>
          <w:lang w:val="ru-RU"/>
        </w:rPr>
        <w:t>52</w:t>
      </w:r>
      <w:r w:rsidR="000B79DC" w:rsidRPr="00EA21AA">
        <w:rPr>
          <w:rFonts w:ascii="Times New Roman" w:hAnsi="Times New Roman" w:cs="Times New Roman"/>
          <w:sz w:val="28"/>
          <w:szCs w:val="28"/>
        </w:rPr>
        <w:t>].</w:t>
      </w:r>
    </w:p>
    <w:p w14:paraId="616FBF56" w14:textId="2A6C4D87" w:rsidR="00F87F3D" w:rsidRPr="00EA21AA" w:rsidRDefault="00F87F3D" w:rsidP="00AA4675">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 xml:space="preserve">Ще одним елементом системи є інституційна пам'ять — накопичений досвід попередніх криз. В демократичних системах особливу роль відіграють спеціальні аналітичні структури, які після завершення кризи проводять аудит, аналіз ефективності рішень, пропонують реформи та оновлення нормативно-правової бази. </w:t>
      </w:r>
      <w:r w:rsidR="00AA4675" w:rsidRPr="00EA21AA">
        <w:rPr>
          <w:rFonts w:ascii="Times New Roman" w:hAnsi="Times New Roman" w:cs="Times New Roman"/>
          <w:sz w:val="28"/>
          <w:szCs w:val="28"/>
        </w:rPr>
        <w:t>[</w:t>
      </w:r>
      <w:r w:rsidR="00AA4675" w:rsidRPr="00EA21AA">
        <w:rPr>
          <w:rFonts w:ascii="Times New Roman" w:hAnsi="Times New Roman" w:cs="Times New Roman"/>
          <w:sz w:val="28"/>
          <w:szCs w:val="28"/>
          <w:lang w:val="ru-RU"/>
        </w:rPr>
        <w:t>14, с.89</w:t>
      </w:r>
      <w:r w:rsidR="00AA4675" w:rsidRPr="00EA21AA">
        <w:rPr>
          <w:rFonts w:ascii="Times New Roman" w:hAnsi="Times New Roman" w:cs="Times New Roman"/>
          <w:sz w:val="28"/>
          <w:szCs w:val="28"/>
        </w:rPr>
        <w:t>].</w:t>
      </w:r>
      <w:r w:rsidRPr="00EA21AA">
        <w:rPr>
          <w:rFonts w:ascii="Times New Roman" w:hAnsi="Times New Roman" w:cs="Times New Roman"/>
          <w:sz w:val="28"/>
          <w:szCs w:val="28"/>
        </w:rPr>
        <w:t xml:space="preserve">Таким чином формується здатність до навчання і самовідновлення — ключова риса живої, </w:t>
      </w:r>
      <w:proofErr w:type="spellStart"/>
      <w:r w:rsidRPr="00EA21AA">
        <w:rPr>
          <w:rFonts w:ascii="Times New Roman" w:hAnsi="Times New Roman" w:cs="Times New Roman"/>
          <w:sz w:val="28"/>
          <w:szCs w:val="28"/>
        </w:rPr>
        <w:t>еволюціонуючої</w:t>
      </w:r>
      <w:proofErr w:type="spellEnd"/>
      <w:r w:rsidRPr="00EA21AA">
        <w:rPr>
          <w:rFonts w:ascii="Times New Roman" w:hAnsi="Times New Roman" w:cs="Times New Roman"/>
          <w:sz w:val="28"/>
          <w:szCs w:val="28"/>
        </w:rPr>
        <w:t xml:space="preserve"> демократії.</w:t>
      </w:r>
    </w:p>
    <w:p w14:paraId="170C2F98" w14:textId="77777777" w:rsidR="00F87F3D" w:rsidRPr="00EA21AA" w:rsidRDefault="00F87F3D" w:rsidP="00F87F3D">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 xml:space="preserve">Підсумовуючи, можна сказати, що антикризове управління у демократичних режимах — це системна, багаторівнева взаємодія державних інститутів і громадянського суспільства. Його сила — не в жорсткості, а в гнучкості, відкритості та спроможності до делегування і самоконтролю. Тільки за умови партнерства між державою і громадянами, публічності та правової регламентації можливо забезпечити ефективне реагування на виклики та </w:t>
      </w:r>
      <w:r w:rsidRPr="00EA21AA">
        <w:rPr>
          <w:rFonts w:ascii="Times New Roman" w:hAnsi="Times New Roman" w:cs="Times New Roman"/>
          <w:sz w:val="28"/>
          <w:szCs w:val="28"/>
        </w:rPr>
        <w:lastRenderedPageBreak/>
        <w:t>зберегти довіру до демократичного порядку. У світі, що дедалі частіше стикається з турбулентністю, демократична модель управління може залишатися стійкою лише тоді, коли її антикризові механізми функціонують на основі принципів участі, легітимності та відповідальності.</w:t>
      </w:r>
    </w:p>
    <w:p w14:paraId="498A9C88" w14:textId="77777777" w:rsidR="00FA16C9" w:rsidRPr="00EA21AA" w:rsidRDefault="00FA16C9" w:rsidP="00FA16C9"/>
    <w:p w14:paraId="65A3DDBA" w14:textId="77777777" w:rsidR="00FD26DD" w:rsidRPr="00EA21AA" w:rsidRDefault="00FD26DD" w:rsidP="004B3079">
      <w:pPr>
        <w:pStyle w:val="2"/>
        <w:spacing w:before="0" w:after="0" w:line="360" w:lineRule="auto"/>
        <w:ind w:firstLine="708"/>
        <w:jc w:val="both"/>
        <w:rPr>
          <w:rFonts w:ascii="Times New Roman" w:hAnsi="Times New Roman" w:cs="Times New Roman"/>
          <w:b/>
          <w:bCs/>
          <w:color w:val="auto"/>
          <w:sz w:val="28"/>
          <w:szCs w:val="28"/>
        </w:rPr>
      </w:pPr>
      <w:bookmarkStart w:id="8" w:name="_Toc198059086"/>
      <w:r w:rsidRPr="00EA21AA">
        <w:rPr>
          <w:rFonts w:ascii="Times New Roman" w:hAnsi="Times New Roman" w:cs="Times New Roman"/>
          <w:color w:val="auto"/>
          <w:sz w:val="28"/>
          <w:szCs w:val="28"/>
        </w:rPr>
        <w:t xml:space="preserve">2.3. </w:t>
      </w:r>
      <w:r w:rsidRPr="00EA21AA">
        <w:rPr>
          <w:rFonts w:ascii="Times New Roman" w:hAnsi="Times New Roman" w:cs="Times New Roman"/>
          <w:b/>
          <w:bCs/>
          <w:color w:val="auto"/>
          <w:sz w:val="28"/>
          <w:szCs w:val="28"/>
        </w:rPr>
        <w:t>Практичні приклади антикризового менеджменту в демократичних країнах: аналіз випадків із сучасної політики</w:t>
      </w:r>
      <w:bookmarkEnd w:id="8"/>
    </w:p>
    <w:p w14:paraId="5A7E1DFB" w14:textId="77777777" w:rsidR="00FA16C9" w:rsidRPr="00EA21AA" w:rsidRDefault="00FA16C9" w:rsidP="0078662B">
      <w:pPr>
        <w:spacing w:after="0" w:line="360" w:lineRule="auto"/>
        <w:ind w:firstLineChars="709" w:firstLine="1985"/>
        <w:jc w:val="both"/>
        <w:rPr>
          <w:rFonts w:ascii="Times New Roman" w:hAnsi="Times New Roman" w:cs="Times New Roman"/>
          <w:sz w:val="28"/>
          <w:szCs w:val="28"/>
        </w:rPr>
      </w:pPr>
    </w:p>
    <w:p w14:paraId="3351183A" w14:textId="0B272BF1" w:rsidR="0078662B" w:rsidRPr="00EA21AA" w:rsidRDefault="0078662B" w:rsidP="0078662B">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sz w:val="28"/>
          <w:szCs w:val="28"/>
        </w:rPr>
        <w:t>У сучасному глобалізованому світі політичні кризи набули системного характеру. Вони можуть бути спровоковані економічними спадами, пандеміями, зовнішньополітичними викликами або внутрішньою політичною нестабільністю. Демократичні країни, маючи розвинуті політичні інститути та активне громадянське суспільство, демонструють власні механізми антикризового управління, адаптовані до принципів прозорості, участі та верховенства права. У даному дослідженні розглянуто конкретні випадки політичних криз у демократичних країнах, що виникли протягом останніх двох десятиліть, а також методи, якими влада реагувала на ці виклики, аби зберегти політичну стабільність, довіру громадян і демократичні цінності</w:t>
      </w:r>
      <w:r w:rsidR="000B79DC" w:rsidRPr="00EA21AA">
        <w:rPr>
          <w:rFonts w:ascii="Times New Roman" w:hAnsi="Times New Roman" w:cs="Times New Roman"/>
          <w:sz w:val="28"/>
          <w:szCs w:val="28"/>
        </w:rPr>
        <w:t xml:space="preserve"> [</w:t>
      </w:r>
      <w:r w:rsidR="002A5A22" w:rsidRPr="00EA21AA">
        <w:rPr>
          <w:rFonts w:ascii="Times New Roman" w:hAnsi="Times New Roman" w:cs="Times New Roman"/>
          <w:sz w:val="28"/>
          <w:szCs w:val="28"/>
        </w:rPr>
        <w:t xml:space="preserve">33, с. 89; </w:t>
      </w:r>
      <w:r w:rsidR="00C13D99" w:rsidRPr="00EA21AA">
        <w:rPr>
          <w:rFonts w:ascii="Times New Roman" w:hAnsi="Times New Roman" w:cs="Times New Roman"/>
          <w:sz w:val="28"/>
          <w:szCs w:val="28"/>
        </w:rPr>
        <w:t>53</w:t>
      </w:r>
      <w:r w:rsidR="000B79DC" w:rsidRPr="00EA21AA">
        <w:rPr>
          <w:rFonts w:ascii="Times New Roman" w:hAnsi="Times New Roman" w:cs="Times New Roman"/>
          <w:sz w:val="28"/>
          <w:szCs w:val="28"/>
        </w:rPr>
        <w:t>].</w:t>
      </w:r>
    </w:p>
    <w:p w14:paraId="491B2E14" w14:textId="77777777" w:rsidR="0078662B" w:rsidRPr="00EA21AA" w:rsidRDefault="0078662B" w:rsidP="0078662B">
      <w:pPr>
        <w:spacing w:after="0" w:line="360" w:lineRule="auto"/>
        <w:ind w:firstLine="708"/>
        <w:jc w:val="right"/>
        <w:rPr>
          <w:rFonts w:ascii="Times New Roman" w:hAnsi="Times New Roman" w:cs="Times New Roman"/>
          <w:sz w:val="28"/>
          <w:szCs w:val="28"/>
        </w:rPr>
      </w:pPr>
      <w:r w:rsidRPr="00EA21AA">
        <w:rPr>
          <w:rFonts w:ascii="Times New Roman" w:hAnsi="Times New Roman" w:cs="Times New Roman"/>
          <w:sz w:val="28"/>
          <w:szCs w:val="28"/>
        </w:rPr>
        <w:t xml:space="preserve">Таблиця 2.4. </w:t>
      </w:r>
    </w:p>
    <w:p w14:paraId="32C39A45" w14:textId="77777777" w:rsidR="0078662B" w:rsidRPr="00EA21AA" w:rsidRDefault="00381CDB" w:rsidP="0078662B">
      <w:pPr>
        <w:spacing w:after="0" w:line="360" w:lineRule="auto"/>
        <w:ind w:firstLine="708"/>
        <w:jc w:val="center"/>
        <w:rPr>
          <w:rFonts w:ascii="Times New Roman" w:hAnsi="Times New Roman" w:cs="Times New Roman"/>
          <w:sz w:val="28"/>
          <w:szCs w:val="28"/>
        </w:rPr>
      </w:pPr>
      <w:r w:rsidRPr="00EA21AA">
        <w:rPr>
          <w:rFonts w:ascii="Times New Roman" w:hAnsi="Times New Roman" w:cs="Times New Roman"/>
          <w:sz w:val="28"/>
          <w:szCs w:val="28"/>
        </w:rPr>
        <w:t>Основні інститути, що беруть участь в антикризовому управлінні у демократичних країнах</w:t>
      </w:r>
    </w:p>
    <w:tbl>
      <w:tblPr>
        <w:tblW w:w="7950" w:type="dxa"/>
        <w:jc w:val="center"/>
        <w:tblLook w:val="04A0" w:firstRow="1" w:lastRow="0" w:firstColumn="1" w:lastColumn="0" w:noHBand="0" w:noVBand="1"/>
      </w:tblPr>
      <w:tblGrid>
        <w:gridCol w:w="2225"/>
        <w:gridCol w:w="5725"/>
      </w:tblGrid>
      <w:tr w:rsidR="00381CDB" w:rsidRPr="00EA21AA" w14:paraId="3E77CD57" w14:textId="77777777" w:rsidTr="00381CDB">
        <w:trPr>
          <w:trHeight w:val="259"/>
          <w:jc w:val="center"/>
        </w:trPr>
        <w:tc>
          <w:tcPr>
            <w:tcW w:w="2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21D37" w14:textId="77777777" w:rsidR="00381CDB" w:rsidRPr="00EA21AA" w:rsidRDefault="00381CDB" w:rsidP="00381CDB">
            <w:pPr>
              <w:spacing w:after="0" w:line="240" w:lineRule="auto"/>
              <w:jc w:val="center"/>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Інституція</w:t>
            </w:r>
          </w:p>
        </w:tc>
        <w:tc>
          <w:tcPr>
            <w:tcW w:w="5725" w:type="dxa"/>
            <w:tcBorders>
              <w:top w:val="single" w:sz="4" w:space="0" w:color="auto"/>
              <w:left w:val="nil"/>
              <w:bottom w:val="single" w:sz="4" w:space="0" w:color="auto"/>
              <w:right w:val="single" w:sz="4" w:space="0" w:color="auto"/>
            </w:tcBorders>
            <w:shd w:val="clear" w:color="auto" w:fill="auto"/>
            <w:vAlign w:val="center"/>
            <w:hideMark/>
          </w:tcPr>
          <w:p w14:paraId="0D2779C9" w14:textId="77777777" w:rsidR="00381CDB" w:rsidRPr="00EA21AA" w:rsidRDefault="00381CDB" w:rsidP="00381CDB">
            <w:pPr>
              <w:spacing w:after="0" w:line="240" w:lineRule="auto"/>
              <w:jc w:val="center"/>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Функціональна роль у кризовій ситуації</w:t>
            </w:r>
          </w:p>
        </w:tc>
      </w:tr>
      <w:tr w:rsidR="00381CDB" w:rsidRPr="00EA21AA" w14:paraId="054CC8E6" w14:textId="77777777" w:rsidTr="00381CDB">
        <w:trPr>
          <w:trHeight w:val="519"/>
          <w:jc w:val="center"/>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150D5AB9"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Парламент</w:t>
            </w:r>
          </w:p>
        </w:tc>
        <w:tc>
          <w:tcPr>
            <w:tcW w:w="5725" w:type="dxa"/>
            <w:tcBorders>
              <w:top w:val="nil"/>
              <w:left w:val="nil"/>
              <w:bottom w:val="single" w:sz="4" w:space="0" w:color="auto"/>
              <w:right w:val="single" w:sz="4" w:space="0" w:color="auto"/>
            </w:tcBorders>
            <w:shd w:val="clear" w:color="auto" w:fill="auto"/>
            <w:vAlign w:val="center"/>
            <w:hideMark/>
          </w:tcPr>
          <w:p w14:paraId="3C5E3610"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Законодавча підтримка антикризових заходів, контроль уряду</w:t>
            </w:r>
          </w:p>
        </w:tc>
      </w:tr>
      <w:tr w:rsidR="00381CDB" w:rsidRPr="00EA21AA" w14:paraId="70EA3FB1" w14:textId="77777777" w:rsidTr="00381CDB">
        <w:trPr>
          <w:trHeight w:val="519"/>
          <w:jc w:val="center"/>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6DC3E529"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Уряд</w:t>
            </w:r>
          </w:p>
        </w:tc>
        <w:tc>
          <w:tcPr>
            <w:tcW w:w="5725" w:type="dxa"/>
            <w:tcBorders>
              <w:top w:val="nil"/>
              <w:left w:val="nil"/>
              <w:bottom w:val="single" w:sz="4" w:space="0" w:color="auto"/>
              <w:right w:val="single" w:sz="4" w:space="0" w:color="auto"/>
            </w:tcBorders>
            <w:shd w:val="clear" w:color="auto" w:fill="auto"/>
            <w:vAlign w:val="center"/>
            <w:hideMark/>
          </w:tcPr>
          <w:p w14:paraId="0F3B4C49"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Координація кризового реагування, розподіл ресурсів</w:t>
            </w:r>
          </w:p>
        </w:tc>
      </w:tr>
      <w:tr w:rsidR="00381CDB" w:rsidRPr="00EA21AA" w14:paraId="32BB72C5" w14:textId="77777777" w:rsidTr="00381CDB">
        <w:trPr>
          <w:trHeight w:val="519"/>
          <w:jc w:val="center"/>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659A6BD3"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Президент (голова держави)</w:t>
            </w:r>
          </w:p>
        </w:tc>
        <w:tc>
          <w:tcPr>
            <w:tcW w:w="5725" w:type="dxa"/>
            <w:tcBorders>
              <w:top w:val="nil"/>
              <w:left w:val="nil"/>
              <w:bottom w:val="single" w:sz="4" w:space="0" w:color="auto"/>
              <w:right w:val="single" w:sz="4" w:space="0" w:color="auto"/>
            </w:tcBorders>
            <w:shd w:val="clear" w:color="auto" w:fill="auto"/>
            <w:vAlign w:val="center"/>
            <w:hideMark/>
          </w:tcPr>
          <w:p w14:paraId="70276786"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Представництво національного рівня, мобілізація суспільства</w:t>
            </w:r>
          </w:p>
        </w:tc>
      </w:tr>
      <w:tr w:rsidR="00381CDB" w:rsidRPr="00EA21AA" w14:paraId="0DDA7789" w14:textId="77777777" w:rsidTr="00381CDB">
        <w:trPr>
          <w:trHeight w:val="519"/>
          <w:jc w:val="center"/>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5C2EC967"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Громадянське суспільство</w:t>
            </w:r>
          </w:p>
        </w:tc>
        <w:tc>
          <w:tcPr>
            <w:tcW w:w="5725" w:type="dxa"/>
            <w:tcBorders>
              <w:top w:val="nil"/>
              <w:left w:val="nil"/>
              <w:bottom w:val="single" w:sz="4" w:space="0" w:color="auto"/>
              <w:right w:val="single" w:sz="4" w:space="0" w:color="auto"/>
            </w:tcBorders>
            <w:shd w:val="clear" w:color="auto" w:fill="auto"/>
            <w:vAlign w:val="center"/>
            <w:hideMark/>
          </w:tcPr>
          <w:p w14:paraId="09F16C75"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proofErr w:type="spellStart"/>
            <w:r w:rsidRPr="00EA21AA">
              <w:rPr>
                <w:rFonts w:ascii="Times New Roman" w:eastAsia="Times New Roman" w:hAnsi="Times New Roman" w:cs="Times New Roman"/>
                <w:kern w:val="0"/>
                <w:lang w:eastAsia="uk-UA"/>
                <w14:ligatures w14:val="none"/>
              </w:rPr>
              <w:t>Адвокація</w:t>
            </w:r>
            <w:proofErr w:type="spellEnd"/>
            <w:r w:rsidRPr="00EA21AA">
              <w:rPr>
                <w:rFonts w:ascii="Times New Roman" w:eastAsia="Times New Roman" w:hAnsi="Times New Roman" w:cs="Times New Roman"/>
                <w:kern w:val="0"/>
                <w:lang w:eastAsia="uk-UA"/>
                <w14:ligatures w14:val="none"/>
              </w:rPr>
              <w:t>, мобілізація волонтерських рухів, контроль влади</w:t>
            </w:r>
          </w:p>
        </w:tc>
      </w:tr>
      <w:tr w:rsidR="00381CDB" w:rsidRPr="00EA21AA" w14:paraId="5D44CA49" w14:textId="77777777" w:rsidTr="00381CDB">
        <w:trPr>
          <w:trHeight w:val="519"/>
          <w:jc w:val="center"/>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11286AA2"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Засоби масової інформації</w:t>
            </w:r>
          </w:p>
        </w:tc>
        <w:tc>
          <w:tcPr>
            <w:tcW w:w="5725" w:type="dxa"/>
            <w:tcBorders>
              <w:top w:val="nil"/>
              <w:left w:val="nil"/>
              <w:bottom w:val="single" w:sz="4" w:space="0" w:color="auto"/>
              <w:right w:val="single" w:sz="4" w:space="0" w:color="auto"/>
            </w:tcBorders>
            <w:shd w:val="clear" w:color="auto" w:fill="auto"/>
            <w:vAlign w:val="center"/>
            <w:hideMark/>
          </w:tcPr>
          <w:p w14:paraId="568F949A"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Інформування, викриття зловживань, сприяння публічній дискусії</w:t>
            </w:r>
          </w:p>
        </w:tc>
      </w:tr>
      <w:tr w:rsidR="00381CDB" w:rsidRPr="00EA21AA" w14:paraId="7E8F2ED4" w14:textId="77777777" w:rsidTr="00381CDB">
        <w:trPr>
          <w:trHeight w:val="519"/>
          <w:jc w:val="center"/>
        </w:trPr>
        <w:tc>
          <w:tcPr>
            <w:tcW w:w="2225" w:type="dxa"/>
            <w:tcBorders>
              <w:top w:val="nil"/>
              <w:left w:val="single" w:sz="4" w:space="0" w:color="auto"/>
              <w:bottom w:val="single" w:sz="4" w:space="0" w:color="auto"/>
              <w:right w:val="single" w:sz="4" w:space="0" w:color="auto"/>
            </w:tcBorders>
            <w:shd w:val="clear" w:color="auto" w:fill="auto"/>
            <w:vAlign w:val="center"/>
            <w:hideMark/>
          </w:tcPr>
          <w:p w14:paraId="33113367"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Місцеве самоврядування</w:t>
            </w:r>
          </w:p>
        </w:tc>
        <w:tc>
          <w:tcPr>
            <w:tcW w:w="5725" w:type="dxa"/>
            <w:tcBorders>
              <w:top w:val="nil"/>
              <w:left w:val="nil"/>
              <w:bottom w:val="single" w:sz="4" w:space="0" w:color="auto"/>
              <w:right w:val="single" w:sz="4" w:space="0" w:color="auto"/>
            </w:tcBorders>
            <w:shd w:val="clear" w:color="auto" w:fill="auto"/>
            <w:vAlign w:val="center"/>
            <w:hideMark/>
          </w:tcPr>
          <w:p w14:paraId="35EDCAF0"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Реалізація антикризових програм на місцях</w:t>
            </w:r>
          </w:p>
        </w:tc>
      </w:tr>
    </w:tbl>
    <w:p w14:paraId="56046C75" w14:textId="77777777" w:rsidR="00381CDB" w:rsidRPr="00EA21AA" w:rsidRDefault="00381CDB" w:rsidP="0078662B">
      <w:pPr>
        <w:spacing w:after="0" w:line="360" w:lineRule="auto"/>
        <w:ind w:firstLine="708"/>
        <w:jc w:val="center"/>
        <w:rPr>
          <w:rFonts w:ascii="Times New Roman" w:hAnsi="Times New Roman" w:cs="Times New Roman"/>
          <w:sz w:val="28"/>
          <w:szCs w:val="28"/>
        </w:rPr>
      </w:pPr>
    </w:p>
    <w:p w14:paraId="02C19E7F" w14:textId="65A732F3" w:rsidR="0078662B" w:rsidRPr="00EA21AA" w:rsidRDefault="0078662B" w:rsidP="0078662B">
      <w:pPr>
        <w:spacing w:after="0" w:line="360" w:lineRule="auto"/>
        <w:ind w:firstLine="708"/>
        <w:jc w:val="both"/>
        <w:rPr>
          <w:rFonts w:ascii="Times New Roman" w:hAnsi="Times New Roman" w:cs="Times New Roman"/>
          <w:sz w:val="28"/>
          <w:szCs w:val="28"/>
          <w:lang w:val="ru-RU"/>
        </w:rPr>
      </w:pPr>
      <w:r w:rsidRPr="00EA21AA">
        <w:rPr>
          <w:rFonts w:ascii="Times New Roman" w:hAnsi="Times New Roman" w:cs="Times New Roman"/>
          <w:sz w:val="28"/>
          <w:szCs w:val="28"/>
        </w:rPr>
        <w:lastRenderedPageBreak/>
        <w:t>Почати варто з досвіду США під час фінансової кризи 2008 року. Криза спричинила крах великих банків, стрімке падіння фондових ринків та зростання безробіття. Відповіддю адміністрації Джорджа Буша, а пізніше Барака Обами, стало впровадження плану TARP (</w:t>
      </w:r>
      <w:proofErr w:type="spellStart"/>
      <w:r w:rsidRPr="00EA21AA">
        <w:rPr>
          <w:rFonts w:ascii="Times New Roman" w:hAnsi="Times New Roman" w:cs="Times New Roman"/>
          <w:sz w:val="28"/>
          <w:szCs w:val="28"/>
        </w:rPr>
        <w:t>Troubled</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Asset</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Relief</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Program</w:t>
      </w:r>
      <w:proofErr w:type="spellEnd"/>
      <w:r w:rsidRPr="00EA21AA">
        <w:rPr>
          <w:rFonts w:ascii="Times New Roman" w:hAnsi="Times New Roman" w:cs="Times New Roman"/>
          <w:sz w:val="28"/>
          <w:szCs w:val="28"/>
        </w:rPr>
        <w:t>), що передбачав викуп проблемних активів банків, а також масштабні антикризові інвестиції в економіку. Ключовим елементом антикризового менеджменту стала прозора співпраця уряду з Конгресом та незалежними аудиторами, які контролювали ефективність використання коштів. Демократичний інструментарій — зокрема слухання в Конгресі та громадські обговорення — дозволив знизити рівень недовіри до влади і сприяв поступовому відновленню фінансової системи</w:t>
      </w:r>
      <w:r w:rsidR="006316B6" w:rsidRPr="00EA21AA">
        <w:rPr>
          <w:rFonts w:ascii="Times New Roman" w:hAnsi="Times New Roman" w:cs="Times New Roman"/>
          <w:sz w:val="28"/>
          <w:szCs w:val="28"/>
          <w:lang w:val="ru-RU"/>
        </w:rPr>
        <w:t xml:space="preserve"> </w:t>
      </w:r>
      <w:r w:rsidR="006316B6" w:rsidRPr="00EA21AA">
        <w:rPr>
          <w:rFonts w:ascii="Times New Roman" w:hAnsi="Times New Roman" w:cs="Times New Roman"/>
          <w:sz w:val="28"/>
          <w:szCs w:val="28"/>
        </w:rPr>
        <w:t>[</w:t>
      </w:r>
      <w:r w:rsidR="00C13D99" w:rsidRPr="00EA21AA">
        <w:rPr>
          <w:rFonts w:ascii="Times New Roman" w:hAnsi="Times New Roman" w:cs="Times New Roman"/>
          <w:sz w:val="28"/>
          <w:szCs w:val="28"/>
          <w:lang w:val="ru-RU"/>
        </w:rPr>
        <w:t>55</w:t>
      </w:r>
      <w:r w:rsidR="006316B6" w:rsidRPr="00EA21AA">
        <w:rPr>
          <w:rFonts w:ascii="Times New Roman" w:hAnsi="Times New Roman" w:cs="Times New Roman"/>
          <w:sz w:val="28"/>
          <w:szCs w:val="28"/>
        </w:rPr>
        <w:t>].</w:t>
      </w:r>
    </w:p>
    <w:p w14:paraId="58EA2761" w14:textId="77777777" w:rsidR="00381CDB" w:rsidRPr="00EA21AA" w:rsidRDefault="00381CDB" w:rsidP="00381CDB">
      <w:pPr>
        <w:spacing w:after="0" w:line="360" w:lineRule="auto"/>
        <w:ind w:firstLine="708"/>
        <w:jc w:val="right"/>
        <w:rPr>
          <w:rFonts w:ascii="Times New Roman" w:hAnsi="Times New Roman" w:cs="Times New Roman"/>
          <w:sz w:val="28"/>
          <w:szCs w:val="28"/>
        </w:rPr>
      </w:pPr>
      <w:r w:rsidRPr="00EA21AA">
        <w:rPr>
          <w:rFonts w:ascii="Times New Roman" w:hAnsi="Times New Roman" w:cs="Times New Roman"/>
          <w:sz w:val="28"/>
          <w:szCs w:val="28"/>
        </w:rPr>
        <w:t>Таблиця 2.5.</w:t>
      </w:r>
    </w:p>
    <w:p w14:paraId="29F5ABC1" w14:textId="77777777" w:rsidR="00381CDB" w:rsidRPr="00EA21AA" w:rsidRDefault="00381CDB" w:rsidP="00381CDB">
      <w:pPr>
        <w:spacing w:after="0" w:line="360" w:lineRule="auto"/>
        <w:ind w:firstLine="708"/>
        <w:jc w:val="center"/>
        <w:rPr>
          <w:rFonts w:ascii="Times New Roman" w:hAnsi="Times New Roman" w:cs="Times New Roman"/>
          <w:sz w:val="28"/>
          <w:szCs w:val="28"/>
        </w:rPr>
      </w:pPr>
      <w:r w:rsidRPr="00EA21AA">
        <w:rPr>
          <w:rFonts w:ascii="Times New Roman" w:hAnsi="Times New Roman" w:cs="Times New Roman"/>
          <w:sz w:val="28"/>
          <w:szCs w:val="28"/>
        </w:rPr>
        <w:t>Основні етапи антикризового управління в демократичних країнах</w:t>
      </w:r>
    </w:p>
    <w:tbl>
      <w:tblPr>
        <w:tblW w:w="7559" w:type="dxa"/>
        <w:jc w:val="center"/>
        <w:tblLook w:val="04A0" w:firstRow="1" w:lastRow="0" w:firstColumn="1" w:lastColumn="0" w:noHBand="0" w:noVBand="1"/>
      </w:tblPr>
      <w:tblGrid>
        <w:gridCol w:w="2137"/>
        <w:gridCol w:w="5422"/>
      </w:tblGrid>
      <w:tr w:rsidR="00381CDB" w:rsidRPr="00EA21AA" w14:paraId="61F1AEB8" w14:textId="77777777" w:rsidTr="00381CDB">
        <w:trPr>
          <w:trHeight w:val="267"/>
          <w:jc w:val="center"/>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ACABA" w14:textId="77777777" w:rsidR="00381CDB" w:rsidRPr="00EA21AA" w:rsidRDefault="00381CDB" w:rsidP="00381CDB">
            <w:pPr>
              <w:spacing w:after="0" w:line="240" w:lineRule="auto"/>
              <w:jc w:val="center"/>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Етап управління</w:t>
            </w:r>
          </w:p>
        </w:tc>
        <w:tc>
          <w:tcPr>
            <w:tcW w:w="5422" w:type="dxa"/>
            <w:tcBorders>
              <w:top w:val="single" w:sz="4" w:space="0" w:color="auto"/>
              <w:left w:val="nil"/>
              <w:bottom w:val="single" w:sz="4" w:space="0" w:color="auto"/>
              <w:right w:val="single" w:sz="4" w:space="0" w:color="auto"/>
            </w:tcBorders>
            <w:shd w:val="clear" w:color="auto" w:fill="auto"/>
            <w:vAlign w:val="center"/>
            <w:hideMark/>
          </w:tcPr>
          <w:p w14:paraId="0ED02394" w14:textId="77777777" w:rsidR="00381CDB" w:rsidRPr="00EA21AA" w:rsidRDefault="00381CDB" w:rsidP="00381CDB">
            <w:pPr>
              <w:spacing w:after="0" w:line="240" w:lineRule="auto"/>
              <w:jc w:val="center"/>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Ключові дії</w:t>
            </w:r>
          </w:p>
        </w:tc>
      </w:tr>
      <w:tr w:rsidR="00381CDB" w:rsidRPr="00EA21AA" w14:paraId="3F5DA1A4" w14:textId="77777777" w:rsidTr="00381CDB">
        <w:trPr>
          <w:trHeight w:val="534"/>
          <w:jc w:val="center"/>
        </w:trPr>
        <w:tc>
          <w:tcPr>
            <w:tcW w:w="2137" w:type="dxa"/>
            <w:tcBorders>
              <w:top w:val="nil"/>
              <w:left w:val="single" w:sz="4" w:space="0" w:color="auto"/>
              <w:bottom w:val="single" w:sz="4" w:space="0" w:color="auto"/>
              <w:right w:val="single" w:sz="4" w:space="0" w:color="auto"/>
            </w:tcBorders>
            <w:shd w:val="clear" w:color="auto" w:fill="auto"/>
            <w:vAlign w:val="center"/>
            <w:hideMark/>
          </w:tcPr>
          <w:p w14:paraId="0FC8AD67"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Ідентифікація кризи</w:t>
            </w:r>
          </w:p>
        </w:tc>
        <w:tc>
          <w:tcPr>
            <w:tcW w:w="5422" w:type="dxa"/>
            <w:tcBorders>
              <w:top w:val="nil"/>
              <w:left w:val="nil"/>
              <w:bottom w:val="single" w:sz="4" w:space="0" w:color="auto"/>
              <w:right w:val="single" w:sz="4" w:space="0" w:color="auto"/>
            </w:tcBorders>
            <w:shd w:val="clear" w:color="auto" w:fill="auto"/>
            <w:vAlign w:val="center"/>
            <w:hideMark/>
          </w:tcPr>
          <w:p w14:paraId="20B0F2C1"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Аналіз ситуації, виявлення джерел та потенційних наслідків</w:t>
            </w:r>
          </w:p>
        </w:tc>
      </w:tr>
      <w:tr w:rsidR="00381CDB" w:rsidRPr="00EA21AA" w14:paraId="44A474A3" w14:textId="77777777" w:rsidTr="00381CDB">
        <w:trPr>
          <w:trHeight w:val="534"/>
          <w:jc w:val="center"/>
        </w:trPr>
        <w:tc>
          <w:tcPr>
            <w:tcW w:w="2137" w:type="dxa"/>
            <w:tcBorders>
              <w:top w:val="nil"/>
              <w:left w:val="single" w:sz="4" w:space="0" w:color="auto"/>
              <w:bottom w:val="single" w:sz="4" w:space="0" w:color="auto"/>
              <w:right w:val="single" w:sz="4" w:space="0" w:color="auto"/>
            </w:tcBorders>
            <w:shd w:val="clear" w:color="auto" w:fill="auto"/>
            <w:vAlign w:val="center"/>
            <w:hideMark/>
          </w:tcPr>
          <w:p w14:paraId="060EEE04"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Планування</w:t>
            </w:r>
          </w:p>
        </w:tc>
        <w:tc>
          <w:tcPr>
            <w:tcW w:w="5422" w:type="dxa"/>
            <w:tcBorders>
              <w:top w:val="nil"/>
              <w:left w:val="nil"/>
              <w:bottom w:val="single" w:sz="4" w:space="0" w:color="auto"/>
              <w:right w:val="single" w:sz="4" w:space="0" w:color="auto"/>
            </w:tcBorders>
            <w:shd w:val="clear" w:color="auto" w:fill="auto"/>
            <w:vAlign w:val="center"/>
            <w:hideMark/>
          </w:tcPr>
          <w:p w14:paraId="05CDD657"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Формування кризових штабів, розробка планів реагування</w:t>
            </w:r>
          </w:p>
        </w:tc>
      </w:tr>
      <w:tr w:rsidR="00381CDB" w:rsidRPr="00EA21AA" w14:paraId="003819A7" w14:textId="77777777" w:rsidTr="00381CDB">
        <w:trPr>
          <w:trHeight w:val="534"/>
          <w:jc w:val="center"/>
        </w:trPr>
        <w:tc>
          <w:tcPr>
            <w:tcW w:w="2137" w:type="dxa"/>
            <w:tcBorders>
              <w:top w:val="nil"/>
              <w:left w:val="single" w:sz="4" w:space="0" w:color="auto"/>
              <w:bottom w:val="single" w:sz="4" w:space="0" w:color="auto"/>
              <w:right w:val="single" w:sz="4" w:space="0" w:color="auto"/>
            </w:tcBorders>
            <w:shd w:val="clear" w:color="auto" w:fill="auto"/>
            <w:vAlign w:val="center"/>
            <w:hideMark/>
          </w:tcPr>
          <w:p w14:paraId="741B716B"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Реалізація</w:t>
            </w:r>
          </w:p>
        </w:tc>
        <w:tc>
          <w:tcPr>
            <w:tcW w:w="5422" w:type="dxa"/>
            <w:tcBorders>
              <w:top w:val="nil"/>
              <w:left w:val="nil"/>
              <w:bottom w:val="single" w:sz="4" w:space="0" w:color="auto"/>
              <w:right w:val="single" w:sz="4" w:space="0" w:color="auto"/>
            </w:tcBorders>
            <w:shd w:val="clear" w:color="auto" w:fill="auto"/>
            <w:vAlign w:val="center"/>
            <w:hideMark/>
          </w:tcPr>
          <w:p w14:paraId="5BDB1EC4"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Впровадження оперативних заходів, забезпечення комунікації</w:t>
            </w:r>
          </w:p>
        </w:tc>
      </w:tr>
      <w:tr w:rsidR="00381CDB" w:rsidRPr="00EA21AA" w14:paraId="5C20EE97" w14:textId="77777777" w:rsidTr="00381CDB">
        <w:trPr>
          <w:trHeight w:val="534"/>
          <w:jc w:val="center"/>
        </w:trPr>
        <w:tc>
          <w:tcPr>
            <w:tcW w:w="2137" w:type="dxa"/>
            <w:tcBorders>
              <w:top w:val="nil"/>
              <w:left w:val="single" w:sz="4" w:space="0" w:color="auto"/>
              <w:bottom w:val="single" w:sz="4" w:space="0" w:color="auto"/>
              <w:right w:val="single" w:sz="4" w:space="0" w:color="auto"/>
            </w:tcBorders>
            <w:shd w:val="clear" w:color="auto" w:fill="auto"/>
            <w:vAlign w:val="center"/>
            <w:hideMark/>
          </w:tcPr>
          <w:p w14:paraId="033CC3FC"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Моніторинг</w:t>
            </w:r>
          </w:p>
        </w:tc>
        <w:tc>
          <w:tcPr>
            <w:tcW w:w="5422" w:type="dxa"/>
            <w:tcBorders>
              <w:top w:val="nil"/>
              <w:left w:val="nil"/>
              <w:bottom w:val="single" w:sz="4" w:space="0" w:color="auto"/>
              <w:right w:val="single" w:sz="4" w:space="0" w:color="auto"/>
            </w:tcBorders>
            <w:shd w:val="clear" w:color="auto" w:fill="auto"/>
            <w:vAlign w:val="center"/>
            <w:hideMark/>
          </w:tcPr>
          <w:p w14:paraId="4D374362"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Відстеження ефективності дій, адаптація політик</w:t>
            </w:r>
          </w:p>
        </w:tc>
      </w:tr>
      <w:tr w:rsidR="00381CDB" w:rsidRPr="00EA21AA" w14:paraId="526F2E09" w14:textId="77777777" w:rsidTr="00381CDB">
        <w:trPr>
          <w:trHeight w:val="534"/>
          <w:jc w:val="center"/>
        </w:trPr>
        <w:tc>
          <w:tcPr>
            <w:tcW w:w="2137" w:type="dxa"/>
            <w:tcBorders>
              <w:top w:val="nil"/>
              <w:left w:val="single" w:sz="4" w:space="0" w:color="auto"/>
              <w:bottom w:val="single" w:sz="4" w:space="0" w:color="auto"/>
              <w:right w:val="single" w:sz="4" w:space="0" w:color="auto"/>
            </w:tcBorders>
            <w:shd w:val="clear" w:color="auto" w:fill="auto"/>
            <w:vAlign w:val="center"/>
            <w:hideMark/>
          </w:tcPr>
          <w:p w14:paraId="766DF543"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Посткризовий аналіз</w:t>
            </w:r>
          </w:p>
        </w:tc>
        <w:tc>
          <w:tcPr>
            <w:tcW w:w="5422" w:type="dxa"/>
            <w:tcBorders>
              <w:top w:val="nil"/>
              <w:left w:val="nil"/>
              <w:bottom w:val="single" w:sz="4" w:space="0" w:color="auto"/>
              <w:right w:val="single" w:sz="4" w:space="0" w:color="auto"/>
            </w:tcBorders>
            <w:shd w:val="clear" w:color="auto" w:fill="auto"/>
            <w:vAlign w:val="center"/>
            <w:hideMark/>
          </w:tcPr>
          <w:p w14:paraId="73670672"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Оцінка дій, систематизація досвіду, оновлення стратегій</w:t>
            </w:r>
          </w:p>
        </w:tc>
      </w:tr>
    </w:tbl>
    <w:p w14:paraId="0E45FB65" w14:textId="77777777" w:rsidR="00381CDB" w:rsidRPr="00EA21AA" w:rsidRDefault="00381CDB" w:rsidP="00381CDB">
      <w:pPr>
        <w:spacing w:after="0" w:line="360" w:lineRule="auto"/>
        <w:ind w:firstLine="708"/>
        <w:jc w:val="center"/>
        <w:rPr>
          <w:rFonts w:ascii="Times New Roman" w:hAnsi="Times New Roman" w:cs="Times New Roman"/>
          <w:sz w:val="28"/>
          <w:szCs w:val="28"/>
        </w:rPr>
      </w:pPr>
    </w:p>
    <w:p w14:paraId="2DCA094A" w14:textId="74BB58B5" w:rsidR="0078662B" w:rsidRPr="00EA21AA" w:rsidRDefault="0078662B" w:rsidP="0078662B">
      <w:pPr>
        <w:spacing w:after="0" w:line="360" w:lineRule="auto"/>
        <w:ind w:firstLine="708"/>
        <w:jc w:val="both"/>
        <w:rPr>
          <w:rFonts w:ascii="Times New Roman" w:hAnsi="Times New Roman" w:cs="Times New Roman"/>
          <w:sz w:val="28"/>
          <w:szCs w:val="28"/>
          <w:lang w:val="ru-RU"/>
        </w:rPr>
      </w:pPr>
      <w:r w:rsidRPr="00EA21AA">
        <w:rPr>
          <w:rFonts w:ascii="Times New Roman" w:hAnsi="Times New Roman" w:cs="Times New Roman"/>
          <w:sz w:val="28"/>
          <w:szCs w:val="28"/>
        </w:rPr>
        <w:t xml:space="preserve">Іншим прикладом ефективного антикризового менеджменту можна вважати реакцію Німеччини на міграційну кризу 2015 року. Понад мільйон біженців прибули до країни, що спричинило значне соціальне напруження, виклики у сфері безпеки та інтеграції. Канцлер Ангела Меркель обрала відкриту політику, засновану на гуманізмі та дотриманні міжнародних зобов'язань. Водночас був розроблений чіткий план дій: розширення інфраструктури прийому, прискорення процедури надання притулку, співпраця з громадськими організаціями, що забезпечували соціальний супровід мігрантів. У межах демократичного процесу важливу роль відіграв </w:t>
      </w:r>
      <w:r w:rsidRPr="00EA21AA">
        <w:rPr>
          <w:rFonts w:ascii="Times New Roman" w:hAnsi="Times New Roman" w:cs="Times New Roman"/>
          <w:sz w:val="28"/>
          <w:szCs w:val="28"/>
        </w:rPr>
        <w:lastRenderedPageBreak/>
        <w:t>федеральний парламент (Бундестаг), який контролював витрати та ухвалював необхідні поправки до законодавства</w:t>
      </w:r>
      <w:r w:rsidR="006316B6" w:rsidRPr="00EA21AA">
        <w:rPr>
          <w:rFonts w:ascii="Times New Roman" w:hAnsi="Times New Roman" w:cs="Times New Roman"/>
          <w:sz w:val="28"/>
          <w:szCs w:val="28"/>
          <w:lang w:val="ru-RU"/>
        </w:rPr>
        <w:t xml:space="preserve"> </w:t>
      </w:r>
      <w:r w:rsidR="006316B6" w:rsidRPr="00EA21AA">
        <w:rPr>
          <w:rFonts w:ascii="Times New Roman" w:hAnsi="Times New Roman" w:cs="Times New Roman"/>
          <w:sz w:val="28"/>
          <w:szCs w:val="28"/>
        </w:rPr>
        <w:t>[</w:t>
      </w:r>
      <w:r w:rsidR="00B11626" w:rsidRPr="00EA21AA">
        <w:rPr>
          <w:rFonts w:ascii="Times New Roman" w:hAnsi="Times New Roman" w:cs="Times New Roman"/>
          <w:sz w:val="28"/>
          <w:szCs w:val="28"/>
          <w:lang w:val="ru-RU"/>
        </w:rPr>
        <w:t>8</w:t>
      </w:r>
      <w:r w:rsidR="006316B6" w:rsidRPr="00EA21AA">
        <w:rPr>
          <w:rFonts w:ascii="Times New Roman" w:hAnsi="Times New Roman" w:cs="Times New Roman"/>
          <w:sz w:val="28"/>
          <w:szCs w:val="28"/>
        </w:rPr>
        <w:t>].</w:t>
      </w:r>
    </w:p>
    <w:p w14:paraId="3AD32D2E" w14:textId="77777777" w:rsidR="0078662B" w:rsidRPr="00EA21AA" w:rsidRDefault="0078662B" w:rsidP="0078662B">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sz w:val="28"/>
          <w:szCs w:val="28"/>
        </w:rPr>
        <w:t xml:space="preserve">Франція в період протестів «жовтих жилетів» (2018–2019) також стала прикладом пошуку антикризових механізмів у межах демократичного врядування. Протести, викликані підвищенням податків на пальне, швидко переросли у ширший рух проти соціальної нерівності. Уряд </w:t>
      </w:r>
      <w:proofErr w:type="spellStart"/>
      <w:r w:rsidRPr="00EA21AA">
        <w:rPr>
          <w:rFonts w:ascii="Times New Roman" w:hAnsi="Times New Roman" w:cs="Times New Roman"/>
          <w:sz w:val="28"/>
          <w:szCs w:val="28"/>
        </w:rPr>
        <w:t>Еммануеля</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Макрона</w:t>
      </w:r>
      <w:proofErr w:type="spellEnd"/>
      <w:r w:rsidRPr="00EA21AA">
        <w:rPr>
          <w:rFonts w:ascii="Times New Roman" w:hAnsi="Times New Roman" w:cs="Times New Roman"/>
          <w:sz w:val="28"/>
          <w:szCs w:val="28"/>
        </w:rPr>
        <w:t xml:space="preserve"> замість репресивної реакції ініціював «велику національну дискусію», де громадяни могли висловлювати свої погляди на проблеми управління, оподаткування, соціальної політики. Було проведено понад 10 тисяч публічних заходів, після чого уряд переглянув частину рішень і запровадив низку соціальних компенсацій. Така практика засвідчила силу діалогу як інструменту антикризового менеджменту в демократіях.</w:t>
      </w:r>
    </w:p>
    <w:p w14:paraId="52791A9F" w14:textId="77777777" w:rsidR="00381CDB" w:rsidRPr="00EA21AA" w:rsidRDefault="00381CDB" w:rsidP="00381CDB">
      <w:pPr>
        <w:spacing w:after="0" w:line="360" w:lineRule="auto"/>
        <w:ind w:firstLine="708"/>
        <w:jc w:val="right"/>
        <w:rPr>
          <w:rFonts w:ascii="Times New Roman" w:hAnsi="Times New Roman" w:cs="Times New Roman"/>
          <w:sz w:val="28"/>
          <w:szCs w:val="28"/>
        </w:rPr>
      </w:pPr>
      <w:r w:rsidRPr="00EA21AA">
        <w:rPr>
          <w:rFonts w:ascii="Times New Roman" w:hAnsi="Times New Roman" w:cs="Times New Roman"/>
          <w:sz w:val="28"/>
          <w:szCs w:val="28"/>
        </w:rPr>
        <w:t xml:space="preserve">Таблиця 2.6. </w:t>
      </w:r>
    </w:p>
    <w:p w14:paraId="0AFF2898" w14:textId="77777777" w:rsidR="00381CDB" w:rsidRPr="00EA21AA" w:rsidRDefault="00381CDB" w:rsidP="00381CDB">
      <w:pPr>
        <w:spacing w:after="0" w:line="360" w:lineRule="auto"/>
        <w:ind w:firstLine="708"/>
        <w:jc w:val="center"/>
        <w:rPr>
          <w:rFonts w:ascii="Times New Roman" w:hAnsi="Times New Roman" w:cs="Times New Roman"/>
          <w:sz w:val="28"/>
          <w:szCs w:val="28"/>
        </w:rPr>
      </w:pPr>
      <w:r w:rsidRPr="00EA21AA">
        <w:rPr>
          <w:rFonts w:ascii="Times New Roman" w:hAnsi="Times New Roman" w:cs="Times New Roman"/>
          <w:sz w:val="28"/>
          <w:szCs w:val="28"/>
        </w:rPr>
        <w:t>Порівняння підходів до антикризового менеджменту в демократичних та авторитарних режимах</w:t>
      </w:r>
    </w:p>
    <w:tbl>
      <w:tblPr>
        <w:tblW w:w="8100" w:type="dxa"/>
        <w:jc w:val="center"/>
        <w:tblLook w:val="04A0" w:firstRow="1" w:lastRow="0" w:firstColumn="1" w:lastColumn="0" w:noHBand="0" w:noVBand="1"/>
      </w:tblPr>
      <w:tblGrid>
        <w:gridCol w:w="1820"/>
        <w:gridCol w:w="3420"/>
        <w:gridCol w:w="2860"/>
      </w:tblGrid>
      <w:tr w:rsidR="00381CDB" w:rsidRPr="00EA21AA" w14:paraId="0BFBE594" w14:textId="77777777" w:rsidTr="00381CDB">
        <w:trPr>
          <w:trHeight w:val="288"/>
          <w:jc w:val="center"/>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51918" w14:textId="77777777" w:rsidR="00381CDB" w:rsidRPr="00EA21AA" w:rsidRDefault="00381CDB" w:rsidP="00381CDB">
            <w:pPr>
              <w:spacing w:after="0" w:line="240" w:lineRule="auto"/>
              <w:jc w:val="center"/>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Критерій</w:t>
            </w:r>
          </w:p>
        </w:tc>
        <w:tc>
          <w:tcPr>
            <w:tcW w:w="3420" w:type="dxa"/>
            <w:tcBorders>
              <w:top w:val="single" w:sz="4" w:space="0" w:color="auto"/>
              <w:left w:val="nil"/>
              <w:bottom w:val="single" w:sz="4" w:space="0" w:color="auto"/>
              <w:right w:val="single" w:sz="4" w:space="0" w:color="auto"/>
            </w:tcBorders>
            <w:shd w:val="clear" w:color="auto" w:fill="auto"/>
            <w:vAlign w:val="center"/>
            <w:hideMark/>
          </w:tcPr>
          <w:p w14:paraId="1960B1AC" w14:textId="77777777" w:rsidR="00381CDB" w:rsidRPr="00EA21AA" w:rsidRDefault="00381CDB" w:rsidP="00381CDB">
            <w:pPr>
              <w:spacing w:after="0" w:line="240" w:lineRule="auto"/>
              <w:jc w:val="center"/>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Демократичний режим</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2D8CC204" w14:textId="77777777" w:rsidR="00381CDB" w:rsidRPr="00EA21AA" w:rsidRDefault="00381CDB" w:rsidP="00381CDB">
            <w:pPr>
              <w:spacing w:after="0" w:line="240" w:lineRule="auto"/>
              <w:jc w:val="center"/>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Авторитарний режим</w:t>
            </w:r>
          </w:p>
        </w:tc>
      </w:tr>
      <w:tr w:rsidR="00381CDB" w:rsidRPr="00EA21AA" w14:paraId="71A38EEB" w14:textId="77777777" w:rsidTr="00381CDB">
        <w:trPr>
          <w:trHeight w:val="576"/>
          <w:jc w:val="center"/>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59A3153D"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Прозорість</w:t>
            </w:r>
          </w:p>
        </w:tc>
        <w:tc>
          <w:tcPr>
            <w:tcW w:w="3420" w:type="dxa"/>
            <w:tcBorders>
              <w:top w:val="nil"/>
              <w:left w:val="nil"/>
              <w:bottom w:val="single" w:sz="4" w:space="0" w:color="auto"/>
              <w:right w:val="single" w:sz="4" w:space="0" w:color="auto"/>
            </w:tcBorders>
            <w:shd w:val="clear" w:color="auto" w:fill="auto"/>
            <w:vAlign w:val="center"/>
            <w:hideMark/>
          </w:tcPr>
          <w:p w14:paraId="6072A105"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Висока, через ЗМІ та відкриті звіти</w:t>
            </w:r>
          </w:p>
        </w:tc>
        <w:tc>
          <w:tcPr>
            <w:tcW w:w="2860" w:type="dxa"/>
            <w:tcBorders>
              <w:top w:val="nil"/>
              <w:left w:val="nil"/>
              <w:bottom w:val="single" w:sz="4" w:space="0" w:color="auto"/>
              <w:right w:val="single" w:sz="4" w:space="0" w:color="auto"/>
            </w:tcBorders>
            <w:shd w:val="clear" w:color="auto" w:fill="auto"/>
            <w:vAlign w:val="center"/>
            <w:hideMark/>
          </w:tcPr>
          <w:p w14:paraId="2898312F"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Обмежена або відсутня</w:t>
            </w:r>
          </w:p>
        </w:tc>
      </w:tr>
      <w:tr w:rsidR="00381CDB" w:rsidRPr="00EA21AA" w14:paraId="3CAB3D4F" w14:textId="77777777" w:rsidTr="00381CDB">
        <w:trPr>
          <w:trHeight w:val="576"/>
          <w:jc w:val="center"/>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2AAECC14"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Громадська участь</w:t>
            </w:r>
          </w:p>
        </w:tc>
        <w:tc>
          <w:tcPr>
            <w:tcW w:w="3420" w:type="dxa"/>
            <w:tcBorders>
              <w:top w:val="nil"/>
              <w:left w:val="nil"/>
              <w:bottom w:val="single" w:sz="4" w:space="0" w:color="auto"/>
              <w:right w:val="single" w:sz="4" w:space="0" w:color="auto"/>
            </w:tcBorders>
            <w:shd w:val="clear" w:color="auto" w:fill="auto"/>
            <w:vAlign w:val="center"/>
            <w:hideMark/>
          </w:tcPr>
          <w:p w14:paraId="0ED7D4BD"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Активна: петиції, громадські слухання</w:t>
            </w:r>
          </w:p>
        </w:tc>
        <w:tc>
          <w:tcPr>
            <w:tcW w:w="2860" w:type="dxa"/>
            <w:tcBorders>
              <w:top w:val="nil"/>
              <w:left w:val="nil"/>
              <w:bottom w:val="single" w:sz="4" w:space="0" w:color="auto"/>
              <w:right w:val="single" w:sz="4" w:space="0" w:color="auto"/>
            </w:tcBorders>
            <w:shd w:val="clear" w:color="auto" w:fill="auto"/>
            <w:vAlign w:val="center"/>
            <w:hideMark/>
          </w:tcPr>
          <w:p w14:paraId="0909165A"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Мінімальна, часто придушується</w:t>
            </w:r>
          </w:p>
        </w:tc>
      </w:tr>
      <w:tr w:rsidR="00381CDB" w:rsidRPr="00EA21AA" w14:paraId="3E12A528" w14:textId="77777777" w:rsidTr="00381CDB">
        <w:trPr>
          <w:trHeight w:val="576"/>
          <w:jc w:val="center"/>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105BC589"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Роль парламенту</w:t>
            </w:r>
          </w:p>
        </w:tc>
        <w:tc>
          <w:tcPr>
            <w:tcW w:w="3420" w:type="dxa"/>
            <w:tcBorders>
              <w:top w:val="nil"/>
              <w:left w:val="nil"/>
              <w:bottom w:val="single" w:sz="4" w:space="0" w:color="auto"/>
              <w:right w:val="single" w:sz="4" w:space="0" w:color="auto"/>
            </w:tcBorders>
            <w:shd w:val="clear" w:color="auto" w:fill="auto"/>
            <w:vAlign w:val="center"/>
            <w:hideMark/>
          </w:tcPr>
          <w:p w14:paraId="2BB5D756"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Повноцінна, через контроль і дебати</w:t>
            </w:r>
          </w:p>
        </w:tc>
        <w:tc>
          <w:tcPr>
            <w:tcW w:w="2860" w:type="dxa"/>
            <w:tcBorders>
              <w:top w:val="nil"/>
              <w:left w:val="nil"/>
              <w:bottom w:val="single" w:sz="4" w:space="0" w:color="auto"/>
              <w:right w:val="single" w:sz="4" w:space="0" w:color="auto"/>
            </w:tcBorders>
            <w:shd w:val="clear" w:color="auto" w:fill="auto"/>
            <w:vAlign w:val="center"/>
            <w:hideMark/>
          </w:tcPr>
          <w:p w14:paraId="7A12CB6A"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Обмежена або номінальна</w:t>
            </w:r>
          </w:p>
        </w:tc>
      </w:tr>
      <w:tr w:rsidR="00381CDB" w:rsidRPr="00EA21AA" w14:paraId="228D9176" w14:textId="77777777" w:rsidTr="00381CDB">
        <w:trPr>
          <w:trHeight w:val="576"/>
          <w:jc w:val="center"/>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6C56CEEA"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Реакція на протести</w:t>
            </w:r>
          </w:p>
        </w:tc>
        <w:tc>
          <w:tcPr>
            <w:tcW w:w="3420" w:type="dxa"/>
            <w:tcBorders>
              <w:top w:val="nil"/>
              <w:left w:val="nil"/>
              <w:bottom w:val="single" w:sz="4" w:space="0" w:color="auto"/>
              <w:right w:val="single" w:sz="4" w:space="0" w:color="auto"/>
            </w:tcBorders>
            <w:shd w:val="clear" w:color="auto" w:fill="auto"/>
            <w:vAlign w:val="center"/>
            <w:hideMark/>
          </w:tcPr>
          <w:p w14:paraId="594CC99D"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Комунікація, спроби врегулювання</w:t>
            </w:r>
          </w:p>
        </w:tc>
        <w:tc>
          <w:tcPr>
            <w:tcW w:w="2860" w:type="dxa"/>
            <w:tcBorders>
              <w:top w:val="nil"/>
              <w:left w:val="nil"/>
              <w:bottom w:val="single" w:sz="4" w:space="0" w:color="auto"/>
              <w:right w:val="single" w:sz="4" w:space="0" w:color="auto"/>
            </w:tcBorders>
            <w:shd w:val="clear" w:color="auto" w:fill="auto"/>
            <w:vAlign w:val="center"/>
            <w:hideMark/>
          </w:tcPr>
          <w:p w14:paraId="71DF675F"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Репресії, заборони</w:t>
            </w:r>
          </w:p>
        </w:tc>
      </w:tr>
      <w:tr w:rsidR="00381CDB" w:rsidRPr="00EA21AA" w14:paraId="1E3AFF83" w14:textId="77777777" w:rsidTr="00381CDB">
        <w:trPr>
          <w:trHeight w:val="576"/>
          <w:jc w:val="center"/>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2C122F90"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Ефективність на довгій дистанції</w:t>
            </w:r>
          </w:p>
        </w:tc>
        <w:tc>
          <w:tcPr>
            <w:tcW w:w="3420" w:type="dxa"/>
            <w:tcBorders>
              <w:top w:val="nil"/>
              <w:left w:val="nil"/>
              <w:bottom w:val="single" w:sz="4" w:space="0" w:color="auto"/>
              <w:right w:val="single" w:sz="4" w:space="0" w:color="auto"/>
            </w:tcBorders>
            <w:shd w:val="clear" w:color="auto" w:fill="auto"/>
            <w:vAlign w:val="center"/>
            <w:hideMark/>
          </w:tcPr>
          <w:p w14:paraId="50B77D08"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Стабільна завдяки легітимності</w:t>
            </w:r>
          </w:p>
        </w:tc>
        <w:tc>
          <w:tcPr>
            <w:tcW w:w="2860" w:type="dxa"/>
            <w:tcBorders>
              <w:top w:val="nil"/>
              <w:left w:val="nil"/>
              <w:bottom w:val="single" w:sz="4" w:space="0" w:color="auto"/>
              <w:right w:val="single" w:sz="4" w:space="0" w:color="auto"/>
            </w:tcBorders>
            <w:shd w:val="clear" w:color="auto" w:fill="auto"/>
            <w:vAlign w:val="center"/>
            <w:hideMark/>
          </w:tcPr>
          <w:p w14:paraId="2A446DF4" w14:textId="77777777" w:rsidR="00381CDB" w:rsidRPr="00EA21AA" w:rsidRDefault="00381CDB" w:rsidP="00381CD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Часто нестійка через зростання недовіри</w:t>
            </w:r>
          </w:p>
        </w:tc>
      </w:tr>
    </w:tbl>
    <w:p w14:paraId="5868FE35" w14:textId="77777777" w:rsidR="00381CDB" w:rsidRPr="00EA21AA" w:rsidRDefault="00381CDB" w:rsidP="00381CDB">
      <w:pPr>
        <w:spacing w:after="0" w:line="360" w:lineRule="auto"/>
        <w:ind w:firstLine="708"/>
        <w:jc w:val="center"/>
        <w:rPr>
          <w:rFonts w:ascii="Times New Roman" w:hAnsi="Times New Roman" w:cs="Times New Roman"/>
          <w:sz w:val="28"/>
          <w:szCs w:val="28"/>
        </w:rPr>
      </w:pPr>
    </w:p>
    <w:p w14:paraId="4EED2B3E" w14:textId="77777777" w:rsidR="0078662B" w:rsidRPr="00EA21AA" w:rsidRDefault="0078662B" w:rsidP="0078662B">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sz w:val="28"/>
          <w:szCs w:val="28"/>
        </w:rPr>
        <w:t xml:space="preserve">Ще одним яскравим прикладом є реакція Нової Зеландії на теракт у </w:t>
      </w:r>
      <w:proofErr w:type="spellStart"/>
      <w:r w:rsidRPr="00EA21AA">
        <w:rPr>
          <w:rFonts w:ascii="Times New Roman" w:hAnsi="Times New Roman" w:cs="Times New Roman"/>
          <w:sz w:val="28"/>
          <w:szCs w:val="28"/>
        </w:rPr>
        <w:t>Крайстчерчі</w:t>
      </w:r>
      <w:proofErr w:type="spellEnd"/>
      <w:r w:rsidRPr="00EA21AA">
        <w:rPr>
          <w:rFonts w:ascii="Times New Roman" w:hAnsi="Times New Roman" w:cs="Times New Roman"/>
          <w:sz w:val="28"/>
          <w:szCs w:val="28"/>
        </w:rPr>
        <w:t xml:space="preserve"> у 2019 році. Прем'єрка </w:t>
      </w:r>
      <w:proofErr w:type="spellStart"/>
      <w:r w:rsidRPr="00EA21AA">
        <w:rPr>
          <w:rFonts w:ascii="Times New Roman" w:hAnsi="Times New Roman" w:cs="Times New Roman"/>
          <w:sz w:val="28"/>
          <w:szCs w:val="28"/>
        </w:rPr>
        <w:t>Джасінда</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Ардерн</w:t>
      </w:r>
      <w:proofErr w:type="spellEnd"/>
      <w:r w:rsidRPr="00EA21AA">
        <w:rPr>
          <w:rFonts w:ascii="Times New Roman" w:hAnsi="Times New Roman" w:cs="Times New Roman"/>
          <w:sz w:val="28"/>
          <w:szCs w:val="28"/>
        </w:rPr>
        <w:t xml:space="preserve"> одразу взяла на себе лідерство, публічно висловивши співчуття та солідарність із мусульманською спільнотою, що стала об'єктом нападу. За лічені дні уряд запропонував і реалізував масштабну реформу контролю над зброєю, що включала заборону напівавтоматичної вогнепальної зброї. Важливим було те, що процес проходив </w:t>
      </w:r>
      <w:r w:rsidRPr="00EA21AA">
        <w:rPr>
          <w:rFonts w:ascii="Times New Roman" w:hAnsi="Times New Roman" w:cs="Times New Roman"/>
          <w:sz w:val="28"/>
          <w:szCs w:val="28"/>
        </w:rPr>
        <w:lastRenderedPageBreak/>
        <w:t>відкрито, із залученням парламенту та суспільства. Антикризові заходи не лише підвищили безпеку, а й зміцнили суспільну єдність і міжнародний імідж країни.</w:t>
      </w:r>
    </w:p>
    <w:p w14:paraId="7BA0CA41" w14:textId="03292AAF" w:rsidR="0078662B" w:rsidRPr="00EA21AA" w:rsidRDefault="0078662B" w:rsidP="0078662B">
      <w:pPr>
        <w:spacing w:after="0" w:line="360" w:lineRule="auto"/>
        <w:ind w:firstLine="708"/>
        <w:jc w:val="both"/>
        <w:rPr>
          <w:rFonts w:ascii="Times New Roman" w:hAnsi="Times New Roman" w:cs="Times New Roman"/>
          <w:sz w:val="28"/>
          <w:szCs w:val="28"/>
          <w:lang w:val="ru-RU"/>
        </w:rPr>
      </w:pPr>
      <w:r w:rsidRPr="00EA21AA">
        <w:rPr>
          <w:rFonts w:ascii="Times New Roman" w:hAnsi="Times New Roman" w:cs="Times New Roman"/>
          <w:sz w:val="28"/>
          <w:szCs w:val="28"/>
        </w:rPr>
        <w:t>Скандинавські країни, зокрема Швеція, відзначаються превентивним антикризовим управлінням завдяки високому рівню інституційної довіри. У період пандемії COVID-19 уряд Швеції не запроваджував жорсткого карантину, натомість спирався на соціальну відповідальність громадян, прозору комунікацію та довготривалі інвестиції в охорону здоров’я. Хоч така стратегія викликала суперечки, вона стала прикладом дії антикризового менеджменту через діалог, повагу до особистої свободи та довіру до наукової спільноти. Це підтвердило, що демократичні практики дозволяють уникати крайнощів і зберігати баланс між контролем і свободою</w:t>
      </w:r>
      <w:r w:rsidR="006316B6" w:rsidRPr="00EA21AA">
        <w:rPr>
          <w:rFonts w:ascii="Times New Roman" w:hAnsi="Times New Roman" w:cs="Times New Roman"/>
          <w:sz w:val="28"/>
          <w:szCs w:val="28"/>
          <w:lang w:val="ru-RU"/>
        </w:rPr>
        <w:t xml:space="preserve"> </w:t>
      </w:r>
      <w:r w:rsidR="006316B6" w:rsidRPr="00EA21AA">
        <w:rPr>
          <w:rFonts w:ascii="Times New Roman" w:hAnsi="Times New Roman" w:cs="Times New Roman"/>
          <w:sz w:val="28"/>
          <w:szCs w:val="28"/>
        </w:rPr>
        <w:t>[</w:t>
      </w:r>
      <w:r w:rsidR="00AA4675" w:rsidRPr="00EA21AA">
        <w:rPr>
          <w:rFonts w:ascii="Times New Roman" w:hAnsi="Times New Roman" w:cs="Times New Roman"/>
          <w:sz w:val="28"/>
          <w:szCs w:val="28"/>
        </w:rPr>
        <w:t xml:space="preserve">11; </w:t>
      </w:r>
      <w:r w:rsidR="00B11626" w:rsidRPr="00EA21AA">
        <w:rPr>
          <w:rFonts w:ascii="Times New Roman" w:hAnsi="Times New Roman" w:cs="Times New Roman"/>
          <w:sz w:val="28"/>
          <w:szCs w:val="28"/>
        </w:rPr>
        <w:t>12</w:t>
      </w:r>
      <w:r w:rsidR="00AA4675" w:rsidRPr="00EA21AA">
        <w:rPr>
          <w:rFonts w:ascii="Times New Roman" w:hAnsi="Times New Roman" w:cs="Times New Roman"/>
          <w:sz w:val="28"/>
          <w:szCs w:val="28"/>
        </w:rPr>
        <w:t>; 13</w:t>
      </w:r>
      <w:r w:rsidR="006316B6" w:rsidRPr="00EA21AA">
        <w:rPr>
          <w:rFonts w:ascii="Times New Roman" w:hAnsi="Times New Roman" w:cs="Times New Roman"/>
          <w:sz w:val="28"/>
          <w:szCs w:val="28"/>
        </w:rPr>
        <w:t>].</w:t>
      </w:r>
    </w:p>
    <w:p w14:paraId="627C0C8F" w14:textId="77777777" w:rsidR="0078662B" w:rsidRPr="00EA21AA" w:rsidRDefault="0078662B" w:rsidP="0078662B">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sz w:val="28"/>
          <w:szCs w:val="28"/>
        </w:rPr>
        <w:t xml:space="preserve">Канада, у свою чергу, демонструє потужний приклад інклюзивного антикризового підходу. У кризових ситуаціях, зокрема під час пандемії та стихійних лих, уряд Джастіна </w:t>
      </w:r>
      <w:proofErr w:type="spellStart"/>
      <w:r w:rsidRPr="00EA21AA">
        <w:rPr>
          <w:rFonts w:ascii="Times New Roman" w:hAnsi="Times New Roman" w:cs="Times New Roman"/>
          <w:sz w:val="28"/>
          <w:szCs w:val="28"/>
        </w:rPr>
        <w:t>Трюдо</w:t>
      </w:r>
      <w:proofErr w:type="spellEnd"/>
      <w:r w:rsidRPr="00EA21AA">
        <w:rPr>
          <w:rFonts w:ascii="Times New Roman" w:hAnsi="Times New Roman" w:cs="Times New Roman"/>
          <w:sz w:val="28"/>
          <w:szCs w:val="28"/>
        </w:rPr>
        <w:t xml:space="preserve"> активно залучає до управління представників національних меншин, корінних народів, місцевих громад. Прийняття рішень супроводжується публічними консультаціями та широким використанням електронного врядування, що забезпечує оперативну комунікацію з населенням. Антикризові програми підтримки малого бізнесу, населення та соціальних служб реалізовувалися через прозорі платформи з доступом до аналітики, моніторингу витрат і зворотного зв’язку.</w:t>
      </w:r>
    </w:p>
    <w:p w14:paraId="4BFAA7D5" w14:textId="77777777" w:rsidR="0078662B" w:rsidRPr="00EA21AA" w:rsidRDefault="0078662B" w:rsidP="0078662B">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sz w:val="28"/>
          <w:szCs w:val="28"/>
        </w:rPr>
        <w:t>Узагальнюючи розглянуті приклади, можна дійти висновку, що антикризовий менеджмент у демократичних країнах базується на таких ключових принципах:</w:t>
      </w:r>
    </w:p>
    <w:p w14:paraId="6A058712" w14:textId="77777777" w:rsidR="0078662B" w:rsidRPr="00EA21AA" w:rsidRDefault="0078662B" w:rsidP="0078662B">
      <w:pPr>
        <w:pStyle w:val="a9"/>
        <w:numPr>
          <w:ilvl w:val="0"/>
          <w:numId w:val="10"/>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Прозорість і підзвітність — усі дії влади супроводжуються відкритим інформуванням громадськості.</w:t>
      </w:r>
    </w:p>
    <w:p w14:paraId="711B9E92" w14:textId="77777777" w:rsidR="0078662B" w:rsidRPr="00EA21AA" w:rsidRDefault="0078662B" w:rsidP="0078662B">
      <w:pPr>
        <w:pStyle w:val="a9"/>
        <w:numPr>
          <w:ilvl w:val="0"/>
          <w:numId w:val="10"/>
        </w:numPr>
        <w:spacing w:after="0" w:line="360" w:lineRule="auto"/>
        <w:jc w:val="both"/>
        <w:rPr>
          <w:rFonts w:ascii="Times New Roman" w:hAnsi="Times New Roman" w:cs="Times New Roman"/>
          <w:sz w:val="28"/>
          <w:szCs w:val="28"/>
        </w:rPr>
      </w:pPr>
      <w:proofErr w:type="spellStart"/>
      <w:r w:rsidRPr="00EA21AA">
        <w:rPr>
          <w:rFonts w:ascii="Times New Roman" w:hAnsi="Times New Roman" w:cs="Times New Roman"/>
          <w:sz w:val="28"/>
          <w:szCs w:val="28"/>
        </w:rPr>
        <w:t>Партисипативність</w:t>
      </w:r>
      <w:proofErr w:type="spellEnd"/>
      <w:r w:rsidRPr="00EA21AA">
        <w:rPr>
          <w:rFonts w:ascii="Times New Roman" w:hAnsi="Times New Roman" w:cs="Times New Roman"/>
          <w:sz w:val="28"/>
          <w:szCs w:val="28"/>
        </w:rPr>
        <w:t xml:space="preserve"> — громадяни мають змогу брати участь у прийнятті рішень через механізми прямої або представницької демократії.</w:t>
      </w:r>
    </w:p>
    <w:p w14:paraId="4B9F297F" w14:textId="77777777" w:rsidR="0078662B" w:rsidRPr="00EA21AA" w:rsidRDefault="0078662B" w:rsidP="0078662B">
      <w:pPr>
        <w:pStyle w:val="a9"/>
        <w:numPr>
          <w:ilvl w:val="0"/>
          <w:numId w:val="10"/>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Інституційна стійкість — наявність стабільних структур управління, здатних до гнучкої адаптації.</w:t>
      </w:r>
    </w:p>
    <w:p w14:paraId="3407BA8A" w14:textId="77777777" w:rsidR="0078662B" w:rsidRPr="00EA21AA" w:rsidRDefault="0078662B" w:rsidP="0078662B">
      <w:pPr>
        <w:pStyle w:val="a9"/>
        <w:numPr>
          <w:ilvl w:val="0"/>
          <w:numId w:val="10"/>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lastRenderedPageBreak/>
        <w:t>Діалог і медіація — перевага надається домовленостям і пошуку консенсусу, а не силовим методам.</w:t>
      </w:r>
    </w:p>
    <w:p w14:paraId="278C0BF6" w14:textId="77777777" w:rsidR="0078662B" w:rsidRPr="00EA21AA" w:rsidRDefault="0078662B" w:rsidP="0078662B">
      <w:pPr>
        <w:pStyle w:val="a9"/>
        <w:numPr>
          <w:ilvl w:val="0"/>
          <w:numId w:val="10"/>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Емпатія та соціальна відповідальність — увага до потреб вразливих груп, врахування етичного виміру рішень.</w:t>
      </w:r>
    </w:p>
    <w:p w14:paraId="42B3AF50" w14:textId="77777777" w:rsidR="0078662B" w:rsidRPr="00EA21AA" w:rsidRDefault="0078662B" w:rsidP="0078662B">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sz w:val="28"/>
          <w:szCs w:val="28"/>
        </w:rPr>
        <w:t>Таким чином, демократичні режими, незважаючи на внутрішню плюралістичну природу, володіють потужними інструментами для запобігання ескалації криз та їх ефективного врегулювання. Практичні кейси підтверджують, що відкритість, соціальний діалог, довіра до інституцій та гнучкість державної політики є основними запоруками сталого розвитку навіть у кризові часи.</w:t>
      </w:r>
    </w:p>
    <w:p w14:paraId="02596CD4" w14:textId="77777777" w:rsidR="00FA16C9" w:rsidRPr="00EA21AA" w:rsidRDefault="00FA16C9" w:rsidP="00FA16C9"/>
    <w:p w14:paraId="3BB0AF8C" w14:textId="77777777" w:rsidR="00FA16C9" w:rsidRPr="00EA21AA" w:rsidRDefault="00FA16C9" w:rsidP="00FA16C9">
      <w:r w:rsidRPr="00EA21AA">
        <w:br w:type="page"/>
      </w:r>
    </w:p>
    <w:p w14:paraId="044B5FFD" w14:textId="77777777" w:rsidR="00FD26DD" w:rsidRPr="00EA21AA" w:rsidRDefault="00381CDB" w:rsidP="00381CDB">
      <w:pPr>
        <w:pStyle w:val="1"/>
        <w:spacing w:before="0" w:after="0" w:line="360" w:lineRule="auto"/>
        <w:jc w:val="center"/>
        <w:rPr>
          <w:rFonts w:ascii="Times New Roman" w:hAnsi="Times New Roman" w:cs="Times New Roman"/>
          <w:b/>
          <w:bCs/>
          <w:color w:val="auto"/>
          <w:sz w:val="28"/>
          <w:szCs w:val="28"/>
        </w:rPr>
      </w:pPr>
      <w:bookmarkStart w:id="9" w:name="_Toc198059087"/>
      <w:r w:rsidRPr="00EA21AA">
        <w:rPr>
          <w:rFonts w:ascii="Times New Roman" w:hAnsi="Times New Roman" w:cs="Times New Roman"/>
          <w:b/>
          <w:bCs/>
          <w:color w:val="auto"/>
          <w:sz w:val="28"/>
          <w:szCs w:val="28"/>
        </w:rPr>
        <w:lastRenderedPageBreak/>
        <w:t>РОЗДІЛ</w:t>
      </w:r>
      <w:r w:rsidR="00FD26DD" w:rsidRPr="00EA21AA">
        <w:rPr>
          <w:rFonts w:ascii="Times New Roman" w:hAnsi="Times New Roman" w:cs="Times New Roman"/>
          <w:b/>
          <w:bCs/>
          <w:color w:val="auto"/>
          <w:sz w:val="28"/>
          <w:szCs w:val="28"/>
        </w:rPr>
        <w:t xml:space="preserve"> 3. П</w:t>
      </w:r>
      <w:r w:rsidRPr="00EA21AA">
        <w:rPr>
          <w:rFonts w:ascii="Times New Roman" w:hAnsi="Times New Roman" w:cs="Times New Roman"/>
          <w:b/>
          <w:bCs/>
          <w:color w:val="auto"/>
          <w:sz w:val="28"/>
          <w:szCs w:val="28"/>
        </w:rPr>
        <w:t>ОЛІТИЧНІ КРИЗИ ТА АНТИКРИЗОВИЙ МЕНЕДЖМЕНТ В АВТОРИТАРНИХ РЕЖИМАХ</w:t>
      </w:r>
      <w:bookmarkEnd w:id="9"/>
    </w:p>
    <w:p w14:paraId="5AAE1405" w14:textId="77777777" w:rsidR="00381CDB" w:rsidRPr="00EA21AA" w:rsidRDefault="00381CDB" w:rsidP="00381CDB"/>
    <w:p w14:paraId="6342FCF9" w14:textId="77777777" w:rsidR="00381CDB" w:rsidRPr="00EA21AA" w:rsidRDefault="00FD26DD" w:rsidP="00B2609C">
      <w:pPr>
        <w:pStyle w:val="2"/>
        <w:spacing w:before="0" w:after="0" w:line="360" w:lineRule="auto"/>
        <w:ind w:firstLine="709"/>
        <w:jc w:val="both"/>
        <w:rPr>
          <w:rFonts w:ascii="Times New Roman" w:hAnsi="Times New Roman" w:cs="Times New Roman"/>
          <w:b/>
          <w:bCs/>
          <w:color w:val="auto"/>
          <w:sz w:val="28"/>
          <w:szCs w:val="28"/>
        </w:rPr>
      </w:pPr>
      <w:bookmarkStart w:id="10" w:name="_Toc198059088"/>
      <w:r w:rsidRPr="00EA21AA">
        <w:rPr>
          <w:rFonts w:ascii="Times New Roman" w:hAnsi="Times New Roman" w:cs="Times New Roman"/>
          <w:color w:val="auto"/>
          <w:sz w:val="28"/>
          <w:szCs w:val="28"/>
        </w:rPr>
        <w:t xml:space="preserve">3.1. </w:t>
      </w:r>
      <w:r w:rsidRPr="00EA21AA">
        <w:rPr>
          <w:rFonts w:ascii="Times New Roman" w:hAnsi="Times New Roman" w:cs="Times New Roman"/>
          <w:b/>
          <w:bCs/>
          <w:color w:val="auto"/>
          <w:sz w:val="28"/>
          <w:szCs w:val="28"/>
        </w:rPr>
        <w:t>Особливості політичних криз в авторитарних режимах: причини та наслідки</w:t>
      </w:r>
      <w:bookmarkEnd w:id="10"/>
    </w:p>
    <w:p w14:paraId="1BEFD1A6" w14:textId="77777777" w:rsidR="00C06C00" w:rsidRPr="00EA21AA" w:rsidRDefault="00C06C00" w:rsidP="00A92CC3">
      <w:pPr>
        <w:spacing w:after="0" w:line="360" w:lineRule="auto"/>
        <w:jc w:val="both"/>
        <w:rPr>
          <w:rFonts w:ascii="Times New Roman" w:hAnsi="Times New Roman" w:cs="Times New Roman"/>
          <w:sz w:val="28"/>
          <w:szCs w:val="28"/>
        </w:rPr>
      </w:pPr>
    </w:p>
    <w:p w14:paraId="5A4A8413" w14:textId="165152F7" w:rsidR="00A92CC3" w:rsidRPr="00EA21AA" w:rsidRDefault="00C06C00" w:rsidP="00A92CC3">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sz w:val="28"/>
          <w:szCs w:val="28"/>
        </w:rPr>
        <w:t>У сучасному світі політичні кризи виникають як у демократичних, так і в авторитарних країнах. Проте механізми їх подолання суттєво відрізняються через різну політичну природу режимів, рівень легітимності влади, стан інститутів і ступінь участі громадян у прийнятті рішень. Якщо в демократіях кризи часто виступають каталізаторами реформ і перезавантаження політичної системи, то в авторитарних режимах вони стають викликами для утримання влади та збереження контролю над суспільством. Саме тому вивчення антикризового менеджменту в авторитарних режимах є важливим для розуміння політичної стійкості, механізмів придушення опозиції та ролі зовнішнього впливу</w:t>
      </w:r>
      <w:r w:rsidR="006316B6" w:rsidRPr="00EA21AA">
        <w:rPr>
          <w:rFonts w:ascii="Times New Roman" w:hAnsi="Times New Roman" w:cs="Times New Roman"/>
          <w:sz w:val="28"/>
          <w:szCs w:val="28"/>
        </w:rPr>
        <w:t xml:space="preserve"> [</w:t>
      </w:r>
      <w:r w:rsidR="00C96509" w:rsidRPr="00EA21AA">
        <w:rPr>
          <w:rFonts w:ascii="Times New Roman" w:hAnsi="Times New Roman" w:cs="Times New Roman"/>
          <w:sz w:val="28"/>
          <w:szCs w:val="28"/>
        </w:rPr>
        <w:t>22</w:t>
      </w:r>
      <w:r w:rsidR="006316B6" w:rsidRPr="00EA21AA">
        <w:rPr>
          <w:rFonts w:ascii="Times New Roman" w:hAnsi="Times New Roman" w:cs="Times New Roman"/>
          <w:sz w:val="28"/>
          <w:szCs w:val="28"/>
        </w:rPr>
        <w:t>].</w:t>
      </w:r>
    </w:p>
    <w:p w14:paraId="77B9C4A2" w14:textId="77777777" w:rsidR="00A92CC3" w:rsidRPr="00EA21AA" w:rsidRDefault="00C06C00" w:rsidP="00A92CC3">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sz w:val="28"/>
          <w:szCs w:val="28"/>
        </w:rPr>
        <w:t>Авторитарний режим характеризується централізацією влади, слабким або контрольованим парламентом, обмеженням свободи слова і громадянської участі. У таких системах політична криза є особливо небезпечною, оскільки підриває авторитет лідера та відкриває можливості для радикальних змін. Основними типами політичних криз в авторитарних країнах є: перевороти або спроби повалення режиму, масові протести, конфлікти в елітах, втручання зовнішніх сил, а також економічні обвали, що підривають соціальний контракт між владою і населенням.</w:t>
      </w:r>
    </w:p>
    <w:p w14:paraId="2CB98519" w14:textId="136669C3" w:rsidR="00A92CC3" w:rsidRPr="00EA21AA" w:rsidRDefault="00C06C00" w:rsidP="00A92CC3">
      <w:pPr>
        <w:spacing w:after="0" w:line="360" w:lineRule="auto"/>
        <w:ind w:firstLine="708"/>
        <w:jc w:val="both"/>
        <w:rPr>
          <w:rFonts w:ascii="Times New Roman" w:hAnsi="Times New Roman" w:cs="Times New Roman"/>
          <w:sz w:val="28"/>
          <w:szCs w:val="28"/>
          <w:lang w:val="ru-RU"/>
        </w:rPr>
      </w:pPr>
      <w:r w:rsidRPr="00EA21AA">
        <w:rPr>
          <w:rFonts w:ascii="Times New Roman" w:hAnsi="Times New Roman" w:cs="Times New Roman"/>
          <w:sz w:val="28"/>
          <w:szCs w:val="28"/>
        </w:rPr>
        <w:t xml:space="preserve">В антикризовому менеджменті авторитарні лідери зазвичай покладаються на жорсткі методи контролю. Серед ключових інструментів – силовий тиск, цензура, обмеження інтернету, арешти опозиціонерів, дискредитація протестних рухів, централізація прийняття рішень. Однак водночас застосовуються й елементи «м’якого» управління – імітація діалогу, вибіркова лібералізація, економічні поступки, залучення зовнішньої допомоги. </w:t>
      </w:r>
      <w:r w:rsidRPr="00EA21AA">
        <w:rPr>
          <w:rFonts w:ascii="Times New Roman" w:hAnsi="Times New Roman" w:cs="Times New Roman"/>
          <w:sz w:val="28"/>
          <w:szCs w:val="28"/>
        </w:rPr>
        <w:lastRenderedPageBreak/>
        <w:t>Ефективність таких заходів залежить від гнучкості режиму, рівня його легітимності в очах населення та здатності адаптуватися до нових умов</w:t>
      </w:r>
      <w:r w:rsidR="006316B6" w:rsidRPr="00EA21AA">
        <w:rPr>
          <w:rFonts w:ascii="Times New Roman" w:hAnsi="Times New Roman" w:cs="Times New Roman"/>
          <w:sz w:val="28"/>
          <w:szCs w:val="28"/>
          <w:lang w:val="ru-RU"/>
        </w:rPr>
        <w:t xml:space="preserve"> </w:t>
      </w:r>
      <w:r w:rsidR="006316B6" w:rsidRPr="00EA21AA">
        <w:rPr>
          <w:rFonts w:ascii="Times New Roman" w:hAnsi="Times New Roman" w:cs="Times New Roman"/>
          <w:sz w:val="28"/>
          <w:szCs w:val="28"/>
        </w:rPr>
        <w:t>[</w:t>
      </w:r>
      <w:r w:rsidR="00C96509" w:rsidRPr="00EA21AA">
        <w:rPr>
          <w:rFonts w:ascii="Times New Roman" w:hAnsi="Times New Roman" w:cs="Times New Roman"/>
          <w:sz w:val="28"/>
          <w:szCs w:val="28"/>
          <w:lang w:val="ru-RU"/>
        </w:rPr>
        <w:t>23</w:t>
      </w:r>
      <w:r w:rsidR="006316B6" w:rsidRPr="00EA21AA">
        <w:rPr>
          <w:rFonts w:ascii="Times New Roman" w:hAnsi="Times New Roman" w:cs="Times New Roman"/>
          <w:sz w:val="28"/>
          <w:szCs w:val="28"/>
        </w:rPr>
        <w:t>].</w:t>
      </w:r>
    </w:p>
    <w:p w14:paraId="6433C880" w14:textId="769E5695" w:rsidR="00A92CC3" w:rsidRPr="00EA21AA" w:rsidRDefault="00C06C00" w:rsidP="00A92CC3">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sz w:val="28"/>
          <w:szCs w:val="28"/>
        </w:rPr>
        <w:t xml:space="preserve">Яскравим прикладом політичної кризи в авторитарному режимі є події в Білорусі у 2020 році. Президентські вибори, що пройшли із масовими порушеннями, спричинили небачений протестний рух у країні. Відповіддю влади Олександра Лукашенка стали масові репресії, арешти опозиційних лідерів, насильство проти демонстрантів, блокування інтернету. З одного боку, ці дії тимчасово зупинили хвилю протестів, але з іншого – спричинили ізоляцію країни, санкції з боку ЄС та США, а також посилення залежності від </w:t>
      </w:r>
      <w:proofErr w:type="spellStart"/>
      <w:r w:rsidR="00B2609C" w:rsidRPr="00EA21AA">
        <w:rPr>
          <w:rFonts w:ascii="Times New Roman" w:hAnsi="Times New Roman" w:cs="Times New Roman"/>
          <w:sz w:val="28"/>
          <w:szCs w:val="28"/>
        </w:rPr>
        <w:t>р</w:t>
      </w:r>
      <w:r w:rsidRPr="00EA21AA">
        <w:rPr>
          <w:rFonts w:ascii="Times New Roman" w:hAnsi="Times New Roman" w:cs="Times New Roman"/>
          <w:sz w:val="28"/>
          <w:szCs w:val="28"/>
        </w:rPr>
        <w:t>осії</w:t>
      </w:r>
      <w:proofErr w:type="spellEnd"/>
      <w:r w:rsidRPr="00EA21AA">
        <w:rPr>
          <w:rFonts w:ascii="Times New Roman" w:hAnsi="Times New Roman" w:cs="Times New Roman"/>
          <w:sz w:val="28"/>
          <w:szCs w:val="28"/>
        </w:rPr>
        <w:t>. Антикризовий менеджмент тут проявився як модель придушення кризи через репресії без реального усунення її причин – відсутності політичної конкуренції, свободи слова та діалогу з суспільством.</w:t>
      </w:r>
    </w:p>
    <w:p w14:paraId="319FCE16" w14:textId="4676BF18" w:rsidR="00A92CC3" w:rsidRPr="00EA21AA" w:rsidRDefault="00C06C00" w:rsidP="00A92CC3">
      <w:pPr>
        <w:spacing w:after="0" w:line="360" w:lineRule="auto"/>
        <w:ind w:firstLine="708"/>
        <w:jc w:val="both"/>
        <w:rPr>
          <w:rFonts w:ascii="Times New Roman" w:hAnsi="Times New Roman" w:cs="Times New Roman"/>
          <w:sz w:val="28"/>
          <w:szCs w:val="28"/>
          <w:lang w:val="ru-RU"/>
        </w:rPr>
      </w:pPr>
      <w:r w:rsidRPr="00EA21AA">
        <w:rPr>
          <w:rFonts w:ascii="Times New Roman" w:hAnsi="Times New Roman" w:cs="Times New Roman"/>
          <w:sz w:val="28"/>
          <w:szCs w:val="28"/>
        </w:rPr>
        <w:t xml:space="preserve">Інший приклад – </w:t>
      </w:r>
      <w:r w:rsidR="00B2609C" w:rsidRPr="00EA21AA">
        <w:rPr>
          <w:rFonts w:ascii="Times New Roman" w:hAnsi="Times New Roman" w:cs="Times New Roman"/>
          <w:sz w:val="28"/>
          <w:szCs w:val="28"/>
        </w:rPr>
        <w:t>р</w:t>
      </w:r>
      <w:r w:rsidRPr="00EA21AA">
        <w:rPr>
          <w:rFonts w:ascii="Times New Roman" w:hAnsi="Times New Roman" w:cs="Times New Roman"/>
          <w:sz w:val="28"/>
          <w:szCs w:val="28"/>
        </w:rPr>
        <w:t xml:space="preserve">осійська </w:t>
      </w:r>
      <w:r w:rsidR="00B2609C" w:rsidRPr="00EA21AA">
        <w:rPr>
          <w:rFonts w:ascii="Times New Roman" w:hAnsi="Times New Roman" w:cs="Times New Roman"/>
          <w:sz w:val="28"/>
          <w:szCs w:val="28"/>
        </w:rPr>
        <w:t>ф</w:t>
      </w:r>
      <w:r w:rsidRPr="00EA21AA">
        <w:rPr>
          <w:rFonts w:ascii="Times New Roman" w:hAnsi="Times New Roman" w:cs="Times New Roman"/>
          <w:sz w:val="28"/>
          <w:szCs w:val="28"/>
        </w:rPr>
        <w:t xml:space="preserve">едерація та протести 2011–2012 років після парламентських і президентських виборів. Тоді активізація опозиції вилилася у «Болотну революцію» — масові акції в Москві та інших містах. У відповідь влада вжила заходів для зміцнення авторитаризму: запроваджено закон про іноземних агентів, посилено контроль над інтернетом, обмежено діяльність неурядових організацій. </w:t>
      </w:r>
      <w:r w:rsidR="00B2609C" w:rsidRPr="00EA21AA">
        <w:rPr>
          <w:rFonts w:ascii="Times New Roman" w:hAnsi="Times New Roman" w:cs="Times New Roman"/>
          <w:sz w:val="28"/>
          <w:szCs w:val="28"/>
        </w:rPr>
        <w:t>А</w:t>
      </w:r>
      <w:r w:rsidRPr="00EA21AA">
        <w:rPr>
          <w:rFonts w:ascii="Times New Roman" w:hAnsi="Times New Roman" w:cs="Times New Roman"/>
          <w:sz w:val="28"/>
          <w:szCs w:val="28"/>
        </w:rPr>
        <w:t>нтикризова стратегія полягала в репресивному тиску на опозицію і перенесенні акцентів на зовнішню політику як джерело легітимності</w:t>
      </w:r>
      <w:r w:rsidR="006316B6" w:rsidRPr="00EA21AA">
        <w:rPr>
          <w:rFonts w:ascii="Times New Roman" w:hAnsi="Times New Roman" w:cs="Times New Roman"/>
          <w:sz w:val="28"/>
          <w:szCs w:val="28"/>
          <w:lang w:val="ru-RU"/>
        </w:rPr>
        <w:t xml:space="preserve"> </w:t>
      </w:r>
      <w:r w:rsidR="006316B6" w:rsidRPr="00EA21AA">
        <w:rPr>
          <w:rFonts w:ascii="Times New Roman" w:hAnsi="Times New Roman" w:cs="Times New Roman"/>
          <w:sz w:val="28"/>
          <w:szCs w:val="28"/>
        </w:rPr>
        <w:t>[</w:t>
      </w:r>
      <w:r w:rsidR="00C96509" w:rsidRPr="00EA21AA">
        <w:rPr>
          <w:rFonts w:ascii="Times New Roman" w:hAnsi="Times New Roman" w:cs="Times New Roman"/>
          <w:sz w:val="28"/>
          <w:szCs w:val="28"/>
          <w:lang w:val="ru-RU"/>
        </w:rPr>
        <w:t>29</w:t>
      </w:r>
      <w:r w:rsidR="006316B6" w:rsidRPr="00EA21AA">
        <w:rPr>
          <w:rFonts w:ascii="Times New Roman" w:hAnsi="Times New Roman" w:cs="Times New Roman"/>
          <w:sz w:val="28"/>
          <w:szCs w:val="28"/>
        </w:rPr>
        <w:t>].</w:t>
      </w:r>
    </w:p>
    <w:p w14:paraId="5AB1F7EF" w14:textId="77777777" w:rsidR="00A92CC3" w:rsidRPr="00EA21AA" w:rsidRDefault="00C06C00" w:rsidP="00A92CC3">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sz w:val="28"/>
          <w:szCs w:val="28"/>
        </w:rPr>
        <w:t xml:space="preserve">У Туреччині антикризовий менеджмент авторитарного типу чітко проявився під час спроби державного перевороту в липні 2016 року. Президент Реджеп Ердоган оголосив надзвичайний стан, провів масштабні «чистки» в армії, судовій системі, ЗМІ, освіті. Понад 150 тисяч осіб було звільнено або заарештовано. Було обмежено діяльність незалежних видань і НУО. На тлі цього парламент затвердив зміни до Конституції, які фактично перетворили Туреччину з парламентської республіки на президентську. Тобто антикризове реагування стало інструментом посилення </w:t>
      </w:r>
      <w:proofErr w:type="spellStart"/>
      <w:r w:rsidRPr="00EA21AA">
        <w:rPr>
          <w:rFonts w:ascii="Times New Roman" w:hAnsi="Times New Roman" w:cs="Times New Roman"/>
          <w:sz w:val="28"/>
          <w:szCs w:val="28"/>
        </w:rPr>
        <w:t>персоналістського</w:t>
      </w:r>
      <w:proofErr w:type="spellEnd"/>
      <w:r w:rsidRPr="00EA21AA">
        <w:rPr>
          <w:rFonts w:ascii="Times New Roman" w:hAnsi="Times New Roman" w:cs="Times New Roman"/>
          <w:sz w:val="28"/>
          <w:szCs w:val="28"/>
        </w:rPr>
        <w:t xml:space="preserve"> режиму під приводом забезпечення стабільності та боротьби з тероризмом.</w:t>
      </w:r>
    </w:p>
    <w:p w14:paraId="788172C6" w14:textId="4D31959E" w:rsidR="00A92CC3" w:rsidRPr="00EA21AA" w:rsidRDefault="00C06C00" w:rsidP="00A92CC3">
      <w:pPr>
        <w:spacing w:after="0" w:line="360" w:lineRule="auto"/>
        <w:ind w:firstLine="708"/>
        <w:jc w:val="both"/>
        <w:rPr>
          <w:rFonts w:ascii="Times New Roman" w:hAnsi="Times New Roman" w:cs="Times New Roman"/>
          <w:sz w:val="28"/>
          <w:szCs w:val="28"/>
          <w:lang w:val="ru-RU"/>
        </w:rPr>
      </w:pPr>
      <w:r w:rsidRPr="00EA21AA">
        <w:rPr>
          <w:rFonts w:ascii="Times New Roman" w:hAnsi="Times New Roman" w:cs="Times New Roman"/>
          <w:sz w:val="28"/>
          <w:szCs w:val="28"/>
        </w:rPr>
        <w:lastRenderedPageBreak/>
        <w:t xml:space="preserve">У Венесуелі політична криза, що триває з 2014 року, загострилася внаслідок економічного колапсу, гіперінфляції, дефіциту товарів та масової еміграції. Президент Ніколас </w:t>
      </w:r>
      <w:proofErr w:type="spellStart"/>
      <w:r w:rsidRPr="00EA21AA">
        <w:rPr>
          <w:rFonts w:ascii="Times New Roman" w:hAnsi="Times New Roman" w:cs="Times New Roman"/>
          <w:sz w:val="28"/>
          <w:szCs w:val="28"/>
        </w:rPr>
        <w:t>Мадуро</w:t>
      </w:r>
      <w:proofErr w:type="spellEnd"/>
      <w:r w:rsidRPr="00EA21AA">
        <w:rPr>
          <w:rFonts w:ascii="Times New Roman" w:hAnsi="Times New Roman" w:cs="Times New Roman"/>
          <w:sz w:val="28"/>
          <w:szCs w:val="28"/>
        </w:rPr>
        <w:t xml:space="preserve"> застосовував стратегію втримання влади за рахунок контролю над збройними силами, репресій проти опозиції, маніпуляцій з виборами та відмови від міжнародного посередництва. Хоча країна фактично втратила інституційну стабільність, режим </w:t>
      </w:r>
      <w:proofErr w:type="spellStart"/>
      <w:r w:rsidRPr="00EA21AA">
        <w:rPr>
          <w:rFonts w:ascii="Times New Roman" w:hAnsi="Times New Roman" w:cs="Times New Roman"/>
          <w:sz w:val="28"/>
          <w:szCs w:val="28"/>
        </w:rPr>
        <w:t>Мадуро</w:t>
      </w:r>
      <w:proofErr w:type="spellEnd"/>
      <w:r w:rsidRPr="00EA21AA">
        <w:rPr>
          <w:rFonts w:ascii="Times New Roman" w:hAnsi="Times New Roman" w:cs="Times New Roman"/>
          <w:sz w:val="28"/>
          <w:szCs w:val="28"/>
        </w:rPr>
        <w:t xml:space="preserve"> продовжує функціонувати завдяки підтримці військових, зовнішній допомозі від Китаю, </w:t>
      </w:r>
      <w:proofErr w:type="spellStart"/>
      <w:r w:rsidR="00B2609C" w:rsidRPr="00EA21AA">
        <w:rPr>
          <w:rFonts w:ascii="Times New Roman" w:hAnsi="Times New Roman" w:cs="Times New Roman"/>
          <w:sz w:val="28"/>
          <w:szCs w:val="28"/>
        </w:rPr>
        <w:t>р</w:t>
      </w:r>
      <w:r w:rsidRPr="00EA21AA">
        <w:rPr>
          <w:rFonts w:ascii="Times New Roman" w:hAnsi="Times New Roman" w:cs="Times New Roman"/>
          <w:sz w:val="28"/>
          <w:szCs w:val="28"/>
        </w:rPr>
        <w:t>осії</w:t>
      </w:r>
      <w:proofErr w:type="spellEnd"/>
      <w:r w:rsidRPr="00EA21AA">
        <w:rPr>
          <w:rFonts w:ascii="Times New Roman" w:hAnsi="Times New Roman" w:cs="Times New Roman"/>
          <w:sz w:val="28"/>
          <w:szCs w:val="28"/>
        </w:rPr>
        <w:t xml:space="preserve"> та Ірану, а також слабкій консолідації опозиції. Це приклад довготривалого авторитарного антикризового менеджменту, який базується не на вирішенні проблем, а на адаптації до хаосу</w:t>
      </w:r>
      <w:r w:rsidR="006316B6" w:rsidRPr="00EA21AA">
        <w:rPr>
          <w:rFonts w:ascii="Times New Roman" w:hAnsi="Times New Roman" w:cs="Times New Roman"/>
          <w:sz w:val="28"/>
          <w:szCs w:val="28"/>
          <w:lang w:val="ru-RU"/>
        </w:rPr>
        <w:t xml:space="preserve"> </w:t>
      </w:r>
      <w:r w:rsidR="006316B6" w:rsidRPr="00EA21AA">
        <w:rPr>
          <w:rFonts w:ascii="Times New Roman" w:hAnsi="Times New Roman" w:cs="Times New Roman"/>
          <w:sz w:val="28"/>
          <w:szCs w:val="28"/>
        </w:rPr>
        <w:t>[</w:t>
      </w:r>
      <w:r w:rsidR="00C96509" w:rsidRPr="00EA21AA">
        <w:rPr>
          <w:rFonts w:ascii="Times New Roman" w:hAnsi="Times New Roman" w:cs="Times New Roman"/>
          <w:sz w:val="28"/>
          <w:szCs w:val="28"/>
          <w:lang w:val="ru-RU"/>
        </w:rPr>
        <w:t>30</w:t>
      </w:r>
      <w:r w:rsidR="003C278A" w:rsidRPr="00EA21AA">
        <w:rPr>
          <w:rFonts w:ascii="Times New Roman" w:hAnsi="Times New Roman" w:cs="Times New Roman"/>
          <w:sz w:val="28"/>
          <w:szCs w:val="28"/>
          <w:lang w:val="ru-RU"/>
        </w:rPr>
        <w:t>; 51</w:t>
      </w:r>
      <w:r w:rsidR="006316B6" w:rsidRPr="00EA21AA">
        <w:rPr>
          <w:rFonts w:ascii="Times New Roman" w:hAnsi="Times New Roman" w:cs="Times New Roman"/>
          <w:sz w:val="28"/>
          <w:szCs w:val="28"/>
        </w:rPr>
        <w:t>].</w:t>
      </w:r>
    </w:p>
    <w:p w14:paraId="191D05CD" w14:textId="77777777" w:rsidR="00A92CC3" w:rsidRPr="00EA21AA" w:rsidRDefault="00C06C00" w:rsidP="00A92CC3">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sz w:val="28"/>
          <w:szCs w:val="28"/>
        </w:rPr>
        <w:t xml:space="preserve">У Китаї політична система формально залишається однопартійною, проте її антикризові механізми засновані на поєднанні жорсткого контролю та стратегічного планування. Під час пандемії COVID-19 уряд КНР вдався до безпрецедентних заходів обмеження, включаючи тотальний </w:t>
      </w:r>
      <w:proofErr w:type="spellStart"/>
      <w:r w:rsidRPr="00EA21AA">
        <w:rPr>
          <w:rFonts w:ascii="Times New Roman" w:hAnsi="Times New Roman" w:cs="Times New Roman"/>
          <w:sz w:val="28"/>
          <w:szCs w:val="28"/>
        </w:rPr>
        <w:t>локдаун</w:t>
      </w:r>
      <w:proofErr w:type="spellEnd"/>
      <w:r w:rsidRPr="00EA21AA">
        <w:rPr>
          <w:rFonts w:ascii="Times New Roman" w:hAnsi="Times New Roman" w:cs="Times New Roman"/>
          <w:sz w:val="28"/>
          <w:szCs w:val="28"/>
        </w:rPr>
        <w:t xml:space="preserve">, цифрове стеження за пересуванням громадян і контроль над інформаційним простором. Водночас керівництво країни активно застосовувало пропаганду успіху боротьби з пандемією як доказ ефективності китайської моделі управління. Цей приклад показує антикризовий менеджмент, в якому гіперцентралізація дозволяє </w:t>
      </w:r>
      <w:proofErr w:type="spellStart"/>
      <w:r w:rsidRPr="00EA21AA">
        <w:rPr>
          <w:rFonts w:ascii="Times New Roman" w:hAnsi="Times New Roman" w:cs="Times New Roman"/>
          <w:sz w:val="28"/>
          <w:szCs w:val="28"/>
        </w:rPr>
        <w:t>оперативно</w:t>
      </w:r>
      <w:proofErr w:type="spellEnd"/>
      <w:r w:rsidRPr="00EA21AA">
        <w:rPr>
          <w:rFonts w:ascii="Times New Roman" w:hAnsi="Times New Roman" w:cs="Times New Roman"/>
          <w:sz w:val="28"/>
          <w:szCs w:val="28"/>
        </w:rPr>
        <w:t xml:space="preserve"> реагувати, але за рахунок повного придушення громадянських свобод.</w:t>
      </w:r>
    </w:p>
    <w:p w14:paraId="4C6CBB46" w14:textId="6D46C475" w:rsidR="00A92CC3" w:rsidRPr="00EA21AA" w:rsidRDefault="00A92CC3" w:rsidP="008614E9">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noProof/>
          <w:sz w:val="28"/>
          <w:szCs w:val="28"/>
        </w:rPr>
        <w:drawing>
          <wp:inline distT="0" distB="0" distL="0" distR="0" wp14:anchorId="0E9A6B00" wp14:editId="176C26D1">
            <wp:extent cx="5797550" cy="1898650"/>
            <wp:effectExtent l="0" t="0" r="50800" b="0"/>
            <wp:docPr id="759310734"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EA21AA">
        <w:rPr>
          <w:rFonts w:ascii="Times New Roman" w:hAnsi="Times New Roman" w:cs="Times New Roman"/>
          <w:sz w:val="28"/>
          <w:szCs w:val="28"/>
        </w:rPr>
        <w:t>Рис. 3.1. Характерні риси антикризового менеджменту в авторитарних режимах</w:t>
      </w:r>
    </w:p>
    <w:p w14:paraId="025957F5" w14:textId="791827B6" w:rsidR="00A92CC3" w:rsidRPr="00EA21AA" w:rsidRDefault="00C06C00" w:rsidP="00A92CC3">
      <w:pPr>
        <w:spacing w:after="0" w:line="360" w:lineRule="auto"/>
        <w:ind w:firstLine="708"/>
        <w:jc w:val="both"/>
        <w:rPr>
          <w:lang w:val="ru-RU"/>
        </w:rPr>
      </w:pPr>
      <w:r w:rsidRPr="00EA21AA">
        <w:rPr>
          <w:rFonts w:ascii="Times New Roman" w:hAnsi="Times New Roman" w:cs="Times New Roman"/>
          <w:sz w:val="28"/>
          <w:szCs w:val="28"/>
        </w:rPr>
        <w:lastRenderedPageBreak/>
        <w:t>Водночас, попри зовнішню стабільність, авторитарні режими залишаються вразливими до повторних хвиль протестів, внутрішньої деморалізації, ізоляції на міжнародному рівні та втрати соціальної підтримки. Їхній антикризовий менеджмент є ефективним лише у короткотерміновій перспективі, адже не сприяє вирішенню конфліктів, а лише їх «замороженню» до наступної ескалації</w:t>
      </w:r>
      <w:r w:rsidR="006316B6" w:rsidRPr="00EA21AA">
        <w:rPr>
          <w:rFonts w:ascii="Times New Roman" w:hAnsi="Times New Roman" w:cs="Times New Roman"/>
          <w:sz w:val="28"/>
          <w:szCs w:val="28"/>
          <w:lang w:val="ru-RU"/>
        </w:rPr>
        <w:t xml:space="preserve"> </w:t>
      </w:r>
      <w:r w:rsidR="006316B6" w:rsidRPr="00EA21AA">
        <w:rPr>
          <w:rFonts w:ascii="Times New Roman" w:hAnsi="Times New Roman" w:cs="Times New Roman"/>
          <w:sz w:val="28"/>
          <w:szCs w:val="28"/>
        </w:rPr>
        <w:t>[</w:t>
      </w:r>
      <w:r w:rsidR="00C96509" w:rsidRPr="00EA21AA">
        <w:rPr>
          <w:rFonts w:ascii="Times New Roman" w:hAnsi="Times New Roman" w:cs="Times New Roman"/>
          <w:sz w:val="28"/>
          <w:szCs w:val="28"/>
          <w:lang w:val="ru-RU"/>
        </w:rPr>
        <w:t>38</w:t>
      </w:r>
      <w:r w:rsidR="003C278A" w:rsidRPr="00EA21AA">
        <w:rPr>
          <w:rFonts w:ascii="Times New Roman" w:hAnsi="Times New Roman" w:cs="Times New Roman"/>
          <w:sz w:val="28"/>
          <w:szCs w:val="28"/>
          <w:lang w:val="ru-RU"/>
        </w:rPr>
        <w:t>; 42, с.136</w:t>
      </w:r>
      <w:r w:rsidR="006316B6" w:rsidRPr="00EA21AA">
        <w:rPr>
          <w:rFonts w:ascii="Times New Roman" w:hAnsi="Times New Roman" w:cs="Times New Roman"/>
          <w:sz w:val="28"/>
          <w:szCs w:val="28"/>
        </w:rPr>
        <w:t>].</w:t>
      </w:r>
    </w:p>
    <w:p w14:paraId="388FF838" w14:textId="73844675" w:rsidR="00A92CC3" w:rsidRPr="00EA21AA" w:rsidRDefault="00C06C00" w:rsidP="00AA4675">
      <w:pPr>
        <w:spacing w:after="0" w:line="360" w:lineRule="auto"/>
        <w:ind w:firstLine="708"/>
        <w:jc w:val="both"/>
        <w:rPr>
          <w:lang w:val="ru-RU"/>
        </w:rPr>
      </w:pPr>
      <w:r w:rsidRPr="00EA21AA">
        <w:rPr>
          <w:rFonts w:ascii="Times New Roman" w:hAnsi="Times New Roman" w:cs="Times New Roman"/>
          <w:sz w:val="28"/>
          <w:szCs w:val="28"/>
        </w:rPr>
        <w:t>Таким чином, аналіз антикризових стратегій в авторитарних режимах засвідчує, що головною метою управлінських рішень є не стабільність системи, а утримання влади. У такій моделі демократичні інструменти заміщуються контролем, страхом та маніпуляцією</w:t>
      </w:r>
      <w:r w:rsidR="00AA4675" w:rsidRPr="00EA21AA">
        <w:rPr>
          <w:rFonts w:ascii="Times New Roman" w:hAnsi="Times New Roman" w:cs="Times New Roman"/>
          <w:sz w:val="28"/>
          <w:szCs w:val="28"/>
        </w:rPr>
        <w:t xml:space="preserve"> </w:t>
      </w:r>
      <w:r w:rsidRPr="00EA21AA">
        <w:rPr>
          <w:rFonts w:ascii="Times New Roman" w:hAnsi="Times New Roman" w:cs="Times New Roman"/>
          <w:sz w:val="28"/>
          <w:szCs w:val="28"/>
        </w:rPr>
        <w:t>. Це дозволяє режимам існувати навіть в умовах тривалих криз, однак підриває потенціал для сталого розвитку й реальної модернізації</w:t>
      </w:r>
      <w:r w:rsidR="00AA4675" w:rsidRPr="00EA21AA">
        <w:rPr>
          <w:rFonts w:ascii="Times New Roman" w:hAnsi="Times New Roman" w:cs="Times New Roman"/>
          <w:sz w:val="28"/>
          <w:szCs w:val="28"/>
        </w:rPr>
        <w:t>[</w:t>
      </w:r>
      <w:r w:rsidR="00AA4675" w:rsidRPr="00EA21AA">
        <w:rPr>
          <w:rFonts w:ascii="Times New Roman" w:hAnsi="Times New Roman" w:cs="Times New Roman"/>
          <w:sz w:val="28"/>
          <w:szCs w:val="28"/>
          <w:lang w:val="ru-RU"/>
        </w:rPr>
        <w:t>5, с.156</w:t>
      </w:r>
      <w:r w:rsidR="00AA4675" w:rsidRPr="00EA21AA">
        <w:rPr>
          <w:rFonts w:ascii="Times New Roman" w:hAnsi="Times New Roman" w:cs="Times New Roman"/>
          <w:sz w:val="28"/>
          <w:szCs w:val="28"/>
        </w:rPr>
        <w:t>]</w:t>
      </w:r>
      <w:r w:rsidRPr="00EA21AA">
        <w:rPr>
          <w:rFonts w:ascii="Times New Roman" w:hAnsi="Times New Roman" w:cs="Times New Roman"/>
          <w:sz w:val="28"/>
          <w:szCs w:val="28"/>
        </w:rPr>
        <w:t>. Саме тому довготривала ефективність авторитарного антикризового менеджменту залишається під великим питанням.</w:t>
      </w:r>
    </w:p>
    <w:p w14:paraId="06324841" w14:textId="3E891FBE" w:rsidR="00A92CC3" w:rsidRPr="00EA21AA" w:rsidRDefault="00A92CC3" w:rsidP="00A92CC3">
      <w:pPr>
        <w:spacing w:after="0" w:line="360" w:lineRule="auto"/>
        <w:ind w:firstLine="708"/>
        <w:jc w:val="both"/>
        <w:rPr>
          <w:rFonts w:ascii="Times New Roman" w:hAnsi="Times New Roman" w:cs="Times New Roman"/>
          <w:sz w:val="28"/>
          <w:szCs w:val="28"/>
          <w:lang w:val="ru-RU"/>
        </w:rPr>
      </w:pPr>
      <w:r w:rsidRPr="00EA21AA">
        <w:rPr>
          <w:rFonts w:ascii="Times New Roman" w:hAnsi="Times New Roman" w:cs="Times New Roman"/>
          <w:sz w:val="28"/>
          <w:szCs w:val="28"/>
        </w:rPr>
        <w:t>У сучасному світі політичні кризи є невід’ємною частиною політичного життя як демократичних, так і авторитарних режимів. Проте в авторитарних системах вони мають специфічні особливості, зумовлені природою влади, обмеженістю інституційного контролю та відсутністю ефективних механізмів зворотного зв’язку з суспільством. Цей текст присвячений аналізу причин виникнення політичних криз в авторитарних режимах, їх особливостей та наслідків для внутрішньої політики, суспільства та міжнародних відносин</w:t>
      </w:r>
      <w:r w:rsidR="006316B6" w:rsidRPr="00EA21AA">
        <w:rPr>
          <w:rFonts w:ascii="Times New Roman" w:hAnsi="Times New Roman" w:cs="Times New Roman"/>
          <w:sz w:val="28"/>
          <w:szCs w:val="28"/>
          <w:lang w:val="ru-RU"/>
        </w:rPr>
        <w:t xml:space="preserve"> </w:t>
      </w:r>
      <w:r w:rsidR="006316B6" w:rsidRPr="00EA21AA">
        <w:rPr>
          <w:rFonts w:ascii="Times New Roman" w:hAnsi="Times New Roman" w:cs="Times New Roman"/>
          <w:sz w:val="28"/>
          <w:szCs w:val="28"/>
        </w:rPr>
        <w:t>[</w:t>
      </w:r>
      <w:r w:rsidR="006316B6" w:rsidRPr="00EA21AA">
        <w:rPr>
          <w:rFonts w:ascii="Times New Roman" w:hAnsi="Times New Roman" w:cs="Times New Roman"/>
          <w:sz w:val="28"/>
          <w:szCs w:val="28"/>
          <w:lang w:val="ru-RU"/>
        </w:rPr>
        <w:t>4</w:t>
      </w:r>
      <w:r w:rsidR="00C13D99" w:rsidRPr="00EA21AA">
        <w:rPr>
          <w:rFonts w:ascii="Times New Roman" w:hAnsi="Times New Roman" w:cs="Times New Roman"/>
          <w:sz w:val="28"/>
          <w:szCs w:val="28"/>
          <w:lang w:val="ru-RU"/>
        </w:rPr>
        <w:t>5</w:t>
      </w:r>
      <w:r w:rsidR="006316B6" w:rsidRPr="00EA21AA">
        <w:rPr>
          <w:rFonts w:ascii="Times New Roman" w:hAnsi="Times New Roman" w:cs="Times New Roman"/>
          <w:sz w:val="28"/>
          <w:szCs w:val="28"/>
        </w:rPr>
        <w:t>].</w:t>
      </w:r>
    </w:p>
    <w:p w14:paraId="520A89CE" w14:textId="77777777" w:rsidR="00A92CC3" w:rsidRPr="00EA21AA" w:rsidRDefault="00A92CC3" w:rsidP="00A92CC3">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sz w:val="28"/>
          <w:szCs w:val="28"/>
        </w:rPr>
        <w:t>Причини політичних криз в авторитарних режимах</w:t>
      </w:r>
    </w:p>
    <w:p w14:paraId="79557368" w14:textId="77777777" w:rsidR="00A92CC3" w:rsidRPr="00EA21AA" w:rsidRDefault="00A92CC3" w:rsidP="00A92CC3">
      <w:pPr>
        <w:numPr>
          <w:ilvl w:val="0"/>
          <w:numId w:val="12"/>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Відсутність легітимності та політичної конкуренції. Авторитарні режими часто базуються на монополії влади, що призводить до відсутності політичної конкуренції та механізмів легітимації влади через вибори. Це створює передумови для виникнення кризи легітимності, особливо в умовах економічних труднощів або соціального невдоволення.</w:t>
      </w:r>
    </w:p>
    <w:p w14:paraId="5E39593C" w14:textId="77777777" w:rsidR="00A92CC3" w:rsidRPr="00EA21AA" w:rsidRDefault="00A92CC3" w:rsidP="00A92CC3">
      <w:pPr>
        <w:numPr>
          <w:ilvl w:val="0"/>
          <w:numId w:val="12"/>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Корупція та неефективне управління. Відсутність прозорості та підзвітності в авторитарних системах сприяє поширенню корупції та </w:t>
      </w:r>
      <w:r w:rsidRPr="00EA21AA">
        <w:rPr>
          <w:rFonts w:ascii="Times New Roman" w:hAnsi="Times New Roman" w:cs="Times New Roman"/>
          <w:sz w:val="28"/>
          <w:szCs w:val="28"/>
        </w:rPr>
        <w:lastRenderedPageBreak/>
        <w:t>неефективному використанню ресурсів. Це може призвести до економічної кризи, яка, в свою чергу, викликає політичну нестабільність.</w:t>
      </w:r>
    </w:p>
    <w:p w14:paraId="592147C2" w14:textId="77777777" w:rsidR="00A92CC3" w:rsidRPr="00EA21AA" w:rsidRDefault="00A92CC3" w:rsidP="00A92CC3">
      <w:pPr>
        <w:numPr>
          <w:ilvl w:val="0"/>
          <w:numId w:val="12"/>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Репресії та порушення прав людини. Систематичне порушення прав людини та придушення опозиції можуть викликати внутрішнє невдоволення та міжнародний тиск, що сприяє виникненню політичної кризи.</w:t>
      </w:r>
    </w:p>
    <w:p w14:paraId="6CCACC11" w14:textId="77777777" w:rsidR="00A92CC3" w:rsidRPr="00EA21AA" w:rsidRDefault="00A92CC3" w:rsidP="00A92CC3">
      <w:pPr>
        <w:numPr>
          <w:ilvl w:val="0"/>
          <w:numId w:val="12"/>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Зовнішній тиск та санкції. Авторитарні режими часто піддаються міжнародному тиску через порушення прав людини або агресивну зовнішню політику. Санкції та ізоляція можуть посилити внутрішні проблеми та сприяти виникненню політичної кризи.</w:t>
      </w:r>
    </w:p>
    <w:p w14:paraId="3B03AC46" w14:textId="77777777" w:rsidR="00A92CC3" w:rsidRPr="00EA21AA" w:rsidRDefault="00A92CC3" w:rsidP="00A92CC3">
      <w:pPr>
        <w:spacing w:after="0" w:line="360" w:lineRule="auto"/>
        <w:ind w:firstLine="708"/>
        <w:jc w:val="both"/>
        <w:rPr>
          <w:rFonts w:ascii="Times New Roman" w:hAnsi="Times New Roman" w:cs="Times New Roman"/>
          <w:b/>
          <w:bCs/>
          <w:sz w:val="28"/>
          <w:szCs w:val="28"/>
        </w:rPr>
      </w:pPr>
      <w:r w:rsidRPr="00EA21AA">
        <w:rPr>
          <w:rFonts w:ascii="Times New Roman" w:hAnsi="Times New Roman" w:cs="Times New Roman"/>
          <w:b/>
          <w:bCs/>
          <w:noProof/>
          <w:sz w:val="28"/>
          <w:szCs w:val="28"/>
        </w:rPr>
        <w:drawing>
          <wp:inline distT="0" distB="0" distL="0" distR="0" wp14:anchorId="1CF8B61A" wp14:editId="0F9FCDD4">
            <wp:extent cx="4603750" cy="2635250"/>
            <wp:effectExtent l="0" t="0" r="25400" b="0"/>
            <wp:docPr id="1195839576"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6F4DC43" w14:textId="77777777" w:rsidR="00A92CC3" w:rsidRPr="00EA21AA" w:rsidRDefault="00A92CC3" w:rsidP="00A92CC3">
      <w:pPr>
        <w:spacing w:after="0" w:line="360" w:lineRule="auto"/>
        <w:ind w:firstLine="708"/>
        <w:jc w:val="center"/>
        <w:rPr>
          <w:rFonts w:ascii="Times New Roman" w:hAnsi="Times New Roman" w:cs="Times New Roman"/>
          <w:sz w:val="28"/>
          <w:szCs w:val="28"/>
        </w:rPr>
      </w:pPr>
      <w:r w:rsidRPr="00EA21AA">
        <w:rPr>
          <w:rFonts w:ascii="Times New Roman" w:hAnsi="Times New Roman" w:cs="Times New Roman"/>
          <w:sz w:val="28"/>
          <w:szCs w:val="28"/>
        </w:rPr>
        <w:t>Рис. 3.2. Особливості політичних криз в авторитарних режимах</w:t>
      </w:r>
    </w:p>
    <w:p w14:paraId="4AB2C038" w14:textId="77777777" w:rsidR="00A92CC3" w:rsidRPr="00EA21AA" w:rsidRDefault="00A92CC3" w:rsidP="00A92CC3">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sz w:val="28"/>
          <w:szCs w:val="28"/>
        </w:rPr>
        <w:t>Відсутність каналів для вираження невдоволення призводить до того, що навіть незначні події можуть викликати масові протести, які швидко поширюються по країні. Авторитарні режими зазвичай реагують на протести репресіями, що може призвести до ескалації конфлікту та поглиблення кризи. Влада часто використовує пропаганду для дискредитації протестувальників та виправдання своїх дій, що ускладнює вирішення кризи. В авторитарних режимах відсутні незалежні суди, вільні ЗМІ та інші інститути, які могли б сприяти мирному вирішенню конфліктів.</w:t>
      </w:r>
    </w:p>
    <w:p w14:paraId="468501EE" w14:textId="77777777" w:rsidR="00A92CC3" w:rsidRPr="00EA21AA" w:rsidRDefault="00A92CC3" w:rsidP="00A92CC3">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noProof/>
          <w:sz w:val="28"/>
          <w:szCs w:val="28"/>
        </w:rPr>
        <w:lastRenderedPageBreak/>
        <w:drawing>
          <wp:inline distT="0" distB="0" distL="0" distR="0" wp14:anchorId="0E948B99" wp14:editId="686FE955">
            <wp:extent cx="4673600" cy="2686050"/>
            <wp:effectExtent l="57150" t="0" r="50800" b="0"/>
            <wp:docPr id="1673876320"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77A7DC47" w14:textId="77777777" w:rsidR="00A92CC3" w:rsidRPr="00EA21AA" w:rsidRDefault="00A92CC3" w:rsidP="00A92CC3">
      <w:pPr>
        <w:spacing w:after="0" w:line="360" w:lineRule="auto"/>
        <w:jc w:val="center"/>
        <w:rPr>
          <w:rFonts w:ascii="Times New Roman" w:hAnsi="Times New Roman" w:cs="Times New Roman"/>
          <w:sz w:val="28"/>
          <w:szCs w:val="28"/>
        </w:rPr>
      </w:pPr>
      <w:r w:rsidRPr="00EA21AA">
        <w:rPr>
          <w:rFonts w:ascii="Times New Roman" w:hAnsi="Times New Roman" w:cs="Times New Roman"/>
          <w:sz w:val="28"/>
          <w:szCs w:val="28"/>
        </w:rPr>
        <w:t>Рис. 3.3. Наслідки політичних криз в авторитарних режимах</w:t>
      </w:r>
    </w:p>
    <w:p w14:paraId="7DBA814E" w14:textId="1319C340" w:rsidR="00A92CC3" w:rsidRPr="00EA21AA" w:rsidRDefault="00A92CC3" w:rsidP="00A92CC3">
      <w:pPr>
        <w:spacing w:after="0" w:line="360" w:lineRule="auto"/>
        <w:ind w:firstLine="708"/>
        <w:jc w:val="both"/>
        <w:rPr>
          <w:rFonts w:ascii="Times New Roman" w:hAnsi="Times New Roman" w:cs="Times New Roman"/>
          <w:sz w:val="28"/>
          <w:szCs w:val="28"/>
          <w:lang w:val="ru-RU"/>
        </w:rPr>
      </w:pPr>
      <w:r w:rsidRPr="00EA21AA">
        <w:rPr>
          <w:rFonts w:ascii="Times New Roman" w:hAnsi="Times New Roman" w:cs="Times New Roman"/>
          <w:sz w:val="28"/>
          <w:szCs w:val="28"/>
        </w:rPr>
        <w:t>Після придушення протестів влада часто посилює репресії, що призводить до подальшого обмеження прав і свобод громадян. Політична нестабільність та міжнародні санкції можуть призвести до економічного спаду, що погіршує соціально-економічну ситуацію в країні. Погіршення ситуації в країні змушує громадян шукати кращого життя за кордоном, що призводить до втрати людського капіталу та інвестицій. Порушення прав людини та агресивна політика можуть призвести до міжнародної ізоляції, що обмежує можливості для розвитку країни</w:t>
      </w:r>
      <w:r w:rsidR="006316B6" w:rsidRPr="00EA21AA">
        <w:rPr>
          <w:rFonts w:ascii="Times New Roman" w:hAnsi="Times New Roman" w:cs="Times New Roman"/>
          <w:sz w:val="28"/>
          <w:szCs w:val="28"/>
          <w:lang w:val="ru-RU"/>
        </w:rPr>
        <w:t xml:space="preserve"> </w:t>
      </w:r>
      <w:r w:rsidR="006316B6" w:rsidRPr="00EA21AA">
        <w:rPr>
          <w:rFonts w:ascii="Times New Roman" w:hAnsi="Times New Roman" w:cs="Times New Roman"/>
          <w:sz w:val="28"/>
          <w:szCs w:val="28"/>
        </w:rPr>
        <w:t>[</w:t>
      </w:r>
      <w:r w:rsidR="006316B6" w:rsidRPr="00EA21AA">
        <w:rPr>
          <w:rFonts w:ascii="Times New Roman" w:hAnsi="Times New Roman" w:cs="Times New Roman"/>
          <w:sz w:val="28"/>
          <w:szCs w:val="28"/>
          <w:lang w:val="ru-RU"/>
        </w:rPr>
        <w:t>4</w:t>
      </w:r>
      <w:r w:rsidR="00C13D99" w:rsidRPr="00EA21AA">
        <w:rPr>
          <w:rFonts w:ascii="Times New Roman" w:hAnsi="Times New Roman" w:cs="Times New Roman"/>
          <w:sz w:val="28"/>
          <w:szCs w:val="28"/>
          <w:lang w:val="ru-RU"/>
        </w:rPr>
        <w:t>6</w:t>
      </w:r>
      <w:r w:rsidR="006316B6" w:rsidRPr="00EA21AA">
        <w:rPr>
          <w:rFonts w:ascii="Times New Roman" w:hAnsi="Times New Roman" w:cs="Times New Roman"/>
          <w:sz w:val="28"/>
          <w:szCs w:val="28"/>
        </w:rPr>
        <w:t>].</w:t>
      </w:r>
    </w:p>
    <w:p w14:paraId="76FF94BA" w14:textId="77777777" w:rsidR="00A92CC3" w:rsidRPr="00EA21AA" w:rsidRDefault="00A92CC3" w:rsidP="00A92CC3">
      <w:pPr>
        <w:spacing w:after="0" w:line="360" w:lineRule="auto"/>
        <w:ind w:firstLine="708"/>
        <w:jc w:val="both"/>
        <w:rPr>
          <w:rFonts w:ascii="Times New Roman" w:hAnsi="Times New Roman" w:cs="Times New Roman"/>
          <w:sz w:val="28"/>
          <w:szCs w:val="28"/>
        </w:rPr>
      </w:pPr>
      <w:r w:rsidRPr="00EA21AA">
        <w:rPr>
          <w:rFonts w:ascii="Times New Roman" w:hAnsi="Times New Roman" w:cs="Times New Roman"/>
          <w:sz w:val="28"/>
          <w:szCs w:val="28"/>
        </w:rPr>
        <w:t>Політичні кризи в авторитарних режимах мають глибокі причини, пов’язані з природою влади та відсутністю демократичних інститутів. Їх особливості включають швидке поширення протестів, жорстку реакцію влади, використання пропаганди та відсутність механізмів мирного вирішення конфліктів. Наслідки таких криз можуть бути серйозними як для внутрішньої політики, так і для міжнародних відносин країни. Розуміння цих процесів є важливим для розробки ефективних стратегій підтримки демократії та прав людини в усьому світі.</w:t>
      </w:r>
    </w:p>
    <w:p w14:paraId="45F9AC77" w14:textId="77777777" w:rsidR="00C06C00" w:rsidRPr="00EA21AA" w:rsidRDefault="00C06C00" w:rsidP="00C06C00">
      <w:pPr>
        <w:rPr>
          <w:lang w:val="en-US"/>
        </w:rPr>
      </w:pPr>
    </w:p>
    <w:p w14:paraId="35F3EF82" w14:textId="77777777" w:rsidR="003C278A" w:rsidRPr="00EA21AA" w:rsidRDefault="003C278A" w:rsidP="00C06C00">
      <w:pPr>
        <w:rPr>
          <w:lang w:val="en-US"/>
        </w:rPr>
      </w:pPr>
    </w:p>
    <w:p w14:paraId="165A25AD" w14:textId="77777777" w:rsidR="00FD26DD" w:rsidRPr="00EA21AA" w:rsidRDefault="00FD26DD" w:rsidP="00381CDB">
      <w:pPr>
        <w:pStyle w:val="2"/>
        <w:spacing w:before="0" w:after="0" w:line="360" w:lineRule="auto"/>
        <w:ind w:left="708"/>
        <w:jc w:val="both"/>
        <w:rPr>
          <w:rFonts w:ascii="Times New Roman" w:hAnsi="Times New Roman" w:cs="Times New Roman"/>
          <w:b/>
          <w:bCs/>
          <w:color w:val="auto"/>
          <w:sz w:val="28"/>
          <w:szCs w:val="28"/>
        </w:rPr>
      </w:pPr>
      <w:bookmarkStart w:id="11" w:name="_Toc198059089"/>
      <w:r w:rsidRPr="00EA21AA">
        <w:rPr>
          <w:rFonts w:ascii="Times New Roman" w:hAnsi="Times New Roman" w:cs="Times New Roman"/>
          <w:b/>
          <w:bCs/>
          <w:color w:val="auto"/>
          <w:sz w:val="28"/>
          <w:szCs w:val="28"/>
        </w:rPr>
        <w:lastRenderedPageBreak/>
        <w:t>3.2. Антикризове управління в авторитарних режимах: централізація влади та контролюючі механізми</w:t>
      </w:r>
      <w:bookmarkEnd w:id="11"/>
    </w:p>
    <w:p w14:paraId="1B642C86" w14:textId="77777777" w:rsidR="00A92CC3" w:rsidRPr="00EA21AA" w:rsidRDefault="00A92CC3" w:rsidP="00864A22">
      <w:pPr>
        <w:spacing w:after="0" w:line="360" w:lineRule="auto"/>
        <w:ind w:firstLine="709"/>
        <w:jc w:val="both"/>
        <w:rPr>
          <w:rFonts w:ascii="Times New Roman" w:hAnsi="Times New Roman" w:cs="Times New Roman"/>
          <w:sz w:val="28"/>
          <w:szCs w:val="28"/>
        </w:rPr>
      </w:pPr>
    </w:p>
    <w:p w14:paraId="6D0CDFE0" w14:textId="77777777" w:rsidR="00864A22" w:rsidRPr="00EA21AA" w:rsidRDefault="00864A22" w:rsidP="00864A22">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Антикризове управління є важливою складовою сучасного політичного менеджменту. У державах із різними типами політичного режиму воно реалізується за принципово різними підходами. В авторитарних системах антикризове управління має специфічну природу, засновану на концентрації влади в руках вузького політичного ядра, домінуванні силових структур та обмеженні демократичних інститутів. У таких умовах централізація управління та застосування контролюючих механізмів стають головним засобом реагування на політичні, економічні, соціальні та міжнародні виклики.</w:t>
      </w:r>
    </w:p>
    <w:p w14:paraId="21F5945B" w14:textId="0C91DF68" w:rsidR="00864A22" w:rsidRPr="00EA21AA" w:rsidRDefault="00864A22" w:rsidP="00864A22">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Централізація влади в авторитарному режимі виступає як інструмент забезпечення політичної стабільності, управління лояльністю еліт, а також мобілізації ресурсів у кризових умовах. На відміну від демократичних систем, де основою антикризового менеджменту є діалог із громадськістю, прозорість та підзвітність, авторитарні системи опираються на сувору вертикаль управління, що дозволяє приймати швидкі та жорсткі рішення без узгодження з громадянським суспільством або опозицією</w:t>
      </w:r>
      <w:r w:rsidR="006316B6" w:rsidRPr="00EA21AA">
        <w:rPr>
          <w:rFonts w:ascii="Times New Roman" w:hAnsi="Times New Roman" w:cs="Times New Roman"/>
          <w:sz w:val="28"/>
          <w:szCs w:val="28"/>
        </w:rPr>
        <w:t xml:space="preserve"> [</w:t>
      </w:r>
      <w:r w:rsidR="00C13D99" w:rsidRPr="00EA21AA">
        <w:rPr>
          <w:rFonts w:ascii="Times New Roman" w:hAnsi="Times New Roman" w:cs="Times New Roman"/>
          <w:sz w:val="28"/>
          <w:szCs w:val="28"/>
        </w:rPr>
        <w:t>50</w:t>
      </w:r>
      <w:r w:rsidR="006316B6" w:rsidRPr="00EA21AA">
        <w:rPr>
          <w:rFonts w:ascii="Times New Roman" w:hAnsi="Times New Roman" w:cs="Times New Roman"/>
          <w:sz w:val="28"/>
          <w:szCs w:val="28"/>
        </w:rPr>
        <w:t>].</w:t>
      </w:r>
    </w:p>
    <w:p w14:paraId="654923D3" w14:textId="77777777" w:rsidR="00F642BB" w:rsidRPr="00EA21AA" w:rsidRDefault="00F642BB" w:rsidP="00F642BB">
      <w:pPr>
        <w:spacing w:after="0" w:line="360" w:lineRule="auto"/>
        <w:ind w:firstLine="709"/>
        <w:jc w:val="right"/>
        <w:rPr>
          <w:rFonts w:ascii="Times New Roman" w:hAnsi="Times New Roman" w:cs="Times New Roman"/>
          <w:sz w:val="28"/>
          <w:szCs w:val="28"/>
        </w:rPr>
      </w:pPr>
      <w:r w:rsidRPr="00EA21AA">
        <w:rPr>
          <w:rFonts w:ascii="Times New Roman" w:hAnsi="Times New Roman" w:cs="Times New Roman"/>
          <w:sz w:val="28"/>
          <w:szCs w:val="28"/>
        </w:rPr>
        <w:t xml:space="preserve">Таблиця 3.1. </w:t>
      </w:r>
    </w:p>
    <w:tbl>
      <w:tblPr>
        <w:tblW w:w="8686" w:type="dxa"/>
        <w:jc w:val="center"/>
        <w:tblLook w:val="04A0" w:firstRow="1" w:lastRow="0" w:firstColumn="1" w:lastColumn="0" w:noHBand="0" w:noVBand="1"/>
      </w:tblPr>
      <w:tblGrid>
        <w:gridCol w:w="2830"/>
        <w:gridCol w:w="5856"/>
      </w:tblGrid>
      <w:tr w:rsidR="00F642BB" w:rsidRPr="00EA21AA" w14:paraId="5137A16B" w14:textId="77777777" w:rsidTr="00F642BB">
        <w:trPr>
          <w:trHeight w:val="681"/>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03B68" w14:textId="77777777" w:rsidR="00F642BB" w:rsidRPr="00EA21AA" w:rsidRDefault="00F642BB" w:rsidP="00F642B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 xml:space="preserve">Форма централізації </w:t>
            </w:r>
          </w:p>
        </w:tc>
        <w:tc>
          <w:tcPr>
            <w:tcW w:w="5856" w:type="dxa"/>
            <w:tcBorders>
              <w:top w:val="single" w:sz="4" w:space="0" w:color="auto"/>
              <w:left w:val="nil"/>
              <w:bottom w:val="single" w:sz="4" w:space="0" w:color="auto"/>
              <w:right w:val="single" w:sz="4" w:space="0" w:color="auto"/>
            </w:tcBorders>
            <w:shd w:val="clear" w:color="auto" w:fill="auto"/>
            <w:vAlign w:val="center"/>
            <w:hideMark/>
          </w:tcPr>
          <w:p w14:paraId="3823D1E2" w14:textId="77777777" w:rsidR="00F642BB" w:rsidRPr="00EA21AA" w:rsidRDefault="00F642BB" w:rsidP="00F642B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Характеристика</w:t>
            </w:r>
          </w:p>
        </w:tc>
      </w:tr>
      <w:tr w:rsidR="00F642BB" w:rsidRPr="00EA21AA" w14:paraId="08C002C8" w14:textId="77777777" w:rsidTr="00F642BB">
        <w:trPr>
          <w:trHeight w:val="52"/>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E38694D" w14:textId="77777777" w:rsidR="00F642BB" w:rsidRPr="00EA21AA" w:rsidRDefault="00F642BB" w:rsidP="00F642B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 xml:space="preserve">Персоніфіковане лідерство    </w:t>
            </w:r>
          </w:p>
        </w:tc>
        <w:tc>
          <w:tcPr>
            <w:tcW w:w="5856" w:type="dxa"/>
            <w:tcBorders>
              <w:top w:val="nil"/>
              <w:left w:val="nil"/>
              <w:bottom w:val="single" w:sz="4" w:space="0" w:color="auto"/>
              <w:right w:val="single" w:sz="4" w:space="0" w:color="auto"/>
            </w:tcBorders>
            <w:shd w:val="clear" w:color="auto" w:fill="auto"/>
            <w:vAlign w:val="center"/>
            <w:hideMark/>
          </w:tcPr>
          <w:p w14:paraId="352C8A3C" w14:textId="77777777" w:rsidR="00F642BB" w:rsidRPr="00EA21AA" w:rsidRDefault="00F642BB" w:rsidP="00F642B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 xml:space="preserve">  Зосередження влади в руках однієї особи (</w:t>
            </w:r>
            <w:proofErr w:type="spellStart"/>
            <w:r w:rsidRPr="00EA21AA">
              <w:rPr>
                <w:rFonts w:ascii="Times New Roman" w:eastAsia="Times New Roman" w:hAnsi="Times New Roman" w:cs="Times New Roman"/>
                <w:kern w:val="0"/>
                <w:lang w:eastAsia="uk-UA"/>
                <w14:ligatures w14:val="none"/>
              </w:rPr>
              <w:t>презедента</w:t>
            </w:r>
            <w:proofErr w:type="spellEnd"/>
            <w:r w:rsidRPr="00EA21AA">
              <w:rPr>
                <w:rFonts w:ascii="Times New Roman" w:eastAsia="Times New Roman" w:hAnsi="Times New Roman" w:cs="Times New Roman"/>
                <w:kern w:val="0"/>
                <w:lang w:eastAsia="uk-UA"/>
                <w14:ligatures w14:val="none"/>
              </w:rPr>
              <w:t xml:space="preserve">, вождя), формування культу особистості   </w:t>
            </w:r>
          </w:p>
        </w:tc>
      </w:tr>
      <w:tr w:rsidR="00F642BB" w:rsidRPr="00EA21AA" w14:paraId="74ABAC85" w14:textId="77777777" w:rsidTr="00F642BB">
        <w:trPr>
          <w:trHeight w:val="52"/>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937641C" w14:textId="77777777" w:rsidR="00F642BB" w:rsidRPr="00EA21AA" w:rsidRDefault="00F642BB" w:rsidP="00F642B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 xml:space="preserve">Вертикаль виконавчої влади  </w:t>
            </w:r>
          </w:p>
        </w:tc>
        <w:tc>
          <w:tcPr>
            <w:tcW w:w="5856" w:type="dxa"/>
            <w:tcBorders>
              <w:top w:val="nil"/>
              <w:left w:val="nil"/>
              <w:bottom w:val="single" w:sz="4" w:space="0" w:color="auto"/>
              <w:right w:val="single" w:sz="4" w:space="0" w:color="auto"/>
            </w:tcBorders>
            <w:shd w:val="clear" w:color="auto" w:fill="auto"/>
            <w:vAlign w:val="center"/>
            <w:hideMark/>
          </w:tcPr>
          <w:p w14:paraId="6D085B83" w14:textId="77777777" w:rsidR="00F642BB" w:rsidRPr="00EA21AA" w:rsidRDefault="00F642BB" w:rsidP="00F642B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 xml:space="preserve">Контроль над всіма гілками влади через підзвітних губернаторів, мерів, керівників служб  </w:t>
            </w:r>
          </w:p>
        </w:tc>
      </w:tr>
      <w:tr w:rsidR="00F642BB" w:rsidRPr="00EA21AA" w14:paraId="3EFC4BF4" w14:textId="77777777" w:rsidTr="00F642BB">
        <w:trPr>
          <w:trHeight w:val="681"/>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790654C9" w14:textId="77777777" w:rsidR="00F642BB" w:rsidRPr="00EA21AA" w:rsidRDefault="00F642BB" w:rsidP="00F642B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 xml:space="preserve">Посилення повноважень силових структур          </w:t>
            </w:r>
          </w:p>
        </w:tc>
        <w:tc>
          <w:tcPr>
            <w:tcW w:w="5856" w:type="dxa"/>
            <w:tcBorders>
              <w:top w:val="nil"/>
              <w:left w:val="nil"/>
              <w:bottom w:val="single" w:sz="4" w:space="0" w:color="auto"/>
              <w:right w:val="single" w:sz="4" w:space="0" w:color="auto"/>
            </w:tcBorders>
            <w:shd w:val="clear" w:color="auto" w:fill="auto"/>
            <w:vAlign w:val="center"/>
            <w:hideMark/>
          </w:tcPr>
          <w:p w14:paraId="02EFA792" w14:textId="77777777" w:rsidR="00F642BB" w:rsidRPr="00EA21AA" w:rsidRDefault="00F642BB" w:rsidP="00F642B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Пряма підпорядкованість армії, спецслужб та поліції  главі держави</w:t>
            </w:r>
          </w:p>
        </w:tc>
      </w:tr>
      <w:tr w:rsidR="00F642BB" w:rsidRPr="00EA21AA" w14:paraId="53741322" w14:textId="77777777" w:rsidTr="00F642BB">
        <w:trPr>
          <w:trHeight w:val="454"/>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FFAA728" w14:textId="77777777" w:rsidR="00F642BB" w:rsidRPr="00EA21AA" w:rsidRDefault="00F642BB" w:rsidP="00F642B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Позапарламентське прийняття рішень</w:t>
            </w:r>
          </w:p>
        </w:tc>
        <w:tc>
          <w:tcPr>
            <w:tcW w:w="5856" w:type="dxa"/>
            <w:tcBorders>
              <w:top w:val="nil"/>
              <w:left w:val="nil"/>
              <w:bottom w:val="single" w:sz="4" w:space="0" w:color="auto"/>
              <w:right w:val="single" w:sz="4" w:space="0" w:color="auto"/>
            </w:tcBorders>
            <w:shd w:val="clear" w:color="auto" w:fill="auto"/>
            <w:vAlign w:val="center"/>
            <w:hideMark/>
          </w:tcPr>
          <w:p w14:paraId="7DEBA05D" w14:textId="77777777" w:rsidR="00F642BB" w:rsidRPr="00EA21AA" w:rsidRDefault="00F642BB" w:rsidP="00F642B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 xml:space="preserve">Використання указів, декретів без участі представницьких органів         </w:t>
            </w:r>
          </w:p>
        </w:tc>
      </w:tr>
      <w:tr w:rsidR="00F642BB" w:rsidRPr="00EA21AA" w14:paraId="2641C5F3" w14:textId="77777777" w:rsidTr="00F642BB">
        <w:trPr>
          <w:trHeight w:val="58"/>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70EE93A" w14:textId="77777777" w:rsidR="00F642BB" w:rsidRPr="00EA21AA" w:rsidRDefault="00F642BB" w:rsidP="00F642B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 xml:space="preserve">Обмеження судової незалежності  </w:t>
            </w:r>
          </w:p>
        </w:tc>
        <w:tc>
          <w:tcPr>
            <w:tcW w:w="5856" w:type="dxa"/>
            <w:tcBorders>
              <w:top w:val="nil"/>
              <w:left w:val="nil"/>
              <w:bottom w:val="single" w:sz="4" w:space="0" w:color="auto"/>
              <w:right w:val="single" w:sz="4" w:space="0" w:color="auto"/>
            </w:tcBorders>
            <w:shd w:val="clear" w:color="auto" w:fill="auto"/>
            <w:vAlign w:val="center"/>
            <w:hideMark/>
          </w:tcPr>
          <w:p w14:paraId="021622CD" w14:textId="77777777" w:rsidR="00F642BB" w:rsidRPr="00EA21AA" w:rsidRDefault="00F642BB" w:rsidP="00F642BB">
            <w:pPr>
              <w:spacing w:after="0" w:line="240" w:lineRule="auto"/>
              <w:rPr>
                <w:rFonts w:ascii="Times New Roman" w:eastAsia="Times New Roman" w:hAnsi="Times New Roman" w:cs="Times New Roman"/>
                <w:kern w:val="0"/>
                <w:lang w:eastAsia="uk-UA"/>
                <w14:ligatures w14:val="none"/>
              </w:rPr>
            </w:pPr>
            <w:r w:rsidRPr="00EA21AA">
              <w:rPr>
                <w:rFonts w:ascii="Times New Roman" w:eastAsia="Times New Roman" w:hAnsi="Times New Roman" w:cs="Times New Roman"/>
                <w:kern w:val="0"/>
                <w:lang w:eastAsia="uk-UA"/>
                <w14:ligatures w14:val="none"/>
              </w:rPr>
              <w:t xml:space="preserve">Призначення лояльних суддів, тиск на судову систему  </w:t>
            </w:r>
          </w:p>
        </w:tc>
      </w:tr>
    </w:tbl>
    <w:p w14:paraId="4453CCF4" w14:textId="77777777" w:rsidR="00F642BB" w:rsidRPr="00EA21AA" w:rsidRDefault="00F642BB" w:rsidP="00F642BB">
      <w:pPr>
        <w:spacing w:after="0" w:line="360" w:lineRule="auto"/>
        <w:ind w:firstLine="709"/>
        <w:jc w:val="center"/>
        <w:rPr>
          <w:rFonts w:ascii="Times New Roman" w:hAnsi="Times New Roman" w:cs="Times New Roman"/>
          <w:sz w:val="28"/>
          <w:szCs w:val="28"/>
        </w:rPr>
      </w:pPr>
    </w:p>
    <w:p w14:paraId="5DEA76AB" w14:textId="3866847E" w:rsidR="00864A22" w:rsidRPr="00EA21AA" w:rsidRDefault="00864A22" w:rsidP="002A5A22">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 xml:space="preserve">Однією з ключових ознак антикризового управління в авторитарних режимах є персоніфікація влади. Політична система концентрується навколо </w:t>
      </w:r>
      <w:r w:rsidRPr="00EA21AA">
        <w:rPr>
          <w:rFonts w:ascii="Times New Roman" w:hAnsi="Times New Roman" w:cs="Times New Roman"/>
          <w:sz w:val="28"/>
          <w:szCs w:val="28"/>
        </w:rPr>
        <w:lastRenderedPageBreak/>
        <w:t>однієї особи — лідера держави, який виступає не лише головним суб’єктом управління, а й символом стабільності та національної єдності</w:t>
      </w:r>
      <w:r w:rsidR="002A5A22" w:rsidRPr="00EA21AA">
        <w:rPr>
          <w:rFonts w:ascii="Times New Roman" w:hAnsi="Times New Roman" w:cs="Times New Roman"/>
          <w:sz w:val="28"/>
          <w:szCs w:val="28"/>
        </w:rPr>
        <w:t>[27, с.46]</w:t>
      </w:r>
      <w:r w:rsidRPr="00EA21AA">
        <w:rPr>
          <w:rFonts w:ascii="Times New Roman" w:hAnsi="Times New Roman" w:cs="Times New Roman"/>
          <w:sz w:val="28"/>
          <w:szCs w:val="28"/>
        </w:rPr>
        <w:t>. Це дозволяє оперативно ухвалювати рішення у відповідь на кризу, уникати політичних дебатів і затримок, характерних для багатопартійних систем. Однак така централізація робить систему вразливою до помилок однієї особи та знижує якість управлінських рішень.</w:t>
      </w:r>
    </w:p>
    <w:p w14:paraId="06D769A6" w14:textId="08094B2F" w:rsidR="00864A22" w:rsidRPr="00EA21AA" w:rsidRDefault="00864A22" w:rsidP="00864A22">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Антикризове реагування в авторитарних режимах нерідко здійснюється через використання надзвичайних повноважень. У період кризи — економічної, епідеміологічної або безпекової — уряд запроваджує надзвичайний стан, що дозволяє обмежити конституційні права громадян, посилити повноваження силових структур, заблокувати діяльність опозиційних ЗМІ та громадських організацій. Характерним є те, що такі заходи часто зберігаються навіть після завершення кризи, що трансформує тимчасову централізацію в постійний механізм контролю</w:t>
      </w:r>
      <w:r w:rsidR="006316B6" w:rsidRPr="00EA21AA">
        <w:rPr>
          <w:rFonts w:ascii="Times New Roman" w:hAnsi="Times New Roman" w:cs="Times New Roman"/>
          <w:sz w:val="28"/>
          <w:szCs w:val="28"/>
          <w:lang w:val="ru-RU"/>
        </w:rPr>
        <w:t xml:space="preserve"> </w:t>
      </w:r>
      <w:r w:rsidR="006316B6" w:rsidRPr="00EA21AA">
        <w:rPr>
          <w:rFonts w:ascii="Times New Roman" w:hAnsi="Times New Roman" w:cs="Times New Roman"/>
          <w:sz w:val="28"/>
          <w:szCs w:val="28"/>
        </w:rPr>
        <w:t>[</w:t>
      </w:r>
      <w:r w:rsidR="002A5A22" w:rsidRPr="00EA21AA">
        <w:rPr>
          <w:rFonts w:ascii="Times New Roman" w:hAnsi="Times New Roman" w:cs="Times New Roman"/>
          <w:sz w:val="28"/>
          <w:szCs w:val="28"/>
        </w:rPr>
        <w:t xml:space="preserve">26; </w:t>
      </w:r>
      <w:r w:rsidR="00C13D99" w:rsidRPr="00EA21AA">
        <w:rPr>
          <w:rFonts w:ascii="Times New Roman" w:hAnsi="Times New Roman" w:cs="Times New Roman"/>
          <w:sz w:val="28"/>
          <w:szCs w:val="28"/>
        </w:rPr>
        <w:t>54</w:t>
      </w:r>
      <w:r w:rsidR="006316B6" w:rsidRPr="00EA21AA">
        <w:rPr>
          <w:rFonts w:ascii="Times New Roman" w:hAnsi="Times New Roman" w:cs="Times New Roman"/>
          <w:sz w:val="28"/>
          <w:szCs w:val="28"/>
        </w:rPr>
        <w:t>].</w:t>
      </w:r>
    </w:p>
    <w:p w14:paraId="10FCAB85" w14:textId="77777777" w:rsidR="00864A22" w:rsidRPr="00EA21AA" w:rsidRDefault="00864A22" w:rsidP="00864A22">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Контролюючі механізми в антикризовому управлінні авторитарних держав включають широкий спектр засобів впливу на суспільство: від пропаганди до прямого насильства. Провідне місце займають силові структури — армія, поліція, спецслужби, які підпорядковуються виключно вищому керівництву країни. У кризових умовах саме вони реалізують фізичний контроль над протестами, запроваджують комендантські години, обмеження на пересування, масові арешти та інші засоби придушення невдоволення.</w:t>
      </w:r>
    </w:p>
    <w:p w14:paraId="484CD938" w14:textId="77777777" w:rsidR="00864A22" w:rsidRPr="00EA21AA" w:rsidRDefault="00864A22" w:rsidP="00864A22">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Суттєвим елементом контролю є інформаційний простір. У сучасних авторитарних режимах значна увага приділяється маніпуляції суспільною свідомістю через державні ЗМІ, обмеження незалежної журналістики та блокування доступу до альтернативних джерел інформації. У періоди криз держава посилює цензуру, запроваджує кримінальну відповідальність за поширення «неправдивої інформації», а також блокує соціальні мережі або окремі канали комунікації, що загрожують іміджу влади.</w:t>
      </w:r>
    </w:p>
    <w:p w14:paraId="47361342" w14:textId="5BEE732C" w:rsidR="00864A22" w:rsidRPr="00EA21AA" w:rsidRDefault="00864A22" w:rsidP="00864A22">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 xml:space="preserve">Окремо слід розглянути феномен «керованого протесту» як одного з інструментів контролю. У деяких авторитарних системах влада використовує </w:t>
      </w:r>
      <w:r w:rsidRPr="00EA21AA">
        <w:rPr>
          <w:rFonts w:ascii="Times New Roman" w:hAnsi="Times New Roman" w:cs="Times New Roman"/>
          <w:sz w:val="28"/>
          <w:szCs w:val="28"/>
        </w:rPr>
        <w:lastRenderedPageBreak/>
        <w:t>фіктивні протестні рухи, контрольовані спецслужбами, для відволікання уваги або виявлення потенційно нелояльних громадян. Така тактика дозволяє створити ілюзію політичної активності, водночас забезпечуючи повний контроль над її наслідками</w:t>
      </w:r>
      <w:r w:rsidR="006316B6" w:rsidRPr="00EA21AA">
        <w:rPr>
          <w:rFonts w:ascii="Times New Roman" w:hAnsi="Times New Roman" w:cs="Times New Roman"/>
          <w:sz w:val="28"/>
          <w:szCs w:val="28"/>
          <w:lang w:val="ru-RU"/>
        </w:rPr>
        <w:t xml:space="preserve"> </w:t>
      </w:r>
      <w:r w:rsidR="006316B6" w:rsidRPr="00EA21AA">
        <w:rPr>
          <w:rFonts w:ascii="Times New Roman" w:hAnsi="Times New Roman" w:cs="Times New Roman"/>
          <w:sz w:val="28"/>
          <w:szCs w:val="28"/>
        </w:rPr>
        <w:t>[</w:t>
      </w:r>
      <w:r w:rsidR="006316B6" w:rsidRPr="00EA21AA">
        <w:rPr>
          <w:rFonts w:ascii="Times New Roman" w:hAnsi="Times New Roman" w:cs="Times New Roman"/>
          <w:sz w:val="28"/>
          <w:szCs w:val="28"/>
          <w:lang w:val="ru-RU"/>
        </w:rPr>
        <w:t>5</w:t>
      </w:r>
      <w:r w:rsidR="00C13D99" w:rsidRPr="00EA21AA">
        <w:rPr>
          <w:rFonts w:ascii="Times New Roman" w:hAnsi="Times New Roman" w:cs="Times New Roman"/>
          <w:sz w:val="28"/>
          <w:szCs w:val="28"/>
          <w:lang w:val="ru-RU"/>
        </w:rPr>
        <w:t>6</w:t>
      </w:r>
      <w:r w:rsidR="006316B6" w:rsidRPr="00EA21AA">
        <w:rPr>
          <w:rFonts w:ascii="Times New Roman" w:hAnsi="Times New Roman" w:cs="Times New Roman"/>
          <w:sz w:val="28"/>
          <w:szCs w:val="28"/>
        </w:rPr>
        <w:t>].</w:t>
      </w:r>
    </w:p>
    <w:p w14:paraId="008DA39F" w14:textId="77777777" w:rsidR="00864A22" w:rsidRPr="00EA21AA" w:rsidRDefault="00864A22" w:rsidP="00864A22">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У сфері економічного управління централізація також відіграє ключову роль. У кризовий період авторитарні лідери мобілізують державні ресурси, перерозподіляють їх між стратегічно важливими галузями та соціальними групами для підтримки лояльності. Часто створюються спеціальні фонди, якими розпоряджається виконавча влада без парламентського контролю. У деяких випадках влада вдається до націоналізації підприємств, фіксації цін, введення валютного контролю — заходів, які можуть тимчасово пом’якшити соціальну напругу, але в довготривалій перспективі погіршують інвестиційний клімат.</w:t>
      </w:r>
    </w:p>
    <w:p w14:paraId="54CAB9AA" w14:textId="5969D09A" w:rsidR="00864A22" w:rsidRPr="00EA21AA" w:rsidRDefault="00864A22" w:rsidP="00864A22">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Антикризове управління в авторитарних умовах також передбачає активне використання міжнародного контексту. Влада може апелювати до «зовнішнього ворога» як до джерела проблем, з метою консолідації населення навколо національного лідера. Антизахідна риторика, звинувачення у змові іноземних агентів, протиставлення «традиційних цінностей» — усе це спрямовано на мобілізацію громадської думки та виправдання репресивної політики</w:t>
      </w:r>
      <w:r w:rsidR="006316B6" w:rsidRPr="00EA21AA">
        <w:rPr>
          <w:rFonts w:ascii="Times New Roman" w:hAnsi="Times New Roman" w:cs="Times New Roman"/>
          <w:sz w:val="28"/>
          <w:szCs w:val="28"/>
        </w:rPr>
        <w:t xml:space="preserve"> [5</w:t>
      </w:r>
      <w:r w:rsidR="00C13D99" w:rsidRPr="00EA21AA">
        <w:rPr>
          <w:rFonts w:ascii="Times New Roman" w:hAnsi="Times New Roman" w:cs="Times New Roman"/>
          <w:sz w:val="28"/>
          <w:szCs w:val="28"/>
        </w:rPr>
        <w:t>7</w:t>
      </w:r>
      <w:r w:rsidR="006316B6" w:rsidRPr="00EA21AA">
        <w:rPr>
          <w:rFonts w:ascii="Times New Roman" w:hAnsi="Times New Roman" w:cs="Times New Roman"/>
          <w:sz w:val="28"/>
          <w:szCs w:val="28"/>
        </w:rPr>
        <w:t>].</w:t>
      </w:r>
    </w:p>
    <w:p w14:paraId="0041A3BA" w14:textId="77777777" w:rsidR="00864A22" w:rsidRPr="00EA21AA" w:rsidRDefault="00864A22" w:rsidP="00864A22">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Наведені приклади засвідчують, що антикризове управління в авторитарних режимах не обов’язково спрямоване на вирішення самої кризи. Часто його головною метою є стабілізація системи влади, збереження політичного контролю та придушення будь-якої опозиції. Ефективність таких стратегій може бути високою у короткостроковій перспективі, але в довгостроковому плані вони породжують нові ризики: падіння довіри до влади, посилення протестного потенціалу, зростання внутрішньої вразливості до нових викликів.</w:t>
      </w:r>
    </w:p>
    <w:p w14:paraId="7132C3E6" w14:textId="4E4122BE" w:rsidR="00864A22" w:rsidRPr="00EA21AA" w:rsidRDefault="00864A22" w:rsidP="00864A22">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 xml:space="preserve">Варто також відзначити, що у відповідь на кризи авторитарні режими нерідко здійснюють зміни у конституціях, які формалізують уже наявну </w:t>
      </w:r>
      <w:r w:rsidRPr="00EA21AA">
        <w:rPr>
          <w:rFonts w:ascii="Times New Roman" w:hAnsi="Times New Roman" w:cs="Times New Roman"/>
          <w:sz w:val="28"/>
          <w:szCs w:val="28"/>
        </w:rPr>
        <w:lastRenderedPageBreak/>
        <w:t>централізацію влади. Наприклад, продовження президентських повноважень, скасування обмежень на кількість термінів, зміна принципів обрання органів влади. Такі рішення подаються як «відповідь на кризу», але фактично укріплюють авторитаризм</w:t>
      </w:r>
      <w:r w:rsidR="006316B6" w:rsidRPr="00EA21AA">
        <w:rPr>
          <w:rFonts w:ascii="Times New Roman" w:hAnsi="Times New Roman" w:cs="Times New Roman"/>
          <w:sz w:val="28"/>
          <w:szCs w:val="28"/>
          <w:lang w:val="ru-RU"/>
        </w:rPr>
        <w:t xml:space="preserve"> </w:t>
      </w:r>
      <w:r w:rsidR="006316B6" w:rsidRPr="00EA21AA">
        <w:rPr>
          <w:rFonts w:ascii="Times New Roman" w:hAnsi="Times New Roman" w:cs="Times New Roman"/>
          <w:sz w:val="28"/>
          <w:szCs w:val="28"/>
        </w:rPr>
        <w:t>[</w:t>
      </w:r>
      <w:r w:rsidR="006316B6" w:rsidRPr="00EA21AA">
        <w:rPr>
          <w:rFonts w:ascii="Times New Roman" w:hAnsi="Times New Roman" w:cs="Times New Roman"/>
          <w:sz w:val="28"/>
          <w:szCs w:val="28"/>
          <w:lang w:val="ru-RU"/>
        </w:rPr>
        <w:t>5</w:t>
      </w:r>
      <w:r w:rsidR="00C13D99" w:rsidRPr="00EA21AA">
        <w:rPr>
          <w:rFonts w:ascii="Times New Roman" w:hAnsi="Times New Roman" w:cs="Times New Roman"/>
          <w:sz w:val="28"/>
          <w:szCs w:val="28"/>
          <w:lang w:val="ru-RU"/>
        </w:rPr>
        <w:t>8</w:t>
      </w:r>
      <w:r w:rsidR="006316B6" w:rsidRPr="00EA21AA">
        <w:rPr>
          <w:rFonts w:ascii="Times New Roman" w:hAnsi="Times New Roman" w:cs="Times New Roman"/>
          <w:sz w:val="28"/>
          <w:szCs w:val="28"/>
        </w:rPr>
        <w:t>].</w:t>
      </w:r>
    </w:p>
    <w:p w14:paraId="43924AA3" w14:textId="77777777" w:rsidR="00864A22" w:rsidRPr="00EA21AA" w:rsidRDefault="00864A22" w:rsidP="00864A22">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У підсумку, антикризове управління в авторитарних системах ґрунтується на жорсткій вертикалі влади, мобілізації силових і пропагандистських ресурсів, інституційному пригніченні опозиції та монополії на інтерпретацію ситуації. Його сила — у швидкості прийняття рішень та жорсткості контролю. Його слабкість — у відсутності гнучкості, довіри, правової легітимності та ефективного зворотного зв’язку. Саме ці аспекти стають фатальними в умовах багаторівневих та затяжних криз, коли централізоване управління втрачає здатність до адаптації та реформ.</w:t>
      </w:r>
    </w:p>
    <w:p w14:paraId="5E462FA5" w14:textId="77777777" w:rsidR="00A92CC3" w:rsidRPr="00EA21AA" w:rsidRDefault="00A92CC3" w:rsidP="00A92CC3"/>
    <w:p w14:paraId="459EC461" w14:textId="77777777" w:rsidR="00FD26DD" w:rsidRPr="00EA21AA" w:rsidRDefault="00FD26DD" w:rsidP="00381CDB">
      <w:pPr>
        <w:pStyle w:val="2"/>
        <w:spacing w:before="0" w:after="0" w:line="360" w:lineRule="auto"/>
        <w:ind w:firstLine="708"/>
        <w:jc w:val="both"/>
        <w:rPr>
          <w:rFonts w:ascii="Times New Roman" w:hAnsi="Times New Roman" w:cs="Times New Roman"/>
          <w:b/>
          <w:bCs/>
          <w:color w:val="auto"/>
          <w:sz w:val="28"/>
          <w:szCs w:val="28"/>
        </w:rPr>
      </w:pPr>
      <w:bookmarkStart w:id="12" w:name="_Toc198059090"/>
      <w:r w:rsidRPr="00EA21AA">
        <w:rPr>
          <w:rFonts w:ascii="Times New Roman" w:hAnsi="Times New Roman" w:cs="Times New Roman"/>
          <w:color w:val="auto"/>
          <w:sz w:val="28"/>
          <w:szCs w:val="28"/>
        </w:rPr>
        <w:t xml:space="preserve">3.3. </w:t>
      </w:r>
      <w:r w:rsidRPr="00EA21AA">
        <w:rPr>
          <w:rFonts w:ascii="Times New Roman" w:hAnsi="Times New Roman" w:cs="Times New Roman"/>
          <w:b/>
          <w:bCs/>
          <w:color w:val="auto"/>
          <w:sz w:val="28"/>
          <w:szCs w:val="28"/>
        </w:rPr>
        <w:t>Порівняння антикризового менеджменту в авторитарних та демократичних режимах: ефективність і наслідки для стабільності країни</w:t>
      </w:r>
      <w:bookmarkEnd w:id="12"/>
    </w:p>
    <w:p w14:paraId="76E0853E" w14:textId="77777777" w:rsidR="00A92CC3" w:rsidRPr="00EA21AA" w:rsidRDefault="00A92CC3" w:rsidP="00F642BB">
      <w:pPr>
        <w:spacing w:after="0" w:line="360" w:lineRule="auto"/>
        <w:ind w:firstLine="709"/>
        <w:jc w:val="both"/>
        <w:rPr>
          <w:rFonts w:ascii="Times New Roman" w:hAnsi="Times New Roman" w:cs="Times New Roman"/>
          <w:sz w:val="28"/>
          <w:szCs w:val="28"/>
        </w:rPr>
      </w:pPr>
    </w:p>
    <w:p w14:paraId="1E648AB8" w14:textId="68A74E12" w:rsidR="00F642BB" w:rsidRPr="00EA21AA" w:rsidRDefault="00F642BB" w:rsidP="00F642BB">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Антикризовий менеджмент як форма політичного реагування на надзвичайні ситуації, економічні потрясіння, соціальні заворушення або міжнародні конфлікти є надзвичайно важливим інструментом державного управління. Його ефективність безпосередньо залежить від політичного режиму, в межах якого він реалізується. Як авторитарні, так і демократичні режими мають свої переваги та недоліки у вирішенні кризових ситуацій. У цьому тексті здійснюється порівняльний аналіз антикризового менеджменту в умовах двох типів політичних систем — з акцентом на їхню ефективність і довгострокові наслідки для стабільності країни</w:t>
      </w:r>
      <w:r w:rsidR="006316B6" w:rsidRPr="00EA21AA">
        <w:rPr>
          <w:rFonts w:ascii="Times New Roman" w:hAnsi="Times New Roman" w:cs="Times New Roman"/>
          <w:sz w:val="28"/>
          <w:szCs w:val="28"/>
        </w:rPr>
        <w:t xml:space="preserve"> [</w:t>
      </w:r>
      <w:r w:rsidR="008614E9" w:rsidRPr="00EA21AA">
        <w:rPr>
          <w:rFonts w:ascii="Times New Roman" w:hAnsi="Times New Roman" w:cs="Times New Roman"/>
          <w:sz w:val="28"/>
          <w:szCs w:val="28"/>
        </w:rPr>
        <w:t>60</w:t>
      </w:r>
      <w:r w:rsidR="006316B6" w:rsidRPr="00EA21AA">
        <w:rPr>
          <w:rFonts w:ascii="Times New Roman" w:hAnsi="Times New Roman" w:cs="Times New Roman"/>
          <w:sz w:val="28"/>
          <w:szCs w:val="28"/>
        </w:rPr>
        <w:t>].</w:t>
      </w:r>
    </w:p>
    <w:p w14:paraId="122A7D9A" w14:textId="77777777" w:rsidR="00F642BB" w:rsidRPr="00EA21AA" w:rsidRDefault="00F642BB" w:rsidP="00F642BB">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 xml:space="preserve">У демократичних державах антикризове управління спирається на верховенство права, баланс гілок влади, свободу слова, діалог із громадянським суспільством і прозорість рішень. Ці принципи передбачають складні процедури ухвалення рішень, що в умовах кризи може виглядати як повільність або недостатня рішучість. Проте в довгостроковій перспективі це </w:t>
      </w:r>
      <w:r w:rsidRPr="00EA21AA">
        <w:rPr>
          <w:rFonts w:ascii="Times New Roman" w:hAnsi="Times New Roman" w:cs="Times New Roman"/>
          <w:sz w:val="28"/>
          <w:szCs w:val="28"/>
        </w:rPr>
        <w:lastRenderedPageBreak/>
        <w:t>сприяє легітимності дій влади, стабільності суспільства, уникненню протестів і підвищенню довіри до інституцій.</w:t>
      </w:r>
    </w:p>
    <w:p w14:paraId="03213EBD" w14:textId="710A255A" w:rsidR="00F642BB" w:rsidRPr="00EA21AA" w:rsidRDefault="00F642BB" w:rsidP="00F642BB">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 xml:space="preserve">Водночас авторитарні режими діють за логікою централізації влади, швидкого ухвалення рішень, прямого контролю над інститутами й населенням. Це дозволяє оперативно реагувати на кризу, мобілізувати ресурси без бюрократичних затримок. Однак така ефективність часто досягається ціною порушення прав людини, посилення репресій, обмеження свобод і виключення суспільства з процесу прийняття рішень. У довгостроковій перспективі це може спричинити політичну нестабільність і </w:t>
      </w:r>
      <w:proofErr w:type="spellStart"/>
      <w:r w:rsidRPr="00EA21AA">
        <w:rPr>
          <w:rFonts w:ascii="Times New Roman" w:hAnsi="Times New Roman" w:cs="Times New Roman"/>
          <w:sz w:val="28"/>
          <w:szCs w:val="28"/>
        </w:rPr>
        <w:t>делегітимацію</w:t>
      </w:r>
      <w:proofErr w:type="spellEnd"/>
      <w:r w:rsidRPr="00EA21AA">
        <w:rPr>
          <w:rFonts w:ascii="Times New Roman" w:hAnsi="Times New Roman" w:cs="Times New Roman"/>
          <w:sz w:val="28"/>
          <w:szCs w:val="28"/>
        </w:rPr>
        <w:t xml:space="preserve"> режиму</w:t>
      </w:r>
      <w:r w:rsidR="006316B6" w:rsidRPr="00EA21AA">
        <w:rPr>
          <w:rFonts w:ascii="Times New Roman" w:hAnsi="Times New Roman" w:cs="Times New Roman"/>
          <w:sz w:val="28"/>
          <w:szCs w:val="28"/>
          <w:lang w:val="ru-RU"/>
        </w:rPr>
        <w:t xml:space="preserve"> </w:t>
      </w:r>
      <w:r w:rsidR="006316B6" w:rsidRPr="00EA21AA">
        <w:rPr>
          <w:rFonts w:ascii="Times New Roman" w:hAnsi="Times New Roman" w:cs="Times New Roman"/>
          <w:sz w:val="28"/>
          <w:szCs w:val="28"/>
        </w:rPr>
        <w:t>[</w:t>
      </w:r>
      <w:r w:rsidR="008614E9" w:rsidRPr="00EA21AA">
        <w:rPr>
          <w:rFonts w:ascii="Times New Roman" w:hAnsi="Times New Roman" w:cs="Times New Roman"/>
          <w:sz w:val="28"/>
          <w:szCs w:val="28"/>
          <w:lang w:val="ru-RU"/>
        </w:rPr>
        <w:t>65</w:t>
      </w:r>
      <w:r w:rsidR="006316B6" w:rsidRPr="00EA21AA">
        <w:rPr>
          <w:rFonts w:ascii="Times New Roman" w:hAnsi="Times New Roman" w:cs="Times New Roman"/>
          <w:sz w:val="28"/>
          <w:szCs w:val="28"/>
        </w:rPr>
        <w:t>].</w:t>
      </w:r>
    </w:p>
    <w:p w14:paraId="2D707835" w14:textId="77777777" w:rsidR="00F642BB" w:rsidRPr="00EA21AA" w:rsidRDefault="00F642BB" w:rsidP="00F642BB">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Однією з ключових переваг демократичного підходу є відкритість інформаційного простору. У кризових ситуаціях вільні медіа можуть виконувати роль посередника між владою і громадськістю, інформувати населення, сприяти зниженню паніки та зміцнювати суспільну солідарність. Окрім цього, залучення недержавних акторів (НУО, експертних центрів, місцевих громад) дозволяє забезпечити більш ефективну реалізацію антикризових програм на місцях.</w:t>
      </w:r>
    </w:p>
    <w:p w14:paraId="4EC04ECA" w14:textId="7C202F5B" w:rsidR="00F642BB" w:rsidRPr="00EA21AA" w:rsidRDefault="00F642BB" w:rsidP="00F642BB">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Для авторитарних режимів характерним є контроль над інформацією. У період кризи держава може обмежити доступ до правдивих даних, маніпулювати громадською думкою та використовувати пропаганду як інструмент мобілізації. Це забезпечує тимчасову стабільність, але ускладнює оцінку реального стану справ, що може призвести до фатальних управлінських помилок. Неефективна комунікація в поєднанні зі страхом підлеглих перед керівництвом часто призводить до перекручення інформації, а отже — до помилкових рішень</w:t>
      </w:r>
      <w:r w:rsidR="006316B6" w:rsidRPr="00EA21AA">
        <w:rPr>
          <w:rFonts w:ascii="Times New Roman" w:hAnsi="Times New Roman" w:cs="Times New Roman"/>
          <w:sz w:val="28"/>
          <w:szCs w:val="28"/>
          <w:lang w:val="ru-RU"/>
        </w:rPr>
        <w:t xml:space="preserve"> </w:t>
      </w:r>
      <w:r w:rsidR="006316B6" w:rsidRPr="00EA21AA">
        <w:rPr>
          <w:rFonts w:ascii="Times New Roman" w:hAnsi="Times New Roman" w:cs="Times New Roman"/>
          <w:sz w:val="28"/>
          <w:szCs w:val="28"/>
        </w:rPr>
        <w:t>[</w:t>
      </w:r>
      <w:r w:rsidR="00B11626" w:rsidRPr="00EA21AA">
        <w:rPr>
          <w:rFonts w:ascii="Times New Roman" w:hAnsi="Times New Roman" w:cs="Times New Roman"/>
          <w:sz w:val="28"/>
          <w:szCs w:val="28"/>
          <w:lang w:val="ru-RU"/>
        </w:rPr>
        <w:t>1</w:t>
      </w:r>
      <w:r w:rsidR="006316B6" w:rsidRPr="00EA21AA">
        <w:rPr>
          <w:rFonts w:ascii="Times New Roman" w:hAnsi="Times New Roman" w:cs="Times New Roman"/>
          <w:sz w:val="28"/>
          <w:szCs w:val="28"/>
        </w:rPr>
        <w:t>].</w:t>
      </w:r>
    </w:p>
    <w:p w14:paraId="429B7B71" w14:textId="77777777" w:rsidR="00F642BB" w:rsidRPr="00EA21AA" w:rsidRDefault="00F642BB" w:rsidP="00F642BB">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 xml:space="preserve">З точки зору економічної ефективності демократичні режими зазвичай демонструють більш стійке відновлення після кризи, оскільки забезпечують правову захищеність бізнесу, прогнозованість політики та довіру інвесторів. Кризи тут стимулюють інституційні реформи, оновлення політичної еліти, активізацію громадської участі. Навпаки, в авторитарних державах кризи часто </w:t>
      </w:r>
      <w:r w:rsidRPr="00EA21AA">
        <w:rPr>
          <w:rFonts w:ascii="Times New Roman" w:hAnsi="Times New Roman" w:cs="Times New Roman"/>
          <w:sz w:val="28"/>
          <w:szCs w:val="28"/>
        </w:rPr>
        <w:lastRenderedPageBreak/>
        <w:t>призводять до подальшої концентрації влади, придушення ініціатив знизу та консервації існуючих структур, навіть якщо вони є неефективними.</w:t>
      </w:r>
    </w:p>
    <w:p w14:paraId="61DB72A5" w14:textId="32D3C428" w:rsidR="00F642BB" w:rsidRPr="00EA21AA" w:rsidRDefault="00F642BB" w:rsidP="00F642BB">
      <w:pPr>
        <w:spacing w:after="0" w:line="360" w:lineRule="auto"/>
        <w:ind w:firstLine="709"/>
        <w:jc w:val="both"/>
        <w:rPr>
          <w:rFonts w:ascii="Times New Roman" w:hAnsi="Times New Roman" w:cs="Times New Roman"/>
          <w:sz w:val="28"/>
          <w:szCs w:val="28"/>
          <w:lang w:val="ru-RU"/>
        </w:rPr>
      </w:pPr>
      <w:r w:rsidRPr="00EA21AA">
        <w:rPr>
          <w:rFonts w:ascii="Times New Roman" w:hAnsi="Times New Roman" w:cs="Times New Roman"/>
          <w:sz w:val="28"/>
          <w:szCs w:val="28"/>
        </w:rPr>
        <w:t>Значну роль у стабілізації демократичних суспільств відіграють механізми розподілу відповідальності. Прозорість процедур і участь різних гравців у прийнятті рішень дозволяють розсіювати соціальну напругу, знаходити компроміси й формувати консенсус. У той же час, в авторитарних державах відповідальність концентрується у вищому керівництві, що може призвести як до швидких рішень, так і до катастрофічних помилок через відсутність опору системі</w:t>
      </w:r>
      <w:r w:rsidR="006316B6" w:rsidRPr="00EA21AA">
        <w:rPr>
          <w:rFonts w:ascii="Times New Roman" w:hAnsi="Times New Roman" w:cs="Times New Roman"/>
          <w:sz w:val="28"/>
          <w:szCs w:val="28"/>
          <w:lang w:val="ru-RU"/>
        </w:rPr>
        <w:t xml:space="preserve"> </w:t>
      </w:r>
      <w:r w:rsidR="006316B6" w:rsidRPr="00EA21AA">
        <w:rPr>
          <w:rFonts w:ascii="Times New Roman" w:hAnsi="Times New Roman" w:cs="Times New Roman"/>
          <w:sz w:val="28"/>
          <w:szCs w:val="28"/>
        </w:rPr>
        <w:t>[</w:t>
      </w:r>
      <w:r w:rsidR="00B11626" w:rsidRPr="00EA21AA">
        <w:rPr>
          <w:rFonts w:ascii="Times New Roman" w:hAnsi="Times New Roman" w:cs="Times New Roman"/>
          <w:sz w:val="28"/>
          <w:szCs w:val="28"/>
          <w:lang w:val="ru-RU"/>
        </w:rPr>
        <w:t>2</w:t>
      </w:r>
      <w:r w:rsidR="006316B6" w:rsidRPr="00EA21AA">
        <w:rPr>
          <w:rFonts w:ascii="Times New Roman" w:hAnsi="Times New Roman" w:cs="Times New Roman"/>
          <w:sz w:val="28"/>
          <w:szCs w:val="28"/>
        </w:rPr>
        <w:t>].</w:t>
      </w:r>
    </w:p>
    <w:p w14:paraId="3ACA008E" w14:textId="77777777" w:rsidR="00F642BB" w:rsidRPr="00EA21AA" w:rsidRDefault="00F642BB" w:rsidP="00F642BB">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Ефективність антикризового менеджменту також залежить від довіри до влади. У демократичних країнах вона ґрунтується на виборах, незалежному судочинстві, роботі ЗМІ та відкритості державного управління. Це створює стабільне середовище для антикризових заходів, навіть за високої критики або протестів. В авторитарних країнах довіра підтримується силою, пропагандою або короткотерміновими матеріальними стимулами, що робить її вразливою до внутрішніх і зовнішніх потрясінь.</w:t>
      </w:r>
    </w:p>
    <w:p w14:paraId="72840E8A" w14:textId="380AF50C" w:rsidR="00F642BB" w:rsidRPr="00EA21AA" w:rsidRDefault="00F642BB" w:rsidP="00F642BB">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Примітним є і вплив зовнішнього середовища. Демократичні режими мають більше шансів на підтримку міжнародних інституцій, інвесторів і донорів у кризові моменти. Авторитарні режими частіше стають об’єктом санкцій, політичної ізоляції, що обмежує їх можливості для маневру в зовнішній політиці та доступу до ресурсів</w:t>
      </w:r>
      <w:r w:rsidR="006316B6" w:rsidRPr="00EA21AA">
        <w:rPr>
          <w:rFonts w:ascii="Times New Roman" w:hAnsi="Times New Roman" w:cs="Times New Roman"/>
          <w:sz w:val="28"/>
          <w:szCs w:val="28"/>
        </w:rPr>
        <w:t xml:space="preserve"> [</w:t>
      </w:r>
      <w:r w:rsidR="00B11626" w:rsidRPr="00EA21AA">
        <w:rPr>
          <w:rFonts w:ascii="Times New Roman" w:hAnsi="Times New Roman" w:cs="Times New Roman"/>
          <w:sz w:val="28"/>
          <w:szCs w:val="28"/>
        </w:rPr>
        <w:t>4</w:t>
      </w:r>
      <w:r w:rsidR="006316B6" w:rsidRPr="00EA21AA">
        <w:rPr>
          <w:rFonts w:ascii="Times New Roman" w:hAnsi="Times New Roman" w:cs="Times New Roman"/>
          <w:sz w:val="28"/>
          <w:szCs w:val="28"/>
        </w:rPr>
        <w:t>].</w:t>
      </w:r>
    </w:p>
    <w:p w14:paraId="4F2EC4DC" w14:textId="77777777" w:rsidR="00F642BB" w:rsidRPr="00EA21AA" w:rsidRDefault="00F642BB" w:rsidP="00F642BB">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Однак слід зазначити, що жодна система не є ідеальною. Демократичні держави можуть бути забюрократизованими, втрачати темп реагування та зіткнутися з політичним паралічем унаслідок розбіжностей між елітами. У свою чергу, авторитарні режими, хоча й ефективні в короткостроковому періоді, здебільшого не витримують тривалого кризового навантаження без перетворень або трансформації в інші форми правління.</w:t>
      </w:r>
    </w:p>
    <w:p w14:paraId="50430802" w14:textId="71245C1D" w:rsidR="00F642BB" w:rsidRPr="00EA21AA" w:rsidRDefault="00F642BB" w:rsidP="00F642BB">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 xml:space="preserve">У підсумку, можна зробити висновок, що антикризове управління в демократичних режимах спирається на баланс, прозорість, участь суспільства та довгострокову стабільність. Воно потребує більше часу для реалізації, але </w:t>
      </w:r>
      <w:r w:rsidRPr="00EA21AA">
        <w:rPr>
          <w:rFonts w:ascii="Times New Roman" w:hAnsi="Times New Roman" w:cs="Times New Roman"/>
          <w:sz w:val="28"/>
          <w:szCs w:val="28"/>
        </w:rPr>
        <w:lastRenderedPageBreak/>
        <w:t>створює гнучку й адаптивну систему, здатну до саморефлексії та змін. Антикризовий менеджмент авторитарних режимів є більш централізованим, швидким, але ризикованим унаслідок ізоляції керівництва, закритості системи та відсутності громадського контролю</w:t>
      </w:r>
      <w:r w:rsidR="00351C42" w:rsidRPr="00EA21AA">
        <w:rPr>
          <w:rFonts w:ascii="Times New Roman" w:hAnsi="Times New Roman" w:cs="Times New Roman"/>
          <w:sz w:val="28"/>
          <w:szCs w:val="28"/>
        </w:rPr>
        <w:t xml:space="preserve"> [</w:t>
      </w:r>
      <w:r w:rsidR="00B11626" w:rsidRPr="00EA21AA">
        <w:rPr>
          <w:rFonts w:ascii="Times New Roman" w:hAnsi="Times New Roman" w:cs="Times New Roman"/>
          <w:sz w:val="28"/>
          <w:szCs w:val="28"/>
        </w:rPr>
        <w:t>1</w:t>
      </w:r>
      <w:r w:rsidR="00351C42" w:rsidRPr="00EA21AA">
        <w:rPr>
          <w:rFonts w:ascii="Times New Roman" w:hAnsi="Times New Roman" w:cs="Times New Roman"/>
          <w:sz w:val="28"/>
          <w:szCs w:val="28"/>
          <w:lang w:val="en-US"/>
        </w:rPr>
        <w:t>0</w:t>
      </w:r>
      <w:r w:rsidR="00B11626" w:rsidRPr="00EA21AA">
        <w:rPr>
          <w:rFonts w:ascii="Times New Roman" w:hAnsi="Times New Roman" w:cs="Times New Roman"/>
          <w:sz w:val="28"/>
          <w:szCs w:val="28"/>
        </w:rPr>
        <w:t>; 11</w:t>
      </w:r>
      <w:r w:rsidR="00351C42" w:rsidRPr="00EA21AA">
        <w:rPr>
          <w:rFonts w:ascii="Times New Roman" w:hAnsi="Times New Roman" w:cs="Times New Roman"/>
          <w:sz w:val="28"/>
          <w:szCs w:val="28"/>
        </w:rPr>
        <w:t>].</w:t>
      </w:r>
    </w:p>
    <w:p w14:paraId="369717A2" w14:textId="77777777" w:rsidR="00F642BB" w:rsidRPr="00EA21AA" w:rsidRDefault="00F642BB" w:rsidP="00F642BB">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Тому ефективність та наслідки антикризового управління залежать не лише від оперативності рішень, а від інституційної зрілості держави, рівня залученості громадян, можливостей для альтернативних думок та гнучкості державної системи. У сучасному світі стабільність не може бути досягнута лише силою — вона вимагає довіри, діалогу та спільної відповідальності, притаманних саме демократичному управлінню.</w:t>
      </w:r>
    </w:p>
    <w:p w14:paraId="5D7272B3" w14:textId="77777777" w:rsidR="00A92CC3" w:rsidRPr="00EA21AA" w:rsidRDefault="00F642BB" w:rsidP="00A92CC3">
      <w:r w:rsidRPr="00EA21AA">
        <w:br w:type="page"/>
      </w:r>
    </w:p>
    <w:p w14:paraId="0AA7167F" w14:textId="77777777" w:rsidR="00FD26DD" w:rsidRPr="00EA21AA" w:rsidRDefault="00FD26DD" w:rsidP="00F642BB">
      <w:pPr>
        <w:pStyle w:val="1"/>
        <w:spacing w:before="0" w:after="0" w:line="360" w:lineRule="auto"/>
        <w:jc w:val="center"/>
        <w:rPr>
          <w:rFonts w:ascii="Times New Roman" w:hAnsi="Times New Roman" w:cs="Times New Roman"/>
          <w:b/>
          <w:bCs/>
          <w:color w:val="auto"/>
          <w:sz w:val="28"/>
          <w:szCs w:val="28"/>
        </w:rPr>
      </w:pPr>
      <w:bookmarkStart w:id="13" w:name="_Toc198059091"/>
      <w:r w:rsidRPr="00EA21AA">
        <w:rPr>
          <w:rFonts w:ascii="Times New Roman" w:hAnsi="Times New Roman" w:cs="Times New Roman"/>
          <w:b/>
          <w:bCs/>
          <w:color w:val="auto"/>
          <w:sz w:val="28"/>
          <w:szCs w:val="28"/>
        </w:rPr>
        <w:lastRenderedPageBreak/>
        <w:t>В</w:t>
      </w:r>
      <w:r w:rsidR="00F642BB" w:rsidRPr="00EA21AA">
        <w:rPr>
          <w:rFonts w:ascii="Times New Roman" w:hAnsi="Times New Roman" w:cs="Times New Roman"/>
          <w:b/>
          <w:bCs/>
          <w:color w:val="auto"/>
          <w:sz w:val="28"/>
          <w:szCs w:val="28"/>
        </w:rPr>
        <w:t>ИСНОВКИ</w:t>
      </w:r>
      <w:bookmarkEnd w:id="13"/>
    </w:p>
    <w:p w14:paraId="4716B4F8" w14:textId="77777777" w:rsidR="00F642BB" w:rsidRPr="00EA21AA" w:rsidRDefault="00F642BB" w:rsidP="00F642BB">
      <w:pPr>
        <w:spacing w:after="0" w:line="360" w:lineRule="auto"/>
        <w:ind w:firstLine="709"/>
        <w:jc w:val="both"/>
        <w:rPr>
          <w:rFonts w:ascii="Times New Roman" w:hAnsi="Times New Roman" w:cs="Times New Roman"/>
          <w:sz w:val="28"/>
          <w:szCs w:val="28"/>
        </w:rPr>
      </w:pPr>
    </w:p>
    <w:p w14:paraId="4D2955BA" w14:textId="77777777" w:rsidR="00F642BB" w:rsidRPr="00EA21AA" w:rsidRDefault="00F642BB" w:rsidP="00F642BB">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Проведене дослідження політичних криз і механізмів антикризового менеджменту в умовах демократичних та авторитарних режимів дозволяє сформулювати низку комплексних висновків, які відображають сутність відмінностей підходів, їхню ефективність, ризики, сильні та слабкі сторони. Порівняльний аналіз продемонстрував, що хоча обидва типи політичних систем мають свої інструменти реагування на кризові ситуації, які можуть бути результативними за певних умов, довгострокові наслідки цих стратегій мають суттєві відмінності як у соціальному, так і в політичному вимірах.</w:t>
      </w:r>
    </w:p>
    <w:p w14:paraId="45CA8CEC" w14:textId="77777777" w:rsidR="00F642BB" w:rsidRPr="00EA21AA" w:rsidRDefault="00F642BB" w:rsidP="00F642BB">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Перш за все, варто наголосити, що політична криза — це не лише деструктивне явище, а й маркер структурних проблем у системі управління. Вона виявляє слабкі місця політичних інститутів, рівень довіри до влади, ефективність механізмів розподілу владних повноважень та здатність системи до адаптації. У демократичних режимах кризи часто є каталізаторами інституційних змін і модернізації політичного ландшафту, тоді як в авторитарних — спонукають до посилення репресій і централізації влади.</w:t>
      </w:r>
    </w:p>
    <w:p w14:paraId="068D1719" w14:textId="77777777" w:rsidR="00F642BB" w:rsidRPr="00EA21AA" w:rsidRDefault="00F642BB" w:rsidP="00F642BB">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Демократичні режими характеризуються багатоступеневістю прийняття рішень, розвиненим громадянським суспільством, плюралізмом думок і наявністю незалежних інституцій. У кризовий період це може створювати видиму повільність і складність процесу ухвалення рішень. Проте саме ці фактори сприяють більш збалансованому, легітимному та системному подоланню кризи. Механізми зворотного зв’язку, парламентський контроль, відкритість медіа, децентралізоване управління дають змогу залучати до управлінського процесу широкі кола суспільства, що позитивно впливає на стійкість держави до потрясінь.</w:t>
      </w:r>
    </w:p>
    <w:p w14:paraId="6DBBD9FE" w14:textId="77777777" w:rsidR="00F642BB" w:rsidRPr="00EA21AA" w:rsidRDefault="00F642BB" w:rsidP="00F642BB">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 xml:space="preserve">Водночас авторитарні режими мають перевагу в оперативності прийняття рішень, жорсткості дій і можливості миттєво мобілізувати ресурси. Централізація влади дозволяє уникнути бюрократичної тяганини, однак водночас позбавляє систему гнучкості, альтернативної експертної думки та </w:t>
      </w:r>
      <w:r w:rsidRPr="00EA21AA">
        <w:rPr>
          <w:rFonts w:ascii="Times New Roman" w:hAnsi="Times New Roman" w:cs="Times New Roman"/>
          <w:sz w:val="28"/>
          <w:szCs w:val="28"/>
        </w:rPr>
        <w:lastRenderedPageBreak/>
        <w:t>демократичного контролю. В умовах кризи це може призвести як до стрімкого стабілізаційного ефекту, так і до катастрофічних управлінських помилок, зумовлених хибною інформацією, страхом підлеглих озвучити реальну ситуацію або перекручуванням статистики в інтересах політичного керівництва.</w:t>
      </w:r>
    </w:p>
    <w:p w14:paraId="5AA6E327" w14:textId="77777777" w:rsidR="00F642BB" w:rsidRPr="00EA21AA" w:rsidRDefault="00F642BB" w:rsidP="00F642BB">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Одним із головних висновків є те, що демократичні режими схильні до антикризового менеджменту з опорою на суспільство. Вони будують консенсус, проводять публічні консультації, використовують соціальні діалоги, забезпечують підтримку з боку недержавних акторів. У таких умовах навіть глибокі кризи не ведуть до системного краху, бо працює механізм самоочищення — через вибори, оновлення еліт, парламентські розслідування, громадський тиск.</w:t>
      </w:r>
    </w:p>
    <w:p w14:paraId="4F652F00" w14:textId="77777777" w:rsidR="00F642BB" w:rsidRPr="00EA21AA" w:rsidRDefault="00F642BB" w:rsidP="00F642BB">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Для авторитарних режимів навпаки характерною є відсутність механізмів інституційного перезавантаження. У періоди кризи влада рідко змінюється, і навіть якщо змінюється, то в межах вузької правлячої групи. Це часто призводить до накопичення конфліктного потенціалу, який врешті-решт виливається в неконтрольовані повстання, колапс режиму або зовнішнє втручання. Високий рівень цензури, ізоляція опозиції, домінування силового блоку в системі управління унеможливлюють своєчасне реагування на виклики, що підриває довіру до інституцій у довгостроковій перспективі.</w:t>
      </w:r>
    </w:p>
    <w:p w14:paraId="77C8F90D" w14:textId="77777777" w:rsidR="00F642BB" w:rsidRPr="00EA21AA" w:rsidRDefault="00F642BB" w:rsidP="00F642BB">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Не менш важливою є роль зовнішнього середовища у впливі на політичні кризи та антикризове управління. Демократичні держави мають більше шансів отримати допомогу з боку міжнародних інституцій — фінансову, експертну, політичну. Їх сприймають як передбачуваних партнерів. Натомість авторитарні режими часто стикаються з санкціями, дипломатичною ізоляцією, недовірою інвесторів, що зменшує їх маневрові можливості під час кризи. Це ще більше посилює їхню залежність від силового або пропагандистського ресурсу.</w:t>
      </w:r>
    </w:p>
    <w:p w14:paraId="740750B2" w14:textId="77777777" w:rsidR="00F642BB" w:rsidRPr="00EA21AA" w:rsidRDefault="00F642BB" w:rsidP="00F642BB">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 xml:space="preserve">Важливо зазначити й те, що ефективність антикризового менеджменту не є абсолютною характеристикою — вона завжди залежить від типу кризи, її масштабів, специфіки політичної культури, економічного потенціалу країни, </w:t>
      </w:r>
      <w:r w:rsidRPr="00EA21AA">
        <w:rPr>
          <w:rFonts w:ascii="Times New Roman" w:hAnsi="Times New Roman" w:cs="Times New Roman"/>
          <w:sz w:val="28"/>
          <w:szCs w:val="28"/>
        </w:rPr>
        <w:lastRenderedPageBreak/>
        <w:t>геополітичної ситуації та рівня соціального капіталу. Проте саме в кризових ситуаціях виявляється реальна спроможність політичного режиму до дії: чи здатен він не лише придушити симптоми, а й усунути причини кризи.</w:t>
      </w:r>
    </w:p>
    <w:p w14:paraId="57AFA8EF" w14:textId="77777777" w:rsidR="00F642BB" w:rsidRPr="00EA21AA" w:rsidRDefault="00F642BB" w:rsidP="00F642BB">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З огляду на викладене, можна зробити ще один суттєвий висновок: стабільність не повинна ототожнюватися із тишею під гнітом контролю. У демократичних системах стабільність — це результат постійної взаємодії інституцій та громадян, готовності до компромісів і поваги до прав людини. У авторитарних — це часто штучна конструкція, яка руйнується при першому серйозному потрясінні.</w:t>
      </w:r>
    </w:p>
    <w:p w14:paraId="08F0C4CD" w14:textId="77777777" w:rsidR="00F642BB" w:rsidRPr="00EA21AA" w:rsidRDefault="00F642BB" w:rsidP="00F642BB">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Таким чином, підсумовуючи порівняльний аналіз антикризового управління, варто підкреслити, що демократичні режими, хоча й менш ефективні у короткостроковій перспективі, забезпечують більшу сталість, інституційну гнучкість та довготривалу стабільність. Авторитарні режими можуть досягати миттєвого ефекту, але рідко здатні підтримувати тривалий баланс без жорсткого контролю, що часто має високу соціальну та політичну ціну.</w:t>
      </w:r>
    </w:p>
    <w:p w14:paraId="17BA9623" w14:textId="77777777" w:rsidR="00F642BB" w:rsidRPr="00EA21AA" w:rsidRDefault="00F642BB" w:rsidP="00F642BB">
      <w:pPr>
        <w:spacing w:after="0" w:line="360" w:lineRule="auto"/>
        <w:ind w:firstLine="709"/>
        <w:jc w:val="both"/>
        <w:rPr>
          <w:rFonts w:ascii="Times New Roman" w:hAnsi="Times New Roman" w:cs="Times New Roman"/>
          <w:sz w:val="28"/>
          <w:szCs w:val="28"/>
        </w:rPr>
      </w:pPr>
      <w:r w:rsidRPr="00EA21AA">
        <w:rPr>
          <w:rFonts w:ascii="Times New Roman" w:hAnsi="Times New Roman" w:cs="Times New Roman"/>
          <w:sz w:val="28"/>
          <w:szCs w:val="28"/>
        </w:rPr>
        <w:t>У сучасному глобалізованому світі країни з розвиненим демократичним антикризовим потенціалом мають вищу здатність до адаптації, модернізації та відновлення. Саме тому стратегічним завданням будь-якої політичної системи має бути не тільки швидкість реагування на кризу, а й створення умов, які запобігають її виникненню в майбутньому — через розвиток інституцій, залучення громадян до управління, забезпечення верховенства права та політичної відповідальності.</w:t>
      </w:r>
    </w:p>
    <w:p w14:paraId="6C1E6FE3" w14:textId="77777777" w:rsidR="00F642BB" w:rsidRPr="00EA21AA" w:rsidRDefault="00F642BB" w:rsidP="00F642BB">
      <w:r w:rsidRPr="00EA21AA">
        <w:br w:type="page"/>
      </w:r>
    </w:p>
    <w:p w14:paraId="66B759FD" w14:textId="77777777" w:rsidR="00FD26DD" w:rsidRPr="00EA21AA" w:rsidRDefault="00FD26DD" w:rsidP="00F642BB">
      <w:pPr>
        <w:pStyle w:val="1"/>
        <w:spacing w:before="0" w:after="0" w:line="360" w:lineRule="auto"/>
        <w:jc w:val="center"/>
        <w:rPr>
          <w:rFonts w:ascii="Times New Roman" w:hAnsi="Times New Roman" w:cs="Times New Roman"/>
          <w:color w:val="auto"/>
          <w:sz w:val="28"/>
          <w:szCs w:val="28"/>
        </w:rPr>
      </w:pPr>
      <w:bookmarkStart w:id="14" w:name="_Toc198059092"/>
      <w:r w:rsidRPr="00EA21AA">
        <w:rPr>
          <w:rFonts w:ascii="Times New Roman" w:hAnsi="Times New Roman" w:cs="Times New Roman"/>
          <w:color w:val="auto"/>
          <w:sz w:val="28"/>
          <w:szCs w:val="28"/>
        </w:rPr>
        <w:lastRenderedPageBreak/>
        <w:t>С</w:t>
      </w:r>
      <w:r w:rsidR="00F642BB" w:rsidRPr="00EA21AA">
        <w:rPr>
          <w:rFonts w:ascii="Times New Roman" w:hAnsi="Times New Roman" w:cs="Times New Roman"/>
          <w:color w:val="auto"/>
          <w:sz w:val="28"/>
          <w:szCs w:val="28"/>
        </w:rPr>
        <w:t>ПИСОК ВИКОРИСТАНИХ ДЖЕРЕЛ</w:t>
      </w:r>
      <w:bookmarkEnd w:id="14"/>
    </w:p>
    <w:p w14:paraId="230428C9" w14:textId="77777777" w:rsidR="00EA18C3" w:rsidRPr="00EA21AA" w:rsidRDefault="00EA18C3" w:rsidP="002D2554">
      <w:pPr>
        <w:spacing w:after="0" w:line="360" w:lineRule="auto"/>
        <w:jc w:val="both"/>
        <w:rPr>
          <w:rFonts w:ascii="Times New Roman" w:hAnsi="Times New Roman" w:cs="Times New Roman"/>
          <w:sz w:val="28"/>
          <w:szCs w:val="28"/>
        </w:rPr>
      </w:pPr>
    </w:p>
    <w:p w14:paraId="1378DCBC"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proofErr w:type="spellStart"/>
      <w:r w:rsidRPr="00EA21AA">
        <w:rPr>
          <w:rFonts w:ascii="Times New Roman" w:hAnsi="Times New Roman" w:cs="Times New Roman"/>
          <w:sz w:val="28"/>
          <w:szCs w:val="28"/>
        </w:rPr>
        <w:t>Безена</w:t>
      </w:r>
      <w:proofErr w:type="spellEnd"/>
      <w:r w:rsidRPr="00EA21AA">
        <w:rPr>
          <w:rFonts w:ascii="Times New Roman" w:hAnsi="Times New Roman" w:cs="Times New Roman"/>
          <w:sz w:val="28"/>
          <w:szCs w:val="28"/>
        </w:rPr>
        <w:t xml:space="preserve"> І. М. Механізми антикризового управління у сфері освіти в умовах реформування: регіональний аспект. </w:t>
      </w:r>
      <w:r w:rsidRPr="00EA21AA">
        <w:rPr>
          <w:rFonts w:ascii="Times New Roman" w:hAnsi="Times New Roman" w:cs="Times New Roman"/>
          <w:i/>
          <w:iCs/>
          <w:sz w:val="28"/>
          <w:szCs w:val="28"/>
        </w:rPr>
        <w:t>Вчені записки ТНУ ім. В. І. Вернадського. Сер.: Державне управління</w:t>
      </w:r>
      <w:r w:rsidRPr="00EA21AA">
        <w:rPr>
          <w:rFonts w:ascii="Times New Roman" w:hAnsi="Times New Roman" w:cs="Times New Roman"/>
          <w:sz w:val="28"/>
          <w:szCs w:val="28"/>
        </w:rPr>
        <w:t xml:space="preserve">.2020. Т. 31 (70), № 4. С. 28–34. </w:t>
      </w:r>
    </w:p>
    <w:p w14:paraId="1EB8CD46"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Безена</w:t>
      </w:r>
      <w:proofErr w:type="spellEnd"/>
      <w:r w:rsidRPr="00EA21AA">
        <w:rPr>
          <w:rFonts w:ascii="Times New Roman" w:hAnsi="Times New Roman" w:cs="Times New Roman"/>
          <w:sz w:val="28"/>
          <w:szCs w:val="28"/>
        </w:rPr>
        <w:t xml:space="preserve"> І. М. Механізми реалізації державної політики у сфері загальної середньої освіти та структурні трансформації мережі: регіональний управлінський аспект. </w:t>
      </w:r>
      <w:r w:rsidRPr="00EA21AA">
        <w:rPr>
          <w:rFonts w:ascii="Times New Roman" w:hAnsi="Times New Roman" w:cs="Times New Roman"/>
          <w:i/>
          <w:iCs/>
          <w:sz w:val="28"/>
          <w:szCs w:val="28"/>
        </w:rPr>
        <w:t>Публічне управління і адміністрування в Україні.</w:t>
      </w:r>
      <w:r w:rsidRPr="00EA21AA">
        <w:rPr>
          <w:rFonts w:ascii="Times New Roman" w:hAnsi="Times New Roman" w:cs="Times New Roman"/>
          <w:sz w:val="28"/>
          <w:szCs w:val="28"/>
        </w:rPr>
        <w:t xml:space="preserve"> 2020. </w:t>
      </w:r>
      <w:proofErr w:type="spellStart"/>
      <w:r w:rsidRPr="00EA21AA">
        <w:rPr>
          <w:rFonts w:ascii="Times New Roman" w:hAnsi="Times New Roman" w:cs="Times New Roman"/>
          <w:sz w:val="28"/>
          <w:szCs w:val="28"/>
        </w:rPr>
        <w:t>Вип</w:t>
      </w:r>
      <w:proofErr w:type="spellEnd"/>
      <w:r w:rsidRPr="00EA21AA">
        <w:rPr>
          <w:rFonts w:ascii="Times New Roman" w:hAnsi="Times New Roman" w:cs="Times New Roman"/>
          <w:sz w:val="28"/>
          <w:szCs w:val="28"/>
        </w:rPr>
        <w:t>. 18. С. 20–26.</w:t>
      </w:r>
    </w:p>
    <w:p w14:paraId="32A7BA04"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Безена</w:t>
      </w:r>
      <w:proofErr w:type="spellEnd"/>
      <w:r w:rsidRPr="00EA21AA">
        <w:rPr>
          <w:rFonts w:ascii="Times New Roman" w:hAnsi="Times New Roman" w:cs="Times New Roman"/>
          <w:sz w:val="28"/>
          <w:szCs w:val="28"/>
        </w:rPr>
        <w:t xml:space="preserve"> І. М. Нові стратегії розвитку територіальної громади як фактор демократизації місцевої влади в Україні. </w:t>
      </w:r>
      <w:r w:rsidRPr="00EA21AA">
        <w:rPr>
          <w:rFonts w:ascii="Times New Roman" w:hAnsi="Times New Roman" w:cs="Times New Roman"/>
          <w:i/>
          <w:iCs/>
          <w:sz w:val="28"/>
          <w:szCs w:val="28"/>
        </w:rPr>
        <w:t xml:space="preserve">Вчені записки Таврійського  національного університету імені </w:t>
      </w:r>
      <w:proofErr w:type="spellStart"/>
      <w:r w:rsidRPr="00EA21AA">
        <w:rPr>
          <w:rFonts w:ascii="Times New Roman" w:hAnsi="Times New Roman" w:cs="Times New Roman"/>
          <w:i/>
          <w:iCs/>
          <w:sz w:val="28"/>
          <w:szCs w:val="28"/>
        </w:rPr>
        <w:t>В.І.Вернадського</w:t>
      </w:r>
      <w:proofErr w:type="spellEnd"/>
      <w:r w:rsidRPr="00EA21AA">
        <w:rPr>
          <w:rFonts w:ascii="Times New Roman" w:hAnsi="Times New Roman" w:cs="Times New Roman"/>
          <w:i/>
          <w:iCs/>
          <w:sz w:val="28"/>
          <w:szCs w:val="28"/>
        </w:rPr>
        <w:t>. Серія: Державне управління.</w:t>
      </w:r>
      <w:r w:rsidRPr="00EA21AA">
        <w:rPr>
          <w:rFonts w:ascii="Times New Roman" w:hAnsi="Times New Roman" w:cs="Times New Roman"/>
          <w:sz w:val="28"/>
          <w:szCs w:val="28"/>
        </w:rPr>
        <w:t xml:space="preserve"> 2020. Том 31(70), № 1 С. 97–101</w:t>
      </w:r>
    </w:p>
    <w:p w14:paraId="6797FF25"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Безлюдна Н.В., Бойченко В.В, </w:t>
      </w:r>
      <w:proofErr w:type="spellStart"/>
      <w:r w:rsidRPr="00EA21AA">
        <w:rPr>
          <w:rFonts w:ascii="Times New Roman" w:hAnsi="Times New Roman" w:cs="Times New Roman"/>
          <w:sz w:val="28"/>
          <w:szCs w:val="28"/>
        </w:rPr>
        <w:t>Бялик</w:t>
      </w:r>
      <w:proofErr w:type="spellEnd"/>
      <w:r w:rsidRPr="00EA21AA">
        <w:rPr>
          <w:rFonts w:ascii="Times New Roman" w:hAnsi="Times New Roman" w:cs="Times New Roman"/>
          <w:sz w:val="28"/>
          <w:szCs w:val="28"/>
        </w:rPr>
        <w:t xml:space="preserve"> О.В Управління закладами освіти: теорія, історія, практика. Колективна монографія, Умань : Візаві, 2020, 290 с.</w:t>
      </w:r>
    </w:p>
    <w:p w14:paraId="4D242A86"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proofErr w:type="spellStart"/>
      <w:r w:rsidRPr="00EA21AA">
        <w:rPr>
          <w:rFonts w:ascii="Times New Roman" w:hAnsi="Times New Roman" w:cs="Times New Roman"/>
          <w:sz w:val="28"/>
          <w:szCs w:val="28"/>
        </w:rPr>
        <w:t>Бінерт</w:t>
      </w:r>
      <w:proofErr w:type="spellEnd"/>
      <w:r w:rsidRPr="00EA21AA">
        <w:rPr>
          <w:rFonts w:ascii="Times New Roman" w:hAnsi="Times New Roman" w:cs="Times New Roman"/>
          <w:sz w:val="28"/>
          <w:szCs w:val="28"/>
        </w:rPr>
        <w:t xml:space="preserve"> О. В., </w:t>
      </w:r>
      <w:proofErr w:type="spellStart"/>
      <w:r w:rsidRPr="00EA21AA">
        <w:rPr>
          <w:rFonts w:ascii="Times New Roman" w:hAnsi="Times New Roman" w:cs="Times New Roman"/>
          <w:sz w:val="28"/>
          <w:szCs w:val="28"/>
        </w:rPr>
        <w:t>Балаш</w:t>
      </w:r>
      <w:proofErr w:type="spellEnd"/>
      <w:r w:rsidRPr="00EA21AA">
        <w:rPr>
          <w:rFonts w:ascii="Times New Roman" w:hAnsi="Times New Roman" w:cs="Times New Roman"/>
          <w:sz w:val="28"/>
          <w:szCs w:val="28"/>
        </w:rPr>
        <w:t xml:space="preserve"> Л. Я., Кулина С. Б. Необхідність застосування сучасних методів управління в освітній сфері. </w:t>
      </w:r>
      <w:r w:rsidRPr="00EA21AA">
        <w:rPr>
          <w:rFonts w:ascii="Times New Roman" w:hAnsi="Times New Roman" w:cs="Times New Roman"/>
          <w:i/>
          <w:iCs/>
          <w:sz w:val="28"/>
          <w:szCs w:val="28"/>
        </w:rPr>
        <w:t>Східна Європа: економіка, бізнес та управління.</w:t>
      </w:r>
      <w:r w:rsidRPr="00EA21AA">
        <w:rPr>
          <w:rFonts w:ascii="Times New Roman" w:hAnsi="Times New Roman" w:cs="Times New Roman"/>
          <w:sz w:val="28"/>
          <w:szCs w:val="28"/>
        </w:rPr>
        <w:t xml:space="preserve"> 2020. № 2(25). С. 155–159. </w:t>
      </w:r>
    </w:p>
    <w:p w14:paraId="7F8028B9"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proofErr w:type="spellStart"/>
      <w:r w:rsidRPr="00EA21AA">
        <w:rPr>
          <w:rFonts w:ascii="Times New Roman" w:hAnsi="Times New Roman" w:cs="Times New Roman"/>
          <w:sz w:val="28"/>
          <w:szCs w:val="28"/>
        </w:rPr>
        <w:t>Блінчук</w:t>
      </w:r>
      <w:proofErr w:type="spellEnd"/>
      <w:r w:rsidRPr="00EA21AA">
        <w:rPr>
          <w:rFonts w:ascii="Times New Roman" w:hAnsi="Times New Roman" w:cs="Times New Roman"/>
          <w:sz w:val="28"/>
          <w:szCs w:val="28"/>
        </w:rPr>
        <w:t xml:space="preserve"> В., Соболєва – Терещенко О. Сучасний стан та перспективи розвитку пивного ринку в Україні. </w:t>
      </w:r>
      <w:r w:rsidRPr="00EA21AA">
        <w:rPr>
          <w:rFonts w:ascii="Times New Roman" w:hAnsi="Times New Roman" w:cs="Times New Roman"/>
          <w:i/>
          <w:iCs/>
          <w:sz w:val="28"/>
          <w:szCs w:val="28"/>
        </w:rPr>
        <w:t>Проблеми і перспективи економіки 127 та управління : науковий журнал</w:t>
      </w:r>
      <w:r w:rsidRPr="00EA21AA">
        <w:rPr>
          <w:rFonts w:ascii="Times New Roman" w:hAnsi="Times New Roman" w:cs="Times New Roman"/>
          <w:sz w:val="28"/>
          <w:szCs w:val="28"/>
        </w:rPr>
        <w:t xml:space="preserve"> / Чернігів. </w:t>
      </w:r>
      <w:proofErr w:type="spellStart"/>
      <w:r w:rsidRPr="00EA21AA">
        <w:rPr>
          <w:rFonts w:ascii="Times New Roman" w:hAnsi="Times New Roman" w:cs="Times New Roman"/>
          <w:sz w:val="28"/>
          <w:szCs w:val="28"/>
        </w:rPr>
        <w:t>нац</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технол</w:t>
      </w:r>
      <w:proofErr w:type="spellEnd"/>
      <w:r w:rsidRPr="00EA21AA">
        <w:rPr>
          <w:rFonts w:ascii="Times New Roman" w:hAnsi="Times New Roman" w:cs="Times New Roman"/>
          <w:sz w:val="28"/>
          <w:szCs w:val="28"/>
        </w:rPr>
        <w:t>. ун-т. Чернігів: ЧНТУ, 2019.  № 1 (17).  286 с.</w:t>
      </w:r>
    </w:p>
    <w:p w14:paraId="72A73D6F"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Бобровський М.В., Горбачов С.І., </w:t>
      </w:r>
      <w:proofErr w:type="spellStart"/>
      <w:r w:rsidRPr="00EA21AA">
        <w:rPr>
          <w:rFonts w:ascii="Times New Roman" w:hAnsi="Times New Roman" w:cs="Times New Roman"/>
          <w:sz w:val="28"/>
          <w:szCs w:val="28"/>
        </w:rPr>
        <w:t>Заплотинська</w:t>
      </w:r>
      <w:proofErr w:type="spellEnd"/>
      <w:r w:rsidRPr="00EA21AA">
        <w:rPr>
          <w:rFonts w:ascii="Times New Roman" w:hAnsi="Times New Roman" w:cs="Times New Roman"/>
          <w:sz w:val="28"/>
          <w:szCs w:val="28"/>
        </w:rPr>
        <w:t xml:space="preserve"> О.О. Рекомендації до побудови внутрішньої системи забезпечення якості освіти у закладі загальної середньої освіти. Київ : Державна служба якості освіти, 2020. 240 с. </w:t>
      </w:r>
    </w:p>
    <w:p w14:paraId="14ECD1D3"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Болотнов</w:t>
      </w:r>
      <w:proofErr w:type="spellEnd"/>
      <w:r w:rsidRPr="00EA21AA">
        <w:rPr>
          <w:rFonts w:ascii="Times New Roman" w:hAnsi="Times New Roman" w:cs="Times New Roman"/>
          <w:sz w:val="28"/>
          <w:szCs w:val="28"/>
        </w:rPr>
        <w:t xml:space="preserve"> Д. Г. Особливості антикризового управління вітчизняними підприємствами. </w:t>
      </w:r>
      <w:proofErr w:type="spellStart"/>
      <w:r w:rsidRPr="00EA21AA">
        <w:rPr>
          <w:rFonts w:ascii="Times New Roman" w:hAnsi="Times New Roman" w:cs="Times New Roman"/>
          <w:i/>
          <w:iCs/>
          <w:sz w:val="28"/>
          <w:szCs w:val="28"/>
        </w:rPr>
        <w:t>Innovation</w:t>
      </w:r>
      <w:proofErr w:type="spellEnd"/>
      <w:r w:rsidRPr="00EA21AA">
        <w:rPr>
          <w:rFonts w:ascii="Times New Roman" w:hAnsi="Times New Roman" w:cs="Times New Roman"/>
          <w:i/>
          <w:iCs/>
          <w:sz w:val="28"/>
          <w:szCs w:val="28"/>
        </w:rPr>
        <w:t xml:space="preserve"> </w:t>
      </w:r>
      <w:proofErr w:type="spellStart"/>
      <w:r w:rsidRPr="00EA21AA">
        <w:rPr>
          <w:rFonts w:ascii="Times New Roman" w:hAnsi="Times New Roman" w:cs="Times New Roman"/>
          <w:i/>
          <w:iCs/>
          <w:sz w:val="28"/>
          <w:szCs w:val="28"/>
        </w:rPr>
        <w:t>and</w:t>
      </w:r>
      <w:proofErr w:type="spellEnd"/>
      <w:r w:rsidRPr="00EA21AA">
        <w:rPr>
          <w:rFonts w:ascii="Times New Roman" w:hAnsi="Times New Roman" w:cs="Times New Roman"/>
          <w:i/>
          <w:iCs/>
          <w:sz w:val="28"/>
          <w:szCs w:val="28"/>
        </w:rPr>
        <w:t xml:space="preserve"> </w:t>
      </w:r>
      <w:proofErr w:type="spellStart"/>
      <w:r w:rsidRPr="00EA21AA">
        <w:rPr>
          <w:rFonts w:ascii="Times New Roman" w:hAnsi="Times New Roman" w:cs="Times New Roman"/>
          <w:i/>
          <w:iCs/>
          <w:sz w:val="28"/>
          <w:szCs w:val="28"/>
        </w:rPr>
        <w:t>Sustainability</w:t>
      </w:r>
      <w:proofErr w:type="spellEnd"/>
      <w:r w:rsidRPr="00EA21AA">
        <w:rPr>
          <w:rFonts w:ascii="Times New Roman" w:hAnsi="Times New Roman" w:cs="Times New Roman"/>
          <w:sz w:val="28"/>
          <w:szCs w:val="28"/>
        </w:rPr>
        <w:t xml:space="preserve">. 2022. № 2. С. 171–176. </w:t>
      </w:r>
    </w:p>
    <w:p w14:paraId="5C3A40ED"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lastRenderedPageBreak/>
        <w:t xml:space="preserve">Вовк Н. П., </w:t>
      </w:r>
      <w:proofErr w:type="spellStart"/>
      <w:r w:rsidRPr="00EA21AA">
        <w:rPr>
          <w:rFonts w:ascii="Times New Roman" w:hAnsi="Times New Roman" w:cs="Times New Roman"/>
          <w:sz w:val="28"/>
          <w:szCs w:val="28"/>
        </w:rPr>
        <w:t>Мохнар</w:t>
      </w:r>
      <w:proofErr w:type="spellEnd"/>
      <w:r w:rsidRPr="00EA21AA">
        <w:rPr>
          <w:rFonts w:ascii="Times New Roman" w:hAnsi="Times New Roman" w:cs="Times New Roman"/>
          <w:sz w:val="28"/>
          <w:szCs w:val="28"/>
        </w:rPr>
        <w:t xml:space="preserve"> Л. І. Комунікативна складова організації та здійснення антикризового управління. </w:t>
      </w:r>
      <w:r w:rsidRPr="00EA21AA">
        <w:rPr>
          <w:rFonts w:ascii="Times New Roman" w:hAnsi="Times New Roman" w:cs="Times New Roman"/>
          <w:i/>
          <w:iCs/>
          <w:sz w:val="28"/>
          <w:szCs w:val="28"/>
        </w:rPr>
        <w:t>Вісник Національного університету оборони України</w:t>
      </w:r>
      <w:r w:rsidRPr="00EA21AA">
        <w:rPr>
          <w:rFonts w:ascii="Times New Roman" w:hAnsi="Times New Roman" w:cs="Times New Roman"/>
          <w:sz w:val="28"/>
          <w:szCs w:val="28"/>
        </w:rPr>
        <w:t>. 2021Вип. 1, 63-71. URL</w:t>
      </w:r>
      <w:r w:rsidRPr="00EA21AA">
        <w:rPr>
          <w:rFonts w:ascii="Times New Roman" w:hAnsi="Times New Roman" w:cs="Times New Roman"/>
          <w:sz w:val="28"/>
          <w:szCs w:val="28"/>
          <w:lang w:val="ru-RU"/>
        </w:rPr>
        <w:t xml:space="preserve">: </w:t>
      </w:r>
      <w:hyperlink r:id="rId23" w:history="1">
        <w:r w:rsidRPr="00EA21AA">
          <w:rPr>
            <w:rStyle w:val="af2"/>
            <w:rFonts w:ascii="Times New Roman" w:hAnsi="Times New Roman" w:cs="Times New Roman"/>
            <w:color w:val="auto"/>
            <w:sz w:val="28"/>
            <w:szCs w:val="28"/>
          </w:rPr>
          <w:t>http://nbuv.gov.ua/UJRN/Vnaou</w:t>
        </w:r>
      </w:hyperlink>
      <w:r w:rsidRPr="00EA21AA">
        <w:rPr>
          <w:rFonts w:ascii="Times New Roman" w:hAnsi="Times New Roman" w:cs="Times New Roman"/>
          <w:sz w:val="28"/>
          <w:szCs w:val="28"/>
        </w:rPr>
        <w:t>.</w:t>
      </w:r>
    </w:p>
    <w:p w14:paraId="41D9A38E"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Вознюк Л. </w:t>
      </w:r>
      <w:proofErr w:type="spellStart"/>
      <w:r w:rsidRPr="00EA21AA">
        <w:rPr>
          <w:rFonts w:ascii="Times New Roman" w:hAnsi="Times New Roman" w:cs="Times New Roman"/>
          <w:sz w:val="28"/>
          <w:szCs w:val="28"/>
        </w:rPr>
        <w:t>Доброгорський</w:t>
      </w:r>
      <w:proofErr w:type="spellEnd"/>
      <w:r w:rsidRPr="00EA21AA">
        <w:rPr>
          <w:rFonts w:ascii="Times New Roman" w:hAnsi="Times New Roman" w:cs="Times New Roman"/>
          <w:sz w:val="28"/>
          <w:szCs w:val="28"/>
        </w:rPr>
        <w:t xml:space="preserve"> О. Особливості освітнього менеджменту в умовах воєнного стану. </w:t>
      </w:r>
      <w:r w:rsidRPr="00EA21AA">
        <w:rPr>
          <w:rFonts w:ascii="Times New Roman" w:hAnsi="Times New Roman" w:cs="Times New Roman"/>
          <w:i/>
          <w:iCs/>
          <w:sz w:val="28"/>
          <w:szCs w:val="28"/>
        </w:rPr>
        <w:t>Публічне управління та адміністрування: Вісник Дніпровської академії неперервної освіти</w:t>
      </w:r>
      <w:r w:rsidRPr="00EA21AA">
        <w:rPr>
          <w:rFonts w:ascii="Times New Roman" w:hAnsi="Times New Roman" w:cs="Times New Roman"/>
          <w:sz w:val="28"/>
          <w:szCs w:val="28"/>
        </w:rPr>
        <w:t xml:space="preserve">. 2022. № 1 (2.). С. 48–54. URL: </w:t>
      </w:r>
      <w:hyperlink r:id="rId24" w:history="1">
        <w:r w:rsidRPr="00EA21AA">
          <w:rPr>
            <w:rStyle w:val="af2"/>
            <w:rFonts w:ascii="Times New Roman" w:hAnsi="Times New Roman" w:cs="Times New Roman"/>
            <w:color w:val="auto"/>
            <w:sz w:val="28"/>
            <w:szCs w:val="28"/>
          </w:rPr>
          <w:t>https://visnuk.dano.dp.ua/index.php/pma/article/download/36/44</w:t>
        </w:r>
      </w:hyperlink>
    </w:p>
    <w:p w14:paraId="55646829"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Вознюк Л. Особливості управління закладом загальної середньої освіти в умовах пандемії. </w:t>
      </w:r>
      <w:r w:rsidRPr="00EA21AA">
        <w:rPr>
          <w:rFonts w:ascii="Times New Roman" w:hAnsi="Times New Roman" w:cs="Times New Roman"/>
          <w:i/>
          <w:iCs/>
          <w:sz w:val="28"/>
          <w:szCs w:val="28"/>
        </w:rPr>
        <w:t xml:space="preserve">Трансформація підходів в управлінні та маркетингу у </w:t>
      </w:r>
      <w:proofErr w:type="spellStart"/>
      <w:r w:rsidRPr="00EA21AA">
        <w:rPr>
          <w:rFonts w:ascii="Times New Roman" w:hAnsi="Times New Roman" w:cs="Times New Roman"/>
          <w:i/>
          <w:iCs/>
          <w:sz w:val="28"/>
          <w:szCs w:val="28"/>
        </w:rPr>
        <w:t>постпандемічний</w:t>
      </w:r>
      <w:proofErr w:type="spellEnd"/>
      <w:r w:rsidRPr="00EA21AA">
        <w:rPr>
          <w:rFonts w:ascii="Times New Roman" w:hAnsi="Times New Roman" w:cs="Times New Roman"/>
          <w:i/>
          <w:iCs/>
          <w:sz w:val="28"/>
          <w:szCs w:val="28"/>
        </w:rPr>
        <w:t xml:space="preserve"> період</w:t>
      </w:r>
      <w:r w:rsidRPr="00EA21AA">
        <w:rPr>
          <w:rFonts w:ascii="Times New Roman" w:hAnsi="Times New Roman" w:cs="Times New Roman"/>
          <w:sz w:val="28"/>
          <w:szCs w:val="28"/>
        </w:rPr>
        <w:t xml:space="preserve">. Київ: </w:t>
      </w:r>
      <w:proofErr w:type="spellStart"/>
      <w:r w:rsidRPr="00EA21AA">
        <w:rPr>
          <w:rFonts w:ascii="Times New Roman" w:hAnsi="Times New Roman" w:cs="Times New Roman"/>
          <w:sz w:val="28"/>
          <w:szCs w:val="28"/>
        </w:rPr>
        <w:t>Інтерсервіс</w:t>
      </w:r>
      <w:proofErr w:type="spellEnd"/>
      <w:r w:rsidRPr="00EA21AA">
        <w:rPr>
          <w:rFonts w:ascii="Times New Roman" w:hAnsi="Times New Roman" w:cs="Times New Roman"/>
          <w:sz w:val="28"/>
          <w:szCs w:val="28"/>
        </w:rPr>
        <w:t xml:space="preserve">. 2022. С. 47–58. </w:t>
      </w:r>
    </w:p>
    <w:p w14:paraId="07FCC41D"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Гненний</w:t>
      </w:r>
      <w:proofErr w:type="spellEnd"/>
      <w:r w:rsidRPr="00EA21AA">
        <w:rPr>
          <w:rFonts w:ascii="Times New Roman" w:hAnsi="Times New Roman" w:cs="Times New Roman"/>
          <w:sz w:val="28"/>
          <w:szCs w:val="28"/>
        </w:rPr>
        <w:t xml:space="preserve"> О. М., </w:t>
      </w:r>
      <w:proofErr w:type="spellStart"/>
      <w:r w:rsidRPr="00EA21AA">
        <w:rPr>
          <w:rFonts w:ascii="Times New Roman" w:hAnsi="Times New Roman" w:cs="Times New Roman"/>
          <w:sz w:val="28"/>
          <w:szCs w:val="28"/>
        </w:rPr>
        <w:t>Чаркіна</w:t>
      </w:r>
      <w:proofErr w:type="spellEnd"/>
      <w:r w:rsidRPr="00EA21AA">
        <w:rPr>
          <w:rFonts w:ascii="Times New Roman" w:hAnsi="Times New Roman" w:cs="Times New Roman"/>
          <w:sz w:val="28"/>
          <w:szCs w:val="28"/>
        </w:rPr>
        <w:t xml:space="preserve"> Т. Ю., </w:t>
      </w:r>
      <w:proofErr w:type="spellStart"/>
      <w:r w:rsidRPr="00EA21AA">
        <w:rPr>
          <w:rFonts w:ascii="Times New Roman" w:hAnsi="Times New Roman" w:cs="Times New Roman"/>
          <w:sz w:val="28"/>
          <w:szCs w:val="28"/>
        </w:rPr>
        <w:t>Полішко</w:t>
      </w:r>
      <w:proofErr w:type="spellEnd"/>
      <w:r w:rsidRPr="00EA21AA">
        <w:rPr>
          <w:rFonts w:ascii="Times New Roman" w:hAnsi="Times New Roman" w:cs="Times New Roman"/>
          <w:sz w:val="28"/>
          <w:szCs w:val="28"/>
        </w:rPr>
        <w:t xml:space="preserve"> Т. В., Гребенюк Г. М., </w:t>
      </w:r>
      <w:proofErr w:type="spellStart"/>
      <w:r w:rsidRPr="00EA21AA">
        <w:rPr>
          <w:rFonts w:ascii="Times New Roman" w:hAnsi="Times New Roman" w:cs="Times New Roman"/>
          <w:sz w:val="28"/>
          <w:szCs w:val="28"/>
        </w:rPr>
        <w:t>Пікуліна</w:t>
      </w:r>
      <w:proofErr w:type="spellEnd"/>
      <w:r w:rsidRPr="00EA21AA">
        <w:rPr>
          <w:rFonts w:ascii="Times New Roman" w:hAnsi="Times New Roman" w:cs="Times New Roman"/>
          <w:sz w:val="28"/>
          <w:szCs w:val="28"/>
        </w:rPr>
        <w:t xml:space="preserve"> О. В. Інструментарій антикризового управління туристичного та </w:t>
      </w:r>
      <w:proofErr w:type="spellStart"/>
      <w:r w:rsidRPr="00EA21AA">
        <w:rPr>
          <w:rFonts w:ascii="Times New Roman" w:hAnsi="Times New Roman" w:cs="Times New Roman"/>
          <w:sz w:val="28"/>
          <w:szCs w:val="28"/>
        </w:rPr>
        <w:t>готельно</w:t>
      </w:r>
      <w:proofErr w:type="spellEnd"/>
      <w:r w:rsidRPr="00EA21AA">
        <w:rPr>
          <w:rFonts w:ascii="Times New Roman" w:hAnsi="Times New Roman" w:cs="Times New Roman"/>
          <w:sz w:val="28"/>
          <w:szCs w:val="28"/>
        </w:rPr>
        <w:t xml:space="preserve">-ресторанного бізнесу. </w:t>
      </w:r>
      <w:proofErr w:type="spellStart"/>
      <w:r w:rsidRPr="00EA21AA">
        <w:rPr>
          <w:rFonts w:ascii="Times New Roman" w:hAnsi="Times New Roman" w:cs="Times New Roman"/>
          <w:i/>
          <w:iCs/>
          <w:sz w:val="28"/>
          <w:szCs w:val="28"/>
        </w:rPr>
        <w:t>Економiка</w:t>
      </w:r>
      <w:proofErr w:type="spellEnd"/>
      <w:r w:rsidRPr="00EA21AA">
        <w:rPr>
          <w:rFonts w:ascii="Times New Roman" w:hAnsi="Times New Roman" w:cs="Times New Roman"/>
          <w:i/>
          <w:iCs/>
          <w:sz w:val="28"/>
          <w:szCs w:val="28"/>
        </w:rPr>
        <w:t xml:space="preserve"> та держава</w:t>
      </w:r>
      <w:r w:rsidRPr="00EA21AA">
        <w:rPr>
          <w:rFonts w:ascii="Times New Roman" w:hAnsi="Times New Roman" w:cs="Times New Roman"/>
          <w:sz w:val="28"/>
          <w:szCs w:val="28"/>
        </w:rPr>
        <w:t xml:space="preserve">. 2021. № 4. С.18 – 22. с. 27. </w:t>
      </w:r>
    </w:p>
    <w:p w14:paraId="06FC5080"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Головащук</w:t>
      </w:r>
      <w:proofErr w:type="spellEnd"/>
      <w:r w:rsidRPr="00EA21AA">
        <w:rPr>
          <w:rFonts w:ascii="Times New Roman" w:hAnsi="Times New Roman" w:cs="Times New Roman"/>
          <w:sz w:val="28"/>
          <w:szCs w:val="28"/>
        </w:rPr>
        <w:t xml:space="preserve"> В. А. Антикризове управління експортно-орієнтованим підприємством в умовах пандемії: магістерська </w:t>
      </w:r>
      <w:proofErr w:type="spellStart"/>
      <w:r w:rsidRPr="00EA21AA">
        <w:rPr>
          <w:rFonts w:ascii="Times New Roman" w:hAnsi="Times New Roman" w:cs="Times New Roman"/>
          <w:sz w:val="28"/>
          <w:szCs w:val="28"/>
        </w:rPr>
        <w:t>дис</w:t>
      </w:r>
      <w:proofErr w:type="spellEnd"/>
      <w:r w:rsidRPr="00EA21AA">
        <w:rPr>
          <w:rFonts w:ascii="Times New Roman" w:hAnsi="Times New Roman" w:cs="Times New Roman"/>
          <w:sz w:val="28"/>
          <w:szCs w:val="28"/>
        </w:rPr>
        <w:t xml:space="preserve">.… магістра за освіт.- проф. програмою «Менеджмент міжнародного бізнесу» спец. 073 Менеджмент. Київ, 2021. 157 с. URL: </w:t>
      </w:r>
      <w:hyperlink r:id="rId25" w:history="1">
        <w:r w:rsidRPr="00EA21AA">
          <w:rPr>
            <w:rStyle w:val="af2"/>
            <w:rFonts w:ascii="Times New Roman" w:hAnsi="Times New Roman" w:cs="Times New Roman"/>
            <w:color w:val="auto"/>
            <w:sz w:val="28"/>
            <w:szCs w:val="28"/>
          </w:rPr>
          <w:t>https://ela.kpi.ua/bitstream/123456789/46107/1/Golovashcuk_magistr.pdf</w:t>
        </w:r>
      </w:hyperlink>
    </w:p>
    <w:p w14:paraId="18A8E850"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Гречаник О. Є., </w:t>
      </w:r>
      <w:proofErr w:type="spellStart"/>
      <w:r w:rsidRPr="00EA21AA">
        <w:rPr>
          <w:rFonts w:ascii="Times New Roman" w:hAnsi="Times New Roman" w:cs="Times New Roman"/>
          <w:sz w:val="28"/>
          <w:szCs w:val="28"/>
        </w:rPr>
        <w:t>Григораш</w:t>
      </w:r>
      <w:proofErr w:type="spellEnd"/>
      <w:r w:rsidRPr="00EA21AA">
        <w:rPr>
          <w:rFonts w:ascii="Times New Roman" w:hAnsi="Times New Roman" w:cs="Times New Roman"/>
          <w:sz w:val="28"/>
          <w:szCs w:val="28"/>
        </w:rPr>
        <w:t xml:space="preserve"> В. В. Організація внутрішнього аудиту в закладі загальної середньої освіти: монографія. Харків: Основа, 2019. 144 с. </w:t>
      </w:r>
    </w:p>
    <w:p w14:paraId="22E5062D" w14:textId="77777777" w:rsidR="003C278A" w:rsidRPr="00EA21AA" w:rsidRDefault="003C278A" w:rsidP="003C278A">
      <w:pPr>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Гринько А. В. Політичні режими сучасності: порівняльний аналіз : монографія.  Київ : Центр учбової літератури, 2021.  216 с.</w:t>
      </w:r>
    </w:p>
    <w:p w14:paraId="472AC044"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Гудзь О. Є. Формування стратегії антикризового управління підприємств. </w:t>
      </w:r>
      <w:r w:rsidRPr="00EA21AA">
        <w:rPr>
          <w:rFonts w:ascii="Times New Roman" w:hAnsi="Times New Roman" w:cs="Times New Roman"/>
          <w:i/>
          <w:iCs/>
          <w:sz w:val="28"/>
          <w:szCs w:val="28"/>
        </w:rPr>
        <w:t>Економіка. Менеджмент. Бізнес</w:t>
      </w:r>
      <w:r w:rsidRPr="00EA21AA">
        <w:rPr>
          <w:rFonts w:ascii="Times New Roman" w:hAnsi="Times New Roman" w:cs="Times New Roman"/>
          <w:sz w:val="28"/>
          <w:szCs w:val="28"/>
        </w:rPr>
        <w:t xml:space="preserve">. 2019. № 2. С. 4–10. </w:t>
      </w:r>
    </w:p>
    <w:p w14:paraId="4E1EDB53"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Гук О. Синергетична модель дослідження публічного управління. </w:t>
      </w:r>
      <w:r w:rsidRPr="00EA21AA">
        <w:rPr>
          <w:rFonts w:ascii="Times New Roman" w:hAnsi="Times New Roman" w:cs="Times New Roman"/>
          <w:i/>
          <w:iCs/>
          <w:sz w:val="28"/>
          <w:szCs w:val="28"/>
        </w:rPr>
        <w:t>Актуальні проблеми державного управління</w:t>
      </w:r>
      <w:r w:rsidRPr="00EA21AA">
        <w:rPr>
          <w:rFonts w:ascii="Times New Roman" w:hAnsi="Times New Roman" w:cs="Times New Roman"/>
          <w:sz w:val="28"/>
          <w:szCs w:val="28"/>
        </w:rPr>
        <w:t xml:space="preserve">. 2018. </w:t>
      </w:r>
      <w:proofErr w:type="spellStart"/>
      <w:r w:rsidRPr="00EA21AA">
        <w:rPr>
          <w:rFonts w:ascii="Times New Roman" w:hAnsi="Times New Roman" w:cs="Times New Roman"/>
          <w:sz w:val="28"/>
          <w:szCs w:val="28"/>
        </w:rPr>
        <w:t>Вип</w:t>
      </w:r>
      <w:proofErr w:type="spellEnd"/>
      <w:r w:rsidRPr="00EA21AA">
        <w:rPr>
          <w:rFonts w:ascii="Times New Roman" w:hAnsi="Times New Roman" w:cs="Times New Roman"/>
          <w:sz w:val="28"/>
          <w:szCs w:val="28"/>
        </w:rPr>
        <w:t xml:space="preserve">. 1. С. 24–29 </w:t>
      </w:r>
    </w:p>
    <w:p w14:paraId="10D0EB34"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Гура</w:t>
      </w:r>
      <w:proofErr w:type="spellEnd"/>
      <w:r w:rsidRPr="00EA21AA">
        <w:rPr>
          <w:rFonts w:ascii="Times New Roman" w:hAnsi="Times New Roman" w:cs="Times New Roman"/>
          <w:sz w:val="28"/>
          <w:szCs w:val="28"/>
        </w:rPr>
        <w:t xml:space="preserve"> О. І., </w:t>
      </w:r>
      <w:proofErr w:type="spellStart"/>
      <w:r w:rsidRPr="00EA21AA">
        <w:rPr>
          <w:rFonts w:ascii="Times New Roman" w:hAnsi="Times New Roman" w:cs="Times New Roman"/>
          <w:sz w:val="28"/>
          <w:szCs w:val="28"/>
        </w:rPr>
        <w:t>Гура</w:t>
      </w:r>
      <w:proofErr w:type="spellEnd"/>
      <w:r w:rsidRPr="00EA21AA">
        <w:rPr>
          <w:rFonts w:ascii="Times New Roman" w:hAnsi="Times New Roman" w:cs="Times New Roman"/>
          <w:sz w:val="28"/>
          <w:szCs w:val="28"/>
        </w:rPr>
        <w:t xml:space="preserve"> Т. Є. Теоретико-методичні основи оцінювання управлінської компетентності керівників закладів загальної середньої освіти. </w:t>
      </w:r>
      <w:r w:rsidRPr="00EA21AA">
        <w:rPr>
          <w:rFonts w:ascii="Times New Roman" w:hAnsi="Times New Roman" w:cs="Times New Roman"/>
          <w:i/>
          <w:iCs/>
          <w:sz w:val="28"/>
          <w:szCs w:val="28"/>
        </w:rPr>
        <w:t xml:space="preserve">Вісник Запорізького національного університету. Сер.: Педагогічні </w:t>
      </w:r>
      <w:r w:rsidRPr="00EA21AA">
        <w:rPr>
          <w:rFonts w:ascii="Times New Roman" w:hAnsi="Times New Roman" w:cs="Times New Roman"/>
          <w:i/>
          <w:iCs/>
          <w:sz w:val="28"/>
          <w:szCs w:val="28"/>
        </w:rPr>
        <w:lastRenderedPageBreak/>
        <w:t>науки</w:t>
      </w:r>
      <w:r w:rsidRPr="00EA21AA">
        <w:rPr>
          <w:rFonts w:ascii="Times New Roman" w:hAnsi="Times New Roman" w:cs="Times New Roman"/>
          <w:sz w:val="28"/>
          <w:szCs w:val="28"/>
        </w:rPr>
        <w:t xml:space="preserve"> / </w:t>
      </w:r>
      <w:proofErr w:type="spellStart"/>
      <w:r w:rsidRPr="00EA21AA">
        <w:rPr>
          <w:rFonts w:ascii="Times New Roman" w:hAnsi="Times New Roman" w:cs="Times New Roman"/>
          <w:sz w:val="28"/>
          <w:szCs w:val="28"/>
        </w:rPr>
        <w:t>редкол</w:t>
      </w:r>
      <w:proofErr w:type="spellEnd"/>
      <w:r w:rsidRPr="00EA21AA">
        <w:rPr>
          <w:rFonts w:ascii="Times New Roman" w:hAnsi="Times New Roman" w:cs="Times New Roman"/>
          <w:sz w:val="28"/>
          <w:szCs w:val="28"/>
        </w:rPr>
        <w:t xml:space="preserve">.: Г. В. </w:t>
      </w:r>
      <w:proofErr w:type="spellStart"/>
      <w:r w:rsidRPr="00EA21AA">
        <w:rPr>
          <w:rFonts w:ascii="Times New Roman" w:hAnsi="Times New Roman" w:cs="Times New Roman"/>
          <w:sz w:val="28"/>
          <w:szCs w:val="28"/>
        </w:rPr>
        <w:t>Локарєва</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голов</w:t>
      </w:r>
      <w:proofErr w:type="spellEnd"/>
      <w:r w:rsidRPr="00EA21AA">
        <w:rPr>
          <w:rFonts w:ascii="Times New Roman" w:hAnsi="Times New Roman" w:cs="Times New Roman"/>
          <w:sz w:val="28"/>
          <w:szCs w:val="28"/>
        </w:rPr>
        <w:t xml:space="preserve">. ред.) [та ін.]. Запоріжжя, 2019. № 2(33). С. 36–41. </w:t>
      </w:r>
    </w:p>
    <w:p w14:paraId="39DBDA85" w14:textId="77777777" w:rsidR="003C278A" w:rsidRPr="00EA21AA" w:rsidRDefault="003C278A" w:rsidP="003C278A">
      <w:pPr>
        <w:numPr>
          <w:ilvl w:val="0"/>
          <w:numId w:val="15"/>
        </w:numPr>
        <w:spacing w:after="0" w:line="360" w:lineRule="auto"/>
        <w:jc w:val="both"/>
        <w:rPr>
          <w:rFonts w:ascii="Times New Roman" w:hAnsi="Times New Roman" w:cs="Times New Roman"/>
          <w:sz w:val="28"/>
          <w:szCs w:val="28"/>
        </w:rPr>
      </w:pPr>
      <w:proofErr w:type="spellStart"/>
      <w:r w:rsidRPr="00EA21AA">
        <w:rPr>
          <w:rFonts w:ascii="Times New Roman" w:hAnsi="Times New Roman" w:cs="Times New Roman"/>
          <w:sz w:val="28"/>
          <w:szCs w:val="28"/>
        </w:rPr>
        <w:t>Даймонд</w:t>
      </w:r>
      <w:proofErr w:type="spellEnd"/>
      <w:r w:rsidRPr="00EA21AA">
        <w:rPr>
          <w:rFonts w:ascii="Times New Roman" w:hAnsi="Times New Roman" w:cs="Times New Roman"/>
          <w:sz w:val="28"/>
          <w:szCs w:val="28"/>
        </w:rPr>
        <w:t xml:space="preserve"> Л. Дух демократії. Боротьба за вільні суспільства в усьому світі.  Харків : Фоліо, 2020.  416 с.</w:t>
      </w:r>
    </w:p>
    <w:p w14:paraId="425AF5BC"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Данченко О. Б. Проектний менеджмент: управління ризиками та змінами в процесах прийняття управлінських рішень: </w:t>
      </w:r>
      <w:proofErr w:type="spellStart"/>
      <w:r w:rsidRPr="00EA21AA">
        <w:rPr>
          <w:rFonts w:ascii="Times New Roman" w:hAnsi="Times New Roman" w:cs="Times New Roman"/>
          <w:sz w:val="28"/>
          <w:szCs w:val="28"/>
        </w:rPr>
        <w:t>моногр</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Занора</w:t>
      </w:r>
      <w:proofErr w:type="spellEnd"/>
      <w:r w:rsidRPr="00EA21AA">
        <w:rPr>
          <w:rFonts w:ascii="Times New Roman" w:hAnsi="Times New Roman" w:cs="Times New Roman"/>
          <w:sz w:val="28"/>
          <w:szCs w:val="28"/>
        </w:rPr>
        <w:t xml:space="preserve">.  Черкаси. 2019.  278 с. </w:t>
      </w:r>
    </w:p>
    <w:p w14:paraId="369209D6"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Дмитрук</w:t>
      </w:r>
      <w:proofErr w:type="spellEnd"/>
      <w:r w:rsidRPr="00EA21AA">
        <w:rPr>
          <w:rFonts w:ascii="Times New Roman" w:hAnsi="Times New Roman" w:cs="Times New Roman"/>
          <w:sz w:val="28"/>
          <w:szCs w:val="28"/>
        </w:rPr>
        <w:t xml:space="preserve"> З. Концептуальна складова частина моделі управління процесом позиціонування закладу загальної середньої освіти на регіональному ринку освітніх послуг. </w:t>
      </w:r>
      <w:r w:rsidRPr="00EA21AA">
        <w:rPr>
          <w:rFonts w:ascii="Times New Roman" w:hAnsi="Times New Roman" w:cs="Times New Roman"/>
          <w:i/>
          <w:iCs/>
          <w:sz w:val="28"/>
          <w:szCs w:val="28"/>
        </w:rPr>
        <w:t>Актуальні питання гуманітарних наук</w:t>
      </w:r>
      <w:r w:rsidRPr="00EA21AA">
        <w:rPr>
          <w:rFonts w:ascii="Times New Roman" w:hAnsi="Times New Roman" w:cs="Times New Roman"/>
          <w:sz w:val="28"/>
          <w:szCs w:val="28"/>
        </w:rPr>
        <w:t xml:space="preserve">. 2020. T. 1, </w:t>
      </w:r>
      <w:proofErr w:type="spellStart"/>
      <w:r w:rsidRPr="00EA21AA">
        <w:rPr>
          <w:rFonts w:ascii="Times New Roman" w:hAnsi="Times New Roman" w:cs="Times New Roman"/>
          <w:sz w:val="28"/>
          <w:szCs w:val="28"/>
        </w:rPr>
        <w:t>Вип</w:t>
      </w:r>
      <w:proofErr w:type="spellEnd"/>
      <w:r w:rsidRPr="00EA21AA">
        <w:rPr>
          <w:rFonts w:ascii="Times New Roman" w:hAnsi="Times New Roman" w:cs="Times New Roman"/>
          <w:sz w:val="28"/>
          <w:szCs w:val="28"/>
        </w:rPr>
        <w:t>. 32. С. 190–197.</w:t>
      </w:r>
    </w:p>
    <w:p w14:paraId="1B9016BC"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Жадан Т. А. Антикризове управління туристичним і </w:t>
      </w:r>
      <w:proofErr w:type="spellStart"/>
      <w:r w:rsidRPr="00EA21AA">
        <w:rPr>
          <w:rFonts w:ascii="Times New Roman" w:hAnsi="Times New Roman" w:cs="Times New Roman"/>
          <w:sz w:val="28"/>
          <w:szCs w:val="28"/>
        </w:rPr>
        <w:t>готельно</w:t>
      </w:r>
      <w:proofErr w:type="spellEnd"/>
      <w:r w:rsidRPr="00EA21AA">
        <w:rPr>
          <w:rFonts w:ascii="Times New Roman" w:hAnsi="Times New Roman" w:cs="Times New Roman"/>
          <w:sz w:val="28"/>
          <w:szCs w:val="28"/>
        </w:rPr>
        <w:t xml:space="preserve">- 86 ресторанним бізнесом: теоретичний аспект. </w:t>
      </w:r>
      <w:r w:rsidRPr="00EA21AA">
        <w:rPr>
          <w:rFonts w:ascii="Times New Roman" w:hAnsi="Times New Roman" w:cs="Times New Roman"/>
          <w:i/>
          <w:iCs/>
          <w:sz w:val="28"/>
          <w:szCs w:val="28"/>
        </w:rPr>
        <w:t>Науковий вісник Льотної академії. Серія: Економіка, менеджмент та право</w:t>
      </w:r>
      <w:r w:rsidRPr="00EA21AA">
        <w:rPr>
          <w:rFonts w:ascii="Times New Roman" w:hAnsi="Times New Roman" w:cs="Times New Roman"/>
          <w:sz w:val="28"/>
          <w:szCs w:val="28"/>
        </w:rPr>
        <w:t>. 2023 р., Випуск 8. URL</w:t>
      </w:r>
      <w:r w:rsidRPr="00EA21AA">
        <w:rPr>
          <w:rFonts w:ascii="Times New Roman" w:hAnsi="Times New Roman" w:cs="Times New Roman"/>
          <w:sz w:val="28"/>
          <w:szCs w:val="28"/>
          <w:lang w:val="ru-RU"/>
        </w:rPr>
        <w:t xml:space="preserve">: </w:t>
      </w:r>
      <w:r w:rsidRPr="00EA21AA">
        <w:rPr>
          <w:rFonts w:ascii="Times New Roman" w:hAnsi="Times New Roman" w:cs="Times New Roman"/>
          <w:sz w:val="28"/>
          <w:szCs w:val="28"/>
        </w:rPr>
        <w:t>DOI 10.33251/2707- 8620-2023-8-122-129.</w:t>
      </w:r>
    </w:p>
    <w:p w14:paraId="01C4E26C" w14:textId="6EE9C1F5"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proofErr w:type="spellStart"/>
      <w:r w:rsidRPr="00EA21AA">
        <w:rPr>
          <w:rFonts w:ascii="Times New Roman" w:hAnsi="Times New Roman" w:cs="Times New Roman"/>
          <w:sz w:val="28"/>
          <w:szCs w:val="28"/>
        </w:rPr>
        <w:t>Живко</w:t>
      </w:r>
      <w:proofErr w:type="spellEnd"/>
      <w:r w:rsidRPr="00EA21AA">
        <w:rPr>
          <w:rFonts w:ascii="Times New Roman" w:hAnsi="Times New Roman" w:cs="Times New Roman"/>
          <w:sz w:val="28"/>
          <w:szCs w:val="28"/>
        </w:rPr>
        <w:t xml:space="preserve"> З., </w:t>
      </w:r>
      <w:proofErr w:type="spellStart"/>
      <w:r w:rsidRPr="00EA21AA">
        <w:rPr>
          <w:rFonts w:ascii="Times New Roman" w:hAnsi="Times New Roman" w:cs="Times New Roman"/>
          <w:sz w:val="28"/>
          <w:szCs w:val="28"/>
        </w:rPr>
        <w:t>Лелюк</w:t>
      </w:r>
      <w:proofErr w:type="spellEnd"/>
      <w:r w:rsidRPr="00EA21AA">
        <w:rPr>
          <w:rFonts w:ascii="Times New Roman" w:hAnsi="Times New Roman" w:cs="Times New Roman"/>
          <w:sz w:val="28"/>
          <w:szCs w:val="28"/>
        </w:rPr>
        <w:t xml:space="preserve"> Н., </w:t>
      </w:r>
      <w:proofErr w:type="spellStart"/>
      <w:r w:rsidRPr="00EA21AA">
        <w:rPr>
          <w:rFonts w:ascii="Times New Roman" w:hAnsi="Times New Roman" w:cs="Times New Roman"/>
          <w:sz w:val="28"/>
          <w:szCs w:val="28"/>
        </w:rPr>
        <w:t>Родченко</w:t>
      </w:r>
      <w:proofErr w:type="spellEnd"/>
      <w:r w:rsidRPr="00EA21AA">
        <w:rPr>
          <w:rFonts w:ascii="Times New Roman" w:hAnsi="Times New Roman" w:cs="Times New Roman"/>
          <w:sz w:val="28"/>
          <w:szCs w:val="28"/>
        </w:rPr>
        <w:t xml:space="preserve"> С. Управління безпекою туристичної галузі в умовах пандемії СOVID-19. </w:t>
      </w:r>
      <w:r w:rsidRPr="00EA21AA">
        <w:rPr>
          <w:rFonts w:ascii="Times New Roman" w:hAnsi="Times New Roman" w:cs="Times New Roman"/>
          <w:i/>
          <w:iCs/>
          <w:sz w:val="28"/>
          <w:szCs w:val="28"/>
        </w:rPr>
        <w:t>Економіка та суспільство</w:t>
      </w:r>
      <w:r w:rsidRPr="00EA21AA">
        <w:rPr>
          <w:rFonts w:ascii="Times New Roman" w:hAnsi="Times New Roman" w:cs="Times New Roman"/>
          <w:sz w:val="28"/>
          <w:szCs w:val="28"/>
        </w:rPr>
        <w:t>. 2021. №31.</w:t>
      </w:r>
      <w:r w:rsidR="002A5A22" w:rsidRPr="00EA21AA">
        <w:t xml:space="preserve"> </w:t>
      </w:r>
      <w:r w:rsidR="002A5A22" w:rsidRPr="00EA21AA">
        <w:rPr>
          <w:rFonts w:ascii="Times New Roman" w:hAnsi="Times New Roman" w:cs="Times New Roman"/>
          <w:sz w:val="28"/>
          <w:szCs w:val="28"/>
        </w:rPr>
        <w:t>URL</w:t>
      </w:r>
      <w:r w:rsidR="002A5A22" w:rsidRPr="00EA21AA">
        <w:rPr>
          <w:rFonts w:ascii="Times New Roman" w:hAnsi="Times New Roman" w:cs="Times New Roman"/>
          <w:sz w:val="28"/>
          <w:szCs w:val="28"/>
          <w:lang w:val="en-US"/>
        </w:rPr>
        <w:t>: h</w:t>
      </w:r>
      <w:r w:rsidR="002A5A22" w:rsidRPr="00EA21AA">
        <w:rPr>
          <w:rFonts w:ascii="Times New Roman" w:hAnsi="Times New Roman" w:cs="Times New Roman"/>
          <w:sz w:val="28"/>
          <w:szCs w:val="28"/>
        </w:rPr>
        <w:t>ttps://economyandsociety.in.ua/index.php/journal/article/view/736</w:t>
      </w:r>
      <w:r w:rsidRPr="00EA21AA">
        <w:rPr>
          <w:rFonts w:ascii="Times New Roman" w:hAnsi="Times New Roman" w:cs="Times New Roman"/>
          <w:sz w:val="28"/>
          <w:szCs w:val="28"/>
        </w:rPr>
        <w:t xml:space="preserve"> </w:t>
      </w:r>
    </w:p>
    <w:p w14:paraId="792EFE95"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proofErr w:type="spellStart"/>
      <w:r w:rsidRPr="00EA21AA">
        <w:rPr>
          <w:rFonts w:ascii="Times New Roman" w:hAnsi="Times New Roman" w:cs="Times New Roman"/>
          <w:sz w:val="28"/>
          <w:szCs w:val="28"/>
        </w:rPr>
        <w:t>Закірова</w:t>
      </w:r>
      <w:proofErr w:type="spellEnd"/>
      <w:r w:rsidRPr="00EA21AA">
        <w:rPr>
          <w:rFonts w:ascii="Times New Roman" w:hAnsi="Times New Roman" w:cs="Times New Roman"/>
          <w:sz w:val="28"/>
          <w:szCs w:val="28"/>
        </w:rPr>
        <w:t xml:space="preserve"> С. Форс-мажорні обставини: що змінила пандемія вірусу COVID-19? </w:t>
      </w:r>
      <w:r w:rsidRPr="00EA21AA">
        <w:rPr>
          <w:rFonts w:ascii="Times New Roman" w:hAnsi="Times New Roman" w:cs="Times New Roman"/>
          <w:i/>
          <w:iCs/>
          <w:sz w:val="28"/>
          <w:szCs w:val="28"/>
        </w:rPr>
        <w:t xml:space="preserve">Громадська думка про </w:t>
      </w:r>
      <w:proofErr w:type="spellStart"/>
      <w:r w:rsidRPr="00EA21AA">
        <w:rPr>
          <w:rFonts w:ascii="Times New Roman" w:hAnsi="Times New Roman" w:cs="Times New Roman"/>
          <w:i/>
          <w:iCs/>
          <w:sz w:val="28"/>
          <w:szCs w:val="28"/>
        </w:rPr>
        <w:t>правотворення</w:t>
      </w:r>
      <w:proofErr w:type="spellEnd"/>
      <w:r w:rsidRPr="00EA21AA">
        <w:rPr>
          <w:rFonts w:ascii="Times New Roman" w:hAnsi="Times New Roman" w:cs="Times New Roman"/>
          <w:sz w:val="28"/>
          <w:szCs w:val="28"/>
        </w:rPr>
        <w:t>. 2020. № 5 (190). С. 4-10. URL: http:// nbuviap.gov.ua/</w:t>
      </w:r>
      <w:proofErr w:type="spellStart"/>
      <w:r w:rsidRPr="00EA21AA">
        <w:rPr>
          <w:rFonts w:ascii="Times New Roman" w:hAnsi="Times New Roman" w:cs="Times New Roman"/>
          <w:sz w:val="28"/>
          <w:szCs w:val="28"/>
        </w:rPr>
        <w:t>images</w:t>
      </w:r>
      <w:proofErr w:type="spellEnd"/>
      <w:r w:rsidRPr="00EA21AA">
        <w:rPr>
          <w:rFonts w:ascii="Times New Roman" w:hAnsi="Times New Roman" w:cs="Times New Roman"/>
          <w:sz w:val="28"/>
          <w:szCs w:val="28"/>
        </w:rPr>
        <w:t>/</w:t>
      </w:r>
      <w:proofErr w:type="spellStart"/>
      <w:r w:rsidRPr="00EA21AA">
        <w:rPr>
          <w:rFonts w:ascii="Times New Roman" w:hAnsi="Times New Roman" w:cs="Times New Roman"/>
          <w:sz w:val="28"/>
          <w:szCs w:val="28"/>
        </w:rPr>
        <w:t>dumka</w:t>
      </w:r>
      <w:proofErr w:type="spellEnd"/>
      <w:r w:rsidRPr="00EA21AA">
        <w:rPr>
          <w:rFonts w:ascii="Times New Roman" w:hAnsi="Times New Roman" w:cs="Times New Roman"/>
          <w:sz w:val="28"/>
          <w:szCs w:val="28"/>
        </w:rPr>
        <w:t xml:space="preserve">/2020/5.pdf. </w:t>
      </w:r>
    </w:p>
    <w:p w14:paraId="1AE98090"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Інститут Масової Інформації : COVID-19 відходить на другий план: звіт з моніторингу онлайн-медіа. Київ, 2020. URL: </w:t>
      </w:r>
      <w:hyperlink r:id="rId26" w:history="1">
        <w:r w:rsidRPr="00EA21AA">
          <w:rPr>
            <w:rStyle w:val="af2"/>
            <w:rFonts w:ascii="Times New Roman" w:hAnsi="Times New Roman" w:cs="Times New Roman"/>
            <w:color w:val="auto"/>
            <w:sz w:val="28"/>
            <w:szCs w:val="28"/>
          </w:rPr>
          <w:t>https://imi.org.ua/monitorings/covid19-vidhodyt-na-drugyj-plan-zvit-z-monitorynguonlajn-media-i33275</w:t>
        </w:r>
      </w:hyperlink>
      <w:r w:rsidRPr="00EA21AA">
        <w:rPr>
          <w:rFonts w:ascii="Times New Roman" w:hAnsi="Times New Roman" w:cs="Times New Roman"/>
          <w:sz w:val="28"/>
          <w:szCs w:val="28"/>
        </w:rPr>
        <w:t xml:space="preserve"> </w:t>
      </w:r>
    </w:p>
    <w:p w14:paraId="0AF5C40C"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proofErr w:type="spellStart"/>
      <w:r w:rsidRPr="00EA21AA">
        <w:rPr>
          <w:rFonts w:ascii="Times New Roman" w:hAnsi="Times New Roman" w:cs="Times New Roman"/>
          <w:sz w:val="28"/>
          <w:szCs w:val="28"/>
        </w:rPr>
        <w:t>Карташова</w:t>
      </w:r>
      <w:proofErr w:type="spellEnd"/>
      <w:r w:rsidRPr="00EA21AA">
        <w:rPr>
          <w:rFonts w:ascii="Times New Roman" w:hAnsi="Times New Roman" w:cs="Times New Roman"/>
          <w:sz w:val="28"/>
          <w:szCs w:val="28"/>
        </w:rPr>
        <w:t xml:space="preserve"> Л.А. Антикризовий менеджмент підвищення кваліфікації. URL.: https://visnyk.naps.gov.ua/index.php/journal/article/view/ 64/93.</w:t>
      </w:r>
    </w:p>
    <w:p w14:paraId="116EA886"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Клочко</w:t>
      </w:r>
      <w:proofErr w:type="spellEnd"/>
      <w:r w:rsidRPr="00EA21AA">
        <w:rPr>
          <w:rFonts w:ascii="Times New Roman" w:hAnsi="Times New Roman" w:cs="Times New Roman"/>
          <w:sz w:val="28"/>
          <w:szCs w:val="28"/>
        </w:rPr>
        <w:t xml:space="preserve"> А. О. Організаційно-психологічні характеристики розвитку інноваційних стилів управління в менеджерів освітніх організацій. </w:t>
      </w:r>
      <w:r w:rsidRPr="00EA21AA">
        <w:rPr>
          <w:rFonts w:ascii="Times New Roman" w:hAnsi="Times New Roman" w:cs="Times New Roman"/>
          <w:i/>
          <w:iCs/>
          <w:sz w:val="28"/>
          <w:szCs w:val="28"/>
        </w:rPr>
        <w:t>Проблеми сучасної психології</w:t>
      </w:r>
      <w:r w:rsidRPr="00EA21AA">
        <w:rPr>
          <w:rFonts w:ascii="Times New Roman" w:hAnsi="Times New Roman" w:cs="Times New Roman"/>
          <w:sz w:val="28"/>
          <w:szCs w:val="28"/>
        </w:rPr>
        <w:t xml:space="preserve">. 2021. № 1(20). С. 45–51. </w:t>
      </w:r>
    </w:p>
    <w:p w14:paraId="5D43DDF1"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proofErr w:type="spellStart"/>
      <w:r w:rsidRPr="00EA21AA">
        <w:rPr>
          <w:rFonts w:ascii="Times New Roman" w:hAnsi="Times New Roman" w:cs="Times New Roman"/>
          <w:sz w:val="28"/>
          <w:szCs w:val="28"/>
        </w:rPr>
        <w:lastRenderedPageBreak/>
        <w:t>Кононець</w:t>
      </w:r>
      <w:proofErr w:type="spellEnd"/>
      <w:r w:rsidRPr="00EA21AA">
        <w:rPr>
          <w:rFonts w:ascii="Times New Roman" w:hAnsi="Times New Roman" w:cs="Times New Roman"/>
          <w:sz w:val="28"/>
          <w:szCs w:val="28"/>
        </w:rPr>
        <w:t xml:space="preserve"> М. О. Психологія лідерства: </w:t>
      </w:r>
      <w:proofErr w:type="spellStart"/>
      <w:r w:rsidRPr="00EA21AA">
        <w:rPr>
          <w:rFonts w:ascii="Times New Roman" w:hAnsi="Times New Roman" w:cs="Times New Roman"/>
          <w:sz w:val="28"/>
          <w:szCs w:val="28"/>
        </w:rPr>
        <w:t>навч</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посіб</w:t>
      </w:r>
      <w:proofErr w:type="spellEnd"/>
      <w:r w:rsidRPr="00EA21AA">
        <w:rPr>
          <w:rFonts w:ascii="Times New Roman" w:hAnsi="Times New Roman" w:cs="Times New Roman"/>
          <w:sz w:val="28"/>
          <w:szCs w:val="28"/>
        </w:rPr>
        <w:t xml:space="preserve">. / за </w:t>
      </w:r>
      <w:proofErr w:type="spellStart"/>
      <w:r w:rsidRPr="00EA21AA">
        <w:rPr>
          <w:rFonts w:ascii="Times New Roman" w:hAnsi="Times New Roman" w:cs="Times New Roman"/>
          <w:sz w:val="28"/>
          <w:szCs w:val="28"/>
        </w:rPr>
        <w:t>заг</w:t>
      </w:r>
      <w:proofErr w:type="spellEnd"/>
      <w:r w:rsidRPr="00EA21AA">
        <w:rPr>
          <w:rFonts w:ascii="Times New Roman" w:hAnsi="Times New Roman" w:cs="Times New Roman"/>
          <w:sz w:val="28"/>
          <w:szCs w:val="28"/>
        </w:rPr>
        <w:t xml:space="preserve">. ред. О. В. </w:t>
      </w:r>
      <w:proofErr w:type="spellStart"/>
      <w:r w:rsidRPr="00EA21AA">
        <w:rPr>
          <w:rFonts w:ascii="Times New Roman" w:hAnsi="Times New Roman" w:cs="Times New Roman"/>
          <w:sz w:val="28"/>
          <w:szCs w:val="28"/>
        </w:rPr>
        <w:t>Винославської</w:t>
      </w:r>
      <w:proofErr w:type="spellEnd"/>
      <w:r w:rsidRPr="00EA21AA">
        <w:rPr>
          <w:rFonts w:ascii="Times New Roman" w:hAnsi="Times New Roman" w:cs="Times New Roman"/>
          <w:sz w:val="28"/>
          <w:szCs w:val="28"/>
        </w:rPr>
        <w:t xml:space="preserve">.  Київ: КВІЦ, 2020.  252 с. </w:t>
      </w:r>
    </w:p>
    <w:p w14:paraId="0FA64869"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proofErr w:type="spellStart"/>
      <w:r w:rsidRPr="00EA21AA">
        <w:rPr>
          <w:rFonts w:ascii="Times New Roman" w:hAnsi="Times New Roman" w:cs="Times New Roman"/>
          <w:sz w:val="28"/>
          <w:szCs w:val="28"/>
        </w:rPr>
        <w:t>Коробейникова</w:t>
      </w:r>
      <w:proofErr w:type="spellEnd"/>
      <w:r w:rsidRPr="00EA21AA">
        <w:rPr>
          <w:rFonts w:ascii="Times New Roman" w:hAnsi="Times New Roman" w:cs="Times New Roman"/>
          <w:sz w:val="28"/>
          <w:szCs w:val="28"/>
        </w:rPr>
        <w:t xml:space="preserve"> Я. Антикризовий менеджмент у сфері готельного-ресторанного бізнесу в умовах пандемії COVID–19. </w:t>
      </w:r>
      <w:r w:rsidRPr="00EA21AA">
        <w:rPr>
          <w:rFonts w:ascii="Times New Roman" w:hAnsi="Times New Roman" w:cs="Times New Roman"/>
          <w:i/>
          <w:iCs/>
          <w:sz w:val="28"/>
          <w:szCs w:val="28"/>
        </w:rPr>
        <w:t>Науковий вісник ІФНТУНГ. Серія: Економіка та управління в нафтовій і газовій промисловості.</w:t>
      </w:r>
      <w:r w:rsidRPr="00EA21AA">
        <w:rPr>
          <w:rFonts w:ascii="Times New Roman" w:hAnsi="Times New Roman" w:cs="Times New Roman"/>
          <w:sz w:val="28"/>
          <w:szCs w:val="28"/>
        </w:rPr>
        <w:t xml:space="preserve"> 2022 № 1(25). URL</w:t>
      </w:r>
      <w:r w:rsidRPr="00EA21AA">
        <w:rPr>
          <w:rFonts w:ascii="Times New Roman" w:hAnsi="Times New Roman" w:cs="Times New Roman"/>
          <w:sz w:val="28"/>
          <w:szCs w:val="28"/>
          <w:lang w:val="ru-RU"/>
        </w:rPr>
        <w:t>:</w:t>
      </w:r>
      <w:r w:rsidRPr="00EA21AA">
        <w:rPr>
          <w:rFonts w:ascii="Times New Roman" w:hAnsi="Times New Roman" w:cs="Times New Roman"/>
          <w:sz w:val="28"/>
          <w:szCs w:val="28"/>
        </w:rPr>
        <w:t xml:space="preserve">DOI: 10.31471/2409-0948-2022-1(25)-172-182 </w:t>
      </w:r>
    </w:p>
    <w:p w14:paraId="7934A029"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proofErr w:type="spellStart"/>
      <w:r w:rsidRPr="00EA21AA">
        <w:rPr>
          <w:rFonts w:ascii="Times New Roman" w:hAnsi="Times New Roman" w:cs="Times New Roman"/>
          <w:sz w:val="28"/>
          <w:szCs w:val="28"/>
        </w:rPr>
        <w:t>Кулиняк</w:t>
      </w:r>
      <w:proofErr w:type="spellEnd"/>
      <w:r w:rsidRPr="00EA21AA">
        <w:rPr>
          <w:rFonts w:ascii="Times New Roman" w:hAnsi="Times New Roman" w:cs="Times New Roman"/>
          <w:sz w:val="28"/>
          <w:szCs w:val="28"/>
        </w:rPr>
        <w:t xml:space="preserve"> І. Я., Жигало І. І., Ярмола К. М. Туристична галузь в умовах пандемії COVID-19: тенденції та заходи підтримання. </w:t>
      </w:r>
      <w:r w:rsidRPr="00EA21AA">
        <w:rPr>
          <w:rFonts w:ascii="Times New Roman" w:hAnsi="Times New Roman" w:cs="Times New Roman"/>
          <w:i/>
          <w:iCs/>
          <w:sz w:val="28"/>
          <w:szCs w:val="28"/>
        </w:rPr>
        <w:t xml:space="preserve">Бізнес </w:t>
      </w:r>
      <w:proofErr w:type="spellStart"/>
      <w:r w:rsidRPr="00EA21AA">
        <w:rPr>
          <w:rFonts w:ascii="Times New Roman" w:hAnsi="Times New Roman" w:cs="Times New Roman"/>
          <w:i/>
          <w:iCs/>
          <w:sz w:val="28"/>
          <w:szCs w:val="28"/>
        </w:rPr>
        <w:t>Інформ</w:t>
      </w:r>
      <w:proofErr w:type="spellEnd"/>
      <w:r w:rsidRPr="00EA21AA">
        <w:rPr>
          <w:rFonts w:ascii="Times New Roman" w:hAnsi="Times New Roman" w:cs="Times New Roman"/>
          <w:sz w:val="28"/>
          <w:szCs w:val="28"/>
        </w:rPr>
        <w:t xml:space="preserve">. 2021. №1. C. 177–184. URL: </w:t>
      </w:r>
      <w:hyperlink r:id="rId27" w:history="1">
        <w:r w:rsidRPr="00EA21AA">
          <w:rPr>
            <w:rStyle w:val="af2"/>
            <w:rFonts w:ascii="Times New Roman" w:hAnsi="Times New Roman" w:cs="Times New Roman"/>
            <w:color w:val="auto"/>
            <w:sz w:val="28"/>
            <w:szCs w:val="28"/>
          </w:rPr>
          <w:t>https://doi.org/10.32983/2222-4459-2021-1-177-184</w:t>
        </w:r>
      </w:hyperlink>
      <w:r w:rsidRPr="00EA21AA">
        <w:rPr>
          <w:rFonts w:ascii="Times New Roman" w:hAnsi="Times New Roman" w:cs="Times New Roman"/>
          <w:sz w:val="28"/>
          <w:szCs w:val="28"/>
        </w:rPr>
        <w:t xml:space="preserve">. </w:t>
      </w:r>
    </w:p>
    <w:p w14:paraId="72F131B0" w14:textId="77777777" w:rsidR="003C278A" w:rsidRPr="00EA21AA" w:rsidRDefault="003C278A" w:rsidP="003C278A">
      <w:pPr>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Кучеренко В. М. Антикризове управління в державному секторі : </w:t>
      </w:r>
      <w:proofErr w:type="spellStart"/>
      <w:r w:rsidRPr="00EA21AA">
        <w:rPr>
          <w:rFonts w:ascii="Times New Roman" w:hAnsi="Times New Roman" w:cs="Times New Roman"/>
          <w:sz w:val="28"/>
          <w:szCs w:val="28"/>
        </w:rPr>
        <w:t>навч</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посіб</w:t>
      </w:r>
      <w:proofErr w:type="spellEnd"/>
      <w:r w:rsidRPr="00EA21AA">
        <w:rPr>
          <w:rFonts w:ascii="Times New Roman" w:hAnsi="Times New Roman" w:cs="Times New Roman"/>
          <w:sz w:val="28"/>
          <w:szCs w:val="28"/>
        </w:rPr>
        <w:t>.  Львів : ЛНУ імені Івана Франка, 2020.  284 с.</w:t>
      </w:r>
    </w:p>
    <w:p w14:paraId="2A0C2340" w14:textId="77777777" w:rsidR="003C278A" w:rsidRPr="00EA21AA" w:rsidRDefault="003C278A" w:rsidP="003C278A">
      <w:pPr>
        <w:numPr>
          <w:ilvl w:val="0"/>
          <w:numId w:val="15"/>
        </w:numPr>
        <w:spacing w:after="0" w:line="360" w:lineRule="auto"/>
        <w:jc w:val="both"/>
        <w:rPr>
          <w:rFonts w:ascii="Times New Roman" w:hAnsi="Times New Roman" w:cs="Times New Roman"/>
          <w:sz w:val="28"/>
          <w:szCs w:val="28"/>
        </w:rPr>
      </w:pPr>
      <w:proofErr w:type="spellStart"/>
      <w:r w:rsidRPr="00EA21AA">
        <w:rPr>
          <w:rFonts w:ascii="Times New Roman" w:hAnsi="Times New Roman" w:cs="Times New Roman"/>
          <w:sz w:val="28"/>
          <w:szCs w:val="28"/>
        </w:rPr>
        <w:t>Левітський</w:t>
      </w:r>
      <w:proofErr w:type="spellEnd"/>
      <w:r w:rsidRPr="00EA21AA">
        <w:rPr>
          <w:rFonts w:ascii="Times New Roman" w:hAnsi="Times New Roman" w:cs="Times New Roman"/>
          <w:sz w:val="28"/>
          <w:szCs w:val="28"/>
        </w:rPr>
        <w:t xml:space="preserve"> С., </w:t>
      </w:r>
      <w:proofErr w:type="spellStart"/>
      <w:r w:rsidRPr="00EA21AA">
        <w:rPr>
          <w:rFonts w:ascii="Times New Roman" w:hAnsi="Times New Roman" w:cs="Times New Roman"/>
          <w:sz w:val="28"/>
          <w:szCs w:val="28"/>
        </w:rPr>
        <w:t>Вей</w:t>
      </w:r>
      <w:proofErr w:type="spellEnd"/>
      <w:r w:rsidRPr="00EA21AA">
        <w:rPr>
          <w:rFonts w:ascii="Times New Roman" w:hAnsi="Times New Roman" w:cs="Times New Roman"/>
          <w:sz w:val="28"/>
          <w:szCs w:val="28"/>
        </w:rPr>
        <w:t xml:space="preserve"> Л. Конкурентний авторитаризм: гібридні режими після Холодної війни.  Київ : Наш формат, 2019.  332 с.</w:t>
      </w:r>
    </w:p>
    <w:p w14:paraId="2EB120E6"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Мудрак Л. Комунікація і криза як громадам протистояти викликам і успішно діяти в період кризи : посібник. Київ. 2020. 108 с.</w:t>
      </w:r>
    </w:p>
    <w:p w14:paraId="5C47D871"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Незалежні регіональні медіа в Україні: як рухатися вперед і планувати. URL: </w:t>
      </w:r>
      <w:hyperlink r:id="rId28" w:history="1">
        <w:r w:rsidRPr="00EA21AA">
          <w:rPr>
            <w:rStyle w:val="af2"/>
            <w:rFonts w:ascii="Times New Roman" w:hAnsi="Times New Roman" w:cs="Times New Roman"/>
            <w:color w:val="auto"/>
            <w:sz w:val="28"/>
            <w:szCs w:val="28"/>
          </w:rPr>
          <w:t>http://redactor.in.ua/2020/10/27/nezalezhni-regionalni-media-vukrayini-yak-ruhatysya-vpered-i-planuvaty/</w:t>
        </w:r>
      </w:hyperlink>
    </w:p>
    <w:p w14:paraId="4B474C6E"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Нечаєва І. Особливості прийняття управлінських рішень, їх оцінка та оцінювання в умовах кризи. </w:t>
      </w:r>
      <w:r w:rsidRPr="00EA21AA">
        <w:rPr>
          <w:rFonts w:ascii="Times New Roman" w:hAnsi="Times New Roman" w:cs="Times New Roman"/>
          <w:i/>
          <w:iCs/>
          <w:sz w:val="28"/>
          <w:szCs w:val="28"/>
        </w:rPr>
        <w:t>Економічний аналіз</w:t>
      </w:r>
      <w:r w:rsidRPr="00EA21AA">
        <w:rPr>
          <w:rFonts w:ascii="Times New Roman" w:hAnsi="Times New Roman" w:cs="Times New Roman"/>
          <w:sz w:val="28"/>
          <w:szCs w:val="28"/>
        </w:rPr>
        <w:t xml:space="preserve">. Тернопіль. 2019. Т. 29. № 1.  С. 156-163. </w:t>
      </w:r>
    </w:p>
    <w:p w14:paraId="094BE896"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Овсяник В. М. Кризові комунікації в умовах надзвичайних ситуацій. Вісник НАДУ при Президентові України. 2018. № 2. С. 105–111. </w:t>
      </w:r>
    </w:p>
    <w:p w14:paraId="4026870D"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Пандемія COVID-19 в державах ЄС: егоїзм, солідарність та поширення впливу (за ред. Вдовиченко В.А.): аналітична записка програм Регіональних ініціатив та сусідства та Європейських студій Ради зовнішньої політики “Українська призма” в рамках проекту Інституційного розвитку аналітичних центрів за підтримки Посольства Швеції в Україні, Ініціативи відкритого суспільства для Європи (OSIFE)та Міжнародного фонду </w:t>
      </w:r>
      <w:r w:rsidRPr="00EA21AA">
        <w:rPr>
          <w:rFonts w:ascii="Times New Roman" w:hAnsi="Times New Roman" w:cs="Times New Roman"/>
          <w:sz w:val="28"/>
          <w:szCs w:val="28"/>
        </w:rPr>
        <w:lastRenderedPageBreak/>
        <w:t xml:space="preserve">«Відродження». Київ, 2020. 55 с. URL: </w:t>
      </w:r>
      <w:hyperlink r:id="rId29" w:history="1">
        <w:r w:rsidRPr="00EA21AA">
          <w:rPr>
            <w:rStyle w:val="af2"/>
            <w:rFonts w:ascii="Times New Roman" w:hAnsi="Times New Roman" w:cs="Times New Roman"/>
            <w:color w:val="auto"/>
            <w:sz w:val="28"/>
            <w:szCs w:val="28"/>
          </w:rPr>
          <w:t>http://prismua.org/wpcontent/uploads/2020/05/COVID19EU.pdf</w:t>
        </w:r>
      </w:hyperlink>
    </w:p>
    <w:p w14:paraId="2117DF48"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Панченко В. А. Оптимізація логістичних бізнес-процесів в умовах антикризового управління підприємством. проблеми сучасних трансформацій. </w:t>
      </w:r>
      <w:r w:rsidRPr="00EA21AA">
        <w:rPr>
          <w:rFonts w:ascii="Times New Roman" w:hAnsi="Times New Roman" w:cs="Times New Roman"/>
          <w:i/>
          <w:iCs/>
          <w:sz w:val="28"/>
          <w:szCs w:val="28"/>
        </w:rPr>
        <w:t xml:space="preserve">Економіка та управління. </w:t>
      </w:r>
      <w:r w:rsidRPr="00EA21AA">
        <w:rPr>
          <w:rFonts w:ascii="Times New Roman" w:hAnsi="Times New Roman" w:cs="Times New Roman"/>
          <w:sz w:val="28"/>
          <w:szCs w:val="28"/>
        </w:rPr>
        <w:t>№ 11. 2024. DOI: https://doi.org/10.54929/2786-5738- 2024-11-04-14</w:t>
      </w:r>
    </w:p>
    <w:p w14:paraId="2BDD93AA" w14:textId="790733B5"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proofErr w:type="spellStart"/>
      <w:r w:rsidRPr="00EA21AA">
        <w:rPr>
          <w:rFonts w:ascii="Times New Roman" w:hAnsi="Times New Roman" w:cs="Times New Roman"/>
          <w:sz w:val="28"/>
          <w:szCs w:val="28"/>
        </w:rPr>
        <w:t>Пачева</w:t>
      </w:r>
      <w:proofErr w:type="spellEnd"/>
      <w:r w:rsidRPr="00EA21AA">
        <w:rPr>
          <w:rFonts w:ascii="Times New Roman" w:hAnsi="Times New Roman" w:cs="Times New Roman"/>
          <w:sz w:val="28"/>
          <w:szCs w:val="28"/>
        </w:rPr>
        <w:t xml:space="preserve"> Н., </w:t>
      </w:r>
      <w:proofErr w:type="spellStart"/>
      <w:r w:rsidRPr="00EA21AA">
        <w:rPr>
          <w:rFonts w:ascii="Times New Roman" w:hAnsi="Times New Roman" w:cs="Times New Roman"/>
          <w:sz w:val="28"/>
          <w:szCs w:val="28"/>
        </w:rPr>
        <w:t>Подзігун</w:t>
      </w:r>
      <w:proofErr w:type="spellEnd"/>
      <w:r w:rsidRPr="00EA21AA">
        <w:rPr>
          <w:rFonts w:ascii="Times New Roman" w:hAnsi="Times New Roman" w:cs="Times New Roman"/>
          <w:sz w:val="28"/>
          <w:szCs w:val="28"/>
        </w:rPr>
        <w:t xml:space="preserve"> С. . Організація маркетингового менеджменту в системі управління підприємством. Економіка та суспільство. 2022. </w:t>
      </w:r>
      <w:r w:rsidR="002A5A22" w:rsidRPr="00EA21AA">
        <w:rPr>
          <w:rFonts w:ascii="Times New Roman" w:hAnsi="Times New Roman" w:cs="Times New Roman"/>
          <w:sz w:val="28"/>
          <w:szCs w:val="28"/>
        </w:rPr>
        <w:t xml:space="preserve">№ 38. </w:t>
      </w:r>
      <w:r w:rsidRPr="00EA21AA">
        <w:rPr>
          <w:rFonts w:ascii="Times New Roman" w:hAnsi="Times New Roman" w:cs="Times New Roman"/>
          <w:sz w:val="28"/>
          <w:szCs w:val="28"/>
        </w:rPr>
        <w:t>С</w:t>
      </w:r>
      <w:r w:rsidR="002A5A22" w:rsidRPr="00EA21AA">
        <w:rPr>
          <w:rFonts w:ascii="Times New Roman" w:hAnsi="Times New Roman" w:cs="Times New Roman"/>
          <w:sz w:val="28"/>
          <w:szCs w:val="28"/>
        </w:rPr>
        <w:t>.</w:t>
      </w:r>
      <w:r w:rsidRPr="00EA21AA">
        <w:rPr>
          <w:rFonts w:ascii="Times New Roman" w:hAnsi="Times New Roman" w:cs="Times New Roman"/>
          <w:sz w:val="28"/>
          <w:szCs w:val="28"/>
        </w:rPr>
        <w:t>54-67.</w:t>
      </w:r>
      <w:r w:rsidR="002A5A22" w:rsidRPr="00EA21AA">
        <w:rPr>
          <w:rFonts w:ascii="Times New Roman" w:hAnsi="Times New Roman" w:cs="Times New Roman"/>
          <w:sz w:val="28"/>
          <w:szCs w:val="28"/>
        </w:rPr>
        <w:t xml:space="preserve"> URL: </w:t>
      </w:r>
      <w:r w:rsidR="002A5A22" w:rsidRPr="00EA21AA">
        <w:rPr>
          <w:rFonts w:ascii="Times New Roman" w:hAnsi="Times New Roman" w:cs="Times New Roman"/>
          <w:sz w:val="28"/>
          <w:szCs w:val="28"/>
          <w:lang w:val="en-US"/>
        </w:rPr>
        <w:t>h</w:t>
      </w:r>
      <w:r w:rsidR="002A5A22" w:rsidRPr="00EA21AA">
        <w:rPr>
          <w:rFonts w:ascii="Times New Roman" w:hAnsi="Times New Roman" w:cs="Times New Roman"/>
          <w:sz w:val="28"/>
          <w:szCs w:val="28"/>
        </w:rPr>
        <w:t>ttps://economyandsociety.in.ua/index.php/journal/article/view/1279</w:t>
      </w:r>
    </w:p>
    <w:p w14:paraId="6E76B7AC" w14:textId="32BE982A"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proofErr w:type="spellStart"/>
      <w:r w:rsidRPr="00EA21AA">
        <w:rPr>
          <w:rFonts w:ascii="Times New Roman" w:hAnsi="Times New Roman" w:cs="Times New Roman"/>
          <w:sz w:val="28"/>
          <w:szCs w:val="28"/>
        </w:rPr>
        <w:t>Пудичева</w:t>
      </w:r>
      <w:proofErr w:type="spellEnd"/>
      <w:r w:rsidRPr="00EA21AA">
        <w:rPr>
          <w:rFonts w:ascii="Times New Roman" w:hAnsi="Times New Roman" w:cs="Times New Roman"/>
          <w:sz w:val="28"/>
          <w:szCs w:val="28"/>
        </w:rPr>
        <w:t xml:space="preserve"> Г. Логістика: Сутність поняття та еволюція </w:t>
      </w:r>
      <w:proofErr w:type="spellStart"/>
      <w:r w:rsidRPr="00EA21AA">
        <w:rPr>
          <w:rFonts w:ascii="Times New Roman" w:hAnsi="Times New Roman" w:cs="Times New Roman"/>
          <w:sz w:val="28"/>
          <w:szCs w:val="28"/>
        </w:rPr>
        <w:t>концпецій</w:t>
      </w:r>
      <w:proofErr w:type="spellEnd"/>
      <w:r w:rsidRPr="00EA21AA">
        <w:rPr>
          <w:rFonts w:ascii="Times New Roman" w:hAnsi="Times New Roman" w:cs="Times New Roman"/>
          <w:sz w:val="28"/>
          <w:szCs w:val="28"/>
        </w:rPr>
        <w:t xml:space="preserve"> розвитку. </w:t>
      </w:r>
      <w:r w:rsidRPr="00EA21AA">
        <w:rPr>
          <w:rFonts w:ascii="Times New Roman" w:hAnsi="Times New Roman" w:cs="Times New Roman"/>
          <w:i/>
          <w:iCs/>
          <w:sz w:val="28"/>
          <w:szCs w:val="28"/>
        </w:rPr>
        <w:t>Науковий вісник</w:t>
      </w:r>
      <w:r w:rsidRPr="00EA21AA">
        <w:rPr>
          <w:rFonts w:ascii="Times New Roman" w:hAnsi="Times New Roman" w:cs="Times New Roman"/>
          <w:sz w:val="28"/>
          <w:szCs w:val="28"/>
        </w:rPr>
        <w:t xml:space="preserve"> 2019</w:t>
      </w:r>
      <w:r w:rsidR="002A5A22" w:rsidRPr="00EA21AA">
        <w:rPr>
          <w:rFonts w:ascii="Times New Roman" w:hAnsi="Times New Roman" w:cs="Times New Roman"/>
          <w:sz w:val="28"/>
          <w:szCs w:val="28"/>
        </w:rPr>
        <w:t xml:space="preserve">. </w:t>
      </w:r>
      <w:proofErr w:type="spellStart"/>
      <w:r w:rsidR="002A5A22" w:rsidRPr="00EA21AA">
        <w:rPr>
          <w:rFonts w:ascii="Times New Roman" w:hAnsi="Times New Roman" w:cs="Times New Roman"/>
          <w:sz w:val="28"/>
          <w:szCs w:val="28"/>
        </w:rPr>
        <w:t>Вип</w:t>
      </w:r>
      <w:proofErr w:type="spellEnd"/>
      <w:r w:rsidR="002A5A22" w:rsidRPr="00EA21AA">
        <w:rPr>
          <w:rFonts w:ascii="Times New Roman" w:hAnsi="Times New Roman" w:cs="Times New Roman"/>
          <w:sz w:val="28"/>
          <w:szCs w:val="28"/>
        </w:rPr>
        <w:t xml:space="preserve">. 9-10. </w:t>
      </w:r>
      <w:r w:rsidRPr="00EA21AA">
        <w:rPr>
          <w:rFonts w:ascii="Times New Roman" w:hAnsi="Times New Roman" w:cs="Times New Roman"/>
          <w:sz w:val="28"/>
          <w:szCs w:val="28"/>
        </w:rPr>
        <w:t>С. 94 -112</w:t>
      </w:r>
    </w:p>
    <w:p w14:paraId="5B71364C" w14:textId="77777777" w:rsidR="003C278A" w:rsidRPr="00EA21AA" w:rsidRDefault="003C278A" w:rsidP="003C278A">
      <w:pPr>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Політична енциклопедія / </w:t>
      </w:r>
      <w:proofErr w:type="spellStart"/>
      <w:r w:rsidRPr="00EA21AA">
        <w:rPr>
          <w:rFonts w:ascii="Times New Roman" w:hAnsi="Times New Roman" w:cs="Times New Roman"/>
          <w:sz w:val="28"/>
          <w:szCs w:val="28"/>
        </w:rPr>
        <w:t>редкол</w:t>
      </w:r>
      <w:proofErr w:type="spellEnd"/>
      <w:r w:rsidRPr="00EA21AA">
        <w:rPr>
          <w:rFonts w:ascii="Times New Roman" w:hAnsi="Times New Roman" w:cs="Times New Roman"/>
          <w:sz w:val="28"/>
          <w:szCs w:val="28"/>
        </w:rPr>
        <w:t>.: Ю. Левенець (голова) та ін.  Київ : Парламентське видавництво, 2011. 736 с.</w:t>
      </w:r>
    </w:p>
    <w:p w14:paraId="213CE258"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Рачинська О. А. Комунікативне партнерство як механізм оптимізації комунікативної взаємодії у сфері публічного управління. Державне управління та місцеве самоврядування. 2020. </w:t>
      </w:r>
      <w:proofErr w:type="spellStart"/>
      <w:r w:rsidRPr="00EA21AA">
        <w:rPr>
          <w:rFonts w:ascii="Times New Roman" w:hAnsi="Times New Roman" w:cs="Times New Roman"/>
          <w:sz w:val="28"/>
          <w:szCs w:val="28"/>
        </w:rPr>
        <w:t>Вип</w:t>
      </w:r>
      <w:proofErr w:type="spellEnd"/>
      <w:r w:rsidRPr="00EA21AA">
        <w:rPr>
          <w:rFonts w:ascii="Times New Roman" w:hAnsi="Times New Roman" w:cs="Times New Roman"/>
          <w:sz w:val="28"/>
          <w:szCs w:val="28"/>
        </w:rPr>
        <w:t xml:space="preserve">. 2(45). С. 135–145. </w:t>
      </w:r>
    </w:p>
    <w:p w14:paraId="37C4108D" w14:textId="7DE3F2D9"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Реакція представників місцевої влади на COVID-19 і запуск телеграм-каналу із системним наданням інформаційних повідомлень</w:t>
      </w:r>
      <w:r w:rsidR="002A5A22" w:rsidRPr="00EA21AA">
        <w:rPr>
          <w:rFonts w:ascii="Times New Roman" w:hAnsi="Times New Roman" w:cs="Times New Roman"/>
          <w:sz w:val="28"/>
          <w:szCs w:val="28"/>
        </w:rPr>
        <w:t>.</w:t>
      </w:r>
      <w:r w:rsidRPr="00EA21AA">
        <w:rPr>
          <w:rFonts w:ascii="Times New Roman" w:hAnsi="Times New Roman" w:cs="Times New Roman"/>
          <w:sz w:val="28"/>
          <w:szCs w:val="28"/>
        </w:rPr>
        <w:t xml:space="preserve"> URL: </w:t>
      </w:r>
      <w:hyperlink r:id="rId30" w:history="1">
        <w:r w:rsidRPr="00EA21AA">
          <w:rPr>
            <w:rStyle w:val="af2"/>
            <w:rFonts w:ascii="Times New Roman" w:hAnsi="Times New Roman" w:cs="Times New Roman"/>
            <w:color w:val="auto"/>
            <w:sz w:val="28"/>
            <w:szCs w:val="28"/>
          </w:rPr>
          <w:t>https://www.inform.zp.ua/2020/03/19/90440_zaporozhskayameriya-zapustilatelegramm-kanal-obor-be-skoronavirusom-v-zaporozh-ye/</w:t>
        </w:r>
      </w:hyperlink>
      <w:r w:rsidRPr="00EA21AA">
        <w:rPr>
          <w:rFonts w:ascii="Times New Roman" w:hAnsi="Times New Roman" w:cs="Times New Roman"/>
          <w:sz w:val="28"/>
          <w:szCs w:val="28"/>
        </w:rPr>
        <w:t xml:space="preserve"> </w:t>
      </w:r>
    </w:p>
    <w:p w14:paraId="77BBCF1B"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Ревенко Х. А. Антикризове управління в сучасних умовах. </w:t>
      </w:r>
      <w:r w:rsidRPr="00EA21AA">
        <w:rPr>
          <w:rFonts w:ascii="Times New Roman" w:hAnsi="Times New Roman" w:cs="Times New Roman"/>
          <w:i/>
          <w:iCs/>
          <w:sz w:val="28"/>
          <w:szCs w:val="28"/>
        </w:rPr>
        <w:t>Сучасні питання економіки і права</w:t>
      </w:r>
      <w:r w:rsidRPr="00EA21AA">
        <w:rPr>
          <w:rFonts w:ascii="Times New Roman" w:hAnsi="Times New Roman" w:cs="Times New Roman"/>
          <w:sz w:val="28"/>
          <w:szCs w:val="28"/>
        </w:rPr>
        <w:t>. 2019Вип. 1, С.36-42. URL</w:t>
      </w:r>
      <w:r w:rsidRPr="00EA21AA">
        <w:rPr>
          <w:rFonts w:ascii="Times New Roman" w:hAnsi="Times New Roman" w:cs="Times New Roman"/>
          <w:sz w:val="28"/>
          <w:szCs w:val="28"/>
          <w:lang w:val="ru-RU"/>
        </w:rPr>
        <w:t xml:space="preserve">: </w:t>
      </w:r>
      <w:hyperlink r:id="rId31" w:history="1">
        <w:r w:rsidRPr="00EA21AA">
          <w:rPr>
            <w:rStyle w:val="af2"/>
            <w:rFonts w:ascii="Times New Roman" w:hAnsi="Times New Roman" w:cs="Times New Roman"/>
            <w:color w:val="auto"/>
            <w:sz w:val="28"/>
            <w:szCs w:val="28"/>
          </w:rPr>
          <w:t>http://nbuv.gov.ua/UJRN/Spep</w:t>
        </w:r>
      </w:hyperlink>
    </w:p>
    <w:p w14:paraId="7B052F7F"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Садова Н. В. Вплив </w:t>
      </w:r>
      <w:proofErr w:type="spellStart"/>
      <w:r w:rsidRPr="00EA21AA">
        <w:rPr>
          <w:rFonts w:ascii="Times New Roman" w:hAnsi="Times New Roman" w:cs="Times New Roman"/>
          <w:sz w:val="28"/>
          <w:szCs w:val="28"/>
        </w:rPr>
        <w:t>цифровізації</w:t>
      </w:r>
      <w:proofErr w:type="spellEnd"/>
      <w:r w:rsidRPr="00EA21AA">
        <w:rPr>
          <w:rFonts w:ascii="Times New Roman" w:hAnsi="Times New Roman" w:cs="Times New Roman"/>
          <w:sz w:val="28"/>
          <w:szCs w:val="28"/>
        </w:rPr>
        <w:t xml:space="preserve"> на розвиток туристичної індустрії. Ефективна економіка. 2019. № 9. URL: http://www.economy.nayka.com.ua/?op=1&amp;z=7267. DOI: 10.32702/2307-2105- 2019.9.43.</w:t>
      </w:r>
    </w:p>
    <w:p w14:paraId="10FC2289"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Світлична В. Ю. Туристична сфера: пошук шляхів подолання кризи в умовах глобальних карантинних обмежень. </w:t>
      </w:r>
      <w:r w:rsidRPr="00EA21AA">
        <w:rPr>
          <w:rFonts w:ascii="Times New Roman" w:hAnsi="Times New Roman" w:cs="Times New Roman"/>
          <w:i/>
          <w:iCs/>
          <w:sz w:val="28"/>
          <w:szCs w:val="28"/>
        </w:rPr>
        <w:t>Комунальне господарство міст.</w:t>
      </w:r>
      <w:r w:rsidRPr="00EA21AA">
        <w:rPr>
          <w:rFonts w:ascii="Times New Roman" w:hAnsi="Times New Roman" w:cs="Times New Roman"/>
          <w:sz w:val="28"/>
          <w:szCs w:val="28"/>
        </w:rPr>
        <w:t xml:space="preserve"> 2020, Т. 5, Вип.158. С.24 – 31. </w:t>
      </w:r>
    </w:p>
    <w:p w14:paraId="33C59DF0"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lastRenderedPageBreak/>
        <w:t xml:space="preserve">Скляр Є. В., Ксенофонтова А. Ю. (2020) Процесний підхід до управління підприємством в контексті антикризового розвитку. </w:t>
      </w:r>
      <w:r w:rsidRPr="00EA21AA">
        <w:rPr>
          <w:rFonts w:ascii="Times New Roman" w:hAnsi="Times New Roman" w:cs="Times New Roman"/>
          <w:i/>
          <w:iCs/>
          <w:sz w:val="28"/>
          <w:szCs w:val="28"/>
        </w:rPr>
        <w:t>Економічний простір</w:t>
      </w:r>
      <w:r w:rsidRPr="00EA21AA">
        <w:rPr>
          <w:rFonts w:ascii="Times New Roman" w:hAnsi="Times New Roman" w:cs="Times New Roman"/>
          <w:sz w:val="28"/>
          <w:szCs w:val="28"/>
        </w:rPr>
        <w:t>. Вип.15. С. 155-158. URL</w:t>
      </w:r>
      <w:r w:rsidRPr="00EA21AA">
        <w:rPr>
          <w:rFonts w:ascii="Times New Roman" w:hAnsi="Times New Roman" w:cs="Times New Roman"/>
          <w:sz w:val="28"/>
          <w:szCs w:val="28"/>
          <w:lang w:val="ru-RU"/>
        </w:rPr>
        <w:t xml:space="preserve">: </w:t>
      </w:r>
      <w:hyperlink r:id="rId32" w:history="1">
        <w:r w:rsidRPr="00EA21AA">
          <w:rPr>
            <w:rStyle w:val="af2"/>
            <w:rFonts w:ascii="Times New Roman" w:hAnsi="Times New Roman" w:cs="Times New Roman"/>
            <w:color w:val="auto"/>
            <w:sz w:val="28"/>
            <w:szCs w:val="28"/>
          </w:rPr>
          <w:t>http://nbuv.gov.ua/UJRN/ecpros</w:t>
        </w:r>
      </w:hyperlink>
      <w:r w:rsidRPr="00EA21AA">
        <w:rPr>
          <w:rFonts w:ascii="Times New Roman" w:hAnsi="Times New Roman" w:cs="Times New Roman"/>
          <w:sz w:val="28"/>
          <w:szCs w:val="28"/>
        </w:rPr>
        <w:t xml:space="preserve">. </w:t>
      </w:r>
    </w:p>
    <w:p w14:paraId="3F48D48F"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Славкова О. П., Коваленко О. М. Концептуальні засади дослідження комунікативної політики в ОТГ. </w:t>
      </w:r>
      <w:proofErr w:type="spellStart"/>
      <w:r w:rsidRPr="00EA21AA">
        <w:rPr>
          <w:rFonts w:ascii="Times New Roman" w:hAnsi="Times New Roman" w:cs="Times New Roman"/>
          <w:i/>
          <w:iCs/>
          <w:sz w:val="28"/>
          <w:szCs w:val="28"/>
        </w:rPr>
        <w:t>The</w:t>
      </w:r>
      <w:proofErr w:type="spellEnd"/>
      <w:r w:rsidRPr="00EA21AA">
        <w:rPr>
          <w:rFonts w:ascii="Times New Roman" w:hAnsi="Times New Roman" w:cs="Times New Roman"/>
          <w:i/>
          <w:iCs/>
          <w:sz w:val="28"/>
          <w:szCs w:val="28"/>
        </w:rPr>
        <w:t xml:space="preserve"> III </w:t>
      </w:r>
      <w:proofErr w:type="spellStart"/>
      <w:r w:rsidRPr="00EA21AA">
        <w:rPr>
          <w:rFonts w:ascii="Times New Roman" w:hAnsi="Times New Roman" w:cs="Times New Roman"/>
          <w:i/>
          <w:iCs/>
          <w:sz w:val="28"/>
          <w:szCs w:val="28"/>
        </w:rPr>
        <w:t>International</w:t>
      </w:r>
      <w:proofErr w:type="spellEnd"/>
      <w:r w:rsidRPr="00EA21AA">
        <w:rPr>
          <w:rFonts w:ascii="Times New Roman" w:hAnsi="Times New Roman" w:cs="Times New Roman"/>
          <w:i/>
          <w:iCs/>
          <w:sz w:val="28"/>
          <w:szCs w:val="28"/>
        </w:rPr>
        <w:t xml:space="preserve"> </w:t>
      </w:r>
      <w:proofErr w:type="spellStart"/>
      <w:r w:rsidRPr="00EA21AA">
        <w:rPr>
          <w:rFonts w:ascii="Times New Roman" w:hAnsi="Times New Roman" w:cs="Times New Roman"/>
          <w:i/>
          <w:iCs/>
          <w:sz w:val="28"/>
          <w:szCs w:val="28"/>
        </w:rPr>
        <w:t>Science</w:t>
      </w:r>
      <w:proofErr w:type="spellEnd"/>
      <w:r w:rsidRPr="00EA21AA">
        <w:rPr>
          <w:rFonts w:ascii="Times New Roman" w:hAnsi="Times New Roman" w:cs="Times New Roman"/>
          <w:i/>
          <w:iCs/>
          <w:sz w:val="28"/>
          <w:szCs w:val="28"/>
        </w:rPr>
        <w:t xml:space="preserve"> </w:t>
      </w:r>
      <w:proofErr w:type="spellStart"/>
      <w:r w:rsidRPr="00EA21AA">
        <w:rPr>
          <w:rFonts w:ascii="Times New Roman" w:hAnsi="Times New Roman" w:cs="Times New Roman"/>
          <w:i/>
          <w:iCs/>
          <w:sz w:val="28"/>
          <w:szCs w:val="28"/>
        </w:rPr>
        <w:t>Conference</w:t>
      </w:r>
      <w:proofErr w:type="spellEnd"/>
      <w:r w:rsidRPr="00EA21AA">
        <w:rPr>
          <w:rFonts w:ascii="Times New Roman" w:hAnsi="Times New Roman" w:cs="Times New Roman"/>
          <w:i/>
          <w:iCs/>
          <w:sz w:val="28"/>
          <w:szCs w:val="28"/>
        </w:rPr>
        <w:t xml:space="preserve"> «</w:t>
      </w:r>
      <w:proofErr w:type="spellStart"/>
      <w:r w:rsidRPr="00EA21AA">
        <w:rPr>
          <w:rFonts w:ascii="Times New Roman" w:hAnsi="Times New Roman" w:cs="Times New Roman"/>
          <w:i/>
          <w:iCs/>
          <w:sz w:val="28"/>
          <w:szCs w:val="28"/>
        </w:rPr>
        <w:t>Interaction</w:t>
      </w:r>
      <w:proofErr w:type="spellEnd"/>
      <w:r w:rsidRPr="00EA21AA">
        <w:rPr>
          <w:rFonts w:ascii="Times New Roman" w:hAnsi="Times New Roman" w:cs="Times New Roman"/>
          <w:i/>
          <w:iCs/>
          <w:sz w:val="28"/>
          <w:szCs w:val="28"/>
        </w:rPr>
        <w:t xml:space="preserve"> </w:t>
      </w:r>
      <w:proofErr w:type="spellStart"/>
      <w:r w:rsidRPr="00EA21AA">
        <w:rPr>
          <w:rFonts w:ascii="Times New Roman" w:hAnsi="Times New Roman" w:cs="Times New Roman"/>
          <w:i/>
          <w:iCs/>
          <w:sz w:val="28"/>
          <w:szCs w:val="28"/>
        </w:rPr>
        <w:t>of</w:t>
      </w:r>
      <w:proofErr w:type="spellEnd"/>
      <w:r w:rsidRPr="00EA21AA">
        <w:rPr>
          <w:rFonts w:ascii="Times New Roman" w:hAnsi="Times New Roman" w:cs="Times New Roman"/>
          <w:i/>
          <w:iCs/>
          <w:sz w:val="28"/>
          <w:szCs w:val="28"/>
        </w:rPr>
        <w:t xml:space="preserve"> </w:t>
      </w:r>
      <w:proofErr w:type="spellStart"/>
      <w:r w:rsidRPr="00EA21AA">
        <w:rPr>
          <w:rFonts w:ascii="Times New Roman" w:hAnsi="Times New Roman" w:cs="Times New Roman"/>
          <w:i/>
          <w:iCs/>
          <w:sz w:val="28"/>
          <w:szCs w:val="28"/>
        </w:rPr>
        <w:t>society</w:t>
      </w:r>
      <w:proofErr w:type="spellEnd"/>
      <w:r w:rsidRPr="00EA21AA">
        <w:rPr>
          <w:rFonts w:ascii="Times New Roman" w:hAnsi="Times New Roman" w:cs="Times New Roman"/>
          <w:i/>
          <w:iCs/>
          <w:sz w:val="28"/>
          <w:szCs w:val="28"/>
        </w:rPr>
        <w:t xml:space="preserve"> </w:t>
      </w:r>
      <w:proofErr w:type="spellStart"/>
      <w:r w:rsidRPr="00EA21AA">
        <w:rPr>
          <w:rFonts w:ascii="Times New Roman" w:hAnsi="Times New Roman" w:cs="Times New Roman"/>
          <w:i/>
          <w:iCs/>
          <w:sz w:val="28"/>
          <w:szCs w:val="28"/>
        </w:rPr>
        <w:t>and</w:t>
      </w:r>
      <w:proofErr w:type="spellEnd"/>
      <w:r w:rsidRPr="00EA21AA">
        <w:rPr>
          <w:rFonts w:ascii="Times New Roman" w:hAnsi="Times New Roman" w:cs="Times New Roman"/>
          <w:i/>
          <w:iCs/>
          <w:sz w:val="28"/>
          <w:szCs w:val="28"/>
        </w:rPr>
        <w:t xml:space="preserve"> </w:t>
      </w:r>
      <w:proofErr w:type="spellStart"/>
      <w:r w:rsidRPr="00EA21AA">
        <w:rPr>
          <w:rFonts w:ascii="Times New Roman" w:hAnsi="Times New Roman" w:cs="Times New Roman"/>
          <w:i/>
          <w:iCs/>
          <w:sz w:val="28"/>
          <w:szCs w:val="28"/>
        </w:rPr>
        <w:t>science</w:t>
      </w:r>
      <w:proofErr w:type="spellEnd"/>
      <w:r w:rsidRPr="00EA21AA">
        <w:rPr>
          <w:rFonts w:ascii="Times New Roman" w:hAnsi="Times New Roman" w:cs="Times New Roman"/>
          <w:i/>
          <w:iCs/>
          <w:sz w:val="28"/>
          <w:szCs w:val="28"/>
        </w:rPr>
        <w:t xml:space="preserve">: </w:t>
      </w:r>
      <w:proofErr w:type="spellStart"/>
      <w:r w:rsidRPr="00EA21AA">
        <w:rPr>
          <w:rFonts w:ascii="Times New Roman" w:hAnsi="Times New Roman" w:cs="Times New Roman"/>
          <w:i/>
          <w:iCs/>
          <w:sz w:val="28"/>
          <w:szCs w:val="28"/>
        </w:rPr>
        <w:t>problems</w:t>
      </w:r>
      <w:proofErr w:type="spellEnd"/>
      <w:r w:rsidRPr="00EA21AA">
        <w:rPr>
          <w:rFonts w:ascii="Times New Roman" w:hAnsi="Times New Roman" w:cs="Times New Roman"/>
          <w:i/>
          <w:iCs/>
          <w:sz w:val="28"/>
          <w:szCs w:val="28"/>
        </w:rPr>
        <w:t xml:space="preserve"> </w:t>
      </w:r>
      <w:proofErr w:type="spellStart"/>
      <w:r w:rsidRPr="00EA21AA">
        <w:rPr>
          <w:rFonts w:ascii="Times New Roman" w:hAnsi="Times New Roman" w:cs="Times New Roman"/>
          <w:i/>
          <w:iCs/>
          <w:sz w:val="28"/>
          <w:szCs w:val="28"/>
        </w:rPr>
        <w:t>and</w:t>
      </w:r>
      <w:proofErr w:type="spellEnd"/>
      <w:r w:rsidRPr="00EA21AA">
        <w:rPr>
          <w:rFonts w:ascii="Times New Roman" w:hAnsi="Times New Roman" w:cs="Times New Roman"/>
          <w:i/>
          <w:iCs/>
          <w:sz w:val="28"/>
          <w:szCs w:val="28"/>
        </w:rPr>
        <w:t xml:space="preserve"> </w:t>
      </w:r>
      <w:proofErr w:type="spellStart"/>
      <w:r w:rsidRPr="00EA21AA">
        <w:rPr>
          <w:rFonts w:ascii="Times New Roman" w:hAnsi="Times New Roman" w:cs="Times New Roman"/>
          <w:i/>
          <w:iCs/>
          <w:sz w:val="28"/>
          <w:szCs w:val="28"/>
        </w:rPr>
        <w:t>prospects</w:t>
      </w:r>
      <w:proofErr w:type="spellEnd"/>
      <w:r w:rsidRPr="00EA21AA">
        <w:rPr>
          <w:rFonts w:ascii="Times New Roman" w:hAnsi="Times New Roman" w:cs="Times New Roman"/>
          <w:i/>
          <w:iCs/>
          <w:sz w:val="28"/>
          <w:szCs w:val="28"/>
        </w:rPr>
        <w:t>»</w:t>
      </w:r>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October</w:t>
      </w:r>
      <w:proofErr w:type="spellEnd"/>
      <w:r w:rsidRPr="00EA21AA">
        <w:rPr>
          <w:rFonts w:ascii="Times New Roman" w:hAnsi="Times New Roman" w:cs="Times New Roman"/>
          <w:sz w:val="28"/>
          <w:szCs w:val="28"/>
        </w:rPr>
        <w:t xml:space="preserve"> 05 – 08, 2021, </w:t>
      </w:r>
      <w:proofErr w:type="spellStart"/>
      <w:r w:rsidRPr="00EA21AA">
        <w:rPr>
          <w:rFonts w:ascii="Times New Roman" w:hAnsi="Times New Roman" w:cs="Times New Roman"/>
          <w:sz w:val="28"/>
          <w:szCs w:val="28"/>
        </w:rPr>
        <w:t>London</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England</w:t>
      </w:r>
      <w:proofErr w:type="spellEnd"/>
      <w:r w:rsidRPr="00EA21AA">
        <w:rPr>
          <w:rFonts w:ascii="Times New Roman" w:hAnsi="Times New Roman" w:cs="Times New Roman"/>
          <w:sz w:val="28"/>
          <w:szCs w:val="28"/>
        </w:rPr>
        <w:t xml:space="preserve">. С. 104-107. </w:t>
      </w:r>
    </w:p>
    <w:p w14:paraId="680F39A7"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proofErr w:type="spellStart"/>
      <w:r w:rsidRPr="00EA21AA">
        <w:rPr>
          <w:rFonts w:ascii="Times New Roman" w:hAnsi="Times New Roman" w:cs="Times New Roman"/>
          <w:sz w:val="28"/>
          <w:szCs w:val="28"/>
        </w:rPr>
        <w:t>Смерічевська</w:t>
      </w:r>
      <w:proofErr w:type="spellEnd"/>
      <w:r w:rsidRPr="00EA21AA">
        <w:rPr>
          <w:rFonts w:ascii="Times New Roman" w:hAnsi="Times New Roman" w:cs="Times New Roman"/>
          <w:sz w:val="28"/>
          <w:szCs w:val="28"/>
        </w:rPr>
        <w:t xml:space="preserve"> С.В. Конкурентоспроможність у </w:t>
      </w:r>
      <w:proofErr w:type="spellStart"/>
      <w:r w:rsidRPr="00EA21AA">
        <w:rPr>
          <w:rFonts w:ascii="Times New Roman" w:hAnsi="Times New Roman" w:cs="Times New Roman"/>
          <w:sz w:val="28"/>
          <w:szCs w:val="28"/>
        </w:rPr>
        <w:t>соціальноекономічному</w:t>
      </w:r>
      <w:proofErr w:type="spellEnd"/>
      <w:r w:rsidRPr="00EA21AA">
        <w:rPr>
          <w:rFonts w:ascii="Times New Roman" w:hAnsi="Times New Roman" w:cs="Times New Roman"/>
          <w:sz w:val="28"/>
          <w:szCs w:val="28"/>
        </w:rPr>
        <w:t xml:space="preserve"> вимірі. Актуальні проблеми економіки. 2018. № 3. С. 36- 45</w:t>
      </w:r>
    </w:p>
    <w:p w14:paraId="2B23B55A"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Стало відомо, як війна в Україні вплинула на туризм Німеччини та США: озвучено невтішні прогнози. URL: </w:t>
      </w:r>
      <w:hyperlink r:id="rId33" w:history="1">
        <w:r w:rsidRPr="00EA21AA">
          <w:rPr>
            <w:rStyle w:val="af2"/>
            <w:rFonts w:ascii="Times New Roman" w:hAnsi="Times New Roman" w:cs="Times New Roman"/>
            <w:color w:val="auto"/>
            <w:sz w:val="28"/>
            <w:szCs w:val="28"/>
          </w:rPr>
          <w:t>https://dip.org.ua/nimechchina/stalovidomo-yak-vijna-v-ukraini-vplinuli-na-turizm-nimechchini-ta-ssha-ozvuchenonevtishni-prognozi/</w:t>
        </w:r>
      </w:hyperlink>
    </w:p>
    <w:p w14:paraId="13F116F0"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Статистичний щорічник України – 2020. / за </w:t>
      </w:r>
      <w:proofErr w:type="spellStart"/>
      <w:r w:rsidRPr="00EA21AA">
        <w:rPr>
          <w:rFonts w:ascii="Times New Roman" w:hAnsi="Times New Roman" w:cs="Times New Roman"/>
          <w:sz w:val="28"/>
          <w:szCs w:val="28"/>
        </w:rPr>
        <w:t>ред.І</w:t>
      </w:r>
      <w:proofErr w:type="spellEnd"/>
      <w:r w:rsidRPr="00EA21AA">
        <w:rPr>
          <w:rFonts w:ascii="Times New Roman" w:hAnsi="Times New Roman" w:cs="Times New Roman"/>
          <w:sz w:val="28"/>
          <w:szCs w:val="28"/>
        </w:rPr>
        <w:t xml:space="preserve">. Є. Вернера. Київ, 2021. 455 с. URL: ttps://ukrstat.gov.ua/druk/publicat/kat_u/2021/zb/11/Yearbook_ 2020.pdf </w:t>
      </w:r>
    </w:p>
    <w:p w14:paraId="2309B57A"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Суспільно-політичні процеси в умовах пандемії: особливості та виклики : тези доповідей </w:t>
      </w:r>
      <w:proofErr w:type="spellStart"/>
      <w:r w:rsidRPr="00EA21AA">
        <w:rPr>
          <w:rFonts w:ascii="Times New Roman" w:hAnsi="Times New Roman" w:cs="Times New Roman"/>
          <w:sz w:val="28"/>
          <w:szCs w:val="28"/>
        </w:rPr>
        <w:t>Всеукр</w:t>
      </w:r>
      <w:proofErr w:type="spellEnd"/>
      <w:r w:rsidRPr="00EA21AA">
        <w:rPr>
          <w:rFonts w:ascii="Times New Roman" w:hAnsi="Times New Roman" w:cs="Times New Roman"/>
          <w:sz w:val="28"/>
          <w:szCs w:val="28"/>
        </w:rPr>
        <w:t>. наук.-</w:t>
      </w:r>
      <w:proofErr w:type="spellStart"/>
      <w:r w:rsidRPr="00EA21AA">
        <w:rPr>
          <w:rFonts w:ascii="Times New Roman" w:hAnsi="Times New Roman" w:cs="Times New Roman"/>
          <w:sz w:val="28"/>
          <w:szCs w:val="28"/>
        </w:rPr>
        <w:t>практ</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конф</w:t>
      </w:r>
      <w:proofErr w:type="spellEnd"/>
      <w:r w:rsidRPr="00EA21AA">
        <w:rPr>
          <w:rFonts w:ascii="Times New Roman" w:hAnsi="Times New Roman" w:cs="Times New Roman"/>
          <w:sz w:val="28"/>
          <w:szCs w:val="28"/>
        </w:rPr>
        <w:t xml:space="preserve">. (Київ, 16 квітня 2021 р.) / відп. ред. А. А. Кравченко. Київ : Київ. </w:t>
      </w:r>
      <w:proofErr w:type="spellStart"/>
      <w:r w:rsidRPr="00EA21AA">
        <w:rPr>
          <w:rFonts w:ascii="Times New Roman" w:hAnsi="Times New Roman" w:cs="Times New Roman"/>
          <w:sz w:val="28"/>
          <w:szCs w:val="28"/>
        </w:rPr>
        <w:t>нац</w:t>
      </w:r>
      <w:proofErr w:type="spellEnd"/>
      <w:r w:rsidRPr="00EA21AA">
        <w:rPr>
          <w:rFonts w:ascii="Times New Roman" w:hAnsi="Times New Roman" w:cs="Times New Roman"/>
          <w:sz w:val="28"/>
          <w:szCs w:val="28"/>
        </w:rPr>
        <w:t>. торг.-</w:t>
      </w:r>
      <w:proofErr w:type="spellStart"/>
      <w:r w:rsidRPr="00EA21AA">
        <w:rPr>
          <w:rFonts w:ascii="Times New Roman" w:hAnsi="Times New Roman" w:cs="Times New Roman"/>
          <w:sz w:val="28"/>
          <w:szCs w:val="28"/>
        </w:rPr>
        <w:t>екон</w:t>
      </w:r>
      <w:proofErr w:type="spellEnd"/>
      <w:r w:rsidRPr="00EA21AA">
        <w:rPr>
          <w:rFonts w:ascii="Times New Roman" w:hAnsi="Times New Roman" w:cs="Times New Roman"/>
          <w:sz w:val="28"/>
          <w:szCs w:val="28"/>
        </w:rPr>
        <w:t xml:space="preserve">. ун-т, 2021. 184 с. </w:t>
      </w:r>
    </w:p>
    <w:p w14:paraId="4683DD51" w14:textId="77777777" w:rsidR="003C278A" w:rsidRPr="00EA21AA" w:rsidRDefault="003C278A" w:rsidP="003C278A">
      <w:pPr>
        <w:pStyle w:val="a9"/>
        <w:spacing w:after="0" w:line="360" w:lineRule="auto"/>
        <w:ind w:left="360"/>
        <w:jc w:val="both"/>
        <w:rPr>
          <w:rFonts w:ascii="Times New Roman" w:hAnsi="Times New Roman" w:cs="Times New Roman"/>
          <w:sz w:val="28"/>
          <w:szCs w:val="28"/>
        </w:rPr>
      </w:pPr>
      <w:r w:rsidRPr="00EA21AA">
        <w:rPr>
          <w:rFonts w:ascii="Times New Roman" w:hAnsi="Times New Roman" w:cs="Times New Roman"/>
          <w:sz w:val="28"/>
          <w:szCs w:val="28"/>
        </w:rPr>
        <w:t xml:space="preserve"> Тенденції 2020-го та прогноз на 2021-ий: політика, економіка, та зовнішні відносини України / Команда Міжнародного центру перспективних досліджень: Філіпчук В., </w:t>
      </w:r>
      <w:proofErr w:type="spellStart"/>
      <w:r w:rsidRPr="00EA21AA">
        <w:rPr>
          <w:rFonts w:ascii="Times New Roman" w:hAnsi="Times New Roman" w:cs="Times New Roman"/>
          <w:sz w:val="28"/>
          <w:szCs w:val="28"/>
        </w:rPr>
        <w:t>Капітоненко</w:t>
      </w:r>
      <w:proofErr w:type="spellEnd"/>
      <w:r w:rsidRPr="00EA21AA">
        <w:rPr>
          <w:rFonts w:ascii="Times New Roman" w:hAnsi="Times New Roman" w:cs="Times New Roman"/>
          <w:sz w:val="28"/>
          <w:szCs w:val="28"/>
        </w:rPr>
        <w:t xml:space="preserve"> М., Петренко І., Киян Є., та ін.. URL: </w:t>
      </w:r>
      <w:hyperlink r:id="rId34" w:history="1">
        <w:r w:rsidRPr="00EA21AA">
          <w:rPr>
            <w:rStyle w:val="af2"/>
            <w:rFonts w:ascii="Times New Roman" w:hAnsi="Times New Roman" w:cs="Times New Roman"/>
            <w:color w:val="auto"/>
            <w:sz w:val="28"/>
            <w:szCs w:val="28"/>
          </w:rPr>
          <w:t>https://drive.google.com/file/d/12nkVY4RNDFeaeZPEWJ59XdPIC7xqm5d7/view</w:t>
        </w:r>
      </w:hyperlink>
      <w:r w:rsidRPr="00EA21AA">
        <w:rPr>
          <w:rFonts w:ascii="Times New Roman" w:hAnsi="Times New Roman" w:cs="Times New Roman"/>
          <w:sz w:val="28"/>
          <w:szCs w:val="28"/>
        </w:rPr>
        <w:t xml:space="preserve"> </w:t>
      </w:r>
    </w:p>
    <w:p w14:paraId="4BCE37A7"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Терентьєва О.В. Організація кризових комунікацій в репутаційному менеджменті. </w:t>
      </w:r>
      <w:r w:rsidRPr="00EA21AA">
        <w:rPr>
          <w:rFonts w:ascii="Times New Roman" w:hAnsi="Times New Roman" w:cs="Times New Roman"/>
          <w:i/>
          <w:iCs/>
          <w:sz w:val="28"/>
          <w:szCs w:val="28"/>
        </w:rPr>
        <w:t>Стратегія економічного розвитку України</w:t>
      </w:r>
      <w:r w:rsidRPr="00EA21AA">
        <w:rPr>
          <w:rFonts w:ascii="Times New Roman" w:hAnsi="Times New Roman" w:cs="Times New Roman"/>
          <w:sz w:val="28"/>
          <w:szCs w:val="28"/>
        </w:rPr>
        <w:t>. 2018. № 42. С. 48–57.</w:t>
      </w:r>
    </w:p>
    <w:p w14:paraId="4139E998"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Топ-25 </w:t>
      </w:r>
      <w:proofErr w:type="spellStart"/>
      <w:r w:rsidRPr="00EA21AA">
        <w:rPr>
          <w:rFonts w:ascii="Times New Roman" w:hAnsi="Times New Roman" w:cs="Times New Roman"/>
          <w:sz w:val="28"/>
          <w:szCs w:val="28"/>
        </w:rPr>
        <w:t>туроператоров</w:t>
      </w:r>
      <w:proofErr w:type="spellEnd"/>
      <w:r w:rsidRPr="00EA21AA">
        <w:rPr>
          <w:rFonts w:ascii="Times New Roman" w:hAnsi="Times New Roman" w:cs="Times New Roman"/>
          <w:sz w:val="28"/>
          <w:szCs w:val="28"/>
        </w:rPr>
        <w:t xml:space="preserve"> 2020 </w:t>
      </w:r>
      <w:proofErr w:type="spellStart"/>
      <w:r w:rsidRPr="00EA21AA">
        <w:rPr>
          <w:rFonts w:ascii="Times New Roman" w:hAnsi="Times New Roman" w:cs="Times New Roman"/>
          <w:sz w:val="28"/>
          <w:szCs w:val="28"/>
        </w:rPr>
        <w:t>года</w:t>
      </w:r>
      <w:proofErr w:type="spellEnd"/>
      <w:r w:rsidRPr="00EA21AA">
        <w:rPr>
          <w:rFonts w:ascii="Times New Roman" w:hAnsi="Times New Roman" w:cs="Times New Roman"/>
          <w:sz w:val="28"/>
          <w:szCs w:val="28"/>
        </w:rPr>
        <w:t xml:space="preserve">. URL: </w:t>
      </w:r>
      <w:hyperlink r:id="rId35" w:history="1">
        <w:r w:rsidRPr="00EA21AA">
          <w:rPr>
            <w:rStyle w:val="af2"/>
            <w:rFonts w:ascii="Times New Roman" w:hAnsi="Times New Roman" w:cs="Times New Roman"/>
            <w:color w:val="auto"/>
            <w:sz w:val="28"/>
            <w:szCs w:val="28"/>
          </w:rPr>
          <w:t>http://turprofi.com.ua/rejtingi/3531-top-25-turoperatorov-2020-goda</w:t>
        </w:r>
      </w:hyperlink>
    </w:p>
    <w:p w14:paraId="65C34395"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lastRenderedPageBreak/>
        <w:t xml:space="preserve"> </w:t>
      </w:r>
      <w:proofErr w:type="spellStart"/>
      <w:r w:rsidRPr="00EA21AA">
        <w:rPr>
          <w:rFonts w:ascii="Times New Roman" w:hAnsi="Times New Roman" w:cs="Times New Roman"/>
          <w:sz w:val="28"/>
          <w:szCs w:val="28"/>
        </w:rPr>
        <w:t>Фісенко</w:t>
      </w:r>
      <w:proofErr w:type="spellEnd"/>
      <w:r w:rsidRPr="00EA21AA">
        <w:rPr>
          <w:rFonts w:ascii="Times New Roman" w:hAnsi="Times New Roman" w:cs="Times New Roman"/>
          <w:sz w:val="28"/>
          <w:szCs w:val="28"/>
        </w:rPr>
        <w:t xml:space="preserve"> Т. В. Зміна парадигми кризових комунікацій у період пандемії COVID-19 (на прикладі України). </w:t>
      </w:r>
      <w:r w:rsidRPr="00EA21AA">
        <w:rPr>
          <w:rFonts w:ascii="Times New Roman" w:hAnsi="Times New Roman" w:cs="Times New Roman"/>
          <w:i/>
          <w:iCs/>
          <w:sz w:val="28"/>
          <w:szCs w:val="28"/>
        </w:rPr>
        <w:t>Обрії друкарства</w:t>
      </w:r>
      <w:r w:rsidRPr="00EA21AA">
        <w:rPr>
          <w:rFonts w:ascii="Times New Roman" w:hAnsi="Times New Roman" w:cs="Times New Roman"/>
          <w:sz w:val="28"/>
          <w:szCs w:val="28"/>
        </w:rPr>
        <w:t>. 2021. № 1–2 (9– 10). C. 106–120.</w:t>
      </w:r>
    </w:p>
    <w:p w14:paraId="0F04A364"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proofErr w:type="spellStart"/>
      <w:r w:rsidRPr="00EA21AA">
        <w:rPr>
          <w:rFonts w:ascii="Times New Roman" w:hAnsi="Times New Roman" w:cs="Times New Roman"/>
          <w:sz w:val="28"/>
          <w:szCs w:val="28"/>
        </w:rPr>
        <w:t>Чаркіна</w:t>
      </w:r>
      <w:proofErr w:type="spellEnd"/>
      <w:r w:rsidRPr="00EA21AA">
        <w:rPr>
          <w:rFonts w:ascii="Times New Roman" w:hAnsi="Times New Roman" w:cs="Times New Roman"/>
          <w:sz w:val="28"/>
          <w:szCs w:val="28"/>
        </w:rPr>
        <w:t xml:space="preserve"> Т. Ю. Механізми та напрямки антикризового управління пасажирським комплексом залізничного транспорту. </w:t>
      </w:r>
      <w:r w:rsidRPr="00EA21AA">
        <w:rPr>
          <w:rFonts w:ascii="Times New Roman" w:hAnsi="Times New Roman" w:cs="Times New Roman"/>
          <w:i/>
          <w:iCs/>
          <w:sz w:val="28"/>
          <w:szCs w:val="28"/>
        </w:rPr>
        <w:t>Вісник Хмельницького національного університету. Серія: Економічні науки.</w:t>
      </w:r>
      <w:r w:rsidRPr="00EA21AA">
        <w:rPr>
          <w:rFonts w:ascii="Times New Roman" w:hAnsi="Times New Roman" w:cs="Times New Roman"/>
          <w:sz w:val="28"/>
          <w:szCs w:val="28"/>
        </w:rPr>
        <w:t xml:space="preserve"> 2020. № 4, Т.2. С. 67–71. </w:t>
      </w:r>
    </w:p>
    <w:p w14:paraId="3FFCFB42"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Чаркіна</w:t>
      </w:r>
      <w:proofErr w:type="spellEnd"/>
      <w:r w:rsidRPr="00EA21AA">
        <w:rPr>
          <w:rFonts w:ascii="Times New Roman" w:hAnsi="Times New Roman" w:cs="Times New Roman"/>
          <w:sz w:val="28"/>
          <w:szCs w:val="28"/>
        </w:rPr>
        <w:t xml:space="preserve"> Т. Ю. Теоретико-методологічні основи формування системи антикризового управління пасажирським комплексом залізничного транспорту : </w:t>
      </w:r>
      <w:proofErr w:type="spellStart"/>
      <w:r w:rsidRPr="00EA21AA">
        <w:rPr>
          <w:rFonts w:ascii="Times New Roman" w:hAnsi="Times New Roman" w:cs="Times New Roman"/>
          <w:sz w:val="28"/>
          <w:szCs w:val="28"/>
        </w:rPr>
        <w:t>дис</w:t>
      </w:r>
      <w:proofErr w:type="spellEnd"/>
      <w:r w:rsidRPr="00EA21AA">
        <w:rPr>
          <w:rFonts w:ascii="Times New Roman" w:hAnsi="Times New Roman" w:cs="Times New Roman"/>
          <w:sz w:val="28"/>
          <w:szCs w:val="28"/>
        </w:rPr>
        <w:t xml:space="preserve">. … д-ра </w:t>
      </w:r>
      <w:proofErr w:type="spellStart"/>
      <w:r w:rsidRPr="00EA21AA">
        <w:rPr>
          <w:rFonts w:ascii="Times New Roman" w:hAnsi="Times New Roman" w:cs="Times New Roman"/>
          <w:sz w:val="28"/>
          <w:szCs w:val="28"/>
        </w:rPr>
        <w:t>екон</w:t>
      </w:r>
      <w:proofErr w:type="spellEnd"/>
      <w:r w:rsidRPr="00EA21AA">
        <w:rPr>
          <w:rFonts w:ascii="Times New Roman" w:hAnsi="Times New Roman" w:cs="Times New Roman"/>
          <w:sz w:val="28"/>
          <w:szCs w:val="28"/>
        </w:rPr>
        <w:t xml:space="preserve">. наук. Харків, 2021. 565 с., с.255. </w:t>
      </w:r>
    </w:p>
    <w:p w14:paraId="673FFB33"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Чаркіна</w:t>
      </w:r>
      <w:proofErr w:type="spellEnd"/>
      <w:r w:rsidRPr="00EA21AA">
        <w:rPr>
          <w:rFonts w:ascii="Times New Roman" w:hAnsi="Times New Roman" w:cs="Times New Roman"/>
          <w:sz w:val="28"/>
          <w:szCs w:val="28"/>
        </w:rPr>
        <w:t xml:space="preserve"> Т. Ю., Марценюк Л. В., </w:t>
      </w:r>
      <w:proofErr w:type="spellStart"/>
      <w:r w:rsidRPr="00EA21AA">
        <w:rPr>
          <w:rFonts w:ascii="Times New Roman" w:hAnsi="Times New Roman" w:cs="Times New Roman"/>
          <w:sz w:val="28"/>
          <w:szCs w:val="28"/>
        </w:rPr>
        <w:t>Задоя</w:t>
      </w:r>
      <w:proofErr w:type="spellEnd"/>
      <w:r w:rsidRPr="00EA21AA">
        <w:rPr>
          <w:rFonts w:ascii="Times New Roman" w:hAnsi="Times New Roman" w:cs="Times New Roman"/>
          <w:sz w:val="28"/>
          <w:szCs w:val="28"/>
        </w:rPr>
        <w:t xml:space="preserve"> В. О., </w:t>
      </w:r>
      <w:proofErr w:type="spellStart"/>
      <w:r w:rsidRPr="00EA21AA">
        <w:rPr>
          <w:rFonts w:ascii="Times New Roman" w:hAnsi="Times New Roman" w:cs="Times New Roman"/>
          <w:sz w:val="28"/>
          <w:szCs w:val="28"/>
        </w:rPr>
        <w:t>Пікуліна</w:t>
      </w:r>
      <w:proofErr w:type="spellEnd"/>
      <w:r w:rsidRPr="00EA21AA">
        <w:rPr>
          <w:rFonts w:ascii="Times New Roman" w:hAnsi="Times New Roman" w:cs="Times New Roman"/>
          <w:sz w:val="28"/>
          <w:szCs w:val="28"/>
        </w:rPr>
        <w:t xml:space="preserve"> О. В. Стратегічні напрями управління </w:t>
      </w:r>
      <w:proofErr w:type="spellStart"/>
      <w:r w:rsidRPr="00EA21AA">
        <w:rPr>
          <w:rFonts w:ascii="Times New Roman" w:hAnsi="Times New Roman" w:cs="Times New Roman"/>
          <w:sz w:val="28"/>
          <w:szCs w:val="28"/>
        </w:rPr>
        <w:t>готельно</w:t>
      </w:r>
      <w:proofErr w:type="spellEnd"/>
      <w:r w:rsidRPr="00EA21AA">
        <w:rPr>
          <w:rFonts w:ascii="Times New Roman" w:hAnsi="Times New Roman" w:cs="Times New Roman"/>
          <w:sz w:val="28"/>
          <w:szCs w:val="28"/>
        </w:rPr>
        <w:t xml:space="preserve">-ресторанним бізнесом в умовах кризи. </w:t>
      </w:r>
      <w:r w:rsidRPr="00EA21AA">
        <w:rPr>
          <w:rFonts w:ascii="Times New Roman" w:hAnsi="Times New Roman" w:cs="Times New Roman"/>
          <w:i/>
          <w:iCs/>
          <w:sz w:val="28"/>
          <w:szCs w:val="28"/>
        </w:rPr>
        <w:t>Економіка та держава</w:t>
      </w:r>
      <w:r w:rsidRPr="00EA21AA">
        <w:rPr>
          <w:rFonts w:ascii="Times New Roman" w:hAnsi="Times New Roman" w:cs="Times New Roman"/>
          <w:sz w:val="28"/>
          <w:szCs w:val="28"/>
        </w:rPr>
        <w:t xml:space="preserve">. 2021. № 2. С.19–23. </w:t>
      </w:r>
    </w:p>
    <w:p w14:paraId="1C94C6C5" w14:textId="77777777" w:rsidR="003C278A" w:rsidRPr="00EA21AA" w:rsidRDefault="003C278A" w:rsidP="003C278A">
      <w:pPr>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Черненко О. Ю. Кризове управління в політичній системі: світовий та український досвід.  </w:t>
      </w:r>
      <w:r w:rsidRPr="00EA21AA">
        <w:rPr>
          <w:rFonts w:ascii="Times New Roman" w:hAnsi="Times New Roman" w:cs="Times New Roman"/>
          <w:i/>
          <w:iCs/>
          <w:sz w:val="28"/>
          <w:szCs w:val="28"/>
        </w:rPr>
        <w:t>Політичний менеджмент</w:t>
      </w:r>
      <w:r w:rsidRPr="00EA21AA">
        <w:rPr>
          <w:rFonts w:ascii="Times New Roman" w:hAnsi="Times New Roman" w:cs="Times New Roman"/>
          <w:sz w:val="28"/>
          <w:szCs w:val="28"/>
        </w:rPr>
        <w:t>.  2022.  № 2.  С. 33–42.</w:t>
      </w:r>
    </w:p>
    <w:p w14:paraId="129A34FB"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Шатілова</w:t>
      </w:r>
      <w:proofErr w:type="spellEnd"/>
      <w:r w:rsidRPr="00EA21AA">
        <w:rPr>
          <w:rFonts w:ascii="Times New Roman" w:hAnsi="Times New Roman" w:cs="Times New Roman"/>
          <w:sz w:val="28"/>
          <w:szCs w:val="28"/>
        </w:rPr>
        <w:t xml:space="preserve"> О. В. Кризові явища як об`єкт управління. </w:t>
      </w:r>
      <w:r w:rsidRPr="00EA21AA">
        <w:rPr>
          <w:rFonts w:ascii="Times New Roman" w:hAnsi="Times New Roman" w:cs="Times New Roman"/>
          <w:i/>
          <w:iCs/>
          <w:sz w:val="28"/>
          <w:szCs w:val="28"/>
        </w:rPr>
        <w:t>Вісник Хмельницького національного університету. Економічні науки</w:t>
      </w:r>
      <w:r w:rsidRPr="00EA21AA">
        <w:rPr>
          <w:rFonts w:ascii="Times New Roman" w:hAnsi="Times New Roman" w:cs="Times New Roman"/>
          <w:sz w:val="28"/>
          <w:szCs w:val="28"/>
        </w:rPr>
        <w:t xml:space="preserve">. 2020. № 1. С. 135–159. </w:t>
      </w:r>
    </w:p>
    <w:p w14:paraId="40EF4A9D" w14:textId="67973616"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proofErr w:type="spellStart"/>
      <w:r w:rsidRPr="00EA21AA">
        <w:rPr>
          <w:rFonts w:ascii="Times New Roman" w:hAnsi="Times New Roman" w:cs="Times New Roman"/>
          <w:sz w:val="28"/>
          <w:szCs w:val="28"/>
        </w:rPr>
        <w:t>Daft</w:t>
      </w:r>
      <w:proofErr w:type="spellEnd"/>
      <w:r w:rsidRPr="00EA21AA">
        <w:rPr>
          <w:rFonts w:ascii="Times New Roman" w:hAnsi="Times New Roman" w:cs="Times New Roman"/>
          <w:sz w:val="28"/>
          <w:szCs w:val="28"/>
        </w:rPr>
        <w:t xml:space="preserve"> R. L.,  </w:t>
      </w:r>
      <w:proofErr w:type="spellStart"/>
      <w:r w:rsidRPr="00EA21AA">
        <w:rPr>
          <w:rFonts w:ascii="Times New Roman" w:hAnsi="Times New Roman" w:cs="Times New Roman"/>
          <w:sz w:val="28"/>
          <w:szCs w:val="28"/>
        </w:rPr>
        <w:t>Marcic</w:t>
      </w:r>
      <w:proofErr w:type="spellEnd"/>
      <w:r w:rsidRPr="00EA21AA">
        <w:rPr>
          <w:rFonts w:ascii="Times New Roman" w:hAnsi="Times New Roman" w:cs="Times New Roman"/>
          <w:sz w:val="28"/>
          <w:szCs w:val="28"/>
        </w:rPr>
        <w:t xml:space="preserve">, D. </w:t>
      </w:r>
      <w:proofErr w:type="spellStart"/>
      <w:r w:rsidRPr="00EA21AA">
        <w:rPr>
          <w:rFonts w:ascii="Times New Roman" w:hAnsi="Times New Roman" w:cs="Times New Roman"/>
          <w:sz w:val="28"/>
          <w:szCs w:val="28"/>
        </w:rPr>
        <w:t>Understanding</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management</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Cengage</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Learning</w:t>
      </w:r>
      <w:proofErr w:type="spellEnd"/>
      <w:r w:rsidRPr="00EA21AA">
        <w:rPr>
          <w:rFonts w:ascii="Times New Roman" w:hAnsi="Times New Roman" w:cs="Times New Roman"/>
          <w:sz w:val="28"/>
          <w:szCs w:val="28"/>
        </w:rPr>
        <w:t>. 2022.</w:t>
      </w:r>
      <w:r w:rsidRPr="00EA21AA">
        <w:rPr>
          <w:rFonts w:ascii="Times New Roman" w:hAnsi="Times New Roman" w:cs="Times New Roman"/>
          <w:sz w:val="28"/>
          <w:szCs w:val="28"/>
          <w:lang w:val="en-US"/>
        </w:rPr>
        <w:t xml:space="preserve"> </w:t>
      </w:r>
      <w:r w:rsidRPr="00EA21AA">
        <w:rPr>
          <w:rFonts w:ascii="Times New Roman" w:hAnsi="Times New Roman" w:cs="Times New Roman"/>
          <w:sz w:val="28"/>
          <w:szCs w:val="28"/>
        </w:rPr>
        <w:t xml:space="preserve">135 </w:t>
      </w:r>
      <w:r w:rsidRPr="00EA21AA">
        <w:rPr>
          <w:rFonts w:ascii="Times New Roman" w:hAnsi="Times New Roman" w:cs="Times New Roman"/>
          <w:sz w:val="28"/>
          <w:szCs w:val="28"/>
          <w:lang w:val="en-US"/>
        </w:rPr>
        <w:t>p.</w:t>
      </w:r>
    </w:p>
    <w:p w14:paraId="370E432D"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proofErr w:type="spellStart"/>
      <w:r w:rsidRPr="00EA21AA">
        <w:rPr>
          <w:rFonts w:ascii="Times New Roman" w:hAnsi="Times New Roman" w:cs="Times New Roman"/>
          <w:sz w:val="28"/>
          <w:szCs w:val="28"/>
        </w:rPr>
        <w:t>Farahnak</w:t>
      </w:r>
      <w:proofErr w:type="spellEnd"/>
      <w:r w:rsidRPr="00EA21AA">
        <w:rPr>
          <w:rFonts w:ascii="Times New Roman" w:hAnsi="Times New Roman" w:cs="Times New Roman"/>
          <w:sz w:val="28"/>
          <w:szCs w:val="28"/>
        </w:rPr>
        <w:t xml:space="preserve"> L. R. </w:t>
      </w:r>
      <w:proofErr w:type="spellStart"/>
      <w:r w:rsidRPr="00EA21AA">
        <w:rPr>
          <w:rFonts w:ascii="Times New Roman" w:hAnsi="Times New Roman" w:cs="Times New Roman"/>
          <w:sz w:val="28"/>
          <w:szCs w:val="28"/>
        </w:rPr>
        <w:t>The</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Influence</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of</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Transformational</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Leadership</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and</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Leader</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Attitudes</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on</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Subordinate</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Attitudes</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and</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Implementation</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Success</w:t>
      </w:r>
      <w:proofErr w:type="spellEnd"/>
      <w:r w:rsidRPr="00EA21AA">
        <w:rPr>
          <w:rFonts w:ascii="Times New Roman" w:hAnsi="Times New Roman" w:cs="Times New Roman"/>
          <w:sz w:val="28"/>
          <w:szCs w:val="28"/>
        </w:rPr>
        <w:t xml:space="preserve"> / L. R. </w:t>
      </w:r>
      <w:proofErr w:type="spellStart"/>
      <w:r w:rsidRPr="00EA21AA">
        <w:rPr>
          <w:rFonts w:ascii="Times New Roman" w:hAnsi="Times New Roman" w:cs="Times New Roman"/>
          <w:sz w:val="28"/>
          <w:szCs w:val="28"/>
        </w:rPr>
        <w:t>Farahnak</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Ehrhart</w:t>
      </w:r>
      <w:proofErr w:type="spellEnd"/>
      <w:r w:rsidRPr="00EA21AA">
        <w:rPr>
          <w:rFonts w:ascii="Times New Roman" w:hAnsi="Times New Roman" w:cs="Times New Roman"/>
          <w:sz w:val="28"/>
          <w:szCs w:val="28"/>
        </w:rPr>
        <w:t xml:space="preserve"> M. G., </w:t>
      </w:r>
      <w:proofErr w:type="spellStart"/>
      <w:r w:rsidRPr="00EA21AA">
        <w:rPr>
          <w:rFonts w:ascii="Times New Roman" w:hAnsi="Times New Roman" w:cs="Times New Roman"/>
          <w:sz w:val="28"/>
          <w:szCs w:val="28"/>
        </w:rPr>
        <w:t>Torres</w:t>
      </w:r>
      <w:proofErr w:type="spellEnd"/>
      <w:r w:rsidRPr="00EA21AA">
        <w:rPr>
          <w:rFonts w:ascii="Times New Roman" w:hAnsi="Times New Roman" w:cs="Times New Roman"/>
          <w:sz w:val="28"/>
          <w:szCs w:val="28"/>
        </w:rPr>
        <w:t xml:space="preserve"> E. M., </w:t>
      </w:r>
      <w:proofErr w:type="spellStart"/>
      <w:r w:rsidRPr="00EA21AA">
        <w:rPr>
          <w:rFonts w:ascii="Times New Roman" w:hAnsi="Times New Roman" w:cs="Times New Roman"/>
          <w:sz w:val="28"/>
          <w:szCs w:val="28"/>
        </w:rPr>
        <w:t>Aarons</w:t>
      </w:r>
      <w:proofErr w:type="spellEnd"/>
      <w:r w:rsidRPr="00EA21AA">
        <w:rPr>
          <w:rFonts w:ascii="Times New Roman" w:hAnsi="Times New Roman" w:cs="Times New Roman"/>
          <w:sz w:val="28"/>
          <w:szCs w:val="28"/>
        </w:rPr>
        <w:t xml:space="preserve"> G. A. </w:t>
      </w:r>
      <w:proofErr w:type="spellStart"/>
      <w:r w:rsidRPr="00EA21AA">
        <w:rPr>
          <w:rFonts w:ascii="Times New Roman" w:hAnsi="Times New Roman" w:cs="Times New Roman"/>
          <w:i/>
          <w:iCs/>
          <w:sz w:val="28"/>
          <w:szCs w:val="28"/>
        </w:rPr>
        <w:t>Journal</w:t>
      </w:r>
      <w:proofErr w:type="spellEnd"/>
      <w:r w:rsidRPr="00EA21AA">
        <w:rPr>
          <w:rFonts w:ascii="Times New Roman" w:hAnsi="Times New Roman" w:cs="Times New Roman"/>
          <w:i/>
          <w:iCs/>
          <w:sz w:val="28"/>
          <w:szCs w:val="28"/>
        </w:rPr>
        <w:t xml:space="preserve"> </w:t>
      </w:r>
      <w:proofErr w:type="spellStart"/>
      <w:r w:rsidRPr="00EA21AA">
        <w:rPr>
          <w:rFonts w:ascii="Times New Roman" w:hAnsi="Times New Roman" w:cs="Times New Roman"/>
          <w:i/>
          <w:iCs/>
          <w:sz w:val="28"/>
          <w:szCs w:val="28"/>
        </w:rPr>
        <w:t>of</w:t>
      </w:r>
      <w:proofErr w:type="spellEnd"/>
      <w:r w:rsidRPr="00EA21AA">
        <w:rPr>
          <w:rFonts w:ascii="Times New Roman" w:hAnsi="Times New Roman" w:cs="Times New Roman"/>
          <w:i/>
          <w:iCs/>
          <w:sz w:val="28"/>
          <w:szCs w:val="28"/>
        </w:rPr>
        <w:t xml:space="preserve"> </w:t>
      </w:r>
      <w:proofErr w:type="spellStart"/>
      <w:r w:rsidRPr="00EA21AA">
        <w:rPr>
          <w:rFonts w:ascii="Times New Roman" w:hAnsi="Times New Roman" w:cs="Times New Roman"/>
          <w:i/>
          <w:iCs/>
          <w:sz w:val="28"/>
          <w:szCs w:val="28"/>
        </w:rPr>
        <w:t>Leadership</w:t>
      </w:r>
      <w:proofErr w:type="spellEnd"/>
      <w:r w:rsidRPr="00EA21AA">
        <w:rPr>
          <w:rFonts w:ascii="Times New Roman" w:hAnsi="Times New Roman" w:cs="Times New Roman"/>
          <w:i/>
          <w:iCs/>
          <w:sz w:val="28"/>
          <w:szCs w:val="28"/>
        </w:rPr>
        <w:t xml:space="preserve"> &amp; </w:t>
      </w:r>
      <w:proofErr w:type="spellStart"/>
      <w:r w:rsidRPr="00EA21AA">
        <w:rPr>
          <w:rFonts w:ascii="Times New Roman" w:hAnsi="Times New Roman" w:cs="Times New Roman"/>
          <w:i/>
          <w:iCs/>
          <w:sz w:val="28"/>
          <w:szCs w:val="28"/>
        </w:rPr>
        <w:t>Organizational</w:t>
      </w:r>
      <w:proofErr w:type="spellEnd"/>
      <w:r w:rsidRPr="00EA21AA">
        <w:rPr>
          <w:rFonts w:ascii="Times New Roman" w:hAnsi="Times New Roman" w:cs="Times New Roman"/>
          <w:i/>
          <w:iCs/>
          <w:sz w:val="28"/>
          <w:szCs w:val="28"/>
        </w:rPr>
        <w:t xml:space="preserve"> </w:t>
      </w:r>
      <w:proofErr w:type="spellStart"/>
      <w:r w:rsidRPr="00EA21AA">
        <w:rPr>
          <w:rFonts w:ascii="Times New Roman" w:hAnsi="Times New Roman" w:cs="Times New Roman"/>
          <w:i/>
          <w:iCs/>
          <w:sz w:val="28"/>
          <w:szCs w:val="28"/>
        </w:rPr>
        <w:t>Studies</w:t>
      </w:r>
      <w:proofErr w:type="spellEnd"/>
      <w:r w:rsidRPr="00EA21AA">
        <w:rPr>
          <w:rFonts w:ascii="Times New Roman" w:hAnsi="Times New Roman" w:cs="Times New Roman"/>
          <w:sz w:val="28"/>
          <w:szCs w:val="28"/>
        </w:rPr>
        <w:t xml:space="preserve">. 2020, </w:t>
      </w:r>
      <w:proofErr w:type="spellStart"/>
      <w:r w:rsidRPr="00EA21AA">
        <w:rPr>
          <w:rFonts w:ascii="Times New Roman" w:hAnsi="Times New Roman" w:cs="Times New Roman"/>
          <w:sz w:val="28"/>
          <w:szCs w:val="28"/>
        </w:rPr>
        <w:t>Vol</w:t>
      </w:r>
      <w:proofErr w:type="spellEnd"/>
      <w:r w:rsidRPr="00EA21AA">
        <w:rPr>
          <w:rFonts w:ascii="Times New Roman" w:hAnsi="Times New Roman" w:cs="Times New Roman"/>
          <w:sz w:val="28"/>
          <w:szCs w:val="28"/>
        </w:rPr>
        <w:t xml:space="preserve">. 27(1). P. 98–111. </w:t>
      </w:r>
    </w:p>
    <w:p w14:paraId="3933DC88" w14:textId="77777777" w:rsidR="003C278A" w:rsidRPr="00EA21AA" w:rsidRDefault="003C278A" w:rsidP="003C278A">
      <w:pPr>
        <w:numPr>
          <w:ilvl w:val="0"/>
          <w:numId w:val="15"/>
        </w:numPr>
        <w:spacing w:after="0" w:line="360" w:lineRule="auto"/>
        <w:jc w:val="both"/>
        <w:rPr>
          <w:rFonts w:ascii="Times New Roman" w:hAnsi="Times New Roman" w:cs="Times New Roman"/>
          <w:sz w:val="28"/>
          <w:szCs w:val="28"/>
        </w:rPr>
      </w:pPr>
      <w:proofErr w:type="spellStart"/>
      <w:r w:rsidRPr="00EA21AA">
        <w:rPr>
          <w:rFonts w:ascii="Times New Roman" w:hAnsi="Times New Roman" w:cs="Times New Roman"/>
          <w:sz w:val="28"/>
          <w:szCs w:val="28"/>
        </w:rPr>
        <w:t>Freedom</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House</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Freedom</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in</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the</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World</w:t>
      </w:r>
      <w:proofErr w:type="spellEnd"/>
      <w:r w:rsidRPr="00EA21AA">
        <w:rPr>
          <w:rFonts w:ascii="Times New Roman" w:hAnsi="Times New Roman" w:cs="Times New Roman"/>
          <w:sz w:val="28"/>
          <w:szCs w:val="28"/>
        </w:rPr>
        <w:t xml:space="preserve"> 2023: </w:t>
      </w:r>
      <w:proofErr w:type="spellStart"/>
      <w:r w:rsidRPr="00EA21AA">
        <w:rPr>
          <w:rFonts w:ascii="Times New Roman" w:hAnsi="Times New Roman" w:cs="Times New Roman"/>
          <w:sz w:val="28"/>
          <w:szCs w:val="28"/>
        </w:rPr>
        <w:t>The</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Global</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Expansion</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of</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Authoritarian</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Rule</w:t>
      </w:r>
      <w:proofErr w:type="spellEnd"/>
      <w:r w:rsidRPr="00EA21AA">
        <w:rPr>
          <w:rFonts w:ascii="Times New Roman" w:hAnsi="Times New Roman" w:cs="Times New Roman"/>
          <w:sz w:val="28"/>
          <w:szCs w:val="28"/>
        </w:rPr>
        <w:t>. URL</w:t>
      </w:r>
      <w:r w:rsidRPr="00EA21AA">
        <w:rPr>
          <w:rFonts w:ascii="Times New Roman" w:hAnsi="Times New Roman" w:cs="Times New Roman"/>
          <w:sz w:val="28"/>
          <w:szCs w:val="28"/>
          <w:lang w:val="ru-RU"/>
        </w:rPr>
        <w:t>:</w:t>
      </w:r>
      <w:hyperlink r:id="rId36" w:tgtFrame="_new" w:history="1">
        <w:r w:rsidRPr="00EA21AA">
          <w:rPr>
            <w:rStyle w:val="af2"/>
            <w:rFonts w:ascii="Times New Roman" w:hAnsi="Times New Roman" w:cs="Times New Roman"/>
            <w:color w:val="auto"/>
            <w:sz w:val="28"/>
            <w:szCs w:val="28"/>
          </w:rPr>
          <w:t>https://freedomhouse.org</w:t>
        </w:r>
      </w:hyperlink>
    </w:p>
    <w:p w14:paraId="15A01650"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Jing</w:t>
      </w:r>
      <w:proofErr w:type="spellEnd"/>
      <w:r w:rsidRPr="00EA21AA">
        <w:rPr>
          <w:rFonts w:ascii="Times New Roman" w:hAnsi="Times New Roman" w:cs="Times New Roman"/>
          <w:sz w:val="28"/>
          <w:szCs w:val="28"/>
        </w:rPr>
        <w:t xml:space="preserve"> F. F. </w:t>
      </w:r>
      <w:proofErr w:type="spellStart"/>
      <w:r w:rsidRPr="00EA21AA">
        <w:rPr>
          <w:rFonts w:ascii="Times New Roman" w:hAnsi="Times New Roman" w:cs="Times New Roman"/>
          <w:sz w:val="28"/>
          <w:szCs w:val="28"/>
        </w:rPr>
        <w:t>Leadership</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variables</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and</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business</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performance</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mediating</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and</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interaction</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effect</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i/>
          <w:iCs/>
          <w:sz w:val="28"/>
          <w:szCs w:val="28"/>
        </w:rPr>
        <w:t>Journal</w:t>
      </w:r>
      <w:proofErr w:type="spellEnd"/>
      <w:r w:rsidRPr="00EA21AA">
        <w:rPr>
          <w:rFonts w:ascii="Times New Roman" w:hAnsi="Times New Roman" w:cs="Times New Roman"/>
          <w:i/>
          <w:iCs/>
          <w:sz w:val="28"/>
          <w:szCs w:val="28"/>
        </w:rPr>
        <w:t xml:space="preserve"> </w:t>
      </w:r>
      <w:proofErr w:type="spellStart"/>
      <w:r w:rsidRPr="00EA21AA">
        <w:rPr>
          <w:rFonts w:ascii="Times New Roman" w:hAnsi="Times New Roman" w:cs="Times New Roman"/>
          <w:i/>
          <w:iCs/>
          <w:sz w:val="28"/>
          <w:szCs w:val="28"/>
        </w:rPr>
        <w:t>of</w:t>
      </w:r>
      <w:proofErr w:type="spellEnd"/>
      <w:r w:rsidRPr="00EA21AA">
        <w:rPr>
          <w:rFonts w:ascii="Times New Roman" w:hAnsi="Times New Roman" w:cs="Times New Roman"/>
          <w:i/>
          <w:iCs/>
          <w:sz w:val="28"/>
          <w:szCs w:val="28"/>
        </w:rPr>
        <w:t xml:space="preserve"> </w:t>
      </w:r>
      <w:proofErr w:type="spellStart"/>
      <w:r w:rsidRPr="00EA21AA">
        <w:rPr>
          <w:rFonts w:ascii="Times New Roman" w:hAnsi="Times New Roman" w:cs="Times New Roman"/>
          <w:i/>
          <w:iCs/>
          <w:sz w:val="28"/>
          <w:szCs w:val="28"/>
        </w:rPr>
        <w:t>Leadership</w:t>
      </w:r>
      <w:proofErr w:type="spellEnd"/>
      <w:r w:rsidRPr="00EA21AA">
        <w:rPr>
          <w:rFonts w:ascii="Times New Roman" w:hAnsi="Times New Roman" w:cs="Times New Roman"/>
          <w:i/>
          <w:iCs/>
          <w:sz w:val="28"/>
          <w:szCs w:val="28"/>
        </w:rPr>
        <w:t xml:space="preserve"> &amp; </w:t>
      </w:r>
      <w:proofErr w:type="spellStart"/>
      <w:r w:rsidRPr="00EA21AA">
        <w:rPr>
          <w:rFonts w:ascii="Times New Roman" w:hAnsi="Times New Roman" w:cs="Times New Roman"/>
          <w:i/>
          <w:iCs/>
          <w:sz w:val="28"/>
          <w:szCs w:val="28"/>
        </w:rPr>
        <w:t>Organizational</w:t>
      </w:r>
      <w:proofErr w:type="spellEnd"/>
      <w:r w:rsidRPr="00EA21AA">
        <w:rPr>
          <w:rFonts w:ascii="Times New Roman" w:hAnsi="Times New Roman" w:cs="Times New Roman"/>
          <w:i/>
          <w:iCs/>
          <w:sz w:val="28"/>
          <w:szCs w:val="28"/>
        </w:rPr>
        <w:t xml:space="preserve"> </w:t>
      </w:r>
      <w:proofErr w:type="spellStart"/>
      <w:r w:rsidRPr="00EA21AA">
        <w:rPr>
          <w:rFonts w:ascii="Times New Roman" w:hAnsi="Times New Roman" w:cs="Times New Roman"/>
          <w:i/>
          <w:iCs/>
          <w:sz w:val="28"/>
          <w:szCs w:val="28"/>
        </w:rPr>
        <w:t>Studies</w:t>
      </w:r>
      <w:proofErr w:type="spellEnd"/>
      <w:r w:rsidRPr="00EA21AA">
        <w:rPr>
          <w:rFonts w:ascii="Times New Roman" w:hAnsi="Times New Roman" w:cs="Times New Roman"/>
          <w:sz w:val="28"/>
          <w:szCs w:val="28"/>
        </w:rPr>
        <w:t xml:space="preserve">. 2020.  </w:t>
      </w:r>
      <w:proofErr w:type="spellStart"/>
      <w:r w:rsidRPr="00EA21AA">
        <w:rPr>
          <w:rFonts w:ascii="Times New Roman" w:hAnsi="Times New Roman" w:cs="Times New Roman"/>
          <w:sz w:val="28"/>
          <w:szCs w:val="28"/>
        </w:rPr>
        <w:t>Vol</w:t>
      </w:r>
      <w:proofErr w:type="spellEnd"/>
      <w:r w:rsidRPr="00EA21AA">
        <w:rPr>
          <w:rFonts w:ascii="Times New Roman" w:hAnsi="Times New Roman" w:cs="Times New Roman"/>
          <w:sz w:val="28"/>
          <w:szCs w:val="28"/>
        </w:rPr>
        <w:t>. 27(1).  P. 80–97.</w:t>
      </w:r>
    </w:p>
    <w:p w14:paraId="3984CAC9" w14:textId="77777777" w:rsidR="003C278A" w:rsidRPr="00EA21AA" w:rsidRDefault="003C278A" w:rsidP="003C278A">
      <w:pPr>
        <w:pStyle w:val="a9"/>
        <w:numPr>
          <w:ilvl w:val="0"/>
          <w:numId w:val="15"/>
        </w:numPr>
        <w:spacing w:after="0" w:line="360" w:lineRule="auto"/>
        <w:jc w:val="both"/>
        <w:rPr>
          <w:rFonts w:ascii="Times New Roman" w:hAnsi="Times New Roman" w:cs="Times New Roman"/>
          <w:sz w:val="28"/>
          <w:szCs w:val="28"/>
        </w:rPr>
      </w:pPr>
      <w:r w:rsidRPr="00EA21AA">
        <w:rPr>
          <w:rFonts w:ascii="Times New Roman" w:hAnsi="Times New Roman" w:cs="Times New Roman"/>
          <w:sz w:val="28"/>
          <w:szCs w:val="28"/>
        </w:rPr>
        <w:lastRenderedPageBreak/>
        <w:t xml:space="preserve"> </w:t>
      </w:r>
      <w:proofErr w:type="spellStart"/>
      <w:r w:rsidRPr="00EA21AA">
        <w:rPr>
          <w:rFonts w:ascii="Times New Roman" w:hAnsi="Times New Roman" w:cs="Times New Roman"/>
          <w:sz w:val="28"/>
          <w:szCs w:val="28"/>
        </w:rPr>
        <w:t>Pshinko</w:t>
      </w:r>
      <w:proofErr w:type="spellEnd"/>
      <w:r w:rsidRPr="00EA21AA">
        <w:rPr>
          <w:rFonts w:ascii="Times New Roman" w:hAnsi="Times New Roman" w:cs="Times New Roman"/>
          <w:sz w:val="28"/>
          <w:szCs w:val="28"/>
        </w:rPr>
        <w:t xml:space="preserve"> O., </w:t>
      </w:r>
      <w:proofErr w:type="spellStart"/>
      <w:r w:rsidRPr="00EA21AA">
        <w:rPr>
          <w:rFonts w:ascii="Times New Roman" w:hAnsi="Times New Roman" w:cs="Times New Roman"/>
          <w:sz w:val="28"/>
          <w:szCs w:val="28"/>
        </w:rPr>
        <w:t>Charkina</w:t>
      </w:r>
      <w:proofErr w:type="spellEnd"/>
      <w:r w:rsidRPr="00EA21AA">
        <w:rPr>
          <w:rFonts w:ascii="Times New Roman" w:hAnsi="Times New Roman" w:cs="Times New Roman"/>
          <w:sz w:val="28"/>
          <w:szCs w:val="28"/>
        </w:rPr>
        <w:t xml:space="preserve"> T., </w:t>
      </w:r>
      <w:proofErr w:type="spellStart"/>
      <w:r w:rsidRPr="00EA21AA">
        <w:rPr>
          <w:rFonts w:ascii="Times New Roman" w:hAnsi="Times New Roman" w:cs="Times New Roman"/>
          <w:sz w:val="28"/>
          <w:szCs w:val="28"/>
        </w:rPr>
        <w:t>Pikulina</w:t>
      </w:r>
      <w:proofErr w:type="spellEnd"/>
      <w:r w:rsidRPr="00EA21AA">
        <w:rPr>
          <w:rFonts w:ascii="Times New Roman" w:hAnsi="Times New Roman" w:cs="Times New Roman"/>
          <w:sz w:val="28"/>
          <w:szCs w:val="28"/>
        </w:rPr>
        <w:t xml:space="preserve"> O., </w:t>
      </w:r>
      <w:proofErr w:type="spellStart"/>
      <w:r w:rsidRPr="00EA21AA">
        <w:rPr>
          <w:rFonts w:ascii="Times New Roman" w:hAnsi="Times New Roman" w:cs="Times New Roman"/>
          <w:sz w:val="28"/>
          <w:szCs w:val="28"/>
        </w:rPr>
        <w:t>Basistha</w:t>
      </w:r>
      <w:proofErr w:type="spellEnd"/>
      <w:r w:rsidRPr="00EA21AA">
        <w:rPr>
          <w:rFonts w:ascii="Times New Roman" w:hAnsi="Times New Roman" w:cs="Times New Roman"/>
          <w:sz w:val="28"/>
          <w:szCs w:val="28"/>
        </w:rPr>
        <w:t xml:space="preserve"> N. </w:t>
      </w:r>
      <w:proofErr w:type="spellStart"/>
      <w:r w:rsidRPr="00EA21AA">
        <w:rPr>
          <w:rFonts w:ascii="Times New Roman" w:hAnsi="Times New Roman" w:cs="Times New Roman"/>
          <w:sz w:val="28"/>
          <w:szCs w:val="28"/>
        </w:rPr>
        <w:t>Directions</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of</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AntiCrisis</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Management</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of</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Restaurant</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Business</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i/>
          <w:iCs/>
          <w:sz w:val="28"/>
          <w:szCs w:val="28"/>
        </w:rPr>
        <w:t>Philosophy</w:t>
      </w:r>
      <w:proofErr w:type="spellEnd"/>
      <w:r w:rsidRPr="00EA21AA">
        <w:rPr>
          <w:rFonts w:ascii="Times New Roman" w:hAnsi="Times New Roman" w:cs="Times New Roman"/>
          <w:i/>
          <w:iCs/>
          <w:sz w:val="28"/>
          <w:szCs w:val="28"/>
        </w:rPr>
        <w:t xml:space="preserve">, </w:t>
      </w:r>
      <w:proofErr w:type="spellStart"/>
      <w:r w:rsidRPr="00EA21AA">
        <w:rPr>
          <w:rFonts w:ascii="Times New Roman" w:hAnsi="Times New Roman" w:cs="Times New Roman"/>
          <w:i/>
          <w:iCs/>
          <w:sz w:val="28"/>
          <w:szCs w:val="28"/>
        </w:rPr>
        <w:t>Economics</w:t>
      </w:r>
      <w:proofErr w:type="spellEnd"/>
      <w:r w:rsidRPr="00EA21AA">
        <w:rPr>
          <w:rFonts w:ascii="Times New Roman" w:hAnsi="Times New Roman" w:cs="Times New Roman"/>
          <w:i/>
          <w:iCs/>
          <w:sz w:val="28"/>
          <w:szCs w:val="28"/>
        </w:rPr>
        <w:t xml:space="preserve"> </w:t>
      </w:r>
      <w:proofErr w:type="spellStart"/>
      <w:r w:rsidRPr="00EA21AA">
        <w:rPr>
          <w:rFonts w:ascii="Times New Roman" w:hAnsi="Times New Roman" w:cs="Times New Roman"/>
          <w:i/>
          <w:iCs/>
          <w:sz w:val="28"/>
          <w:szCs w:val="28"/>
        </w:rPr>
        <w:t>and</w:t>
      </w:r>
      <w:proofErr w:type="spellEnd"/>
      <w:r w:rsidRPr="00EA21AA">
        <w:rPr>
          <w:rFonts w:ascii="Times New Roman" w:hAnsi="Times New Roman" w:cs="Times New Roman"/>
          <w:i/>
          <w:iCs/>
          <w:sz w:val="28"/>
          <w:szCs w:val="28"/>
        </w:rPr>
        <w:t xml:space="preserve"> </w:t>
      </w:r>
      <w:proofErr w:type="spellStart"/>
      <w:r w:rsidRPr="00EA21AA">
        <w:rPr>
          <w:rFonts w:ascii="Times New Roman" w:hAnsi="Times New Roman" w:cs="Times New Roman"/>
          <w:i/>
          <w:iCs/>
          <w:sz w:val="28"/>
          <w:szCs w:val="28"/>
        </w:rPr>
        <w:t>Law</w:t>
      </w:r>
      <w:proofErr w:type="spellEnd"/>
      <w:r w:rsidRPr="00EA21AA">
        <w:rPr>
          <w:rFonts w:ascii="Times New Roman" w:hAnsi="Times New Roman" w:cs="Times New Roman"/>
          <w:i/>
          <w:iCs/>
          <w:sz w:val="28"/>
          <w:szCs w:val="28"/>
        </w:rPr>
        <w:t xml:space="preserve"> </w:t>
      </w:r>
      <w:proofErr w:type="spellStart"/>
      <w:r w:rsidRPr="00EA21AA">
        <w:rPr>
          <w:rFonts w:ascii="Times New Roman" w:hAnsi="Times New Roman" w:cs="Times New Roman"/>
          <w:i/>
          <w:iCs/>
          <w:sz w:val="28"/>
          <w:szCs w:val="28"/>
        </w:rPr>
        <w:t>Review</w:t>
      </w:r>
      <w:proofErr w:type="spellEnd"/>
      <w:r w:rsidRPr="00EA21AA">
        <w:rPr>
          <w:rFonts w:ascii="Times New Roman" w:hAnsi="Times New Roman" w:cs="Times New Roman"/>
          <w:sz w:val="28"/>
          <w:szCs w:val="28"/>
        </w:rPr>
        <w:t xml:space="preserve">. 2021. </w:t>
      </w:r>
      <w:proofErr w:type="spellStart"/>
      <w:r w:rsidRPr="00EA21AA">
        <w:rPr>
          <w:rFonts w:ascii="Times New Roman" w:hAnsi="Times New Roman" w:cs="Times New Roman"/>
          <w:sz w:val="28"/>
          <w:szCs w:val="28"/>
        </w:rPr>
        <w:t>Vol</w:t>
      </w:r>
      <w:proofErr w:type="spellEnd"/>
      <w:r w:rsidRPr="00EA21AA">
        <w:rPr>
          <w:rFonts w:ascii="Times New Roman" w:hAnsi="Times New Roman" w:cs="Times New Roman"/>
          <w:sz w:val="28"/>
          <w:szCs w:val="28"/>
        </w:rPr>
        <w:t xml:space="preserve">. 1, № 1. Р. 18 – 24. </w:t>
      </w:r>
    </w:p>
    <w:p w14:paraId="3664650D" w14:textId="77777777" w:rsidR="003C278A" w:rsidRPr="00EA21AA" w:rsidRDefault="003C278A" w:rsidP="003C278A">
      <w:pPr>
        <w:numPr>
          <w:ilvl w:val="0"/>
          <w:numId w:val="15"/>
        </w:numPr>
        <w:spacing w:after="0" w:line="360" w:lineRule="auto"/>
        <w:jc w:val="both"/>
        <w:rPr>
          <w:rFonts w:ascii="Times New Roman" w:hAnsi="Times New Roman" w:cs="Times New Roman"/>
          <w:sz w:val="28"/>
          <w:szCs w:val="28"/>
        </w:rPr>
      </w:pPr>
      <w:proofErr w:type="spellStart"/>
      <w:r w:rsidRPr="00EA21AA">
        <w:rPr>
          <w:rFonts w:ascii="Times New Roman" w:hAnsi="Times New Roman" w:cs="Times New Roman"/>
          <w:sz w:val="28"/>
          <w:szCs w:val="28"/>
        </w:rPr>
        <w:t>The</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Economist</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Intelligence</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Unit</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Democracy</w:t>
      </w:r>
      <w:proofErr w:type="spellEnd"/>
      <w:r w:rsidRPr="00EA21AA">
        <w:rPr>
          <w:rFonts w:ascii="Times New Roman" w:hAnsi="Times New Roman" w:cs="Times New Roman"/>
          <w:sz w:val="28"/>
          <w:szCs w:val="28"/>
        </w:rPr>
        <w:t xml:space="preserve"> </w:t>
      </w:r>
      <w:proofErr w:type="spellStart"/>
      <w:r w:rsidRPr="00EA21AA">
        <w:rPr>
          <w:rFonts w:ascii="Times New Roman" w:hAnsi="Times New Roman" w:cs="Times New Roman"/>
          <w:sz w:val="28"/>
          <w:szCs w:val="28"/>
        </w:rPr>
        <w:t>Index</w:t>
      </w:r>
      <w:proofErr w:type="spellEnd"/>
      <w:r w:rsidRPr="00EA21AA">
        <w:rPr>
          <w:rFonts w:ascii="Times New Roman" w:hAnsi="Times New Roman" w:cs="Times New Roman"/>
          <w:sz w:val="28"/>
          <w:szCs w:val="28"/>
        </w:rPr>
        <w:t xml:space="preserve"> 2023. URL</w:t>
      </w:r>
      <w:r w:rsidRPr="00EA21AA">
        <w:rPr>
          <w:rFonts w:ascii="Times New Roman" w:hAnsi="Times New Roman" w:cs="Times New Roman"/>
          <w:sz w:val="28"/>
          <w:szCs w:val="28"/>
          <w:lang w:val="en-US"/>
        </w:rPr>
        <w:t>:</w:t>
      </w:r>
      <w:r w:rsidRPr="00EA21AA">
        <w:rPr>
          <w:rFonts w:ascii="Times New Roman" w:hAnsi="Times New Roman" w:cs="Times New Roman"/>
          <w:sz w:val="28"/>
          <w:szCs w:val="28"/>
        </w:rPr>
        <w:t xml:space="preserve"> </w:t>
      </w:r>
      <w:hyperlink r:id="rId37" w:tgtFrame="_new" w:history="1">
        <w:r w:rsidRPr="00EA21AA">
          <w:rPr>
            <w:rStyle w:val="af2"/>
            <w:rFonts w:ascii="Times New Roman" w:hAnsi="Times New Roman" w:cs="Times New Roman"/>
            <w:color w:val="auto"/>
            <w:sz w:val="28"/>
            <w:szCs w:val="28"/>
          </w:rPr>
          <w:t>https://www.eiu.com</w:t>
        </w:r>
      </w:hyperlink>
    </w:p>
    <w:p w14:paraId="44856A01" w14:textId="77777777" w:rsidR="003C278A" w:rsidRPr="00EA21AA" w:rsidRDefault="003C278A" w:rsidP="003C278A">
      <w:pPr>
        <w:spacing w:after="0" w:line="360" w:lineRule="auto"/>
        <w:jc w:val="both"/>
        <w:rPr>
          <w:rFonts w:ascii="Times New Roman" w:hAnsi="Times New Roman" w:cs="Times New Roman"/>
          <w:sz w:val="28"/>
          <w:szCs w:val="28"/>
        </w:rPr>
      </w:pPr>
    </w:p>
    <w:p w14:paraId="73B55568" w14:textId="77777777" w:rsidR="00A71062" w:rsidRPr="00EA21AA" w:rsidRDefault="00A71062" w:rsidP="003C278A">
      <w:pPr>
        <w:pStyle w:val="a9"/>
        <w:spacing w:after="0" w:line="360" w:lineRule="auto"/>
        <w:ind w:left="360"/>
        <w:jc w:val="both"/>
      </w:pPr>
    </w:p>
    <w:sectPr w:rsidR="00A71062" w:rsidRPr="00EA21AA" w:rsidSect="00402B1F">
      <w:headerReference w:type="default" r:id="rId3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1AF90" w14:textId="77777777" w:rsidR="00EE303C" w:rsidRDefault="00EE303C" w:rsidP="00402B1F">
      <w:pPr>
        <w:spacing w:after="0" w:line="240" w:lineRule="auto"/>
      </w:pPr>
      <w:r>
        <w:separator/>
      </w:r>
    </w:p>
  </w:endnote>
  <w:endnote w:type="continuationSeparator" w:id="0">
    <w:p w14:paraId="3116135F" w14:textId="77777777" w:rsidR="00EE303C" w:rsidRDefault="00EE303C" w:rsidP="0040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3BE40" w14:textId="77777777" w:rsidR="00EE303C" w:rsidRDefault="00EE303C" w:rsidP="00402B1F">
      <w:pPr>
        <w:spacing w:after="0" w:line="240" w:lineRule="auto"/>
      </w:pPr>
      <w:r>
        <w:separator/>
      </w:r>
    </w:p>
  </w:footnote>
  <w:footnote w:type="continuationSeparator" w:id="0">
    <w:p w14:paraId="426C3999" w14:textId="77777777" w:rsidR="00EE303C" w:rsidRDefault="00EE303C" w:rsidP="00402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255711"/>
      <w:docPartObj>
        <w:docPartGallery w:val="Page Numbers (Top of Page)"/>
        <w:docPartUnique/>
      </w:docPartObj>
    </w:sdtPr>
    <w:sdtEndPr/>
    <w:sdtContent>
      <w:p w14:paraId="291E8035" w14:textId="77777777" w:rsidR="00402B1F" w:rsidRDefault="00402B1F">
        <w:pPr>
          <w:pStyle w:val="ae"/>
          <w:jc w:val="right"/>
        </w:pPr>
        <w:r>
          <w:fldChar w:fldCharType="begin"/>
        </w:r>
        <w:r>
          <w:instrText>PAGE   \* MERGEFORMAT</w:instrText>
        </w:r>
        <w:r>
          <w:fldChar w:fldCharType="separate"/>
        </w:r>
        <w:r>
          <w:rPr>
            <w:lang w:val="ru-RU"/>
          </w:rPr>
          <w:t>2</w:t>
        </w:r>
        <w:r>
          <w:fldChar w:fldCharType="end"/>
        </w:r>
      </w:p>
    </w:sdtContent>
  </w:sdt>
  <w:p w14:paraId="12292F26" w14:textId="77777777" w:rsidR="00402B1F" w:rsidRDefault="00402B1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A35"/>
    <w:multiLevelType w:val="multilevel"/>
    <w:tmpl w:val="C172B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C7274"/>
    <w:multiLevelType w:val="multilevel"/>
    <w:tmpl w:val="25E88FCC"/>
    <w:lvl w:ilvl="0">
      <w:start w:val="1"/>
      <w:numFmt w:val="decimal"/>
      <w:lvlText w:val="%1."/>
      <w:lvlJc w:val="left"/>
      <w:pPr>
        <w:ind w:left="420" w:hanging="420"/>
      </w:pPr>
      <w:rPr>
        <w:rFonts w:hint="default"/>
      </w:rPr>
    </w:lvl>
    <w:lvl w:ilvl="1">
      <w:start w:val="3"/>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2" w15:restartNumberingAfterBreak="0">
    <w:nsid w:val="082A741F"/>
    <w:multiLevelType w:val="multilevel"/>
    <w:tmpl w:val="2FAEA2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85F4C44"/>
    <w:multiLevelType w:val="multilevel"/>
    <w:tmpl w:val="0F22DD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98C33AB"/>
    <w:multiLevelType w:val="multilevel"/>
    <w:tmpl w:val="D09CAA6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3873A11"/>
    <w:multiLevelType w:val="multilevel"/>
    <w:tmpl w:val="B0DA109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6845206"/>
    <w:multiLevelType w:val="hybridMultilevel"/>
    <w:tmpl w:val="3DC66376"/>
    <w:lvl w:ilvl="0" w:tplc="2ED63DBA">
      <w:start w:val="1"/>
      <w:numFmt w:val="decimal"/>
      <w:lvlText w:val="%1."/>
      <w:lvlJc w:val="left"/>
      <w:pPr>
        <w:ind w:left="360" w:hanging="360"/>
      </w:pPr>
      <w:rPr>
        <w:rFonts w:hint="default"/>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2E227ADC"/>
    <w:multiLevelType w:val="multilevel"/>
    <w:tmpl w:val="3CB0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BA5877"/>
    <w:multiLevelType w:val="multilevel"/>
    <w:tmpl w:val="4CE09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FF78A5"/>
    <w:multiLevelType w:val="multilevel"/>
    <w:tmpl w:val="28B87E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721C53"/>
    <w:multiLevelType w:val="multilevel"/>
    <w:tmpl w:val="B9AEC752"/>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1" w15:restartNumberingAfterBreak="0">
    <w:nsid w:val="400E2D03"/>
    <w:multiLevelType w:val="hybridMultilevel"/>
    <w:tmpl w:val="F8CE8FA0"/>
    <w:lvl w:ilvl="0" w:tplc="0AF0EE42">
      <w:start w:val="1"/>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2" w15:restartNumberingAfterBreak="0">
    <w:nsid w:val="5B8D0CB7"/>
    <w:multiLevelType w:val="multilevel"/>
    <w:tmpl w:val="591E322A"/>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B76407"/>
    <w:multiLevelType w:val="multilevel"/>
    <w:tmpl w:val="7CC64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EC3B6F"/>
    <w:multiLevelType w:val="multilevel"/>
    <w:tmpl w:val="B16E4456"/>
    <w:lvl w:ilvl="0">
      <w:start w:val="1"/>
      <w:numFmt w:val="decimal"/>
      <w:lvlText w:val="%1."/>
      <w:lvlJc w:val="left"/>
      <w:pPr>
        <w:ind w:left="504" w:hanging="504"/>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CE7311B"/>
    <w:multiLevelType w:val="multilevel"/>
    <w:tmpl w:val="2DB27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D85F6B"/>
    <w:multiLevelType w:val="multilevel"/>
    <w:tmpl w:val="AFF6E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6"/>
  </w:num>
  <w:num w:numId="3">
    <w:abstractNumId w:val="4"/>
  </w:num>
  <w:num w:numId="4">
    <w:abstractNumId w:val="14"/>
  </w:num>
  <w:num w:numId="5">
    <w:abstractNumId w:val="7"/>
  </w:num>
  <w:num w:numId="6">
    <w:abstractNumId w:val="11"/>
  </w:num>
  <w:num w:numId="7">
    <w:abstractNumId w:val="9"/>
  </w:num>
  <w:num w:numId="8">
    <w:abstractNumId w:val="5"/>
  </w:num>
  <w:num w:numId="9">
    <w:abstractNumId w:val="10"/>
  </w:num>
  <w:num w:numId="10">
    <w:abstractNumId w:val="12"/>
  </w:num>
  <w:num w:numId="11">
    <w:abstractNumId w:val="0"/>
  </w:num>
  <w:num w:numId="12">
    <w:abstractNumId w:val="3"/>
  </w:num>
  <w:num w:numId="13">
    <w:abstractNumId w:val="2"/>
  </w:num>
  <w:num w:numId="14">
    <w:abstractNumId w:val="15"/>
  </w:num>
  <w:num w:numId="15">
    <w:abstractNumId w:val="6"/>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062"/>
    <w:rsid w:val="00003A63"/>
    <w:rsid w:val="0008317A"/>
    <w:rsid w:val="000B79DC"/>
    <w:rsid w:val="00117B65"/>
    <w:rsid w:val="001A04DF"/>
    <w:rsid w:val="001B6346"/>
    <w:rsid w:val="001E4070"/>
    <w:rsid w:val="002052F4"/>
    <w:rsid w:val="00230E6B"/>
    <w:rsid w:val="002A5A22"/>
    <w:rsid w:val="002D2554"/>
    <w:rsid w:val="002E7CDE"/>
    <w:rsid w:val="00314939"/>
    <w:rsid w:val="00351C42"/>
    <w:rsid w:val="00370ABD"/>
    <w:rsid w:val="00372C8B"/>
    <w:rsid w:val="00381CDB"/>
    <w:rsid w:val="00384A10"/>
    <w:rsid w:val="003C278A"/>
    <w:rsid w:val="00402B1F"/>
    <w:rsid w:val="004B3079"/>
    <w:rsid w:val="004F2A1D"/>
    <w:rsid w:val="00515922"/>
    <w:rsid w:val="00516D44"/>
    <w:rsid w:val="00595764"/>
    <w:rsid w:val="00603CC3"/>
    <w:rsid w:val="0062764D"/>
    <w:rsid w:val="006316B6"/>
    <w:rsid w:val="006C04C7"/>
    <w:rsid w:val="007043E5"/>
    <w:rsid w:val="0078662B"/>
    <w:rsid w:val="007A1F38"/>
    <w:rsid w:val="008412BE"/>
    <w:rsid w:val="008614E9"/>
    <w:rsid w:val="00864A22"/>
    <w:rsid w:val="00867990"/>
    <w:rsid w:val="008B2960"/>
    <w:rsid w:val="00917B0A"/>
    <w:rsid w:val="0096638C"/>
    <w:rsid w:val="00973522"/>
    <w:rsid w:val="00A24825"/>
    <w:rsid w:val="00A71062"/>
    <w:rsid w:val="00A92CC3"/>
    <w:rsid w:val="00AA4675"/>
    <w:rsid w:val="00AA6256"/>
    <w:rsid w:val="00B04459"/>
    <w:rsid w:val="00B11626"/>
    <w:rsid w:val="00B2609C"/>
    <w:rsid w:val="00BB1703"/>
    <w:rsid w:val="00C06C00"/>
    <w:rsid w:val="00C13D99"/>
    <w:rsid w:val="00C24C3B"/>
    <w:rsid w:val="00C43EF4"/>
    <w:rsid w:val="00C55517"/>
    <w:rsid w:val="00C96509"/>
    <w:rsid w:val="00D86C19"/>
    <w:rsid w:val="00DE39C8"/>
    <w:rsid w:val="00DE45C4"/>
    <w:rsid w:val="00E0394E"/>
    <w:rsid w:val="00EA18C3"/>
    <w:rsid w:val="00EA21AA"/>
    <w:rsid w:val="00EE303C"/>
    <w:rsid w:val="00F23EBB"/>
    <w:rsid w:val="00F642BB"/>
    <w:rsid w:val="00F87F3D"/>
    <w:rsid w:val="00FA16C9"/>
    <w:rsid w:val="00FD26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2DBDD"/>
  <w15:chartTrackingRefBased/>
  <w15:docId w15:val="{8FD7DD53-50DF-453D-A813-C66311B6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710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A710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7106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7106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7106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7106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7106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106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7106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106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A7106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7106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7106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7106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7106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71062"/>
    <w:rPr>
      <w:rFonts w:eastAsiaTheme="majorEastAsia" w:cstheme="majorBidi"/>
      <w:color w:val="595959" w:themeColor="text1" w:themeTint="A6"/>
    </w:rPr>
  </w:style>
  <w:style w:type="character" w:customStyle="1" w:styleId="80">
    <w:name w:val="Заголовок 8 Знак"/>
    <w:basedOn w:val="a0"/>
    <w:link w:val="8"/>
    <w:uiPriority w:val="9"/>
    <w:semiHidden/>
    <w:rsid w:val="00A7106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71062"/>
    <w:rPr>
      <w:rFonts w:eastAsiaTheme="majorEastAsia" w:cstheme="majorBidi"/>
      <w:color w:val="272727" w:themeColor="text1" w:themeTint="D8"/>
    </w:rPr>
  </w:style>
  <w:style w:type="paragraph" w:styleId="a3">
    <w:name w:val="Title"/>
    <w:basedOn w:val="a"/>
    <w:next w:val="a"/>
    <w:link w:val="a4"/>
    <w:uiPriority w:val="10"/>
    <w:qFormat/>
    <w:rsid w:val="00A71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710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106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7106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71062"/>
    <w:pPr>
      <w:spacing w:before="160"/>
      <w:jc w:val="center"/>
    </w:pPr>
    <w:rPr>
      <w:i/>
      <w:iCs/>
      <w:color w:val="404040" w:themeColor="text1" w:themeTint="BF"/>
    </w:rPr>
  </w:style>
  <w:style w:type="character" w:customStyle="1" w:styleId="a8">
    <w:name w:val="Цитата Знак"/>
    <w:basedOn w:val="a0"/>
    <w:link w:val="a7"/>
    <w:uiPriority w:val="29"/>
    <w:rsid w:val="00A71062"/>
    <w:rPr>
      <w:i/>
      <w:iCs/>
      <w:color w:val="404040" w:themeColor="text1" w:themeTint="BF"/>
    </w:rPr>
  </w:style>
  <w:style w:type="paragraph" w:styleId="a9">
    <w:name w:val="List Paragraph"/>
    <w:basedOn w:val="a"/>
    <w:uiPriority w:val="34"/>
    <w:qFormat/>
    <w:rsid w:val="00A71062"/>
    <w:pPr>
      <w:ind w:left="720"/>
      <w:contextualSpacing/>
    </w:pPr>
  </w:style>
  <w:style w:type="character" w:styleId="aa">
    <w:name w:val="Intense Emphasis"/>
    <w:basedOn w:val="a0"/>
    <w:uiPriority w:val="21"/>
    <w:qFormat/>
    <w:rsid w:val="00A71062"/>
    <w:rPr>
      <w:i/>
      <w:iCs/>
      <w:color w:val="2F5496" w:themeColor="accent1" w:themeShade="BF"/>
    </w:rPr>
  </w:style>
  <w:style w:type="paragraph" w:styleId="ab">
    <w:name w:val="Intense Quote"/>
    <w:basedOn w:val="a"/>
    <w:next w:val="a"/>
    <w:link w:val="ac"/>
    <w:uiPriority w:val="30"/>
    <w:qFormat/>
    <w:rsid w:val="00A710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A71062"/>
    <w:rPr>
      <w:i/>
      <w:iCs/>
      <w:color w:val="2F5496" w:themeColor="accent1" w:themeShade="BF"/>
    </w:rPr>
  </w:style>
  <w:style w:type="character" w:styleId="ad">
    <w:name w:val="Intense Reference"/>
    <w:basedOn w:val="a0"/>
    <w:uiPriority w:val="32"/>
    <w:qFormat/>
    <w:rsid w:val="00A71062"/>
    <w:rPr>
      <w:b/>
      <w:bCs/>
      <w:smallCaps/>
      <w:color w:val="2F5496" w:themeColor="accent1" w:themeShade="BF"/>
      <w:spacing w:val="5"/>
    </w:rPr>
  </w:style>
  <w:style w:type="paragraph" w:styleId="ae">
    <w:name w:val="header"/>
    <w:basedOn w:val="a"/>
    <w:link w:val="af"/>
    <w:uiPriority w:val="99"/>
    <w:unhideWhenUsed/>
    <w:rsid w:val="00402B1F"/>
    <w:pPr>
      <w:tabs>
        <w:tab w:val="center" w:pos="4677"/>
        <w:tab w:val="right" w:pos="9355"/>
      </w:tabs>
      <w:spacing w:after="0" w:line="240" w:lineRule="auto"/>
    </w:pPr>
  </w:style>
  <w:style w:type="character" w:customStyle="1" w:styleId="af">
    <w:name w:val="Верхній колонтитул Знак"/>
    <w:basedOn w:val="a0"/>
    <w:link w:val="ae"/>
    <w:uiPriority w:val="99"/>
    <w:rsid w:val="00402B1F"/>
  </w:style>
  <w:style w:type="paragraph" w:styleId="af0">
    <w:name w:val="footer"/>
    <w:basedOn w:val="a"/>
    <w:link w:val="af1"/>
    <w:uiPriority w:val="99"/>
    <w:unhideWhenUsed/>
    <w:rsid w:val="00402B1F"/>
    <w:pPr>
      <w:tabs>
        <w:tab w:val="center" w:pos="4677"/>
        <w:tab w:val="right" w:pos="9355"/>
      </w:tabs>
      <w:spacing w:after="0" w:line="240" w:lineRule="auto"/>
    </w:pPr>
  </w:style>
  <w:style w:type="character" w:customStyle="1" w:styleId="af1">
    <w:name w:val="Нижній колонтитул Знак"/>
    <w:basedOn w:val="a0"/>
    <w:link w:val="af0"/>
    <w:uiPriority w:val="99"/>
    <w:rsid w:val="00402B1F"/>
  </w:style>
  <w:style w:type="paragraph" w:styleId="11">
    <w:name w:val="toc 1"/>
    <w:basedOn w:val="a"/>
    <w:next w:val="a"/>
    <w:autoRedefine/>
    <w:uiPriority w:val="39"/>
    <w:unhideWhenUsed/>
    <w:rsid w:val="00402B1F"/>
    <w:pPr>
      <w:spacing w:after="100"/>
    </w:pPr>
  </w:style>
  <w:style w:type="paragraph" w:styleId="21">
    <w:name w:val="toc 2"/>
    <w:basedOn w:val="a"/>
    <w:next w:val="a"/>
    <w:autoRedefine/>
    <w:uiPriority w:val="39"/>
    <w:unhideWhenUsed/>
    <w:rsid w:val="00402B1F"/>
    <w:pPr>
      <w:spacing w:after="100"/>
      <w:ind w:left="240"/>
    </w:pPr>
  </w:style>
  <w:style w:type="character" w:styleId="af2">
    <w:name w:val="Hyperlink"/>
    <w:basedOn w:val="a0"/>
    <w:uiPriority w:val="99"/>
    <w:unhideWhenUsed/>
    <w:rsid w:val="00402B1F"/>
    <w:rPr>
      <w:color w:val="0563C1" w:themeColor="hyperlink"/>
      <w:u w:val="single"/>
    </w:rPr>
  </w:style>
  <w:style w:type="paragraph" w:styleId="af3">
    <w:name w:val="footnote text"/>
    <w:basedOn w:val="a"/>
    <w:link w:val="af4"/>
    <w:uiPriority w:val="99"/>
    <w:semiHidden/>
    <w:unhideWhenUsed/>
    <w:rsid w:val="00A92CC3"/>
    <w:pPr>
      <w:spacing w:after="0" w:line="240" w:lineRule="auto"/>
    </w:pPr>
    <w:rPr>
      <w:sz w:val="20"/>
      <w:szCs w:val="20"/>
    </w:rPr>
  </w:style>
  <w:style w:type="character" w:customStyle="1" w:styleId="af4">
    <w:name w:val="Текст виноски Знак"/>
    <w:basedOn w:val="a0"/>
    <w:link w:val="af3"/>
    <w:uiPriority w:val="99"/>
    <w:semiHidden/>
    <w:rsid w:val="00A92CC3"/>
    <w:rPr>
      <w:sz w:val="20"/>
      <w:szCs w:val="20"/>
    </w:rPr>
  </w:style>
  <w:style w:type="character" w:styleId="af5">
    <w:name w:val="footnote reference"/>
    <w:basedOn w:val="a0"/>
    <w:uiPriority w:val="99"/>
    <w:semiHidden/>
    <w:unhideWhenUsed/>
    <w:rsid w:val="00A92CC3"/>
    <w:rPr>
      <w:vertAlign w:val="superscript"/>
    </w:rPr>
  </w:style>
  <w:style w:type="character" w:styleId="af6">
    <w:name w:val="Unresolved Mention"/>
    <w:basedOn w:val="a0"/>
    <w:uiPriority w:val="99"/>
    <w:semiHidden/>
    <w:unhideWhenUsed/>
    <w:rsid w:val="00F642BB"/>
    <w:rPr>
      <w:color w:val="605E5C"/>
      <w:shd w:val="clear" w:color="auto" w:fill="E1DFDD"/>
    </w:rPr>
  </w:style>
  <w:style w:type="paragraph" w:styleId="af7">
    <w:name w:val="Normal (Web)"/>
    <w:basedOn w:val="a"/>
    <w:uiPriority w:val="99"/>
    <w:unhideWhenUsed/>
    <w:rsid w:val="00603CC3"/>
    <w:pPr>
      <w:spacing w:before="100" w:beforeAutospacing="1" w:after="100" w:afterAutospacing="1" w:line="240" w:lineRule="auto"/>
    </w:pPr>
    <w:rPr>
      <w:rFonts w:ascii="Times New Roman" w:eastAsia="Times New Roman" w:hAnsi="Times New Roman" w:cs="Times New Roman"/>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484">
      <w:bodyDiv w:val="1"/>
      <w:marLeft w:val="0"/>
      <w:marRight w:val="0"/>
      <w:marTop w:val="0"/>
      <w:marBottom w:val="0"/>
      <w:divBdr>
        <w:top w:val="none" w:sz="0" w:space="0" w:color="auto"/>
        <w:left w:val="none" w:sz="0" w:space="0" w:color="auto"/>
        <w:bottom w:val="none" w:sz="0" w:space="0" w:color="auto"/>
        <w:right w:val="none" w:sz="0" w:space="0" w:color="auto"/>
      </w:divBdr>
    </w:div>
    <w:div w:id="8996452">
      <w:bodyDiv w:val="1"/>
      <w:marLeft w:val="0"/>
      <w:marRight w:val="0"/>
      <w:marTop w:val="0"/>
      <w:marBottom w:val="0"/>
      <w:divBdr>
        <w:top w:val="none" w:sz="0" w:space="0" w:color="auto"/>
        <w:left w:val="none" w:sz="0" w:space="0" w:color="auto"/>
        <w:bottom w:val="none" w:sz="0" w:space="0" w:color="auto"/>
        <w:right w:val="none" w:sz="0" w:space="0" w:color="auto"/>
      </w:divBdr>
    </w:div>
    <w:div w:id="23487526">
      <w:bodyDiv w:val="1"/>
      <w:marLeft w:val="0"/>
      <w:marRight w:val="0"/>
      <w:marTop w:val="0"/>
      <w:marBottom w:val="0"/>
      <w:divBdr>
        <w:top w:val="none" w:sz="0" w:space="0" w:color="auto"/>
        <w:left w:val="none" w:sz="0" w:space="0" w:color="auto"/>
        <w:bottom w:val="none" w:sz="0" w:space="0" w:color="auto"/>
        <w:right w:val="none" w:sz="0" w:space="0" w:color="auto"/>
      </w:divBdr>
    </w:div>
    <w:div w:id="80688221">
      <w:bodyDiv w:val="1"/>
      <w:marLeft w:val="0"/>
      <w:marRight w:val="0"/>
      <w:marTop w:val="0"/>
      <w:marBottom w:val="0"/>
      <w:divBdr>
        <w:top w:val="none" w:sz="0" w:space="0" w:color="auto"/>
        <w:left w:val="none" w:sz="0" w:space="0" w:color="auto"/>
        <w:bottom w:val="none" w:sz="0" w:space="0" w:color="auto"/>
        <w:right w:val="none" w:sz="0" w:space="0" w:color="auto"/>
      </w:divBdr>
    </w:div>
    <w:div w:id="115300473">
      <w:bodyDiv w:val="1"/>
      <w:marLeft w:val="0"/>
      <w:marRight w:val="0"/>
      <w:marTop w:val="0"/>
      <w:marBottom w:val="0"/>
      <w:divBdr>
        <w:top w:val="none" w:sz="0" w:space="0" w:color="auto"/>
        <w:left w:val="none" w:sz="0" w:space="0" w:color="auto"/>
        <w:bottom w:val="none" w:sz="0" w:space="0" w:color="auto"/>
        <w:right w:val="none" w:sz="0" w:space="0" w:color="auto"/>
      </w:divBdr>
    </w:div>
    <w:div w:id="115949269">
      <w:bodyDiv w:val="1"/>
      <w:marLeft w:val="0"/>
      <w:marRight w:val="0"/>
      <w:marTop w:val="0"/>
      <w:marBottom w:val="0"/>
      <w:divBdr>
        <w:top w:val="none" w:sz="0" w:space="0" w:color="auto"/>
        <w:left w:val="none" w:sz="0" w:space="0" w:color="auto"/>
        <w:bottom w:val="none" w:sz="0" w:space="0" w:color="auto"/>
        <w:right w:val="none" w:sz="0" w:space="0" w:color="auto"/>
      </w:divBdr>
    </w:div>
    <w:div w:id="127869145">
      <w:bodyDiv w:val="1"/>
      <w:marLeft w:val="0"/>
      <w:marRight w:val="0"/>
      <w:marTop w:val="0"/>
      <w:marBottom w:val="0"/>
      <w:divBdr>
        <w:top w:val="none" w:sz="0" w:space="0" w:color="auto"/>
        <w:left w:val="none" w:sz="0" w:space="0" w:color="auto"/>
        <w:bottom w:val="none" w:sz="0" w:space="0" w:color="auto"/>
        <w:right w:val="none" w:sz="0" w:space="0" w:color="auto"/>
      </w:divBdr>
    </w:div>
    <w:div w:id="175775829">
      <w:bodyDiv w:val="1"/>
      <w:marLeft w:val="0"/>
      <w:marRight w:val="0"/>
      <w:marTop w:val="0"/>
      <w:marBottom w:val="0"/>
      <w:divBdr>
        <w:top w:val="none" w:sz="0" w:space="0" w:color="auto"/>
        <w:left w:val="none" w:sz="0" w:space="0" w:color="auto"/>
        <w:bottom w:val="none" w:sz="0" w:space="0" w:color="auto"/>
        <w:right w:val="none" w:sz="0" w:space="0" w:color="auto"/>
      </w:divBdr>
    </w:div>
    <w:div w:id="262805868">
      <w:bodyDiv w:val="1"/>
      <w:marLeft w:val="0"/>
      <w:marRight w:val="0"/>
      <w:marTop w:val="0"/>
      <w:marBottom w:val="0"/>
      <w:divBdr>
        <w:top w:val="none" w:sz="0" w:space="0" w:color="auto"/>
        <w:left w:val="none" w:sz="0" w:space="0" w:color="auto"/>
        <w:bottom w:val="none" w:sz="0" w:space="0" w:color="auto"/>
        <w:right w:val="none" w:sz="0" w:space="0" w:color="auto"/>
      </w:divBdr>
    </w:div>
    <w:div w:id="275060643">
      <w:bodyDiv w:val="1"/>
      <w:marLeft w:val="0"/>
      <w:marRight w:val="0"/>
      <w:marTop w:val="0"/>
      <w:marBottom w:val="0"/>
      <w:divBdr>
        <w:top w:val="none" w:sz="0" w:space="0" w:color="auto"/>
        <w:left w:val="none" w:sz="0" w:space="0" w:color="auto"/>
        <w:bottom w:val="none" w:sz="0" w:space="0" w:color="auto"/>
        <w:right w:val="none" w:sz="0" w:space="0" w:color="auto"/>
      </w:divBdr>
    </w:div>
    <w:div w:id="336620823">
      <w:bodyDiv w:val="1"/>
      <w:marLeft w:val="0"/>
      <w:marRight w:val="0"/>
      <w:marTop w:val="0"/>
      <w:marBottom w:val="0"/>
      <w:divBdr>
        <w:top w:val="none" w:sz="0" w:space="0" w:color="auto"/>
        <w:left w:val="none" w:sz="0" w:space="0" w:color="auto"/>
        <w:bottom w:val="none" w:sz="0" w:space="0" w:color="auto"/>
        <w:right w:val="none" w:sz="0" w:space="0" w:color="auto"/>
      </w:divBdr>
    </w:div>
    <w:div w:id="372510440">
      <w:bodyDiv w:val="1"/>
      <w:marLeft w:val="0"/>
      <w:marRight w:val="0"/>
      <w:marTop w:val="0"/>
      <w:marBottom w:val="0"/>
      <w:divBdr>
        <w:top w:val="none" w:sz="0" w:space="0" w:color="auto"/>
        <w:left w:val="none" w:sz="0" w:space="0" w:color="auto"/>
        <w:bottom w:val="none" w:sz="0" w:space="0" w:color="auto"/>
        <w:right w:val="none" w:sz="0" w:space="0" w:color="auto"/>
      </w:divBdr>
    </w:div>
    <w:div w:id="375471416">
      <w:bodyDiv w:val="1"/>
      <w:marLeft w:val="0"/>
      <w:marRight w:val="0"/>
      <w:marTop w:val="0"/>
      <w:marBottom w:val="0"/>
      <w:divBdr>
        <w:top w:val="none" w:sz="0" w:space="0" w:color="auto"/>
        <w:left w:val="none" w:sz="0" w:space="0" w:color="auto"/>
        <w:bottom w:val="none" w:sz="0" w:space="0" w:color="auto"/>
        <w:right w:val="none" w:sz="0" w:space="0" w:color="auto"/>
      </w:divBdr>
    </w:div>
    <w:div w:id="681130060">
      <w:bodyDiv w:val="1"/>
      <w:marLeft w:val="0"/>
      <w:marRight w:val="0"/>
      <w:marTop w:val="0"/>
      <w:marBottom w:val="0"/>
      <w:divBdr>
        <w:top w:val="none" w:sz="0" w:space="0" w:color="auto"/>
        <w:left w:val="none" w:sz="0" w:space="0" w:color="auto"/>
        <w:bottom w:val="none" w:sz="0" w:space="0" w:color="auto"/>
        <w:right w:val="none" w:sz="0" w:space="0" w:color="auto"/>
      </w:divBdr>
    </w:div>
    <w:div w:id="720983442">
      <w:bodyDiv w:val="1"/>
      <w:marLeft w:val="0"/>
      <w:marRight w:val="0"/>
      <w:marTop w:val="0"/>
      <w:marBottom w:val="0"/>
      <w:divBdr>
        <w:top w:val="none" w:sz="0" w:space="0" w:color="auto"/>
        <w:left w:val="none" w:sz="0" w:space="0" w:color="auto"/>
        <w:bottom w:val="none" w:sz="0" w:space="0" w:color="auto"/>
        <w:right w:val="none" w:sz="0" w:space="0" w:color="auto"/>
      </w:divBdr>
    </w:div>
    <w:div w:id="735862117">
      <w:bodyDiv w:val="1"/>
      <w:marLeft w:val="0"/>
      <w:marRight w:val="0"/>
      <w:marTop w:val="0"/>
      <w:marBottom w:val="0"/>
      <w:divBdr>
        <w:top w:val="none" w:sz="0" w:space="0" w:color="auto"/>
        <w:left w:val="none" w:sz="0" w:space="0" w:color="auto"/>
        <w:bottom w:val="none" w:sz="0" w:space="0" w:color="auto"/>
        <w:right w:val="none" w:sz="0" w:space="0" w:color="auto"/>
      </w:divBdr>
    </w:div>
    <w:div w:id="772439223">
      <w:bodyDiv w:val="1"/>
      <w:marLeft w:val="0"/>
      <w:marRight w:val="0"/>
      <w:marTop w:val="0"/>
      <w:marBottom w:val="0"/>
      <w:divBdr>
        <w:top w:val="none" w:sz="0" w:space="0" w:color="auto"/>
        <w:left w:val="none" w:sz="0" w:space="0" w:color="auto"/>
        <w:bottom w:val="none" w:sz="0" w:space="0" w:color="auto"/>
        <w:right w:val="none" w:sz="0" w:space="0" w:color="auto"/>
      </w:divBdr>
    </w:div>
    <w:div w:id="794446173">
      <w:bodyDiv w:val="1"/>
      <w:marLeft w:val="0"/>
      <w:marRight w:val="0"/>
      <w:marTop w:val="0"/>
      <w:marBottom w:val="0"/>
      <w:divBdr>
        <w:top w:val="none" w:sz="0" w:space="0" w:color="auto"/>
        <w:left w:val="none" w:sz="0" w:space="0" w:color="auto"/>
        <w:bottom w:val="none" w:sz="0" w:space="0" w:color="auto"/>
        <w:right w:val="none" w:sz="0" w:space="0" w:color="auto"/>
      </w:divBdr>
    </w:div>
    <w:div w:id="807086997">
      <w:bodyDiv w:val="1"/>
      <w:marLeft w:val="0"/>
      <w:marRight w:val="0"/>
      <w:marTop w:val="0"/>
      <w:marBottom w:val="0"/>
      <w:divBdr>
        <w:top w:val="none" w:sz="0" w:space="0" w:color="auto"/>
        <w:left w:val="none" w:sz="0" w:space="0" w:color="auto"/>
        <w:bottom w:val="none" w:sz="0" w:space="0" w:color="auto"/>
        <w:right w:val="none" w:sz="0" w:space="0" w:color="auto"/>
      </w:divBdr>
    </w:div>
    <w:div w:id="817307595">
      <w:bodyDiv w:val="1"/>
      <w:marLeft w:val="0"/>
      <w:marRight w:val="0"/>
      <w:marTop w:val="0"/>
      <w:marBottom w:val="0"/>
      <w:divBdr>
        <w:top w:val="none" w:sz="0" w:space="0" w:color="auto"/>
        <w:left w:val="none" w:sz="0" w:space="0" w:color="auto"/>
        <w:bottom w:val="none" w:sz="0" w:space="0" w:color="auto"/>
        <w:right w:val="none" w:sz="0" w:space="0" w:color="auto"/>
      </w:divBdr>
    </w:div>
    <w:div w:id="1094521846">
      <w:bodyDiv w:val="1"/>
      <w:marLeft w:val="0"/>
      <w:marRight w:val="0"/>
      <w:marTop w:val="0"/>
      <w:marBottom w:val="0"/>
      <w:divBdr>
        <w:top w:val="none" w:sz="0" w:space="0" w:color="auto"/>
        <w:left w:val="none" w:sz="0" w:space="0" w:color="auto"/>
        <w:bottom w:val="none" w:sz="0" w:space="0" w:color="auto"/>
        <w:right w:val="none" w:sz="0" w:space="0" w:color="auto"/>
      </w:divBdr>
    </w:div>
    <w:div w:id="1117985989">
      <w:bodyDiv w:val="1"/>
      <w:marLeft w:val="0"/>
      <w:marRight w:val="0"/>
      <w:marTop w:val="0"/>
      <w:marBottom w:val="0"/>
      <w:divBdr>
        <w:top w:val="none" w:sz="0" w:space="0" w:color="auto"/>
        <w:left w:val="none" w:sz="0" w:space="0" w:color="auto"/>
        <w:bottom w:val="none" w:sz="0" w:space="0" w:color="auto"/>
        <w:right w:val="none" w:sz="0" w:space="0" w:color="auto"/>
      </w:divBdr>
    </w:div>
    <w:div w:id="1176846542">
      <w:bodyDiv w:val="1"/>
      <w:marLeft w:val="0"/>
      <w:marRight w:val="0"/>
      <w:marTop w:val="0"/>
      <w:marBottom w:val="0"/>
      <w:divBdr>
        <w:top w:val="none" w:sz="0" w:space="0" w:color="auto"/>
        <w:left w:val="none" w:sz="0" w:space="0" w:color="auto"/>
        <w:bottom w:val="none" w:sz="0" w:space="0" w:color="auto"/>
        <w:right w:val="none" w:sz="0" w:space="0" w:color="auto"/>
      </w:divBdr>
    </w:div>
    <w:div w:id="1186865061">
      <w:bodyDiv w:val="1"/>
      <w:marLeft w:val="0"/>
      <w:marRight w:val="0"/>
      <w:marTop w:val="0"/>
      <w:marBottom w:val="0"/>
      <w:divBdr>
        <w:top w:val="none" w:sz="0" w:space="0" w:color="auto"/>
        <w:left w:val="none" w:sz="0" w:space="0" w:color="auto"/>
        <w:bottom w:val="none" w:sz="0" w:space="0" w:color="auto"/>
        <w:right w:val="none" w:sz="0" w:space="0" w:color="auto"/>
      </w:divBdr>
    </w:div>
    <w:div w:id="1245993021">
      <w:bodyDiv w:val="1"/>
      <w:marLeft w:val="0"/>
      <w:marRight w:val="0"/>
      <w:marTop w:val="0"/>
      <w:marBottom w:val="0"/>
      <w:divBdr>
        <w:top w:val="none" w:sz="0" w:space="0" w:color="auto"/>
        <w:left w:val="none" w:sz="0" w:space="0" w:color="auto"/>
        <w:bottom w:val="none" w:sz="0" w:space="0" w:color="auto"/>
        <w:right w:val="none" w:sz="0" w:space="0" w:color="auto"/>
      </w:divBdr>
    </w:div>
    <w:div w:id="1275551437">
      <w:bodyDiv w:val="1"/>
      <w:marLeft w:val="0"/>
      <w:marRight w:val="0"/>
      <w:marTop w:val="0"/>
      <w:marBottom w:val="0"/>
      <w:divBdr>
        <w:top w:val="none" w:sz="0" w:space="0" w:color="auto"/>
        <w:left w:val="none" w:sz="0" w:space="0" w:color="auto"/>
        <w:bottom w:val="none" w:sz="0" w:space="0" w:color="auto"/>
        <w:right w:val="none" w:sz="0" w:space="0" w:color="auto"/>
      </w:divBdr>
    </w:div>
    <w:div w:id="1304432292">
      <w:bodyDiv w:val="1"/>
      <w:marLeft w:val="0"/>
      <w:marRight w:val="0"/>
      <w:marTop w:val="0"/>
      <w:marBottom w:val="0"/>
      <w:divBdr>
        <w:top w:val="none" w:sz="0" w:space="0" w:color="auto"/>
        <w:left w:val="none" w:sz="0" w:space="0" w:color="auto"/>
        <w:bottom w:val="none" w:sz="0" w:space="0" w:color="auto"/>
        <w:right w:val="none" w:sz="0" w:space="0" w:color="auto"/>
      </w:divBdr>
    </w:div>
    <w:div w:id="1378240751">
      <w:bodyDiv w:val="1"/>
      <w:marLeft w:val="0"/>
      <w:marRight w:val="0"/>
      <w:marTop w:val="0"/>
      <w:marBottom w:val="0"/>
      <w:divBdr>
        <w:top w:val="none" w:sz="0" w:space="0" w:color="auto"/>
        <w:left w:val="none" w:sz="0" w:space="0" w:color="auto"/>
        <w:bottom w:val="none" w:sz="0" w:space="0" w:color="auto"/>
        <w:right w:val="none" w:sz="0" w:space="0" w:color="auto"/>
      </w:divBdr>
    </w:div>
    <w:div w:id="1388336860">
      <w:bodyDiv w:val="1"/>
      <w:marLeft w:val="0"/>
      <w:marRight w:val="0"/>
      <w:marTop w:val="0"/>
      <w:marBottom w:val="0"/>
      <w:divBdr>
        <w:top w:val="none" w:sz="0" w:space="0" w:color="auto"/>
        <w:left w:val="none" w:sz="0" w:space="0" w:color="auto"/>
        <w:bottom w:val="none" w:sz="0" w:space="0" w:color="auto"/>
        <w:right w:val="none" w:sz="0" w:space="0" w:color="auto"/>
      </w:divBdr>
    </w:div>
    <w:div w:id="1406994274">
      <w:bodyDiv w:val="1"/>
      <w:marLeft w:val="0"/>
      <w:marRight w:val="0"/>
      <w:marTop w:val="0"/>
      <w:marBottom w:val="0"/>
      <w:divBdr>
        <w:top w:val="none" w:sz="0" w:space="0" w:color="auto"/>
        <w:left w:val="none" w:sz="0" w:space="0" w:color="auto"/>
        <w:bottom w:val="none" w:sz="0" w:space="0" w:color="auto"/>
        <w:right w:val="none" w:sz="0" w:space="0" w:color="auto"/>
      </w:divBdr>
    </w:div>
    <w:div w:id="1425146488">
      <w:bodyDiv w:val="1"/>
      <w:marLeft w:val="0"/>
      <w:marRight w:val="0"/>
      <w:marTop w:val="0"/>
      <w:marBottom w:val="0"/>
      <w:divBdr>
        <w:top w:val="none" w:sz="0" w:space="0" w:color="auto"/>
        <w:left w:val="none" w:sz="0" w:space="0" w:color="auto"/>
        <w:bottom w:val="none" w:sz="0" w:space="0" w:color="auto"/>
        <w:right w:val="none" w:sz="0" w:space="0" w:color="auto"/>
      </w:divBdr>
    </w:div>
    <w:div w:id="1526671362">
      <w:bodyDiv w:val="1"/>
      <w:marLeft w:val="0"/>
      <w:marRight w:val="0"/>
      <w:marTop w:val="0"/>
      <w:marBottom w:val="0"/>
      <w:divBdr>
        <w:top w:val="none" w:sz="0" w:space="0" w:color="auto"/>
        <w:left w:val="none" w:sz="0" w:space="0" w:color="auto"/>
        <w:bottom w:val="none" w:sz="0" w:space="0" w:color="auto"/>
        <w:right w:val="none" w:sz="0" w:space="0" w:color="auto"/>
      </w:divBdr>
    </w:div>
    <w:div w:id="1559439968">
      <w:bodyDiv w:val="1"/>
      <w:marLeft w:val="0"/>
      <w:marRight w:val="0"/>
      <w:marTop w:val="0"/>
      <w:marBottom w:val="0"/>
      <w:divBdr>
        <w:top w:val="none" w:sz="0" w:space="0" w:color="auto"/>
        <w:left w:val="none" w:sz="0" w:space="0" w:color="auto"/>
        <w:bottom w:val="none" w:sz="0" w:space="0" w:color="auto"/>
        <w:right w:val="none" w:sz="0" w:space="0" w:color="auto"/>
      </w:divBdr>
    </w:div>
    <w:div w:id="1616330534">
      <w:bodyDiv w:val="1"/>
      <w:marLeft w:val="0"/>
      <w:marRight w:val="0"/>
      <w:marTop w:val="0"/>
      <w:marBottom w:val="0"/>
      <w:divBdr>
        <w:top w:val="none" w:sz="0" w:space="0" w:color="auto"/>
        <w:left w:val="none" w:sz="0" w:space="0" w:color="auto"/>
        <w:bottom w:val="none" w:sz="0" w:space="0" w:color="auto"/>
        <w:right w:val="none" w:sz="0" w:space="0" w:color="auto"/>
      </w:divBdr>
    </w:div>
    <w:div w:id="1695107165">
      <w:bodyDiv w:val="1"/>
      <w:marLeft w:val="0"/>
      <w:marRight w:val="0"/>
      <w:marTop w:val="0"/>
      <w:marBottom w:val="0"/>
      <w:divBdr>
        <w:top w:val="none" w:sz="0" w:space="0" w:color="auto"/>
        <w:left w:val="none" w:sz="0" w:space="0" w:color="auto"/>
        <w:bottom w:val="none" w:sz="0" w:space="0" w:color="auto"/>
        <w:right w:val="none" w:sz="0" w:space="0" w:color="auto"/>
      </w:divBdr>
    </w:div>
    <w:div w:id="1733386391">
      <w:bodyDiv w:val="1"/>
      <w:marLeft w:val="0"/>
      <w:marRight w:val="0"/>
      <w:marTop w:val="0"/>
      <w:marBottom w:val="0"/>
      <w:divBdr>
        <w:top w:val="none" w:sz="0" w:space="0" w:color="auto"/>
        <w:left w:val="none" w:sz="0" w:space="0" w:color="auto"/>
        <w:bottom w:val="none" w:sz="0" w:space="0" w:color="auto"/>
        <w:right w:val="none" w:sz="0" w:space="0" w:color="auto"/>
      </w:divBdr>
    </w:div>
    <w:div w:id="1752921579">
      <w:bodyDiv w:val="1"/>
      <w:marLeft w:val="0"/>
      <w:marRight w:val="0"/>
      <w:marTop w:val="0"/>
      <w:marBottom w:val="0"/>
      <w:divBdr>
        <w:top w:val="none" w:sz="0" w:space="0" w:color="auto"/>
        <w:left w:val="none" w:sz="0" w:space="0" w:color="auto"/>
        <w:bottom w:val="none" w:sz="0" w:space="0" w:color="auto"/>
        <w:right w:val="none" w:sz="0" w:space="0" w:color="auto"/>
      </w:divBdr>
    </w:div>
    <w:div w:id="1754206573">
      <w:bodyDiv w:val="1"/>
      <w:marLeft w:val="0"/>
      <w:marRight w:val="0"/>
      <w:marTop w:val="0"/>
      <w:marBottom w:val="0"/>
      <w:divBdr>
        <w:top w:val="none" w:sz="0" w:space="0" w:color="auto"/>
        <w:left w:val="none" w:sz="0" w:space="0" w:color="auto"/>
        <w:bottom w:val="none" w:sz="0" w:space="0" w:color="auto"/>
        <w:right w:val="none" w:sz="0" w:space="0" w:color="auto"/>
      </w:divBdr>
    </w:div>
    <w:div w:id="1796171722">
      <w:bodyDiv w:val="1"/>
      <w:marLeft w:val="0"/>
      <w:marRight w:val="0"/>
      <w:marTop w:val="0"/>
      <w:marBottom w:val="0"/>
      <w:divBdr>
        <w:top w:val="none" w:sz="0" w:space="0" w:color="auto"/>
        <w:left w:val="none" w:sz="0" w:space="0" w:color="auto"/>
        <w:bottom w:val="none" w:sz="0" w:space="0" w:color="auto"/>
        <w:right w:val="none" w:sz="0" w:space="0" w:color="auto"/>
      </w:divBdr>
    </w:div>
    <w:div w:id="1857620982">
      <w:bodyDiv w:val="1"/>
      <w:marLeft w:val="0"/>
      <w:marRight w:val="0"/>
      <w:marTop w:val="0"/>
      <w:marBottom w:val="0"/>
      <w:divBdr>
        <w:top w:val="none" w:sz="0" w:space="0" w:color="auto"/>
        <w:left w:val="none" w:sz="0" w:space="0" w:color="auto"/>
        <w:bottom w:val="none" w:sz="0" w:space="0" w:color="auto"/>
        <w:right w:val="none" w:sz="0" w:space="0" w:color="auto"/>
      </w:divBdr>
    </w:div>
    <w:div w:id="1878084335">
      <w:bodyDiv w:val="1"/>
      <w:marLeft w:val="0"/>
      <w:marRight w:val="0"/>
      <w:marTop w:val="0"/>
      <w:marBottom w:val="0"/>
      <w:divBdr>
        <w:top w:val="none" w:sz="0" w:space="0" w:color="auto"/>
        <w:left w:val="none" w:sz="0" w:space="0" w:color="auto"/>
        <w:bottom w:val="none" w:sz="0" w:space="0" w:color="auto"/>
        <w:right w:val="none" w:sz="0" w:space="0" w:color="auto"/>
      </w:divBdr>
    </w:div>
    <w:div w:id="1964383603">
      <w:bodyDiv w:val="1"/>
      <w:marLeft w:val="0"/>
      <w:marRight w:val="0"/>
      <w:marTop w:val="0"/>
      <w:marBottom w:val="0"/>
      <w:divBdr>
        <w:top w:val="none" w:sz="0" w:space="0" w:color="auto"/>
        <w:left w:val="none" w:sz="0" w:space="0" w:color="auto"/>
        <w:bottom w:val="none" w:sz="0" w:space="0" w:color="auto"/>
        <w:right w:val="none" w:sz="0" w:space="0" w:color="auto"/>
      </w:divBdr>
    </w:div>
    <w:div w:id="1994330478">
      <w:bodyDiv w:val="1"/>
      <w:marLeft w:val="0"/>
      <w:marRight w:val="0"/>
      <w:marTop w:val="0"/>
      <w:marBottom w:val="0"/>
      <w:divBdr>
        <w:top w:val="none" w:sz="0" w:space="0" w:color="auto"/>
        <w:left w:val="none" w:sz="0" w:space="0" w:color="auto"/>
        <w:bottom w:val="none" w:sz="0" w:space="0" w:color="auto"/>
        <w:right w:val="none" w:sz="0" w:space="0" w:color="auto"/>
      </w:divBdr>
    </w:div>
    <w:div w:id="2032029730">
      <w:bodyDiv w:val="1"/>
      <w:marLeft w:val="0"/>
      <w:marRight w:val="0"/>
      <w:marTop w:val="0"/>
      <w:marBottom w:val="0"/>
      <w:divBdr>
        <w:top w:val="none" w:sz="0" w:space="0" w:color="auto"/>
        <w:left w:val="none" w:sz="0" w:space="0" w:color="auto"/>
        <w:bottom w:val="none" w:sz="0" w:space="0" w:color="auto"/>
        <w:right w:val="none" w:sz="0" w:space="0" w:color="auto"/>
      </w:divBdr>
    </w:div>
    <w:div w:id="207850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hyperlink" Target="https://imi.org.ua/monitorings/covid19-vidhodyt-na-drugyj-plan-zvit-z-monitorynguonlajn-media-i33275" TargetMode="External"/><Relationship Id="rId39" Type="http://schemas.openxmlformats.org/officeDocument/2006/relationships/fontTable" Target="fontTable.xml"/><Relationship Id="rId21" Type="http://schemas.openxmlformats.org/officeDocument/2006/relationships/diagramColors" Target="diagrams/colors3.xml"/><Relationship Id="rId34" Type="http://schemas.openxmlformats.org/officeDocument/2006/relationships/hyperlink" Target="https://drive.google.com/file/d/12nkVY4RNDFeaeZPEWJ59XdPIC7xqm5d7/view" TargetMode="Externa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ela.kpi.ua/bitstream/123456789/46107/1/Golovashcuk_magistr.pdf" TargetMode="External"/><Relationship Id="rId33" Type="http://schemas.openxmlformats.org/officeDocument/2006/relationships/hyperlink" Target="https://dip.org.ua/nimechchina/stalovidomo-yak-vijna-v-ukraini-vplinuli-na-turizm-nimechchini-ta-ssha-ozvuchenonevtishni-prognozi/"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hyperlink" Target="http://prismua.org/wpcontent/uploads/2020/05/COVID19EU.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visnuk.dano.dp.ua/index.php/pma/article/download/36/44" TargetMode="External"/><Relationship Id="rId32" Type="http://schemas.openxmlformats.org/officeDocument/2006/relationships/hyperlink" Target="http://nbuv.gov.ua/UJRN/ecpros" TargetMode="External"/><Relationship Id="rId37" Type="http://schemas.openxmlformats.org/officeDocument/2006/relationships/hyperlink" Target="https://www.eiu.co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http://nbuv.gov.ua/UJRN/Vnaou" TargetMode="External"/><Relationship Id="rId28" Type="http://schemas.openxmlformats.org/officeDocument/2006/relationships/hyperlink" Target="http://redactor.in.ua/2020/10/27/nezalezhni-regionalni-media-vukrayini-yak-ruhatysya-vpered-i-planuvaty/" TargetMode="External"/><Relationship Id="rId36" Type="http://schemas.openxmlformats.org/officeDocument/2006/relationships/hyperlink" Target="https://freedomhouse.org" TargetMode="Externa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hyperlink" Target="http://nbuv.gov.ua/UJRN/Spep"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hyperlink" Target="https://doi.org/10.32983/2222-4459-2021-1-177-184" TargetMode="External"/><Relationship Id="rId30" Type="http://schemas.openxmlformats.org/officeDocument/2006/relationships/hyperlink" Target="https://www.inform.zp.ua/2020/03/19/90440_zaporozhskayameriya-zapustilatelegramm-kanal-obor-be-skoronavirusom-v-zaporozh-ye/" TargetMode="External"/><Relationship Id="rId35" Type="http://schemas.openxmlformats.org/officeDocument/2006/relationships/hyperlink" Target="http://turprofi.com.ua/rejtingi/3531-top-25-turoperatorov-2020-goda" TargetMode="External"/><Relationship Id="rId8" Type="http://schemas.openxmlformats.org/officeDocument/2006/relationships/diagramData" Target="diagrams/data1.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C436E0-6136-4F14-B1B1-B430311DED6A}" type="doc">
      <dgm:prSet loTypeId="urn:microsoft.com/office/officeart/2005/8/layout/list1" loCatId="list" qsTypeId="urn:microsoft.com/office/officeart/2005/8/quickstyle/simple5" qsCatId="simple" csTypeId="urn:microsoft.com/office/officeart/2005/8/colors/accent0_1" csCatId="mainScheme" phldr="1"/>
      <dgm:spPr/>
      <dgm:t>
        <a:bodyPr/>
        <a:lstStyle/>
        <a:p>
          <a:endParaRPr lang="uk-UA"/>
        </a:p>
      </dgm:t>
    </dgm:pt>
    <dgm:pt modelId="{ACC695BB-B2AD-4530-A3E6-167CE9E3D1CC}">
      <dgm:prSet phldrT="[Текст]" custT="1"/>
      <dgm:spPr/>
      <dgm:t>
        <a:bodyPr/>
        <a:lstStyle/>
        <a:p>
          <a:pPr algn="ctr">
            <a:lnSpc>
              <a:spcPct val="100000"/>
            </a:lnSpc>
            <a:spcAft>
              <a:spcPts val="0"/>
            </a:spcAft>
            <a:buFont typeface="+mj-lt"/>
            <a:buAutoNum type="arabicPeriod"/>
          </a:pPr>
          <a:r>
            <a:rPr lang="uk-UA" sz="1200" b="1">
              <a:latin typeface="Times New Roman" panose="02020603050405020304" pitchFamily="18" charset="0"/>
              <a:cs typeface="Times New Roman" panose="02020603050405020304" pitchFamily="18" charset="0"/>
            </a:rPr>
            <a:t>Жорстка вертикаль влади</a:t>
          </a:r>
          <a:r>
            <a:rPr lang="uk-UA" sz="1200">
              <a:latin typeface="Times New Roman" panose="02020603050405020304" pitchFamily="18" charset="0"/>
              <a:cs typeface="Times New Roman" panose="02020603050405020304" pitchFamily="18" charset="0"/>
            </a:rPr>
            <a:t> — рішення приймаються вузьким колом осіб без участі парламенту чи громадянського суспільства.</a:t>
          </a:r>
        </a:p>
      </dgm:t>
    </dgm:pt>
    <dgm:pt modelId="{0422D766-004E-4BB5-BF89-1C76C0F4EB3A}" type="parTrans" cxnId="{7E9097C0-F83F-41AB-8464-20ED845A69C9}">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1FDAB7C0-AFB4-4F5C-9832-CFED4B4D1C4F}" type="sibTrans" cxnId="{7E9097C0-F83F-41AB-8464-20ED845A69C9}">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DC35758E-AB69-4E9D-852D-CD9C7907E8DC}">
      <dgm:prSet phldrT="[Текст]" custT="1"/>
      <dgm:spPr/>
      <dgm:t>
        <a:bodyPr/>
        <a:lstStyle/>
        <a:p>
          <a:pPr algn="ctr">
            <a:buFont typeface="+mj-lt"/>
            <a:buAutoNum type="arabicPeriod"/>
          </a:pPr>
          <a:r>
            <a:rPr lang="uk-UA" sz="1200" b="1">
              <a:latin typeface="Times New Roman" panose="02020603050405020304" pitchFamily="18" charset="0"/>
              <a:cs typeface="Times New Roman" panose="02020603050405020304" pitchFamily="18" charset="0"/>
            </a:rPr>
            <a:t>Обмежене реагування на причини кризи</a:t>
          </a:r>
          <a:r>
            <a:rPr lang="uk-UA" sz="1200">
              <a:latin typeface="Times New Roman" panose="02020603050405020304" pitchFamily="18" charset="0"/>
              <a:cs typeface="Times New Roman" panose="02020603050405020304" pitchFamily="18" charset="0"/>
            </a:rPr>
            <a:t> — орієнтація на збереження влади, а не на усунення глибинних проблем.</a:t>
          </a:r>
        </a:p>
      </dgm:t>
    </dgm:pt>
    <dgm:pt modelId="{E497B852-95A8-4ACF-8641-7032A48F81EA}" type="parTrans" cxnId="{196B2F1A-FC61-40AE-A4CB-2F24A16E7798}">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A3EE23DB-E993-4DBF-BB31-355E72E05FFA}" type="sibTrans" cxnId="{196B2F1A-FC61-40AE-A4CB-2F24A16E7798}">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CF8501D5-F58E-45E3-9147-3670AB0A3B8F}">
      <dgm:prSet phldrT="[Текст]" custT="1"/>
      <dgm:spPr/>
      <dgm:t>
        <a:bodyPr/>
        <a:lstStyle/>
        <a:p>
          <a:pPr algn="ctr">
            <a:buFont typeface="+mj-lt"/>
            <a:buAutoNum type="arabicPeriod"/>
          </a:pPr>
          <a:r>
            <a:rPr lang="uk-UA" sz="1200" b="1">
              <a:latin typeface="Times New Roman" panose="02020603050405020304" pitchFamily="18" charset="0"/>
              <a:cs typeface="Times New Roman" panose="02020603050405020304" pitchFamily="18" charset="0"/>
            </a:rPr>
            <a:t>Використання зовнішнього фактору</a:t>
          </a:r>
          <a:r>
            <a:rPr lang="uk-UA" sz="1200">
              <a:latin typeface="Times New Roman" panose="02020603050405020304" pitchFamily="18" charset="0"/>
              <a:cs typeface="Times New Roman" panose="02020603050405020304" pitchFamily="18" charset="0"/>
            </a:rPr>
            <a:t> — переключення уваги на зовнішні загрози, конфлікти або партнерство з авторитарними</a:t>
          </a:r>
          <a:r>
            <a:rPr lang="en-US" sz="1200">
              <a:latin typeface="Times New Roman" panose="02020603050405020304" pitchFamily="18" charset="0"/>
              <a:cs typeface="Times New Roman" panose="02020603050405020304" pitchFamily="18" charset="0"/>
            </a:rPr>
            <a:t> </a:t>
          </a:r>
          <a:r>
            <a:rPr lang="uk-UA" sz="1200">
              <a:latin typeface="Times New Roman" panose="02020603050405020304" pitchFamily="18" charset="0"/>
              <a:cs typeface="Times New Roman" panose="02020603050405020304" pitchFamily="18" charset="0"/>
            </a:rPr>
            <a:t>союзниками.</a:t>
          </a:r>
        </a:p>
      </dgm:t>
    </dgm:pt>
    <dgm:pt modelId="{E9895410-FAC6-4512-8BAD-4C00E7A64E3F}" type="parTrans" cxnId="{FEB8E734-6622-40BB-8935-D4DBAB6112B1}">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C98A8756-9AA6-4EB8-BE21-DDD738D63938}" type="sibTrans" cxnId="{FEB8E734-6622-40BB-8935-D4DBAB6112B1}">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7A7C17FD-3EF5-45F5-A495-2B61ED118A78}">
      <dgm:prSet phldrT="[Текст]" custT="1"/>
      <dgm:spPr/>
      <dgm:t>
        <a:bodyPr/>
        <a:lstStyle/>
        <a:p>
          <a:pPr algn="ctr">
            <a:buFont typeface="+mj-lt"/>
            <a:buAutoNum type="arabicPeriod"/>
          </a:pPr>
          <a:r>
            <a:rPr lang="uk-UA" sz="1200" b="1">
              <a:latin typeface="Times New Roman" panose="02020603050405020304" pitchFamily="18" charset="0"/>
              <a:cs typeface="Times New Roman" panose="02020603050405020304" pitchFamily="18" charset="0"/>
            </a:rPr>
            <a:t>Маніпуляція легітимністю</a:t>
          </a:r>
          <a:r>
            <a:rPr lang="uk-UA" sz="1200">
              <a:latin typeface="Times New Roman" panose="02020603050405020304" pitchFamily="18" charset="0"/>
              <a:cs typeface="Times New Roman" panose="02020603050405020304" pitchFamily="18" charset="0"/>
            </a:rPr>
            <a:t> — за допомогою масової пропаганди, патріотичної риторики, або імітації виборів.</a:t>
          </a:r>
        </a:p>
      </dgm:t>
    </dgm:pt>
    <dgm:pt modelId="{20F28F62-3084-4D45-9472-C348A80795A8}" type="parTrans" cxnId="{615CA49B-01A1-4280-8F9D-46A445C9C3CF}">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CBD2F75C-73BC-43A3-8C7C-8DCE74B7BDC6}" type="sibTrans" cxnId="{615CA49B-01A1-4280-8F9D-46A445C9C3CF}">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1B22EFDB-E9FE-4B0F-A299-1C797A522107}">
      <dgm:prSet custT="1"/>
      <dgm:spPr/>
      <dgm:t>
        <a:bodyPr/>
        <a:lstStyle/>
        <a:p>
          <a:pPr algn="ctr">
            <a:buFont typeface="+mj-lt"/>
            <a:buAutoNum type="arabicPeriod"/>
          </a:pPr>
          <a:r>
            <a:rPr lang="uk-UA" sz="1200" b="1">
              <a:latin typeface="Times New Roman" panose="02020603050405020304" pitchFamily="18" charset="0"/>
              <a:cs typeface="Times New Roman" panose="02020603050405020304" pitchFamily="18" charset="0"/>
            </a:rPr>
            <a:t>Репресивні методи управління</a:t>
          </a:r>
          <a:r>
            <a:rPr lang="uk-UA" sz="1200">
              <a:latin typeface="Times New Roman" panose="02020603050405020304" pitchFamily="18" charset="0"/>
              <a:cs typeface="Times New Roman" panose="02020603050405020304" pitchFamily="18" charset="0"/>
            </a:rPr>
            <a:t> — включають обмеження свободи слова, арешти, силовий тиск.</a:t>
          </a:r>
        </a:p>
      </dgm:t>
    </dgm:pt>
    <dgm:pt modelId="{67566B03-0DBF-4CB6-9B59-6077A8901C69}" type="parTrans" cxnId="{23D0E523-5B8D-47AF-8F10-FED8CD462564}">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C2E3062B-5731-47EC-8D5A-2249AE227D13}" type="sibTrans" cxnId="{23D0E523-5B8D-47AF-8F10-FED8CD462564}">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80E8E54D-4E9D-4F2D-B698-6DBDED644F94}" type="pres">
      <dgm:prSet presAssocID="{D8C436E0-6136-4F14-B1B1-B430311DED6A}" presName="linear" presStyleCnt="0">
        <dgm:presLayoutVars>
          <dgm:dir/>
          <dgm:animLvl val="lvl"/>
          <dgm:resizeHandles val="exact"/>
        </dgm:presLayoutVars>
      </dgm:prSet>
      <dgm:spPr/>
    </dgm:pt>
    <dgm:pt modelId="{EE509E5F-C7B2-4BA0-8648-23BE25D4A8D9}" type="pres">
      <dgm:prSet presAssocID="{ACC695BB-B2AD-4530-A3E6-167CE9E3D1CC}" presName="parentLin" presStyleCnt="0"/>
      <dgm:spPr/>
    </dgm:pt>
    <dgm:pt modelId="{A792F920-233C-4F4F-8F39-59D38760E829}" type="pres">
      <dgm:prSet presAssocID="{ACC695BB-B2AD-4530-A3E6-167CE9E3D1CC}" presName="parentLeftMargin" presStyleLbl="node1" presStyleIdx="0" presStyleCnt="5"/>
      <dgm:spPr/>
    </dgm:pt>
    <dgm:pt modelId="{4DD852FE-75A6-479D-9B8F-FE719754B4AC}" type="pres">
      <dgm:prSet presAssocID="{ACC695BB-B2AD-4530-A3E6-167CE9E3D1CC}" presName="parentText" presStyleLbl="node1" presStyleIdx="0" presStyleCnt="5" custScaleX="141367" custScaleY="229136">
        <dgm:presLayoutVars>
          <dgm:chMax val="0"/>
          <dgm:bulletEnabled val="1"/>
        </dgm:presLayoutVars>
      </dgm:prSet>
      <dgm:spPr/>
    </dgm:pt>
    <dgm:pt modelId="{1DB312C5-D001-47F8-992A-88957901F638}" type="pres">
      <dgm:prSet presAssocID="{ACC695BB-B2AD-4530-A3E6-167CE9E3D1CC}" presName="negativeSpace" presStyleCnt="0"/>
      <dgm:spPr/>
    </dgm:pt>
    <dgm:pt modelId="{AC9B7BFD-EEF2-48D1-8CEB-1CB82B4883BD}" type="pres">
      <dgm:prSet presAssocID="{ACC695BB-B2AD-4530-A3E6-167CE9E3D1CC}" presName="childText" presStyleLbl="conFgAcc1" presStyleIdx="0" presStyleCnt="5">
        <dgm:presLayoutVars>
          <dgm:bulletEnabled val="1"/>
        </dgm:presLayoutVars>
      </dgm:prSet>
      <dgm:spPr/>
    </dgm:pt>
    <dgm:pt modelId="{965EAD9D-015A-4B61-9B2F-716FBFF2E2AB}" type="pres">
      <dgm:prSet presAssocID="{1FDAB7C0-AFB4-4F5C-9832-CFED4B4D1C4F}" presName="spaceBetweenRectangles" presStyleCnt="0"/>
      <dgm:spPr/>
    </dgm:pt>
    <dgm:pt modelId="{6C153F77-F00D-46E5-ACA7-88A2ED12A7D0}" type="pres">
      <dgm:prSet presAssocID="{1B22EFDB-E9FE-4B0F-A299-1C797A522107}" presName="parentLin" presStyleCnt="0"/>
      <dgm:spPr/>
    </dgm:pt>
    <dgm:pt modelId="{0FA329F9-DDA0-4561-A8A4-7E54EBFDC187}" type="pres">
      <dgm:prSet presAssocID="{1B22EFDB-E9FE-4B0F-A299-1C797A522107}" presName="parentLeftMargin" presStyleLbl="node1" presStyleIdx="0" presStyleCnt="5"/>
      <dgm:spPr/>
    </dgm:pt>
    <dgm:pt modelId="{50F3B608-B6F3-4373-A6B5-B4DDB39115FB}" type="pres">
      <dgm:prSet presAssocID="{1B22EFDB-E9FE-4B0F-A299-1C797A522107}" presName="parentText" presStyleLbl="node1" presStyleIdx="1" presStyleCnt="5" custScaleX="141695" custScaleY="176994">
        <dgm:presLayoutVars>
          <dgm:chMax val="0"/>
          <dgm:bulletEnabled val="1"/>
        </dgm:presLayoutVars>
      </dgm:prSet>
      <dgm:spPr/>
    </dgm:pt>
    <dgm:pt modelId="{CFB286C0-DCC6-4739-BB1D-DF1A1AB3BA95}" type="pres">
      <dgm:prSet presAssocID="{1B22EFDB-E9FE-4B0F-A299-1C797A522107}" presName="negativeSpace" presStyleCnt="0"/>
      <dgm:spPr/>
    </dgm:pt>
    <dgm:pt modelId="{3181F701-77F3-4A87-B7B8-B8E064064122}" type="pres">
      <dgm:prSet presAssocID="{1B22EFDB-E9FE-4B0F-A299-1C797A522107}" presName="childText" presStyleLbl="conFgAcc1" presStyleIdx="1" presStyleCnt="5">
        <dgm:presLayoutVars>
          <dgm:bulletEnabled val="1"/>
        </dgm:presLayoutVars>
      </dgm:prSet>
      <dgm:spPr/>
    </dgm:pt>
    <dgm:pt modelId="{0643DA5F-291A-4668-89E1-8209018CF517}" type="pres">
      <dgm:prSet presAssocID="{C2E3062B-5731-47EC-8D5A-2249AE227D13}" presName="spaceBetweenRectangles" presStyleCnt="0"/>
      <dgm:spPr/>
    </dgm:pt>
    <dgm:pt modelId="{FB978699-AAA5-4A65-BA9C-C4638622A086}" type="pres">
      <dgm:prSet presAssocID="{7A7C17FD-3EF5-45F5-A495-2B61ED118A78}" presName="parentLin" presStyleCnt="0"/>
      <dgm:spPr/>
    </dgm:pt>
    <dgm:pt modelId="{2889BF10-1FF0-49AA-AB65-2A9B42CAF04D}" type="pres">
      <dgm:prSet presAssocID="{7A7C17FD-3EF5-45F5-A495-2B61ED118A78}" presName="parentLeftMargin" presStyleLbl="node1" presStyleIdx="1" presStyleCnt="5"/>
      <dgm:spPr/>
    </dgm:pt>
    <dgm:pt modelId="{F56B316A-0ABF-43BE-A0F1-7A541C3C8A5A}" type="pres">
      <dgm:prSet presAssocID="{7A7C17FD-3EF5-45F5-A495-2B61ED118A78}" presName="parentText" presStyleLbl="node1" presStyleIdx="2" presStyleCnt="5" custScaleX="143010" custScaleY="168663">
        <dgm:presLayoutVars>
          <dgm:chMax val="0"/>
          <dgm:bulletEnabled val="1"/>
        </dgm:presLayoutVars>
      </dgm:prSet>
      <dgm:spPr/>
    </dgm:pt>
    <dgm:pt modelId="{7D439E56-0F4E-4266-8389-F6B8CB3CAF27}" type="pres">
      <dgm:prSet presAssocID="{7A7C17FD-3EF5-45F5-A495-2B61ED118A78}" presName="negativeSpace" presStyleCnt="0"/>
      <dgm:spPr/>
    </dgm:pt>
    <dgm:pt modelId="{1644869B-F397-48E1-A21C-06001BFC3E0F}" type="pres">
      <dgm:prSet presAssocID="{7A7C17FD-3EF5-45F5-A495-2B61ED118A78}" presName="childText" presStyleLbl="conFgAcc1" presStyleIdx="2" presStyleCnt="5">
        <dgm:presLayoutVars>
          <dgm:bulletEnabled val="1"/>
        </dgm:presLayoutVars>
      </dgm:prSet>
      <dgm:spPr/>
    </dgm:pt>
    <dgm:pt modelId="{D4091BF3-6A44-410B-B4DE-D9122FCFC720}" type="pres">
      <dgm:prSet presAssocID="{CBD2F75C-73BC-43A3-8C7C-8DCE74B7BDC6}" presName="spaceBetweenRectangles" presStyleCnt="0"/>
      <dgm:spPr/>
    </dgm:pt>
    <dgm:pt modelId="{0839246A-A4C2-4DE7-9CC1-A9CB60894648}" type="pres">
      <dgm:prSet presAssocID="{DC35758E-AB69-4E9D-852D-CD9C7907E8DC}" presName="parentLin" presStyleCnt="0"/>
      <dgm:spPr/>
    </dgm:pt>
    <dgm:pt modelId="{8BE05278-4583-44D3-B802-13F6F007F193}" type="pres">
      <dgm:prSet presAssocID="{DC35758E-AB69-4E9D-852D-CD9C7907E8DC}" presName="parentLeftMargin" presStyleLbl="node1" presStyleIdx="2" presStyleCnt="5"/>
      <dgm:spPr/>
    </dgm:pt>
    <dgm:pt modelId="{11F0E9CC-D105-423C-9E03-65513FF46597}" type="pres">
      <dgm:prSet presAssocID="{DC35758E-AB69-4E9D-852D-CD9C7907E8DC}" presName="parentText" presStyleLbl="node1" presStyleIdx="3" presStyleCnt="5" custScaleX="143339" custScaleY="151690">
        <dgm:presLayoutVars>
          <dgm:chMax val="0"/>
          <dgm:bulletEnabled val="1"/>
        </dgm:presLayoutVars>
      </dgm:prSet>
      <dgm:spPr/>
    </dgm:pt>
    <dgm:pt modelId="{29257543-7E3F-400F-8A2C-299A32FB9A96}" type="pres">
      <dgm:prSet presAssocID="{DC35758E-AB69-4E9D-852D-CD9C7907E8DC}" presName="negativeSpace" presStyleCnt="0"/>
      <dgm:spPr/>
    </dgm:pt>
    <dgm:pt modelId="{A8DA4A46-7A59-4CF0-AC09-2DD8F48AE19F}" type="pres">
      <dgm:prSet presAssocID="{DC35758E-AB69-4E9D-852D-CD9C7907E8DC}" presName="childText" presStyleLbl="conFgAcc1" presStyleIdx="3" presStyleCnt="5">
        <dgm:presLayoutVars>
          <dgm:bulletEnabled val="1"/>
        </dgm:presLayoutVars>
      </dgm:prSet>
      <dgm:spPr/>
    </dgm:pt>
    <dgm:pt modelId="{6911B49F-0F76-41F8-954E-022DD65F30D4}" type="pres">
      <dgm:prSet presAssocID="{A3EE23DB-E993-4DBF-BB31-355E72E05FFA}" presName="spaceBetweenRectangles" presStyleCnt="0"/>
      <dgm:spPr/>
    </dgm:pt>
    <dgm:pt modelId="{DD476AA8-ED49-4832-B549-59E849C3AB88}" type="pres">
      <dgm:prSet presAssocID="{CF8501D5-F58E-45E3-9147-3670AB0A3B8F}" presName="parentLin" presStyleCnt="0"/>
      <dgm:spPr/>
    </dgm:pt>
    <dgm:pt modelId="{39F41CF2-FF48-479C-BED7-86A5FD5D1F33}" type="pres">
      <dgm:prSet presAssocID="{CF8501D5-F58E-45E3-9147-3670AB0A3B8F}" presName="parentLeftMargin" presStyleLbl="node1" presStyleIdx="3" presStyleCnt="5"/>
      <dgm:spPr/>
    </dgm:pt>
    <dgm:pt modelId="{AF9A9FBF-94BB-42FD-ADAD-773F84A129A9}" type="pres">
      <dgm:prSet presAssocID="{CF8501D5-F58E-45E3-9147-3670AB0A3B8F}" presName="parentText" presStyleLbl="node1" presStyleIdx="4" presStyleCnt="5" custScaleX="153700" custScaleY="159380">
        <dgm:presLayoutVars>
          <dgm:chMax val="0"/>
          <dgm:bulletEnabled val="1"/>
        </dgm:presLayoutVars>
      </dgm:prSet>
      <dgm:spPr/>
    </dgm:pt>
    <dgm:pt modelId="{E61CB8BF-87DD-456C-8ACC-5E22EF7C57D2}" type="pres">
      <dgm:prSet presAssocID="{CF8501D5-F58E-45E3-9147-3670AB0A3B8F}" presName="negativeSpace" presStyleCnt="0"/>
      <dgm:spPr/>
    </dgm:pt>
    <dgm:pt modelId="{6AB9131A-8717-4FBF-B6AA-3B990E87274A}" type="pres">
      <dgm:prSet presAssocID="{CF8501D5-F58E-45E3-9147-3670AB0A3B8F}" presName="childText" presStyleLbl="conFgAcc1" presStyleIdx="4" presStyleCnt="5">
        <dgm:presLayoutVars>
          <dgm:bulletEnabled val="1"/>
        </dgm:presLayoutVars>
      </dgm:prSet>
      <dgm:spPr/>
    </dgm:pt>
  </dgm:ptLst>
  <dgm:cxnLst>
    <dgm:cxn modelId="{4EE9800B-C14D-40E2-BFB3-53C015AEADE5}" type="presOf" srcId="{DC35758E-AB69-4E9D-852D-CD9C7907E8DC}" destId="{8BE05278-4583-44D3-B802-13F6F007F193}" srcOrd="0" destOrd="0" presId="urn:microsoft.com/office/officeart/2005/8/layout/list1"/>
    <dgm:cxn modelId="{196B2F1A-FC61-40AE-A4CB-2F24A16E7798}" srcId="{D8C436E0-6136-4F14-B1B1-B430311DED6A}" destId="{DC35758E-AB69-4E9D-852D-CD9C7907E8DC}" srcOrd="3" destOrd="0" parTransId="{E497B852-95A8-4ACF-8641-7032A48F81EA}" sibTransId="{A3EE23DB-E993-4DBF-BB31-355E72E05FFA}"/>
    <dgm:cxn modelId="{FED6CE1F-B66D-449E-994A-926CA7D4963D}" type="presOf" srcId="{1B22EFDB-E9FE-4B0F-A299-1C797A522107}" destId="{50F3B608-B6F3-4373-A6B5-B4DDB39115FB}" srcOrd="1" destOrd="0" presId="urn:microsoft.com/office/officeart/2005/8/layout/list1"/>
    <dgm:cxn modelId="{9ED55922-D695-4675-9232-FD5328F9C4B1}" type="presOf" srcId="{D8C436E0-6136-4F14-B1B1-B430311DED6A}" destId="{80E8E54D-4E9D-4F2D-B698-6DBDED644F94}" srcOrd="0" destOrd="0" presId="urn:microsoft.com/office/officeart/2005/8/layout/list1"/>
    <dgm:cxn modelId="{23D0E523-5B8D-47AF-8F10-FED8CD462564}" srcId="{D8C436E0-6136-4F14-B1B1-B430311DED6A}" destId="{1B22EFDB-E9FE-4B0F-A299-1C797A522107}" srcOrd="1" destOrd="0" parTransId="{67566B03-0DBF-4CB6-9B59-6077A8901C69}" sibTransId="{C2E3062B-5731-47EC-8D5A-2249AE227D13}"/>
    <dgm:cxn modelId="{10A2372B-0988-48D8-8A33-58C0D6FC3DCD}" type="presOf" srcId="{7A7C17FD-3EF5-45F5-A495-2B61ED118A78}" destId="{2889BF10-1FF0-49AA-AB65-2A9B42CAF04D}" srcOrd="0" destOrd="0" presId="urn:microsoft.com/office/officeart/2005/8/layout/list1"/>
    <dgm:cxn modelId="{FEB8E734-6622-40BB-8935-D4DBAB6112B1}" srcId="{D8C436E0-6136-4F14-B1B1-B430311DED6A}" destId="{CF8501D5-F58E-45E3-9147-3670AB0A3B8F}" srcOrd="4" destOrd="0" parTransId="{E9895410-FAC6-4512-8BAD-4C00E7A64E3F}" sibTransId="{C98A8756-9AA6-4EB8-BE21-DDD738D63938}"/>
    <dgm:cxn modelId="{8BC8E570-CFA8-4618-B555-24B30B6D965E}" type="presOf" srcId="{ACC695BB-B2AD-4530-A3E6-167CE9E3D1CC}" destId="{4DD852FE-75A6-479D-9B8F-FE719754B4AC}" srcOrd="1" destOrd="0" presId="urn:microsoft.com/office/officeart/2005/8/layout/list1"/>
    <dgm:cxn modelId="{82E17D53-EB79-4074-A002-EC7C9CEFFD30}" type="presOf" srcId="{DC35758E-AB69-4E9D-852D-CD9C7907E8DC}" destId="{11F0E9CC-D105-423C-9E03-65513FF46597}" srcOrd="1" destOrd="0" presId="urn:microsoft.com/office/officeart/2005/8/layout/list1"/>
    <dgm:cxn modelId="{615CA49B-01A1-4280-8F9D-46A445C9C3CF}" srcId="{D8C436E0-6136-4F14-B1B1-B430311DED6A}" destId="{7A7C17FD-3EF5-45F5-A495-2B61ED118A78}" srcOrd="2" destOrd="0" parTransId="{20F28F62-3084-4D45-9472-C348A80795A8}" sibTransId="{CBD2F75C-73BC-43A3-8C7C-8DCE74B7BDC6}"/>
    <dgm:cxn modelId="{695A9EAB-FAC6-4ACD-8251-EB002EF41A28}" type="presOf" srcId="{7A7C17FD-3EF5-45F5-A495-2B61ED118A78}" destId="{F56B316A-0ABF-43BE-A0F1-7A541C3C8A5A}" srcOrd="1" destOrd="0" presId="urn:microsoft.com/office/officeart/2005/8/layout/list1"/>
    <dgm:cxn modelId="{9F2343B5-59F9-410D-9273-B241B311D7BF}" type="presOf" srcId="{CF8501D5-F58E-45E3-9147-3670AB0A3B8F}" destId="{AF9A9FBF-94BB-42FD-ADAD-773F84A129A9}" srcOrd="1" destOrd="0" presId="urn:microsoft.com/office/officeart/2005/8/layout/list1"/>
    <dgm:cxn modelId="{7E9097C0-F83F-41AB-8464-20ED845A69C9}" srcId="{D8C436E0-6136-4F14-B1B1-B430311DED6A}" destId="{ACC695BB-B2AD-4530-A3E6-167CE9E3D1CC}" srcOrd="0" destOrd="0" parTransId="{0422D766-004E-4BB5-BF89-1C76C0F4EB3A}" sibTransId="{1FDAB7C0-AFB4-4F5C-9832-CFED4B4D1C4F}"/>
    <dgm:cxn modelId="{5E190CF0-5E4F-4FEB-A0C2-5AA859F80CFA}" type="presOf" srcId="{CF8501D5-F58E-45E3-9147-3670AB0A3B8F}" destId="{39F41CF2-FF48-479C-BED7-86A5FD5D1F33}" srcOrd="0" destOrd="0" presId="urn:microsoft.com/office/officeart/2005/8/layout/list1"/>
    <dgm:cxn modelId="{B214BFF7-9CAB-4E3B-9A10-B9228FD4AAFB}" type="presOf" srcId="{ACC695BB-B2AD-4530-A3E6-167CE9E3D1CC}" destId="{A792F920-233C-4F4F-8F39-59D38760E829}" srcOrd="0" destOrd="0" presId="urn:microsoft.com/office/officeart/2005/8/layout/list1"/>
    <dgm:cxn modelId="{DED6ABF9-0FAC-4FC6-9F2A-33E5ACE4DD78}" type="presOf" srcId="{1B22EFDB-E9FE-4B0F-A299-1C797A522107}" destId="{0FA329F9-DDA0-4561-A8A4-7E54EBFDC187}" srcOrd="0" destOrd="0" presId="urn:microsoft.com/office/officeart/2005/8/layout/list1"/>
    <dgm:cxn modelId="{5DF87711-C6E3-4C71-ACB0-7DBE121FC926}" type="presParOf" srcId="{80E8E54D-4E9D-4F2D-B698-6DBDED644F94}" destId="{EE509E5F-C7B2-4BA0-8648-23BE25D4A8D9}" srcOrd="0" destOrd="0" presId="urn:microsoft.com/office/officeart/2005/8/layout/list1"/>
    <dgm:cxn modelId="{B7F66A0A-EF07-48C3-86BD-B87CACB4A170}" type="presParOf" srcId="{EE509E5F-C7B2-4BA0-8648-23BE25D4A8D9}" destId="{A792F920-233C-4F4F-8F39-59D38760E829}" srcOrd="0" destOrd="0" presId="urn:microsoft.com/office/officeart/2005/8/layout/list1"/>
    <dgm:cxn modelId="{200BDB54-1C3B-4E96-A1BF-3A2134EBA82E}" type="presParOf" srcId="{EE509E5F-C7B2-4BA0-8648-23BE25D4A8D9}" destId="{4DD852FE-75A6-479D-9B8F-FE719754B4AC}" srcOrd="1" destOrd="0" presId="urn:microsoft.com/office/officeart/2005/8/layout/list1"/>
    <dgm:cxn modelId="{F7CCC458-392E-4A95-A54B-C03A9CF7AA9C}" type="presParOf" srcId="{80E8E54D-4E9D-4F2D-B698-6DBDED644F94}" destId="{1DB312C5-D001-47F8-992A-88957901F638}" srcOrd="1" destOrd="0" presId="urn:microsoft.com/office/officeart/2005/8/layout/list1"/>
    <dgm:cxn modelId="{1E9603FF-C26C-4629-BC58-F96D4C4FDA24}" type="presParOf" srcId="{80E8E54D-4E9D-4F2D-B698-6DBDED644F94}" destId="{AC9B7BFD-EEF2-48D1-8CEB-1CB82B4883BD}" srcOrd="2" destOrd="0" presId="urn:microsoft.com/office/officeart/2005/8/layout/list1"/>
    <dgm:cxn modelId="{E75CC643-89B9-4324-847C-87F1AEB63537}" type="presParOf" srcId="{80E8E54D-4E9D-4F2D-B698-6DBDED644F94}" destId="{965EAD9D-015A-4B61-9B2F-716FBFF2E2AB}" srcOrd="3" destOrd="0" presId="urn:microsoft.com/office/officeart/2005/8/layout/list1"/>
    <dgm:cxn modelId="{A455BCA2-4643-4BD1-9F8F-F2734F5CF7CA}" type="presParOf" srcId="{80E8E54D-4E9D-4F2D-B698-6DBDED644F94}" destId="{6C153F77-F00D-46E5-ACA7-88A2ED12A7D0}" srcOrd="4" destOrd="0" presId="urn:microsoft.com/office/officeart/2005/8/layout/list1"/>
    <dgm:cxn modelId="{4EE30E60-6DDF-4602-AAC0-2561270B9441}" type="presParOf" srcId="{6C153F77-F00D-46E5-ACA7-88A2ED12A7D0}" destId="{0FA329F9-DDA0-4561-A8A4-7E54EBFDC187}" srcOrd="0" destOrd="0" presId="urn:microsoft.com/office/officeart/2005/8/layout/list1"/>
    <dgm:cxn modelId="{CEEB007B-C3C0-431B-A599-3EF1A8B69EC9}" type="presParOf" srcId="{6C153F77-F00D-46E5-ACA7-88A2ED12A7D0}" destId="{50F3B608-B6F3-4373-A6B5-B4DDB39115FB}" srcOrd="1" destOrd="0" presId="urn:microsoft.com/office/officeart/2005/8/layout/list1"/>
    <dgm:cxn modelId="{2F1CB2ED-5573-4894-82B0-B701A7E44537}" type="presParOf" srcId="{80E8E54D-4E9D-4F2D-B698-6DBDED644F94}" destId="{CFB286C0-DCC6-4739-BB1D-DF1A1AB3BA95}" srcOrd="5" destOrd="0" presId="urn:microsoft.com/office/officeart/2005/8/layout/list1"/>
    <dgm:cxn modelId="{31FBEB8E-32E2-45FF-9C34-4783E8A914EE}" type="presParOf" srcId="{80E8E54D-4E9D-4F2D-B698-6DBDED644F94}" destId="{3181F701-77F3-4A87-B7B8-B8E064064122}" srcOrd="6" destOrd="0" presId="urn:microsoft.com/office/officeart/2005/8/layout/list1"/>
    <dgm:cxn modelId="{B943C100-A5AF-4C86-BB0D-A22FFDF165EA}" type="presParOf" srcId="{80E8E54D-4E9D-4F2D-B698-6DBDED644F94}" destId="{0643DA5F-291A-4668-89E1-8209018CF517}" srcOrd="7" destOrd="0" presId="urn:microsoft.com/office/officeart/2005/8/layout/list1"/>
    <dgm:cxn modelId="{1325F7BA-3D27-432A-AB8F-8B9A7832532C}" type="presParOf" srcId="{80E8E54D-4E9D-4F2D-B698-6DBDED644F94}" destId="{FB978699-AAA5-4A65-BA9C-C4638622A086}" srcOrd="8" destOrd="0" presId="urn:microsoft.com/office/officeart/2005/8/layout/list1"/>
    <dgm:cxn modelId="{9DAF21A4-EDB7-414C-83F1-3B63B68C6295}" type="presParOf" srcId="{FB978699-AAA5-4A65-BA9C-C4638622A086}" destId="{2889BF10-1FF0-49AA-AB65-2A9B42CAF04D}" srcOrd="0" destOrd="0" presId="urn:microsoft.com/office/officeart/2005/8/layout/list1"/>
    <dgm:cxn modelId="{D08FB0CF-8F65-49D1-BA00-9FF21769EF63}" type="presParOf" srcId="{FB978699-AAA5-4A65-BA9C-C4638622A086}" destId="{F56B316A-0ABF-43BE-A0F1-7A541C3C8A5A}" srcOrd="1" destOrd="0" presId="urn:microsoft.com/office/officeart/2005/8/layout/list1"/>
    <dgm:cxn modelId="{4A051135-79B6-4EC3-ACFD-6080CEF32EFE}" type="presParOf" srcId="{80E8E54D-4E9D-4F2D-B698-6DBDED644F94}" destId="{7D439E56-0F4E-4266-8389-F6B8CB3CAF27}" srcOrd="9" destOrd="0" presId="urn:microsoft.com/office/officeart/2005/8/layout/list1"/>
    <dgm:cxn modelId="{A8159022-6CAE-4078-9BE8-5BFF8AB84603}" type="presParOf" srcId="{80E8E54D-4E9D-4F2D-B698-6DBDED644F94}" destId="{1644869B-F397-48E1-A21C-06001BFC3E0F}" srcOrd="10" destOrd="0" presId="urn:microsoft.com/office/officeart/2005/8/layout/list1"/>
    <dgm:cxn modelId="{52C92105-6F0F-4DC1-A835-C41A04A0A8C8}" type="presParOf" srcId="{80E8E54D-4E9D-4F2D-B698-6DBDED644F94}" destId="{D4091BF3-6A44-410B-B4DE-D9122FCFC720}" srcOrd="11" destOrd="0" presId="urn:microsoft.com/office/officeart/2005/8/layout/list1"/>
    <dgm:cxn modelId="{F8635F23-0A69-4C21-87D2-1218A3086582}" type="presParOf" srcId="{80E8E54D-4E9D-4F2D-B698-6DBDED644F94}" destId="{0839246A-A4C2-4DE7-9CC1-A9CB60894648}" srcOrd="12" destOrd="0" presId="urn:microsoft.com/office/officeart/2005/8/layout/list1"/>
    <dgm:cxn modelId="{EF12F029-C432-40A0-82A9-2962ED7842B3}" type="presParOf" srcId="{0839246A-A4C2-4DE7-9CC1-A9CB60894648}" destId="{8BE05278-4583-44D3-B802-13F6F007F193}" srcOrd="0" destOrd="0" presId="urn:microsoft.com/office/officeart/2005/8/layout/list1"/>
    <dgm:cxn modelId="{2C94A0D3-1F08-40FD-8EB7-45BA2B460DC2}" type="presParOf" srcId="{0839246A-A4C2-4DE7-9CC1-A9CB60894648}" destId="{11F0E9CC-D105-423C-9E03-65513FF46597}" srcOrd="1" destOrd="0" presId="urn:microsoft.com/office/officeart/2005/8/layout/list1"/>
    <dgm:cxn modelId="{DA101E8F-7076-4294-8C0C-67FAA50F8406}" type="presParOf" srcId="{80E8E54D-4E9D-4F2D-B698-6DBDED644F94}" destId="{29257543-7E3F-400F-8A2C-299A32FB9A96}" srcOrd="13" destOrd="0" presId="urn:microsoft.com/office/officeart/2005/8/layout/list1"/>
    <dgm:cxn modelId="{AFB5AB0E-42DA-4953-A775-9797B366E810}" type="presParOf" srcId="{80E8E54D-4E9D-4F2D-B698-6DBDED644F94}" destId="{A8DA4A46-7A59-4CF0-AC09-2DD8F48AE19F}" srcOrd="14" destOrd="0" presId="urn:microsoft.com/office/officeart/2005/8/layout/list1"/>
    <dgm:cxn modelId="{38AAD4E9-DCF4-4535-88BE-9DAD1957579C}" type="presParOf" srcId="{80E8E54D-4E9D-4F2D-B698-6DBDED644F94}" destId="{6911B49F-0F76-41F8-954E-022DD65F30D4}" srcOrd="15" destOrd="0" presId="urn:microsoft.com/office/officeart/2005/8/layout/list1"/>
    <dgm:cxn modelId="{76CB16B6-2B6B-4AF0-871E-114049A28099}" type="presParOf" srcId="{80E8E54D-4E9D-4F2D-B698-6DBDED644F94}" destId="{DD476AA8-ED49-4832-B549-59E849C3AB88}" srcOrd="16" destOrd="0" presId="urn:microsoft.com/office/officeart/2005/8/layout/list1"/>
    <dgm:cxn modelId="{E2108E0D-F62F-47FD-8B64-35F2CA8BB3C0}" type="presParOf" srcId="{DD476AA8-ED49-4832-B549-59E849C3AB88}" destId="{39F41CF2-FF48-479C-BED7-86A5FD5D1F33}" srcOrd="0" destOrd="0" presId="urn:microsoft.com/office/officeart/2005/8/layout/list1"/>
    <dgm:cxn modelId="{732D167B-24C0-4F02-8F47-91245981F482}" type="presParOf" srcId="{DD476AA8-ED49-4832-B549-59E849C3AB88}" destId="{AF9A9FBF-94BB-42FD-ADAD-773F84A129A9}" srcOrd="1" destOrd="0" presId="urn:microsoft.com/office/officeart/2005/8/layout/list1"/>
    <dgm:cxn modelId="{212AFBE8-6D9A-4339-84BD-7B63E738BF56}" type="presParOf" srcId="{80E8E54D-4E9D-4F2D-B698-6DBDED644F94}" destId="{E61CB8BF-87DD-456C-8ACC-5E22EF7C57D2}" srcOrd="17" destOrd="0" presId="urn:microsoft.com/office/officeart/2005/8/layout/list1"/>
    <dgm:cxn modelId="{6E9033AC-87E1-4D10-A03F-270901F174BA}" type="presParOf" srcId="{80E8E54D-4E9D-4F2D-B698-6DBDED644F94}" destId="{6AB9131A-8717-4FBF-B6AA-3B990E87274A}" srcOrd="18"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C5DAFEB-A09D-4086-AF3B-BA9FB89E83A0}" type="doc">
      <dgm:prSet loTypeId="urn:microsoft.com/office/officeart/2008/layout/VerticalCurvedList" loCatId="list" qsTypeId="urn:microsoft.com/office/officeart/2005/8/quickstyle/simple5" qsCatId="simple" csTypeId="urn:microsoft.com/office/officeart/2005/8/colors/accent0_1" csCatId="mainScheme" phldr="1"/>
      <dgm:spPr/>
      <dgm:t>
        <a:bodyPr/>
        <a:lstStyle/>
        <a:p>
          <a:endParaRPr lang="uk-UA"/>
        </a:p>
      </dgm:t>
    </dgm:pt>
    <dgm:pt modelId="{05130B7D-0D3E-41A5-85FF-7411FEF94CD3}">
      <dgm:prSet phldrT="[Текст]" custT="1"/>
      <dgm:spPr/>
      <dgm:t>
        <a:bodyPr/>
        <a:lstStyle/>
        <a:p>
          <a:pPr>
            <a:buNone/>
          </a:pPr>
          <a:r>
            <a:rPr lang="uk-UA" sz="1400" b="0">
              <a:latin typeface="Times New Roman" panose="02020603050405020304" pitchFamily="18" charset="0"/>
              <a:cs typeface="Times New Roman" panose="02020603050405020304" pitchFamily="18" charset="0"/>
            </a:rPr>
            <a:t>Швидке поширення протестів</a:t>
          </a:r>
        </a:p>
      </dgm:t>
    </dgm:pt>
    <dgm:pt modelId="{07A2ACAF-4903-48D7-82A9-7EAA8B4E5F2D}" type="parTrans" cxnId="{5E70DE7F-2BB5-4FC0-B029-1495F8AC55CA}">
      <dgm:prSet/>
      <dgm:spPr/>
      <dgm:t>
        <a:bodyPr/>
        <a:lstStyle/>
        <a:p>
          <a:endParaRPr lang="uk-UA" sz="1400" b="0">
            <a:latin typeface="Times New Roman" panose="02020603050405020304" pitchFamily="18" charset="0"/>
            <a:cs typeface="Times New Roman" panose="02020603050405020304" pitchFamily="18" charset="0"/>
          </a:endParaRPr>
        </a:p>
      </dgm:t>
    </dgm:pt>
    <dgm:pt modelId="{A268E563-4042-49A1-B3D9-8E29D66B1052}" type="sibTrans" cxnId="{5E70DE7F-2BB5-4FC0-B029-1495F8AC55CA}">
      <dgm:prSet/>
      <dgm:spPr/>
      <dgm:t>
        <a:bodyPr/>
        <a:lstStyle/>
        <a:p>
          <a:endParaRPr lang="uk-UA" sz="1400" b="0">
            <a:latin typeface="Times New Roman" panose="02020603050405020304" pitchFamily="18" charset="0"/>
            <a:cs typeface="Times New Roman" panose="02020603050405020304" pitchFamily="18" charset="0"/>
          </a:endParaRPr>
        </a:p>
      </dgm:t>
    </dgm:pt>
    <dgm:pt modelId="{A731DAC5-240E-4366-93E2-03639004F8ED}">
      <dgm:prSet phldrT="[Текст]" custT="1"/>
      <dgm:spPr/>
      <dgm:t>
        <a:bodyPr/>
        <a:lstStyle/>
        <a:p>
          <a:pPr>
            <a:buNone/>
          </a:pPr>
          <a:r>
            <a:rPr lang="uk-UA" sz="1400" b="0">
              <a:latin typeface="Times New Roman" panose="02020603050405020304" pitchFamily="18" charset="0"/>
              <a:cs typeface="Times New Roman" panose="02020603050405020304" pitchFamily="18" charset="0"/>
            </a:rPr>
            <a:t>Використання пропаганди</a:t>
          </a:r>
        </a:p>
      </dgm:t>
    </dgm:pt>
    <dgm:pt modelId="{F9DA47F9-B418-4AE3-926B-7023A4D720F0}" type="parTrans" cxnId="{05420DB6-3E10-427C-AB34-A26EC8BB439C}">
      <dgm:prSet/>
      <dgm:spPr/>
      <dgm:t>
        <a:bodyPr/>
        <a:lstStyle/>
        <a:p>
          <a:endParaRPr lang="uk-UA" sz="1400" b="0">
            <a:latin typeface="Times New Roman" panose="02020603050405020304" pitchFamily="18" charset="0"/>
            <a:cs typeface="Times New Roman" panose="02020603050405020304" pitchFamily="18" charset="0"/>
          </a:endParaRPr>
        </a:p>
      </dgm:t>
    </dgm:pt>
    <dgm:pt modelId="{BD454CE6-593B-40FD-BF53-75CB3FBA46A3}" type="sibTrans" cxnId="{05420DB6-3E10-427C-AB34-A26EC8BB439C}">
      <dgm:prSet/>
      <dgm:spPr/>
      <dgm:t>
        <a:bodyPr/>
        <a:lstStyle/>
        <a:p>
          <a:endParaRPr lang="uk-UA" sz="1400" b="0">
            <a:latin typeface="Times New Roman" panose="02020603050405020304" pitchFamily="18" charset="0"/>
            <a:cs typeface="Times New Roman" panose="02020603050405020304" pitchFamily="18" charset="0"/>
          </a:endParaRPr>
        </a:p>
      </dgm:t>
    </dgm:pt>
    <dgm:pt modelId="{4CB03E0D-D81C-4674-AB37-31FA1511AE46}">
      <dgm:prSet phldrT="[Текст]" custT="1"/>
      <dgm:spPr/>
      <dgm:t>
        <a:bodyPr/>
        <a:lstStyle/>
        <a:p>
          <a:pPr>
            <a:buNone/>
          </a:pPr>
          <a:r>
            <a:rPr lang="uk-UA" sz="1400" b="0">
              <a:latin typeface="Times New Roman" panose="02020603050405020304" pitchFamily="18" charset="0"/>
              <a:cs typeface="Times New Roman" panose="02020603050405020304" pitchFamily="18" charset="0"/>
            </a:rPr>
            <a:t>Відсутність інституційних механізмів вирішення конфліктів</a:t>
          </a:r>
        </a:p>
      </dgm:t>
    </dgm:pt>
    <dgm:pt modelId="{DE96EDDF-AF47-4205-9AF6-AC6871BB5A9D}" type="parTrans" cxnId="{000F6E4C-546F-449D-8502-E558372B4CB7}">
      <dgm:prSet/>
      <dgm:spPr/>
      <dgm:t>
        <a:bodyPr/>
        <a:lstStyle/>
        <a:p>
          <a:endParaRPr lang="uk-UA" sz="1400" b="0">
            <a:latin typeface="Times New Roman" panose="02020603050405020304" pitchFamily="18" charset="0"/>
            <a:cs typeface="Times New Roman" panose="02020603050405020304" pitchFamily="18" charset="0"/>
          </a:endParaRPr>
        </a:p>
      </dgm:t>
    </dgm:pt>
    <dgm:pt modelId="{D88A2F5E-29C5-4D12-8EBD-D5C16D9C8EC3}" type="sibTrans" cxnId="{000F6E4C-546F-449D-8502-E558372B4CB7}">
      <dgm:prSet/>
      <dgm:spPr/>
      <dgm:t>
        <a:bodyPr/>
        <a:lstStyle/>
        <a:p>
          <a:endParaRPr lang="uk-UA" sz="1400" b="0">
            <a:latin typeface="Times New Roman" panose="02020603050405020304" pitchFamily="18" charset="0"/>
            <a:cs typeface="Times New Roman" panose="02020603050405020304" pitchFamily="18" charset="0"/>
          </a:endParaRPr>
        </a:p>
      </dgm:t>
    </dgm:pt>
    <dgm:pt modelId="{D269A7E0-60CD-4294-992F-F72B385F7913}">
      <dgm:prSet phldrT="[Текст]" custT="1"/>
      <dgm:spPr/>
      <dgm:t>
        <a:bodyPr/>
        <a:lstStyle/>
        <a:p>
          <a:pPr>
            <a:buNone/>
          </a:pPr>
          <a:r>
            <a:rPr lang="uk-UA" sz="1400" b="0">
              <a:latin typeface="Times New Roman" panose="02020603050405020304" pitchFamily="18" charset="0"/>
              <a:cs typeface="Times New Roman" panose="02020603050405020304" pitchFamily="18" charset="0"/>
            </a:rPr>
            <a:t>Жорстка реакція влади</a:t>
          </a:r>
        </a:p>
      </dgm:t>
    </dgm:pt>
    <dgm:pt modelId="{F0664C22-CE2C-4AA0-A3D1-5B4E5BFFAA45}" type="parTrans" cxnId="{4DB7180E-C690-4C4C-B58F-369779BAB363}">
      <dgm:prSet/>
      <dgm:spPr/>
      <dgm:t>
        <a:bodyPr/>
        <a:lstStyle/>
        <a:p>
          <a:endParaRPr lang="uk-UA" sz="1400" b="0">
            <a:latin typeface="Times New Roman" panose="02020603050405020304" pitchFamily="18" charset="0"/>
            <a:cs typeface="Times New Roman" panose="02020603050405020304" pitchFamily="18" charset="0"/>
          </a:endParaRPr>
        </a:p>
      </dgm:t>
    </dgm:pt>
    <dgm:pt modelId="{FA874A53-4353-4320-A0E6-E8959236889A}" type="sibTrans" cxnId="{4DB7180E-C690-4C4C-B58F-369779BAB363}">
      <dgm:prSet/>
      <dgm:spPr/>
      <dgm:t>
        <a:bodyPr/>
        <a:lstStyle/>
        <a:p>
          <a:endParaRPr lang="uk-UA" sz="1400" b="0">
            <a:latin typeface="Times New Roman" panose="02020603050405020304" pitchFamily="18" charset="0"/>
            <a:cs typeface="Times New Roman" panose="02020603050405020304" pitchFamily="18" charset="0"/>
          </a:endParaRPr>
        </a:p>
      </dgm:t>
    </dgm:pt>
    <dgm:pt modelId="{4B9FBD04-BD66-44B7-BCC6-45BC45FD0FF4}" type="pres">
      <dgm:prSet presAssocID="{AC5DAFEB-A09D-4086-AF3B-BA9FB89E83A0}" presName="Name0" presStyleCnt="0">
        <dgm:presLayoutVars>
          <dgm:chMax val="7"/>
          <dgm:chPref val="7"/>
          <dgm:dir/>
        </dgm:presLayoutVars>
      </dgm:prSet>
      <dgm:spPr/>
    </dgm:pt>
    <dgm:pt modelId="{913D3561-492B-41D7-A643-72CF347A1FD2}" type="pres">
      <dgm:prSet presAssocID="{AC5DAFEB-A09D-4086-AF3B-BA9FB89E83A0}" presName="Name1" presStyleCnt="0"/>
      <dgm:spPr/>
    </dgm:pt>
    <dgm:pt modelId="{A771B010-C011-4B0E-B827-B5495727E75C}" type="pres">
      <dgm:prSet presAssocID="{AC5DAFEB-A09D-4086-AF3B-BA9FB89E83A0}" presName="cycle" presStyleCnt="0"/>
      <dgm:spPr/>
    </dgm:pt>
    <dgm:pt modelId="{A5180BB6-4E33-4707-B9DF-5B667887BC8D}" type="pres">
      <dgm:prSet presAssocID="{AC5DAFEB-A09D-4086-AF3B-BA9FB89E83A0}" presName="srcNode" presStyleLbl="node1" presStyleIdx="0" presStyleCnt="4"/>
      <dgm:spPr/>
    </dgm:pt>
    <dgm:pt modelId="{EFF034E3-D8DE-4672-A43E-15BBFBE9E0BA}" type="pres">
      <dgm:prSet presAssocID="{AC5DAFEB-A09D-4086-AF3B-BA9FB89E83A0}" presName="conn" presStyleLbl="parChTrans1D2" presStyleIdx="0" presStyleCnt="1"/>
      <dgm:spPr/>
    </dgm:pt>
    <dgm:pt modelId="{ABF369C0-5431-4B38-ACF0-F1972B973E4A}" type="pres">
      <dgm:prSet presAssocID="{AC5DAFEB-A09D-4086-AF3B-BA9FB89E83A0}" presName="extraNode" presStyleLbl="node1" presStyleIdx="0" presStyleCnt="4"/>
      <dgm:spPr/>
    </dgm:pt>
    <dgm:pt modelId="{8A64C85F-DA41-4BA7-8498-D052DF837BB0}" type="pres">
      <dgm:prSet presAssocID="{AC5DAFEB-A09D-4086-AF3B-BA9FB89E83A0}" presName="dstNode" presStyleLbl="node1" presStyleIdx="0" presStyleCnt="4"/>
      <dgm:spPr/>
    </dgm:pt>
    <dgm:pt modelId="{6A42CE8D-A9A3-4F43-9A84-4686B1B8CE1F}" type="pres">
      <dgm:prSet presAssocID="{05130B7D-0D3E-41A5-85FF-7411FEF94CD3}" presName="text_1" presStyleLbl="node1" presStyleIdx="0" presStyleCnt="4">
        <dgm:presLayoutVars>
          <dgm:bulletEnabled val="1"/>
        </dgm:presLayoutVars>
      </dgm:prSet>
      <dgm:spPr/>
    </dgm:pt>
    <dgm:pt modelId="{1C2E10C9-2D9A-4B18-8583-E5D0F1C1BB47}" type="pres">
      <dgm:prSet presAssocID="{05130B7D-0D3E-41A5-85FF-7411FEF94CD3}" presName="accent_1" presStyleCnt="0"/>
      <dgm:spPr/>
    </dgm:pt>
    <dgm:pt modelId="{37EAF66F-BBEB-415C-B530-C338C9BADE9F}" type="pres">
      <dgm:prSet presAssocID="{05130B7D-0D3E-41A5-85FF-7411FEF94CD3}" presName="accentRepeatNode" presStyleLbl="solidFgAcc1" presStyleIdx="0" presStyleCnt="4"/>
      <dgm:spPr/>
    </dgm:pt>
    <dgm:pt modelId="{74536019-ECE2-4BE8-8740-88DF58503A55}" type="pres">
      <dgm:prSet presAssocID="{D269A7E0-60CD-4294-992F-F72B385F7913}" presName="text_2" presStyleLbl="node1" presStyleIdx="1" presStyleCnt="4">
        <dgm:presLayoutVars>
          <dgm:bulletEnabled val="1"/>
        </dgm:presLayoutVars>
      </dgm:prSet>
      <dgm:spPr/>
    </dgm:pt>
    <dgm:pt modelId="{F37DAE15-0768-4BB9-9B6F-A5516AD5545A}" type="pres">
      <dgm:prSet presAssocID="{D269A7E0-60CD-4294-992F-F72B385F7913}" presName="accent_2" presStyleCnt="0"/>
      <dgm:spPr/>
    </dgm:pt>
    <dgm:pt modelId="{ED5FBB27-136B-469A-A2E0-A703704D53D7}" type="pres">
      <dgm:prSet presAssocID="{D269A7E0-60CD-4294-992F-F72B385F7913}" presName="accentRepeatNode" presStyleLbl="solidFgAcc1" presStyleIdx="1" presStyleCnt="4"/>
      <dgm:spPr/>
    </dgm:pt>
    <dgm:pt modelId="{ED44341C-4B51-4D90-A262-DFEC404F10E8}" type="pres">
      <dgm:prSet presAssocID="{A731DAC5-240E-4366-93E2-03639004F8ED}" presName="text_3" presStyleLbl="node1" presStyleIdx="2" presStyleCnt="4">
        <dgm:presLayoutVars>
          <dgm:bulletEnabled val="1"/>
        </dgm:presLayoutVars>
      </dgm:prSet>
      <dgm:spPr/>
    </dgm:pt>
    <dgm:pt modelId="{DD898B9F-00E2-422C-92A0-D746048443DB}" type="pres">
      <dgm:prSet presAssocID="{A731DAC5-240E-4366-93E2-03639004F8ED}" presName="accent_3" presStyleCnt="0"/>
      <dgm:spPr/>
    </dgm:pt>
    <dgm:pt modelId="{2E1D7B97-6FAF-4B8D-A51A-80CE2368B006}" type="pres">
      <dgm:prSet presAssocID="{A731DAC5-240E-4366-93E2-03639004F8ED}" presName="accentRepeatNode" presStyleLbl="solidFgAcc1" presStyleIdx="2" presStyleCnt="4"/>
      <dgm:spPr/>
    </dgm:pt>
    <dgm:pt modelId="{E44BE082-F34B-4AF8-8BD1-533A90DCF300}" type="pres">
      <dgm:prSet presAssocID="{4CB03E0D-D81C-4674-AB37-31FA1511AE46}" presName="text_4" presStyleLbl="node1" presStyleIdx="3" presStyleCnt="4">
        <dgm:presLayoutVars>
          <dgm:bulletEnabled val="1"/>
        </dgm:presLayoutVars>
      </dgm:prSet>
      <dgm:spPr/>
    </dgm:pt>
    <dgm:pt modelId="{754CB378-D71D-4222-A30A-414B0E795BD2}" type="pres">
      <dgm:prSet presAssocID="{4CB03E0D-D81C-4674-AB37-31FA1511AE46}" presName="accent_4" presStyleCnt="0"/>
      <dgm:spPr/>
    </dgm:pt>
    <dgm:pt modelId="{77E74F54-0FBC-44C7-8985-EDCF0BACA5D6}" type="pres">
      <dgm:prSet presAssocID="{4CB03E0D-D81C-4674-AB37-31FA1511AE46}" presName="accentRepeatNode" presStyleLbl="solidFgAcc1" presStyleIdx="3" presStyleCnt="4"/>
      <dgm:spPr/>
    </dgm:pt>
  </dgm:ptLst>
  <dgm:cxnLst>
    <dgm:cxn modelId="{4DB7180E-C690-4C4C-B58F-369779BAB363}" srcId="{AC5DAFEB-A09D-4086-AF3B-BA9FB89E83A0}" destId="{D269A7E0-60CD-4294-992F-F72B385F7913}" srcOrd="1" destOrd="0" parTransId="{F0664C22-CE2C-4AA0-A3D1-5B4E5BFFAA45}" sibTransId="{FA874A53-4353-4320-A0E6-E8959236889A}"/>
    <dgm:cxn modelId="{000F6E4C-546F-449D-8502-E558372B4CB7}" srcId="{AC5DAFEB-A09D-4086-AF3B-BA9FB89E83A0}" destId="{4CB03E0D-D81C-4674-AB37-31FA1511AE46}" srcOrd="3" destOrd="0" parTransId="{DE96EDDF-AF47-4205-9AF6-AC6871BB5A9D}" sibTransId="{D88A2F5E-29C5-4D12-8EBD-D5C16D9C8EC3}"/>
    <dgm:cxn modelId="{41750B7F-2A09-4A05-BFEF-D5AD38321D98}" type="presOf" srcId="{A731DAC5-240E-4366-93E2-03639004F8ED}" destId="{ED44341C-4B51-4D90-A262-DFEC404F10E8}" srcOrd="0" destOrd="0" presId="urn:microsoft.com/office/officeart/2008/layout/VerticalCurvedList"/>
    <dgm:cxn modelId="{5E70DE7F-2BB5-4FC0-B029-1495F8AC55CA}" srcId="{AC5DAFEB-A09D-4086-AF3B-BA9FB89E83A0}" destId="{05130B7D-0D3E-41A5-85FF-7411FEF94CD3}" srcOrd="0" destOrd="0" parTransId="{07A2ACAF-4903-48D7-82A9-7EAA8B4E5F2D}" sibTransId="{A268E563-4042-49A1-B3D9-8E29D66B1052}"/>
    <dgm:cxn modelId="{57FF068B-6A16-4385-87DC-124B5D273656}" type="presOf" srcId="{AC5DAFEB-A09D-4086-AF3B-BA9FB89E83A0}" destId="{4B9FBD04-BD66-44B7-BCC6-45BC45FD0FF4}" srcOrd="0" destOrd="0" presId="urn:microsoft.com/office/officeart/2008/layout/VerticalCurvedList"/>
    <dgm:cxn modelId="{05420DB6-3E10-427C-AB34-A26EC8BB439C}" srcId="{AC5DAFEB-A09D-4086-AF3B-BA9FB89E83A0}" destId="{A731DAC5-240E-4366-93E2-03639004F8ED}" srcOrd="2" destOrd="0" parTransId="{F9DA47F9-B418-4AE3-926B-7023A4D720F0}" sibTransId="{BD454CE6-593B-40FD-BF53-75CB3FBA46A3}"/>
    <dgm:cxn modelId="{11297FBA-C98C-4B2E-BBB1-A5B58B078FA5}" type="presOf" srcId="{4CB03E0D-D81C-4674-AB37-31FA1511AE46}" destId="{E44BE082-F34B-4AF8-8BD1-533A90DCF300}" srcOrd="0" destOrd="0" presId="urn:microsoft.com/office/officeart/2008/layout/VerticalCurvedList"/>
    <dgm:cxn modelId="{56F299E1-395C-48D6-A709-1B743E486615}" type="presOf" srcId="{05130B7D-0D3E-41A5-85FF-7411FEF94CD3}" destId="{6A42CE8D-A9A3-4F43-9A84-4686B1B8CE1F}" srcOrd="0" destOrd="0" presId="urn:microsoft.com/office/officeart/2008/layout/VerticalCurvedList"/>
    <dgm:cxn modelId="{48A469F2-CD23-4677-B970-3EA651DB2FA1}" type="presOf" srcId="{D269A7E0-60CD-4294-992F-F72B385F7913}" destId="{74536019-ECE2-4BE8-8740-88DF58503A55}" srcOrd="0" destOrd="0" presId="urn:microsoft.com/office/officeart/2008/layout/VerticalCurvedList"/>
    <dgm:cxn modelId="{6189C2F9-C1ED-4341-B3F2-BDE862F624FF}" type="presOf" srcId="{A268E563-4042-49A1-B3D9-8E29D66B1052}" destId="{EFF034E3-D8DE-4672-A43E-15BBFBE9E0BA}" srcOrd="0" destOrd="0" presId="urn:microsoft.com/office/officeart/2008/layout/VerticalCurvedList"/>
    <dgm:cxn modelId="{AC04BD1C-1436-43CA-A22E-6554803E2B3A}" type="presParOf" srcId="{4B9FBD04-BD66-44B7-BCC6-45BC45FD0FF4}" destId="{913D3561-492B-41D7-A643-72CF347A1FD2}" srcOrd="0" destOrd="0" presId="urn:microsoft.com/office/officeart/2008/layout/VerticalCurvedList"/>
    <dgm:cxn modelId="{395673D2-3355-4990-B16C-8F3BAA18FD7F}" type="presParOf" srcId="{913D3561-492B-41D7-A643-72CF347A1FD2}" destId="{A771B010-C011-4B0E-B827-B5495727E75C}" srcOrd="0" destOrd="0" presId="urn:microsoft.com/office/officeart/2008/layout/VerticalCurvedList"/>
    <dgm:cxn modelId="{E2C2A11D-214A-486C-988C-65D7DA25F279}" type="presParOf" srcId="{A771B010-C011-4B0E-B827-B5495727E75C}" destId="{A5180BB6-4E33-4707-B9DF-5B667887BC8D}" srcOrd="0" destOrd="0" presId="urn:microsoft.com/office/officeart/2008/layout/VerticalCurvedList"/>
    <dgm:cxn modelId="{650B4F9A-3F6B-480F-A864-5F1BD70970B2}" type="presParOf" srcId="{A771B010-C011-4B0E-B827-B5495727E75C}" destId="{EFF034E3-D8DE-4672-A43E-15BBFBE9E0BA}" srcOrd="1" destOrd="0" presId="urn:microsoft.com/office/officeart/2008/layout/VerticalCurvedList"/>
    <dgm:cxn modelId="{6BE294D0-4313-4426-80FD-2436BE1BA975}" type="presParOf" srcId="{A771B010-C011-4B0E-B827-B5495727E75C}" destId="{ABF369C0-5431-4B38-ACF0-F1972B973E4A}" srcOrd="2" destOrd="0" presId="urn:microsoft.com/office/officeart/2008/layout/VerticalCurvedList"/>
    <dgm:cxn modelId="{50944803-F637-4767-98AC-B7516170C800}" type="presParOf" srcId="{A771B010-C011-4B0E-B827-B5495727E75C}" destId="{8A64C85F-DA41-4BA7-8498-D052DF837BB0}" srcOrd="3" destOrd="0" presId="urn:microsoft.com/office/officeart/2008/layout/VerticalCurvedList"/>
    <dgm:cxn modelId="{F677BEA2-BC51-4BD6-9FCA-C8F59736F70D}" type="presParOf" srcId="{913D3561-492B-41D7-A643-72CF347A1FD2}" destId="{6A42CE8D-A9A3-4F43-9A84-4686B1B8CE1F}" srcOrd="1" destOrd="0" presId="urn:microsoft.com/office/officeart/2008/layout/VerticalCurvedList"/>
    <dgm:cxn modelId="{AD8436E4-D59A-4714-A6CE-CD2ACA8C1B9C}" type="presParOf" srcId="{913D3561-492B-41D7-A643-72CF347A1FD2}" destId="{1C2E10C9-2D9A-4B18-8583-E5D0F1C1BB47}" srcOrd="2" destOrd="0" presId="urn:microsoft.com/office/officeart/2008/layout/VerticalCurvedList"/>
    <dgm:cxn modelId="{71610119-C0F3-4E3C-ABE9-5EA4EF0C1F57}" type="presParOf" srcId="{1C2E10C9-2D9A-4B18-8583-E5D0F1C1BB47}" destId="{37EAF66F-BBEB-415C-B530-C338C9BADE9F}" srcOrd="0" destOrd="0" presId="urn:microsoft.com/office/officeart/2008/layout/VerticalCurvedList"/>
    <dgm:cxn modelId="{77A2A507-CD2E-4319-9536-8F0D7BF20CB4}" type="presParOf" srcId="{913D3561-492B-41D7-A643-72CF347A1FD2}" destId="{74536019-ECE2-4BE8-8740-88DF58503A55}" srcOrd="3" destOrd="0" presId="urn:microsoft.com/office/officeart/2008/layout/VerticalCurvedList"/>
    <dgm:cxn modelId="{23B786BC-27A8-4A5F-BA91-02B0EF83BFAC}" type="presParOf" srcId="{913D3561-492B-41D7-A643-72CF347A1FD2}" destId="{F37DAE15-0768-4BB9-9B6F-A5516AD5545A}" srcOrd="4" destOrd="0" presId="urn:microsoft.com/office/officeart/2008/layout/VerticalCurvedList"/>
    <dgm:cxn modelId="{DBF83856-7CD5-486F-92F9-DD94F92C691F}" type="presParOf" srcId="{F37DAE15-0768-4BB9-9B6F-A5516AD5545A}" destId="{ED5FBB27-136B-469A-A2E0-A703704D53D7}" srcOrd="0" destOrd="0" presId="urn:microsoft.com/office/officeart/2008/layout/VerticalCurvedList"/>
    <dgm:cxn modelId="{47584579-4706-41B1-A406-B96660A3ECE3}" type="presParOf" srcId="{913D3561-492B-41D7-A643-72CF347A1FD2}" destId="{ED44341C-4B51-4D90-A262-DFEC404F10E8}" srcOrd="5" destOrd="0" presId="urn:microsoft.com/office/officeart/2008/layout/VerticalCurvedList"/>
    <dgm:cxn modelId="{07360352-7AF9-488B-9294-46E0A830D8F4}" type="presParOf" srcId="{913D3561-492B-41D7-A643-72CF347A1FD2}" destId="{DD898B9F-00E2-422C-92A0-D746048443DB}" srcOrd="6" destOrd="0" presId="urn:microsoft.com/office/officeart/2008/layout/VerticalCurvedList"/>
    <dgm:cxn modelId="{3DE3447C-B679-4B9D-8A0C-1B3A4E3A1157}" type="presParOf" srcId="{DD898B9F-00E2-422C-92A0-D746048443DB}" destId="{2E1D7B97-6FAF-4B8D-A51A-80CE2368B006}" srcOrd="0" destOrd="0" presId="urn:microsoft.com/office/officeart/2008/layout/VerticalCurvedList"/>
    <dgm:cxn modelId="{C747A74E-2F9F-4DD8-B5F4-460EF9D239F6}" type="presParOf" srcId="{913D3561-492B-41D7-A643-72CF347A1FD2}" destId="{E44BE082-F34B-4AF8-8BD1-533A90DCF300}" srcOrd="7" destOrd="0" presId="urn:microsoft.com/office/officeart/2008/layout/VerticalCurvedList"/>
    <dgm:cxn modelId="{4D9894BD-78F5-47E5-A68F-22482365B63E}" type="presParOf" srcId="{913D3561-492B-41D7-A643-72CF347A1FD2}" destId="{754CB378-D71D-4222-A30A-414B0E795BD2}" srcOrd="8" destOrd="0" presId="urn:microsoft.com/office/officeart/2008/layout/VerticalCurvedList"/>
    <dgm:cxn modelId="{64245B25-BEBA-481D-AB40-96BF2449DF89}" type="presParOf" srcId="{754CB378-D71D-4222-A30A-414B0E795BD2}" destId="{77E74F54-0FBC-44C7-8985-EDCF0BACA5D6}" srcOrd="0" destOrd="0" presId="urn:microsoft.com/office/officeart/2008/layout/VerticalCurvedLis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03D5850-9A51-4814-B116-2F3BAA355721}" type="doc">
      <dgm:prSet loTypeId="urn:microsoft.com/office/officeart/2005/8/layout/hProcess9" loCatId="process" qsTypeId="urn:microsoft.com/office/officeart/2005/8/quickstyle/simple5" qsCatId="simple" csTypeId="urn:microsoft.com/office/officeart/2005/8/colors/accent3_4" csCatId="accent3" phldr="1"/>
      <dgm:spPr/>
    </dgm:pt>
    <dgm:pt modelId="{67867ACD-A5AA-461A-B5F7-56A07BB25523}">
      <dgm:prSet phldrT="[Текст]" custT="1"/>
      <dgm:spPr/>
      <dgm:t>
        <a:bodyPr/>
        <a:lstStyle/>
        <a:p>
          <a:pPr>
            <a:buNone/>
          </a:pPr>
          <a:r>
            <a:rPr lang="uk-UA" sz="1200" b="1">
              <a:latin typeface="Times New Roman" panose="02020603050405020304" pitchFamily="18" charset="0"/>
              <a:cs typeface="Times New Roman" panose="02020603050405020304" pitchFamily="18" charset="0"/>
            </a:rPr>
            <a:t>Посилення репресій</a:t>
          </a:r>
          <a:endParaRPr lang="uk-UA" sz="1200">
            <a:latin typeface="Times New Roman" panose="02020603050405020304" pitchFamily="18" charset="0"/>
            <a:cs typeface="Times New Roman" panose="02020603050405020304" pitchFamily="18" charset="0"/>
          </a:endParaRPr>
        </a:p>
      </dgm:t>
    </dgm:pt>
    <dgm:pt modelId="{542065B0-ADDB-4092-A51C-A8C08F1E6528}" type="parTrans" cxnId="{EC3E8A32-9B9C-4E75-AD5F-74EDC9BF8AE8}">
      <dgm:prSet/>
      <dgm:spPr/>
      <dgm:t>
        <a:bodyPr/>
        <a:lstStyle/>
        <a:p>
          <a:endParaRPr lang="uk-UA" sz="1200">
            <a:latin typeface="Times New Roman" panose="02020603050405020304" pitchFamily="18" charset="0"/>
            <a:cs typeface="Times New Roman" panose="02020603050405020304" pitchFamily="18" charset="0"/>
          </a:endParaRPr>
        </a:p>
      </dgm:t>
    </dgm:pt>
    <dgm:pt modelId="{2F995319-0E93-474C-BAEA-3BD44863F29E}" type="sibTrans" cxnId="{EC3E8A32-9B9C-4E75-AD5F-74EDC9BF8AE8}">
      <dgm:prSet/>
      <dgm:spPr/>
      <dgm:t>
        <a:bodyPr/>
        <a:lstStyle/>
        <a:p>
          <a:endParaRPr lang="uk-UA" sz="1200">
            <a:latin typeface="Times New Roman" panose="02020603050405020304" pitchFamily="18" charset="0"/>
            <a:cs typeface="Times New Roman" panose="02020603050405020304" pitchFamily="18" charset="0"/>
          </a:endParaRPr>
        </a:p>
      </dgm:t>
    </dgm:pt>
    <dgm:pt modelId="{15DE8C9D-E763-441E-9998-122869A078E4}">
      <dgm:prSet phldrT="[Текст]" custT="1"/>
      <dgm:spPr/>
      <dgm:t>
        <a:bodyPr/>
        <a:lstStyle/>
        <a:p>
          <a:pPr>
            <a:buNone/>
          </a:pPr>
          <a:r>
            <a:rPr lang="uk-UA" sz="1200" b="1">
              <a:latin typeface="Times New Roman" panose="02020603050405020304" pitchFamily="18" charset="0"/>
              <a:cs typeface="Times New Roman" panose="02020603050405020304" pitchFamily="18" charset="0"/>
            </a:rPr>
            <a:t>Міграція та втеча капіталу</a:t>
          </a:r>
          <a:endParaRPr lang="uk-UA" sz="1200">
            <a:latin typeface="Times New Roman" panose="02020603050405020304" pitchFamily="18" charset="0"/>
            <a:cs typeface="Times New Roman" panose="02020603050405020304" pitchFamily="18" charset="0"/>
          </a:endParaRPr>
        </a:p>
      </dgm:t>
    </dgm:pt>
    <dgm:pt modelId="{DB352467-7F8A-41D3-9211-CC3FCE7DC0E1}" type="parTrans" cxnId="{2DE284D4-6DED-4A22-9E39-5FE0F4F7CCC7}">
      <dgm:prSet/>
      <dgm:spPr/>
      <dgm:t>
        <a:bodyPr/>
        <a:lstStyle/>
        <a:p>
          <a:endParaRPr lang="uk-UA" sz="1200">
            <a:latin typeface="Times New Roman" panose="02020603050405020304" pitchFamily="18" charset="0"/>
            <a:cs typeface="Times New Roman" panose="02020603050405020304" pitchFamily="18" charset="0"/>
          </a:endParaRPr>
        </a:p>
      </dgm:t>
    </dgm:pt>
    <dgm:pt modelId="{32393EEA-8ED8-4A0B-BD8D-1BFB55BDE292}" type="sibTrans" cxnId="{2DE284D4-6DED-4A22-9E39-5FE0F4F7CCC7}">
      <dgm:prSet/>
      <dgm:spPr/>
      <dgm:t>
        <a:bodyPr/>
        <a:lstStyle/>
        <a:p>
          <a:endParaRPr lang="uk-UA" sz="1200">
            <a:latin typeface="Times New Roman" panose="02020603050405020304" pitchFamily="18" charset="0"/>
            <a:cs typeface="Times New Roman" panose="02020603050405020304" pitchFamily="18" charset="0"/>
          </a:endParaRPr>
        </a:p>
      </dgm:t>
    </dgm:pt>
    <dgm:pt modelId="{EA6F2E64-DD6E-45DB-A35A-B23350772463}">
      <dgm:prSet phldrT="[Текст]" custT="1"/>
      <dgm:spPr/>
      <dgm:t>
        <a:bodyPr/>
        <a:lstStyle/>
        <a:p>
          <a:pPr>
            <a:buNone/>
          </a:pPr>
          <a:r>
            <a:rPr lang="uk-UA" sz="1200" b="1">
              <a:latin typeface="Times New Roman" panose="02020603050405020304" pitchFamily="18" charset="0"/>
              <a:cs typeface="Times New Roman" panose="02020603050405020304" pitchFamily="18" charset="0"/>
            </a:rPr>
            <a:t>Міжнародна ізоляція</a:t>
          </a:r>
          <a:endParaRPr lang="uk-UA" sz="1200">
            <a:latin typeface="Times New Roman" panose="02020603050405020304" pitchFamily="18" charset="0"/>
            <a:cs typeface="Times New Roman" panose="02020603050405020304" pitchFamily="18" charset="0"/>
          </a:endParaRPr>
        </a:p>
      </dgm:t>
    </dgm:pt>
    <dgm:pt modelId="{80278765-B5E1-4A64-BA84-325F22F50F4B}" type="parTrans" cxnId="{F35D2828-8E7E-4303-BEC3-ADD124A548DC}">
      <dgm:prSet/>
      <dgm:spPr/>
      <dgm:t>
        <a:bodyPr/>
        <a:lstStyle/>
        <a:p>
          <a:endParaRPr lang="uk-UA" sz="1200">
            <a:latin typeface="Times New Roman" panose="02020603050405020304" pitchFamily="18" charset="0"/>
            <a:cs typeface="Times New Roman" panose="02020603050405020304" pitchFamily="18" charset="0"/>
          </a:endParaRPr>
        </a:p>
      </dgm:t>
    </dgm:pt>
    <dgm:pt modelId="{B2A03F33-E0C5-4CC0-AB9A-AE8B60958066}" type="sibTrans" cxnId="{F35D2828-8E7E-4303-BEC3-ADD124A548DC}">
      <dgm:prSet/>
      <dgm:spPr/>
      <dgm:t>
        <a:bodyPr/>
        <a:lstStyle/>
        <a:p>
          <a:endParaRPr lang="uk-UA" sz="1200">
            <a:latin typeface="Times New Roman" panose="02020603050405020304" pitchFamily="18" charset="0"/>
            <a:cs typeface="Times New Roman" panose="02020603050405020304" pitchFamily="18" charset="0"/>
          </a:endParaRPr>
        </a:p>
      </dgm:t>
    </dgm:pt>
    <dgm:pt modelId="{CFCCEFE1-98F9-4C5E-B99D-BCB141537997}">
      <dgm:prSet phldrT="[Текст]" custT="1"/>
      <dgm:spPr/>
      <dgm:t>
        <a:bodyPr/>
        <a:lstStyle/>
        <a:p>
          <a:pPr>
            <a:buNone/>
          </a:pPr>
          <a:r>
            <a:rPr lang="uk-UA" sz="1200" b="1">
              <a:latin typeface="Times New Roman" panose="02020603050405020304" pitchFamily="18" charset="0"/>
              <a:cs typeface="Times New Roman" panose="02020603050405020304" pitchFamily="18" charset="0"/>
            </a:rPr>
            <a:t>Економічний спад</a:t>
          </a:r>
          <a:endParaRPr lang="uk-UA" sz="1200">
            <a:latin typeface="Times New Roman" panose="02020603050405020304" pitchFamily="18" charset="0"/>
            <a:cs typeface="Times New Roman" panose="02020603050405020304" pitchFamily="18" charset="0"/>
          </a:endParaRPr>
        </a:p>
      </dgm:t>
    </dgm:pt>
    <dgm:pt modelId="{1C3C2908-ABC2-4EB6-828E-C4A33837DF1E}" type="parTrans" cxnId="{4010C8F4-E4C5-4FD4-9381-B7B952FED85B}">
      <dgm:prSet/>
      <dgm:spPr/>
      <dgm:t>
        <a:bodyPr/>
        <a:lstStyle/>
        <a:p>
          <a:endParaRPr lang="uk-UA" sz="1200">
            <a:latin typeface="Times New Roman" panose="02020603050405020304" pitchFamily="18" charset="0"/>
            <a:cs typeface="Times New Roman" panose="02020603050405020304" pitchFamily="18" charset="0"/>
          </a:endParaRPr>
        </a:p>
      </dgm:t>
    </dgm:pt>
    <dgm:pt modelId="{3CA8835B-DB8B-4D4D-B16C-399A921BE4CA}" type="sibTrans" cxnId="{4010C8F4-E4C5-4FD4-9381-B7B952FED85B}">
      <dgm:prSet/>
      <dgm:spPr/>
      <dgm:t>
        <a:bodyPr/>
        <a:lstStyle/>
        <a:p>
          <a:endParaRPr lang="uk-UA" sz="1200">
            <a:latin typeface="Times New Roman" panose="02020603050405020304" pitchFamily="18" charset="0"/>
            <a:cs typeface="Times New Roman" panose="02020603050405020304" pitchFamily="18" charset="0"/>
          </a:endParaRPr>
        </a:p>
      </dgm:t>
    </dgm:pt>
    <dgm:pt modelId="{16D71547-CE7B-468B-9793-360CFF128F07}" type="pres">
      <dgm:prSet presAssocID="{703D5850-9A51-4814-B116-2F3BAA355721}" presName="CompostProcess" presStyleCnt="0">
        <dgm:presLayoutVars>
          <dgm:dir/>
          <dgm:resizeHandles val="exact"/>
        </dgm:presLayoutVars>
      </dgm:prSet>
      <dgm:spPr/>
    </dgm:pt>
    <dgm:pt modelId="{165E1AE2-CC16-4945-AC74-553D2EFECDB8}" type="pres">
      <dgm:prSet presAssocID="{703D5850-9A51-4814-B116-2F3BAA355721}" presName="arrow" presStyleLbl="bgShp" presStyleIdx="0" presStyleCnt="1"/>
      <dgm:spPr/>
    </dgm:pt>
    <dgm:pt modelId="{7FA1636C-EDB3-45A1-93C6-F344EF76368C}" type="pres">
      <dgm:prSet presAssocID="{703D5850-9A51-4814-B116-2F3BAA355721}" presName="linearProcess" presStyleCnt="0"/>
      <dgm:spPr/>
    </dgm:pt>
    <dgm:pt modelId="{C1570723-34D0-4AE4-9955-5FD99F09A13A}" type="pres">
      <dgm:prSet presAssocID="{67867ACD-A5AA-461A-B5F7-56A07BB25523}" presName="textNode" presStyleLbl="node1" presStyleIdx="0" presStyleCnt="4">
        <dgm:presLayoutVars>
          <dgm:bulletEnabled val="1"/>
        </dgm:presLayoutVars>
      </dgm:prSet>
      <dgm:spPr/>
    </dgm:pt>
    <dgm:pt modelId="{7427CA20-32A9-45D2-AE65-753A01184B9D}" type="pres">
      <dgm:prSet presAssocID="{2F995319-0E93-474C-BAEA-3BD44863F29E}" presName="sibTrans" presStyleCnt="0"/>
      <dgm:spPr/>
    </dgm:pt>
    <dgm:pt modelId="{FEF410A0-42EC-4231-B44A-F8CAC30C3725}" type="pres">
      <dgm:prSet presAssocID="{CFCCEFE1-98F9-4C5E-B99D-BCB141537997}" presName="textNode" presStyleLbl="node1" presStyleIdx="1" presStyleCnt="4">
        <dgm:presLayoutVars>
          <dgm:bulletEnabled val="1"/>
        </dgm:presLayoutVars>
      </dgm:prSet>
      <dgm:spPr/>
    </dgm:pt>
    <dgm:pt modelId="{200AE96D-359B-40CD-97F0-4213A8E6B101}" type="pres">
      <dgm:prSet presAssocID="{3CA8835B-DB8B-4D4D-B16C-399A921BE4CA}" presName="sibTrans" presStyleCnt="0"/>
      <dgm:spPr/>
    </dgm:pt>
    <dgm:pt modelId="{1A0D9F43-D42A-4118-A46E-3F9CBD0BD5B9}" type="pres">
      <dgm:prSet presAssocID="{15DE8C9D-E763-441E-9998-122869A078E4}" presName="textNode" presStyleLbl="node1" presStyleIdx="2" presStyleCnt="4">
        <dgm:presLayoutVars>
          <dgm:bulletEnabled val="1"/>
        </dgm:presLayoutVars>
      </dgm:prSet>
      <dgm:spPr/>
    </dgm:pt>
    <dgm:pt modelId="{710EEC22-D655-4EC7-962F-983DE1405640}" type="pres">
      <dgm:prSet presAssocID="{32393EEA-8ED8-4A0B-BD8D-1BFB55BDE292}" presName="sibTrans" presStyleCnt="0"/>
      <dgm:spPr/>
    </dgm:pt>
    <dgm:pt modelId="{0DD40171-B5CB-48EF-A13E-F3BE13D0B6C1}" type="pres">
      <dgm:prSet presAssocID="{EA6F2E64-DD6E-45DB-A35A-B23350772463}" presName="textNode" presStyleLbl="node1" presStyleIdx="3" presStyleCnt="4">
        <dgm:presLayoutVars>
          <dgm:bulletEnabled val="1"/>
        </dgm:presLayoutVars>
      </dgm:prSet>
      <dgm:spPr/>
    </dgm:pt>
  </dgm:ptLst>
  <dgm:cxnLst>
    <dgm:cxn modelId="{F35D2828-8E7E-4303-BEC3-ADD124A548DC}" srcId="{703D5850-9A51-4814-B116-2F3BAA355721}" destId="{EA6F2E64-DD6E-45DB-A35A-B23350772463}" srcOrd="3" destOrd="0" parTransId="{80278765-B5E1-4A64-BA84-325F22F50F4B}" sibTransId="{B2A03F33-E0C5-4CC0-AB9A-AE8B60958066}"/>
    <dgm:cxn modelId="{EC3E8A32-9B9C-4E75-AD5F-74EDC9BF8AE8}" srcId="{703D5850-9A51-4814-B116-2F3BAA355721}" destId="{67867ACD-A5AA-461A-B5F7-56A07BB25523}" srcOrd="0" destOrd="0" parTransId="{542065B0-ADDB-4092-A51C-A8C08F1E6528}" sibTransId="{2F995319-0E93-474C-BAEA-3BD44863F29E}"/>
    <dgm:cxn modelId="{8B77573B-B646-4B9E-81F8-5D75F9E4D924}" type="presOf" srcId="{703D5850-9A51-4814-B116-2F3BAA355721}" destId="{16D71547-CE7B-468B-9793-360CFF128F07}" srcOrd="0" destOrd="0" presId="urn:microsoft.com/office/officeart/2005/8/layout/hProcess9"/>
    <dgm:cxn modelId="{2BA8B061-0BED-4E45-823F-3B353771AC42}" type="presOf" srcId="{CFCCEFE1-98F9-4C5E-B99D-BCB141537997}" destId="{FEF410A0-42EC-4231-B44A-F8CAC30C3725}" srcOrd="0" destOrd="0" presId="urn:microsoft.com/office/officeart/2005/8/layout/hProcess9"/>
    <dgm:cxn modelId="{169B7563-E45F-4674-8A9D-238760AE3389}" type="presOf" srcId="{EA6F2E64-DD6E-45DB-A35A-B23350772463}" destId="{0DD40171-B5CB-48EF-A13E-F3BE13D0B6C1}" srcOrd="0" destOrd="0" presId="urn:microsoft.com/office/officeart/2005/8/layout/hProcess9"/>
    <dgm:cxn modelId="{39B56AC1-DC59-4D2F-A189-0DFFB897C480}" type="presOf" srcId="{67867ACD-A5AA-461A-B5F7-56A07BB25523}" destId="{C1570723-34D0-4AE4-9955-5FD99F09A13A}" srcOrd="0" destOrd="0" presId="urn:microsoft.com/office/officeart/2005/8/layout/hProcess9"/>
    <dgm:cxn modelId="{C260ECC6-D7DB-49E1-A80C-D43183047F9B}" type="presOf" srcId="{15DE8C9D-E763-441E-9998-122869A078E4}" destId="{1A0D9F43-D42A-4118-A46E-3F9CBD0BD5B9}" srcOrd="0" destOrd="0" presId="urn:microsoft.com/office/officeart/2005/8/layout/hProcess9"/>
    <dgm:cxn modelId="{2DE284D4-6DED-4A22-9E39-5FE0F4F7CCC7}" srcId="{703D5850-9A51-4814-B116-2F3BAA355721}" destId="{15DE8C9D-E763-441E-9998-122869A078E4}" srcOrd="2" destOrd="0" parTransId="{DB352467-7F8A-41D3-9211-CC3FCE7DC0E1}" sibTransId="{32393EEA-8ED8-4A0B-BD8D-1BFB55BDE292}"/>
    <dgm:cxn modelId="{4010C8F4-E4C5-4FD4-9381-B7B952FED85B}" srcId="{703D5850-9A51-4814-B116-2F3BAA355721}" destId="{CFCCEFE1-98F9-4C5E-B99D-BCB141537997}" srcOrd="1" destOrd="0" parTransId="{1C3C2908-ABC2-4EB6-828E-C4A33837DF1E}" sibTransId="{3CA8835B-DB8B-4D4D-B16C-399A921BE4CA}"/>
    <dgm:cxn modelId="{F0B1E53E-4E27-48DD-9DA2-D357477F913B}" type="presParOf" srcId="{16D71547-CE7B-468B-9793-360CFF128F07}" destId="{165E1AE2-CC16-4945-AC74-553D2EFECDB8}" srcOrd="0" destOrd="0" presId="urn:microsoft.com/office/officeart/2005/8/layout/hProcess9"/>
    <dgm:cxn modelId="{DA57DA56-C83A-41EB-9890-CA4D5C166E1D}" type="presParOf" srcId="{16D71547-CE7B-468B-9793-360CFF128F07}" destId="{7FA1636C-EDB3-45A1-93C6-F344EF76368C}" srcOrd="1" destOrd="0" presId="urn:microsoft.com/office/officeart/2005/8/layout/hProcess9"/>
    <dgm:cxn modelId="{757E87A0-F303-4AEC-967F-9350BF1E811E}" type="presParOf" srcId="{7FA1636C-EDB3-45A1-93C6-F344EF76368C}" destId="{C1570723-34D0-4AE4-9955-5FD99F09A13A}" srcOrd="0" destOrd="0" presId="urn:microsoft.com/office/officeart/2005/8/layout/hProcess9"/>
    <dgm:cxn modelId="{5CF8A307-6564-4C0E-AE56-95F8FB9617EC}" type="presParOf" srcId="{7FA1636C-EDB3-45A1-93C6-F344EF76368C}" destId="{7427CA20-32A9-45D2-AE65-753A01184B9D}" srcOrd="1" destOrd="0" presId="urn:microsoft.com/office/officeart/2005/8/layout/hProcess9"/>
    <dgm:cxn modelId="{64040151-C4CC-43EB-8CFE-A94C243FCFE0}" type="presParOf" srcId="{7FA1636C-EDB3-45A1-93C6-F344EF76368C}" destId="{FEF410A0-42EC-4231-B44A-F8CAC30C3725}" srcOrd="2" destOrd="0" presId="urn:microsoft.com/office/officeart/2005/8/layout/hProcess9"/>
    <dgm:cxn modelId="{DEF3ED84-338F-41CA-AD38-FFF7F344874F}" type="presParOf" srcId="{7FA1636C-EDB3-45A1-93C6-F344EF76368C}" destId="{200AE96D-359B-40CD-97F0-4213A8E6B101}" srcOrd="3" destOrd="0" presId="urn:microsoft.com/office/officeart/2005/8/layout/hProcess9"/>
    <dgm:cxn modelId="{E819E68B-3423-497C-BAF6-0F514F1DF02A}" type="presParOf" srcId="{7FA1636C-EDB3-45A1-93C6-F344EF76368C}" destId="{1A0D9F43-D42A-4118-A46E-3F9CBD0BD5B9}" srcOrd="4" destOrd="0" presId="urn:microsoft.com/office/officeart/2005/8/layout/hProcess9"/>
    <dgm:cxn modelId="{0C1BA83A-9BC6-4D9A-B76D-E184D8412F3D}" type="presParOf" srcId="{7FA1636C-EDB3-45A1-93C6-F344EF76368C}" destId="{710EEC22-D655-4EC7-962F-983DE1405640}" srcOrd="5" destOrd="0" presId="urn:microsoft.com/office/officeart/2005/8/layout/hProcess9"/>
    <dgm:cxn modelId="{89AEC9F5-6460-48C6-84D5-A0B12D87F4A2}" type="presParOf" srcId="{7FA1636C-EDB3-45A1-93C6-F344EF76368C}" destId="{0DD40171-B5CB-48EF-A13E-F3BE13D0B6C1}" srcOrd="6" destOrd="0" presId="urn:microsoft.com/office/officeart/2005/8/layout/hProcess9"/>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9B7BFD-EEF2-48D1-8CEB-1CB82B4883BD}">
      <dsp:nvSpPr>
        <dsp:cNvPr id="0" name=""/>
        <dsp:cNvSpPr/>
      </dsp:nvSpPr>
      <dsp:spPr>
        <a:xfrm>
          <a:off x="0" y="375462"/>
          <a:ext cx="5797550" cy="126000"/>
        </a:xfrm>
        <a:prstGeom prst="rect">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sp>
    <dsp:sp modelId="{4DD852FE-75A6-479D-9B8F-FE719754B4AC}">
      <dsp:nvSpPr>
        <dsp:cNvPr id="0" name=""/>
        <dsp:cNvSpPr/>
      </dsp:nvSpPr>
      <dsp:spPr>
        <a:xfrm>
          <a:off x="278837" y="111058"/>
          <a:ext cx="5518573" cy="338204"/>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3394" tIns="0" rIns="153394" bIns="0" numCol="1" spcCol="1270" anchor="ctr" anchorCtr="0">
          <a:noAutofit/>
        </a:bodyPr>
        <a:lstStyle/>
        <a:p>
          <a:pPr marL="0" lvl="0" indent="0" algn="ctr" defTabSz="533400">
            <a:lnSpc>
              <a:spcPct val="100000"/>
            </a:lnSpc>
            <a:spcBef>
              <a:spcPct val="0"/>
            </a:spcBef>
            <a:spcAft>
              <a:spcPts val="0"/>
            </a:spcAft>
            <a:buFont typeface="+mj-lt"/>
            <a:buNone/>
          </a:pPr>
          <a:r>
            <a:rPr lang="uk-UA" sz="1200" b="1" kern="1200">
              <a:latin typeface="Times New Roman" panose="02020603050405020304" pitchFamily="18" charset="0"/>
              <a:cs typeface="Times New Roman" panose="02020603050405020304" pitchFamily="18" charset="0"/>
            </a:rPr>
            <a:t>Жорстка вертикаль влади</a:t>
          </a:r>
          <a:r>
            <a:rPr lang="uk-UA" sz="1200" kern="1200">
              <a:latin typeface="Times New Roman" panose="02020603050405020304" pitchFamily="18" charset="0"/>
              <a:cs typeface="Times New Roman" panose="02020603050405020304" pitchFamily="18" charset="0"/>
            </a:rPr>
            <a:t> — рішення приймаються вузьким колом осіб без участі парламенту чи громадянського суспільства.</a:t>
          </a:r>
        </a:p>
      </dsp:txBody>
      <dsp:txXfrm>
        <a:off x="295347" y="127568"/>
        <a:ext cx="5485553" cy="305184"/>
      </dsp:txXfrm>
    </dsp:sp>
    <dsp:sp modelId="{3181F701-77F3-4A87-B7B8-B8E064064122}">
      <dsp:nvSpPr>
        <dsp:cNvPr id="0" name=""/>
        <dsp:cNvSpPr/>
      </dsp:nvSpPr>
      <dsp:spPr>
        <a:xfrm>
          <a:off x="0" y="715905"/>
          <a:ext cx="5797550" cy="126000"/>
        </a:xfrm>
        <a:prstGeom prst="rect">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sp>
    <dsp:sp modelId="{50F3B608-B6F3-4373-A6B5-B4DDB39115FB}">
      <dsp:nvSpPr>
        <dsp:cNvPr id="0" name=""/>
        <dsp:cNvSpPr/>
      </dsp:nvSpPr>
      <dsp:spPr>
        <a:xfrm>
          <a:off x="277987" y="528462"/>
          <a:ext cx="5514531" cy="261243"/>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3394" tIns="0" rIns="153394" bIns="0" numCol="1" spcCol="1270" anchor="ctr" anchorCtr="0">
          <a:noAutofit/>
        </a:bodyPr>
        <a:lstStyle/>
        <a:p>
          <a:pPr marL="0" lvl="0" indent="0" algn="ctr" defTabSz="533400">
            <a:lnSpc>
              <a:spcPct val="90000"/>
            </a:lnSpc>
            <a:spcBef>
              <a:spcPct val="0"/>
            </a:spcBef>
            <a:spcAft>
              <a:spcPct val="35000"/>
            </a:spcAft>
            <a:buFont typeface="+mj-lt"/>
            <a:buNone/>
          </a:pPr>
          <a:r>
            <a:rPr lang="uk-UA" sz="1200" b="1" kern="1200">
              <a:latin typeface="Times New Roman" panose="02020603050405020304" pitchFamily="18" charset="0"/>
              <a:cs typeface="Times New Roman" panose="02020603050405020304" pitchFamily="18" charset="0"/>
            </a:rPr>
            <a:t>Репресивні методи управління</a:t>
          </a:r>
          <a:r>
            <a:rPr lang="uk-UA" sz="1200" kern="1200">
              <a:latin typeface="Times New Roman" panose="02020603050405020304" pitchFamily="18" charset="0"/>
              <a:cs typeface="Times New Roman" panose="02020603050405020304" pitchFamily="18" charset="0"/>
            </a:rPr>
            <a:t> — включають обмеження свободи слова, арешти, силовий тиск.</a:t>
          </a:r>
        </a:p>
      </dsp:txBody>
      <dsp:txXfrm>
        <a:off x="290740" y="541215"/>
        <a:ext cx="5489025" cy="235737"/>
      </dsp:txXfrm>
    </dsp:sp>
    <dsp:sp modelId="{1644869B-F397-48E1-A21C-06001BFC3E0F}">
      <dsp:nvSpPr>
        <dsp:cNvPr id="0" name=""/>
        <dsp:cNvSpPr/>
      </dsp:nvSpPr>
      <dsp:spPr>
        <a:xfrm>
          <a:off x="0" y="1044052"/>
          <a:ext cx="5797550" cy="126000"/>
        </a:xfrm>
        <a:prstGeom prst="rect">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sp>
    <dsp:sp modelId="{F56B316A-0ABF-43BE-A0F1-7A541C3C8A5A}">
      <dsp:nvSpPr>
        <dsp:cNvPr id="0" name=""/>
        <dsp:cNvSpPr/>
      </dsp:nvSpPr>
      <dsp:spPr>
        <a:xfrm>
          <a:off x="275723" y="868905"/>
          <a:ext cx="5520366" cy="248946"/>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3394" tIns="0" rIns="153394" bIns="0" numCol="1" spcCol="1270" anchor="ctr" anchorCtr="0">
          <a:noAutofit/>
        </a:bodyPr>
        <a:lstStyle/>
        <a:p>
          <a:pPr marL="0" lvl="0" indent="0" algn="ctr" defTabSz="533400">
            <a:lnSpc>
              <a:spcPct val="90000"/>
            </a:lnSpc>
            <a:spcBef>
              <a:spcPct val="0"/>
            </a:spcBef>
            <a:spcAft>
              <a:spcPct val="35000"/>
            </a:spcAft>
            <a:buFont typeface="+mj-lt"/>
            <a:buNone/>
          </a:pPr>
          <a:r>
            <a:rPr lang="uk-UA" sz="1200" b="1" kern="1200">
              <a:latin typeface="Times New Roman" panose="02020603050405020304" pitchFamily="18" charset="0"/>
              <a:cs typeface="Times New Roman" panose="02020603050405020304" pitchFamily="18" charset="0"/>
            </a:rPr>
            <a:t>Маніпуляція легітимністю</a:t>
          </a:r>
          <a:r>
            <a:rPr lang="uk-UA" sz="1200" kern="1200">
              <a:latin typeface="Times New Roman" panose="02020603050405020304" pitchFamily="18" charset="0"/>
              <a:cs typeface="Times New Roman" panose="02020603050405020304" pitchFamily="18" charset="0"/>
            </a:rPr>
            <a:t> — за допомогою масової пропаганди, патріотичної риторики, або імітації виборів.</a:t>
          </a:r>
        </a:p>
      </dsp:txBody>
      <dsp:txXfrm>
        <a:off x="287876" y="881058"/>
        <a:ext cx="5496060" cy="224640"/>
      </dsp:txXfrm>
    </dsp:sp>
    <dsp:sp modelId="{A8DA4A46-7A59-4CF0-AC09-2DD8F48AE19F}">
      <dsp:nvSpPr>
        <dsp:cNvPr id="0" name=""/>
        <dsp:cNvSpPr/>
      </dsp:nvSpPr>
      <dsp:spPr>
        <a:xfrm>
          <a:off x="0" y="1347147"/>
          <a:ext cx="5797550" cy="126000"/>
        </a:xfrm>
        <a:prstGeom prst="rect">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sp>
    <dsp:sp modelId="{11F0E9CC-D105-423C-9E03-65513FF46597}">
      <dsp:nvSpPr>
        <dsp:cNvPr id="0" name=""/>
        <dsp:cNvSpPr/>
      </dsp:nvSpPr>
      <dsp:spPr>
        <a:xfrm>
          <a:off x="275157" y="1197052"/>
          <a:ext cx="5521705" cy="223894"/>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3394" tIns="0" rIns="153394" bIns="0" numCol="1" spcCol="1270" anchor="ctr" anchorCtr="0">
          <a:noAutofit/>
        </a:bodyPr>
        <a:lstStyle/>
        <a:p>
          <a:pPr marL="0" lvl="0" indent="0" algn="ctr" defTabSz="533400">
            <a:lnSpc>
              <a:spcPct val="90000"/>
            </a:lnSpc>
            <a:spcBef>
              <a:spcPct val="0"/>
            </a:spcBef>
            <a:spcAft>
              <a:spcPct val="35000"/>
            </a:spcAft>
            <a:buFont typeface="+mj-lt"/>
            <a:buNone/>
          </a:pPr>
          <a:r>
            <a:rPr lang="uk-UA" sz="1200" b="1" kern="1200">
              <a:latin typeface="Times New Roman" panose="02020603050405020304" pitchFamily="18" charset="0"/>
              <a:cs typeface="Times New Roman" panose="02020603050405020304" pitchFamily="18" charset="0"/>
            </a:rPr>
            <a:t>Обмежене реагування на причини кризи</a:t>
          </a:r>
          <a:r>
            <a:rPr lang="uk-UA" sz="1200" kern="1200">
              <a:latin typeface="Times New Roman" panose="02020603050405020304" pitchFamily="18" charset="0"/>
              <a:cs typeface="Times New Roman" panose="02020603050405020304" pitchFamily="18" charset="0"/>
            </a:rPr>
            <a:t> — орієнтація на збереження влади, а не на усунення глибинних проблем.</a:t>
          </a:r>
        </a:p>
      </dsp:txBody>
      <dsp:txXfrm>
        <a:off x="286087" y="1207982"/>
        <a:ext cx="5499845" cy="202034"/>
      </dsp:txXfrm>
    </dsp:sp>
    <dsp:sp modelId="{6AB9131A-8717-4FBF-B6AA-3B990E87274A}">
      <dsp:nvSpPr>
        <dsp:cNvPr id="0" name=""/>
        <dsp:cNvSpPr/>
      </dsp:nvSpPr>
      <dsp:spPr>
        <a:xfrm>
          <a:off x="0" y="1661591"/>
          <a:ext cx="5797550" cy="126000"/>
        </a:xfrm>
        <a:prstGeom prst="rect">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sp>
    <dsp:sp modelId="{AF9A9FBF-94BB-42FD-ADAD-773F84A129A9}">
      <dsp:nvSpPr>
        <dsp:cNvPr id="0" name=""/>
        <dsp:cNvSpPr/>
      </dsp:nvSpPr>
      <dsp:spPr>
        <a:xfrm>
          <a:off x="257322" y="1500147"/>
          <a:ext cx="5537074" cy="235244"/>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3394" tIns="0" rIns="153394" bIns="0" numCol="1" spcCol="1270" anchor="ctr" anchorCtr="0">
          <a:noAutofit/>
        </a:bodyPr>
        <a:lstStyle/>
        <a:p>
          <a:pPr marL="0" lvl="0" indent="0" algn="ctr" defTabSz="533400">
            <a:lnSpc>
              <a:spcPct val="90000"/>
            </a:lnSpc>
            <a:spcBef>
              <a:spcPct val="0"/>
            </a:spcBef>
            <a:spcAft>
              <a:spcPct val="35000"/>
            </a:spcAft>
            <a:buFont typeface="+mj-lt"/>
            <a:buNone/>
          </a:pPr>
          <a:r>
            <a:rPr lang="uk-UA" sz="1200" b="1" kern="1200">
              <a:latin typeface="Times New Roman" panose="02020603050405020304" pitchFamily="18" charset="0"/>
              <a:cs typeface="Times New Roman" panose="02020603050405020304" pitchFamily="18" charset="0"/>
            </a:rPr>
            <a:t>Використання зовнішнього фактору</a:t>
          </a:r>
          <a:r>
            <a:rPr lang="uk-UA" sz="1200" kern="1200">
              <a:latin typeface="Times New Roman" panose="02020603050405020304" pitchFamily="18" charset="0"/>
              <a:cs typeface="Times New Roman" panose="02020603050405020304" pitchFamily="18" charset="0"/>
            </a:rPr>
            <a:t> — переключення уваги на зовнішні загрози, конфлікти або партнерство з авторитарними</a:t>
          </a:r>
          <a:r>
            <a:rPr lang="en-US" sz="1200" kern="1200">
              <a:latin typeface="Times New Roman" panose="02020603050405020304" pitchFamily="18" charset="0"/>
              <a:cs typeface="Times New Roman" panose="02020603050405020304" pitchFamily="18" charset="0"/>
            </a:rPr>
            <a:t> </a:t>
          </a:r>
          <a:r>
            <a:rPr lang="uk-UA" sz="1200" kern="1200">
              <a:latin typeface="Times New Roman" panose="02020603050405020304" pitchFamily="18" charset="0"/>
              <a:cs typeface="Times New Roman" panose="02020603050405020304" pitchFamily="18" charset="0"/>
            </a:rPr>
            <a:t>союзниками.</a:t>
          </a:r>
        </a:p>
      </dsp:txBody>
      <dsp:txXfrm>
        <a:off x="268806" y="1511631"/>
        <a:ext cx="5514106" cy="2122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F034E3-D8DE-4672-A43E-15BBFBE9E0BA}">
      <dsp:nvSpPr>
        <dsp:cNvPr id="0" name=""/>
        <dsp:cNvSpPr/>
      </dsp:nvSpPr>
      <dsp:spPr>
        <a:xfrm>
          <a:off x="-2977873" y="-458662"/>
          <a:ext cx="3552576" cy="3552576"/>
        </a:xfrm>
        <a:prstGeom prst="blockArc">
          <a:avLst>
            <a:gd name="adj1" fmla="val 18900000"/>
            <a:gd name="adj2" fmla="val 2700000"/>
            <a:gd name="adj3" fmla="val 608"/>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42CE8D-A9A3-4F43-9A84-4686B1B8CE1F}">
      <dsp:nvSpPr>
        <dsp:cNvPr id="0" name=""/>
        <dsp:cNvSpPr/>
      </dsp:nvSpPr>
      <dsp:spPr>
        <a:xfrm>
          <a:off x="301528" y="202598"/>
          <a:ext cx="4269600" cy="405406"/>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21792" tIns="35560" rIns="35560" bIns="35560" numCol="1" spcCol="1270" anchor="ctr" anchorCtr="0">
          <a:noAutofit/>
        </a:bodyPr>
        <a:lstStyle/>
        <a:p>
          <a:pPr marL="0" lvl="0" indent="0" algn="l" defTabSz="622300">
            <a:lnSpc>
              <a:spcPct val="90000"/>
            </a:lnSpc>
            <a:spcBef>
              <a:spcPct val="0"/>
            </a:spcBef>
            <a:spcAft>
              <a:spcPct val="35000"/>
            </a:spcAft>
            <a:buNone/>
          </a:pPr>
          <a:r>
            <a:rPr lang="uk-UA" sz="1400" b="0" kern="1200">
              <a:latin typeface="Times New Roman" panose="02020603050405020304" pitchFamily="18" charset="0"/>
              <a:cs typeface="Times New Roman" panose="02020603050405020304" pitchFamily="18" charset="0"/>
            </a:rPr>
            <a:t>Швидке поширення протестів</a:t>
          </a:r>
        </a:p>
      </dsp:txBody>
      <dsp:txXfrm>
        <a:off x="301528" y="202598"/>
        <a:ext cx="4269600" cy="405406"/>
      </dsp:txXfrm>
    </dsp:sp>
    <dsp:sp modelId="{37EAF66F-BBEB-415C-B530-C338C9BADE9F}">
      <dsp:nvSpPr>
        <dsp:cNvPr id="0" name=""/>
        <dsp:cNvSpPr/>
      </dsp:nvSpPr>
      <dsp:spPr>
        <a:xfrm>
          <a:off x="48149" y="151922"/>
          <a:ext cx="506758" cy="506758"/>
        </a:xfrm>
        <a:prstGeom prst="ellipse">
          <a:avLst/>
        </a:prstGeom>
        <a:solidFill>
          <a:schemeClr val="lt1">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sp>
    <dsp:sp modelId="{74536019-ECE2-4BE8-8740-88DF58503A55}">
      <dsp:nvSpPr>
        <dsp:cNvPr id="0" name=""/>
        <dsp:cNvSpPr/>
      </dsp:nvSpPr>
      <dsp:spPr>
        <a:xfrm>
          <a:off x="533957" y="810813"/>
          <a:ext cx="4037171" cy="405406"/>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21792" tIns="35560" rIns="35560" bIns="35560" numCol="1" spcCol="1270" anchor="ctr" anchorCtr="0">
          <a:noAutofit/>
        </a:bodyPr>
        <a:lstStyle/>
        <a:p>
          <a:pPr marL="0" lvl="0" indent="0" algn="l" defTabSz="622300">
            <a:lnSpc>
              <a:spcPct val="90000"/>
            </a:lnSpc>
            <a:spcBef>
              <a:spcPct val="0"/>
            </a:spcBef>
            <a:spcAft>
              <a:spcPct val="35000"/>
            </a:spcAft>
            <a:buNone/>
          </a:pPr>
          <a:r>
            <a:rPr lang="uk-UA" sz="1400" b="0" kern="1200">
              <a:latin typeface="Times New Roman" panose="02020603050405020304" pitchFamily="18" charset="0"/>
              <a:cs typeface="Times New Roman" panose="02020603050405020304" pitchFamily="18" charset="0"/>
            </a:rPr>
            <a:t>Жорстка реакція влади</a:t>
          </a:r>
        </a:p>
      </dsp:txBody>
      <dsp:txXfrm>
        <a:off x="533957" y="810813"/>
        <a:ext cx="4037171" cy="405406"/>
      </dsp:txXfrm>
    </dsp:sp>
    <dsp:sp modelId="{ED5FBB27-136B-469A-A2E0-A703704D53D7}">
      <dsp:nvSpPr>
        <dsp:cNvPr id="0" name=""/>
        <dsp:cNvSpPr/>
      </dsp:nvSpPr>
      <dsp:spPr>
        <a:xfrm>
          <a:off x="280578" y="760137"/>
          <a:ext cx="506758" cy="506758"/>
        </a:xfrm>
        <a:prstGeom prst="ellipse">
          <a:avLst/>
        </a:prstGeom>
        <a:solidFill>
          <a:schemeClr val="lt1">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sp>
    <dsp:sp modelId="{ED44341C-4B51-4D90-A262-DFEC404F10E8}">
      <dsp:nvSpPr>
        <dsp:cNvPr id="0" name=""/>
        <dsp:cNvSpPr/>
      </dsp:nvSpPr>
      <dsp:spPr>
        <a:xfrm>
          <a:off x="533957" y="1419029"/>
          <a:ext cx="4037171" cy="405406"/>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21792" tIns="35560" rIns="35560" bIns="35560" numCol="1" spcCol="1270" anchor="ctr" anchorCtr="0">
          <a:noAutofit/>
        </a:bodyPr>
        <a:lstStyle/>
        <a:p>
          <a:pPr marL="0" lvl="0" indent="0" algn="l" defTabSz="622300">
            <a:lnSpc>
              <a:spcPct val="90000"/>
            </a:lnSpc>
            <a:spcBef>
              <a:spcPct val="0"/>
            </a:spcBef>
            <a:spcAft>
              <a:spcPct val="35000"/>
            </a:spcAft>
            <a:buNone/>
          </a:pPr>
          <a:r>
            <a:rPr lang="uk-UA" sz="1400" b="0" kern="1200">
              <a:latin typeface="Times New Roman" panose="02020603050405020304" pitchFamily="18" charset="0"/>
              <a:cs typeface="Times New Roman" panose="02020603050405020304" pitchFamily="18" charset="0"/>
            </a:rPr>
            <a:t>Використання пропаганди</a:t>
          </a:r>
        </a:p>
      </dsp:txBody>
      <dsp:txXfrm>
        <a:off x="533957" y="1419029"/>
        <a:ext cx="4037171" cy="405406"/>
      </dsp:txXfrm>
    </dsp:sp>
    <dsp:sp modelId="{2E1D7B97-6FAF-4B8D-A51A-80CE2368B006}">
      <dsp:nvSpPr>
        <dsp:cNvPr id="0" name=""/>
        <dsp:cNvSpPr/>
      </dsp:nvSpPr>
      <dsp:spPr>
        <a:xfrm>
          <a:off x="280578" y="1368353"/>
          <a:ext cx="506758" cy="506758"/>
        </a:xfrm>
        <a:prstGeom prst="ellipse">
          <a:avLst/>
        </a:prstGeom>
        <a:solidFill>
          <a:schemeClr val="lt1">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sp>
    <dsp:sp modelId="{E44BE082-F34B-4AF8-8BD1-533A90DCF300}">
      <dsp:nvSpPr>
        <dsp:cNvPr id="0" name=""/>
        <dsp:cNvSpPr/>
      </dsp:nvSpPr>
      <dsp:spPr>
        <a:xfrm>
          <a:off x="301528" y="2027245"/>
          <a:ext cx="4269600" cy="405406"/>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21792" tIns="35560" rIns="35560" bIns="35560" numCol="1" spcCol="1270" anchor="ctr" anchorCtr="0">
          <a:noAutofit/>
        </a:bodyPr>
        <a:lstStyle/>
        <a:p>
          <a:pPr marL="0" lvl="0" indent="0" algn="l" defTabSz="622300">
            <a:lnSpc>
              <a:spcPct val="90000"/>
            </a:lnSpc>
            <a:spcBef>
              <a:spcPct val="0"/>
            </a:spcBef>
            <a:spcAft>
              <a:spcPct val="35000"/>
            </a:spcAft>
            <a:buNone/>
          </a:pPr>
          <a:r>
            <a:rPr lang="uk-UA" sz="1400" b="0" kern="1200">
              <a:latin typeface="Times New Roman" panose="02020603050405020304" pitchFamily="18" charset="0"/>
              <a:cs typeface="Times New Roman" panose="02020603050405020304" pitchFamily="18" charset="0"/>
            </a:rPr>
            <a:t>Відсутність інституційних механізмів вирішення конфліктів</a:t>
          </a:r>
        </a:p>
      </dsp:txBody>
      <dsp:txXfrm>
        <a:off x="301528" y="2027245"/>
        <a:ext cx="4269600" cy="405406"/>
      </dsp:txXfrm>
    </dsp:sp>
    <dsp:sp modelId="{77E74F54-0FBC-44C7-8985-EDCF0BACA5D6}">
      <dsp:nvSpPr>
        <dsp:cNvPr id="0" name=""/>
        <dsp:cNvSpPr/>
      </dsp:nvSpPr>
      <dsp:spPr>
        <a:xfrm>
          <a:off x="48149" y="1976569"/>
          <a:ext cx="506758" cy="506758"/>
        </a:xfrm>
        <a:prstGeom prst="ellipse">
          <a:avLst/>
        </a:prstGeom>
        <a:solidFill>
          <a:schemeClr val="lt1">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5E1AE2-CC16-4945-AC74-553D2EFECDB8}">
      <dsp:nvSpPr>
        <dsp:cNvPr id="0" name=""/>
        <dsp:cNvSpPr/>
      </dsp:nvSpPr>
      <dsp:spPr>
        <a:xfrm>
          <a:off x="350519" y="0"/>
          <a:ext cx="3972560" cy="2686050"/>
        </a:xfrm>
        <a:prstGeom prst="rightArrow">
          <a:avLst/>
        </a:prstGeom>
        <a:solidFill>
          <a:schemeClr val="accent3">
            <a:tint val="55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C1570723-34D0-4AE4-9955-5FD99F09A13A}">
      <dsp:nvSpPr>
        <dsp:cNvPr id="0" name=""/>
        <dsp:cNvSpPr/>
      </dsp:nvSpPr>
      <dsp:spPr>
        <a:xfrm>
          <a:off x="1597" y="805815"/>
          <a:ext cx="1037867" cy="1074420"/>
        </a:xfrm>
        <a:prstGeom prst="roundRect">
          <a:avLst/>
        </a:prstGeom>
        <a:gradFill rotWithShape="0">
          <a:gsLst>
            <a:gs pos="0">
              <a:schemeClr val="accent3">
                <a:shade val="50000"/>
                <a:hueOff val="0"/>
                <a:satOff val="0"/>
                <a:lumOff val="0"/>
                <a:alphaOff val="0"/>
                <a:satMod val="103000"/>
                <a:lumMod val="102000"/>
                <a:tint val="94000"/>
              </a:schemeClr>
            </a:gs>
            <a:gs pos="50000">
              <a:schemeClr val="accent3">
                <a:shade val="50000"/>
                <a:hueOff val="0"/>
                <a:satOff val="0"/>
                <a:lumOff val="0"/>
                <a:alphaOff val="0"/>
                <a:satMod val="110000"/>
                <a:lumMod val="100000"/>
                <a:shade val="100000"/>
              </a:schemeClr>
            </a:gs>
            <a:gs pos="100000">
              <a:schemeClr val="accent3">
                <a:shade val="5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b="1" kern="1200">
              <a:latin typeface="Times New Roman" panose="02020603050405020304" pitchFamily="18" charset="0"/>
              <a:cs typeface="Times New Roman" panose="02020603050405020304" pitchFamily="18" charset="0"/>
            </a:rPr>
            <a:t>Посилення репресій</a:t>
          </a:r>
          <a:endParaRPr lang="uk-UA" sz="1200" kern="1200">
            <a:latin typeface="Times New Roman" panose="02020603050405020304" pitchFamily="18" charset="0"/>
            <a:cs typeface="Times New Roman" panose="02020603050405020304" pitchFamily="18" charset="0"/>
          </a:endParaRPr>
        </a:p>
      </dsp:txBody>
      <dsp:txXfrm>
        <a:off x="52261" y="856479"/>
        <a:ext cx="936539" cy="973092"/>
      </dsp:txXfrm>
    </dsp:sp>
    <dsp:sp modelId="{FEF410A0-42EC-4231-B44A-F8CAC30C3725}">
      <dsp:nvSpPr>
        <dsp:cNvPr id="0" name=""/>
        <dsp:cNvSpPr/>
      </dsp:nvSpPr>
      <dsp:spPr>
        <a:xfrm>
          <a:off x="1212443" y="805815"/>
          <a:ext cx="1037867" cy="1074420"/>
        </a:xfrm>
        <a:prstGeom prst="roundRect">
          <a:avLst/>
        </a:prstGeom>
        <a:gradFill rotWithShape="0">
          <a:gsLst>
            <a:gs pos="0">
              <a:schemeClr val="accent3">
                <a:shade val="50000"/>
                <a:hueOff val="0"/>
                <a:satOff val="0"/>
                <a:lumOff val="17981"/>
                <a:alphaOff val="0"/>
                <a:satMod val="103000"/>
                <a:lumMod val="102000"/>
                <a:tint val="94000"/>
              </a:schemeClr>
            </a:gs>
            <a:gs pos="50000">
              <a:schemeClr val="accent3">
                <a:shade val="50000"/>
                <a:hueOff val="0"/>
                <a:satOff val="0"/>
                <a:lumOff val="17981"/>
                <a:alphaOff val="0"/>
                <a:satMod val="110000"/>
                <a:lumMod val="100000"/>
                <a:shade val="100000"/>
              </a:schemeClr>
            </a:gs>
            <a:gs pos="100000">
              <a:schemeClr val="accent3">
                <a:shade val="50000"/>
                <a:hueOff val="0"/>
                <a:satOff val="0"/>
                <a:lumOff val="17981"/>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b="1" kern="1200">
              <a:latin typeface="Times New Roman" panose="02020603050405020304" pitchFamily="18" charset="0"/>
              <a:cs typeface="Times New Roman" panose="02020603050405020304" pitchFamily="18" charset="0"/>
            </a:rPr>
            <a:t>Економічний спад</a:t>
          </a:r>
          <a:endParaRPr lang="uk-UA" sz="1200" kern="1200">
            <a:latin typeface="Times New Roman" panose="02020603050405020304" pitchFamily="18" charset="0"/>
            <a:cs typeface="Times New Roman" panose="02020603050405020304" pitchFamily="18" charset="0"/>
          </a:endParaRPr>
        </a:p>
      </dsp:txBody>
      <dsp:txXfrm>
        <a:off x="1263107" y="856479"/>
        <a:ext cx="936539" cy="973092"/>
      </dsp:txXfrm>
    </dsp:sp>
    <dsp:sp modelId="{1A0D9F43-D42A-4118-A46E-3F9CBD0BD5B9}">
      <dsp:nvSpPr>
        <dsp:cNvPr id="0" name=""/>
        <dsp:cNvSpPr/>
      </dsp:nvSpPr>
      <dsp:spPr>
        <a:xfrm>
          <a:off x="2423288" y="805815"/>
          <a:ext cx="1037867" cy="1074420"/>
        </a:xfrm>
        <a:prstGeom prst="roundRect">
          <a:avLst/>
        </a:prstGeom>
        <a:gradFill rotWithShape="0">
          <a:gsLst>
            <a:gs pos="0">
              <a:schemeClr val="accent3">
                <a:shade val="50000"/>
                <a:hueOff val="0"/>
                <a:satOff val="0"/>
                <a:lumOff val="35962"/>
                <a:alphaOff val="0"/>
                <a:satMod val="103000"/>
                <a:lumMod val="102000"/>
                <a:tint val="94000"/>
              </a:schemeClr>
            </a:gs>
            <a:gs pos="50000">
              <a:schemeClr val="accent3">
                <a:shade val="50000"/>
                <a:hueOff val="0"/>
                <a:satOff val="0"/>
                <a:lumOff val="35962"/>
                <a:alphaOff val="0"/>
                <a:satMod val="110000"/>
                <a:lumMod val="100000"/>
                <a:shade val="100000"/>
              </a:schemeClr>
            </a:gs>
            <a:gs pos="100000">
              <a:schemeClr val="accent3">
                <a:shade val="50000"/>
                <a:hueOff val="0"/>
                <a:satOff val="0"/>
                <a:lumOff val="35962"/>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b="1" kern="1200">
              <a:latin typeface="Times New Roman" panose="02020603050405020304" pitchFamily="18" charset="0"/>
              <a:cs typeface="Times New Roman" panose="02020603050405020304" pitchFamily="18" charset="0"/>
            </a:rPr>
            <a:t>Міграція та втеча капіталу</a:t>
          </a:r>
          <a:endParaRPr lang="uk-UA" sz="1200" kern="1200">
            <a:latin typeface="Times New Roman" panose="02020603050405020304" pitchFamily="18" charset="0"/>
            <a:cs typeface="Times New Roman" panose="02020603050405020304" pitchFamily="18" charset="0"/>
          </a:endParaRPr>
        </a:p>
      </dsp:txBody>
      <dsp:txXfrm>
        <a:off x="2473952" y="856479"/>
        <a:ext cx="936539" cy="973092"/>
      </dsp:txXfrm>
    </dsp:sp>
    <dsp:sp modelId="{0DD40171-B5CB-48EF-A13E-F3BE13D0B6C1}">
      <dsp:nvSpPr>
        <dsp:cNvPr id="0" name=""/>
        <dsp:cNvSpPr/>
      </dsp:nvSpPr>
      <dsp:spPr>
        <a:xfrm>
          <a:off x="3634134" y="805815"/>
          <a:ext cx="1037867" cy="1074420"/>
        </a:xfrm>
        <a:prstGeom prst="roundRect">
          <a:avLst/>
        </a:prstGeom>
        <a:gradFill rotWithShape="0">
          <a:gsLst>
            <a:gs pos="0">
              <a:schemeClr val="accent3">
                <a:shade val="50000"/>
                <a:hueOff val="0"/>
                <a:satOff val="0"/>
                <a:lumOff val="17981"/>
                <a:alphaOff val="0"/>
                <a:satMod val="103000"/>
                <a:lumMod val="102000"/>
                <a:tint val="94000"/>
              </a:schemeClr>
            </a:gs>
            <a:gs pos="50000">
              <a:schemeClr val="accent3">
                <a:shade val="50000"/>
                <a:hueOff val="0"/>
                <a:satOff val="0"/>
                <a:lumOff val="17981"/>
                <a:alphaOff val="0"/>
                <a:satMod val="110000"/>
                <a:lumMod val="100000"/>
                <a:shade val="100000"/>
              </a:schemeClr>
            </a:gs>
            <a:gs pos="100000">
              <a:schemeClr val="accent3">
                <a:shade val="50000"/>
                <a:hueOff val="0"/>
                <a:satOff val="0"/>
                <a:lumOff val="17981"/>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b="1" kern="1200">
              <a:latin typeface="Times New Roman" panose="02020603050405020304" pitchFamily="18" charset="0"/>
              <a:cs typeface="Times New Roman" panose="02020603050405020304" pitchFamily="18" charset="0"/>
            </a:rPr>
            <a:t>Міжнародна ізоляція</a:t>
          </a:r>
          <a:endParaRPr lang="uk-UA" sz="1200" kern="1200">
            <a:latin typeface="Times New Roman" panose="02020603050405020304" pitchFamily="18" charset="0"/>
            <a:cs typeface="Times New Roman" panose="02020603050405020304" pitchFamily="18" charset="0"/>
          </a:endParaRPr>
        </a:p>
      </dsp:txBody>
      <dsp:txXfrm>
        <a:off x="3684798" y="856479"/>
        <a:ext cx="936539" cy="973092"/>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9584-5929-4E66-B4AB-55B51AAD8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64911</Words>
  <Characters>37000</Characters>
  <Application>Microsoft Office Word</Application>
  <DocSecurity>0</DocSecurity>
  <Lines>308</Lines>
  <Paragraphs>203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Liliia Lavryk</dc:creator>
  <cp:keywords/>
  <dc:description/>
  <cp:lastModifiedBy>Lenovo</cp:lastModifiedBy>
  <cp:revision>2</cp:revision>
  <dcterms:created xsi:type="dcterms:W3CDTF">2025-05-19T14:16:00Z</dcterms:created>
  <dcterms:modified xsi:type="dcterms:W3CDTF">2025-05-19T14:16:00Z</dcterms:modified>
</cp:coreProperties>
</file>