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3.xml" ContentType="application/vnd.openxmlformats-officedocument.themeOverride+xml"/>
  <Override PartName="/word/charts/chart1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49" w:rsidRPr="0050071B" w:rsidRDefault="00AA586B" w:rsidP="001D0949">
      <w:pPr>
        <w:pBdr>
          <w:top w:val="nil"/>
          <w:left w:val="nil"/>
          <w:bottom w:val="nil"/>
          <w:right w:val="nil"/>
          <w:between w:val="nil"/>
        </w:pBdr>
        <w:spacing w:before="240"/>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w:t>
      </w:r>
      <w:r w:rsidR="001D0949" w:rsidRPr="0050071B">
        <w:rPr>
          <w:rFonts w:ascii="Times New Roman" w:eastAsia="Times New Roman" w:hAnsi="Times New Roman" w:cs="Times New Roman"/>
          <w:sz w:val="28"/>
          <w:szCs w:val="28"/>
        </w:rPr>
        <w:t>арпатський національний університет імені Василя Стефаника</w:t>
      </w:r>
    </w:p>
    <w:p w:rsidR="001D0949" w:rsidRPr="0050071B" w:rsidRDefault="001D0949" w:rsidP="001D0949">
      <w:pPr>
        <w:pBdr>
          <w:top w:val="nil"/>
          <w:left w:val="nil"/>
          <w:bottom w:val="nil"/>
          <w:right w:val="nil"/>
          <w:between w:val="nil"/>
        </w:pBdr>
        <w:spacing w:before="240"/>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Факультет психології</w:t>
      </w:r>
    </w:p>
    <w:p w:rsidR="001D0949" w:rsidRPr="0050071B" w:rsidRDefault="001D0949" w:rsidP="001D0949">
      <w:pPr>
        <w:pBdr>
          <w:top w:val="nil"/>
          <w:left w:val="nil"/>
          <w:bottom w:val="nil"/>
          <w:right w:val="nil"/>
          <w:between w:val="nil"/>
        </w:pBdr>
        <w:spacing w:before="240"/>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Кафедра соціальної психології</w:t>
      </w:r>
    </w:p>
    <w:p w:rsidR="001D0949" w:rsidRPr="0050071B" w:rsidRDefault="001D0949" w:rsidP="001D0949">
      <w:pPr>
        <w:pBdr>
          <w:top w:val="nil"/>
          <w:left w:val="nil"/>
          <w:bottom w:val="nil"/>
          <w:right w:val="nil"/>
          <w:between w:val="nil"/>
        </w:pBdr>
        <w:spacing w:before="240"/>
        <w:jc w:val="cente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p>
    <w:p w:rsidR="001D0949" w:rsidRPr="0050071B" w:rsidRDefault="001D0949" w:rsidP="001D0949">
      <w:pPr>
        <w:keepNext/>
        <w:pBdr>
          <w:top w:val="nil"/>
          <w:left w:val="nil"/>
          <w:bottom w:val="nil"/>
          <w:right w:val="nil"/>
          <w:between w:val="nil"/>
        </w:pBdr>
        <w:jc w:val="center"/>
        <w:rPr>
          <w:rFonts w:ascii="Times New Roman" w:eastAsia="Times New Roman" w:hAnsi="Times New Roman" w:cs="Times New Roman"/>
          <w:sz w:val="28"/>
          <w:szCs w:val="28"/>
        </w:rPr>
      </w:pPr>
      <w:r w:rsidRPr="0050071B">
        <w:rPr>
          <w:rFonts w:ascii="Times New Roman" w:eastAsia="Times New Roman" w:hAnsi="Times New Roman" w:cs="Times New Roman"/>
          <w:b/>
          <w:sz w:val="28"/>
          <w:szCs w:val="28"/>
        </w:rPr>
        <w:t>ДИПЛОМНА РОБОТА</w:t>
      </w: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На здобуття другого (магістерського) </w:t>
      </w: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рівня вищої освіти </w:t>
      </w: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на тему:</w:t>
      </w:r>
    </w:p>
    <w:p w:rsidR="001D0949" w:rsidRPr="0050071B" w:rsidRDefault="001D0949" w:rsidP="001D0949">
      <w:pPr>
        <w:pBdr>
          <w:top w:val="nil"/>
          <w:left w:val="nil"/>
          <w:bottom w:val="nil"/>
          <w:right w:val="nil"/>
          <w:between w:val="nil"/>
        </w:pBd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spacing w:line="360" w:lineRule="auto"/>
        <w:ind w:firstLine="567"/>
        <w:jc w:val="center"/>
        <w:rPr>
          <w:rFonts w:ascii="Times New Roman" w:eastAsia="Times New Roman" w:hAnsi="Times New Roman" w:cs="Times New Roman"/>
          <w:sz w:val="28"/>
          <w:szCs w:val="28"/>
        </w:rPr>
      </w:pPr>
      <w:r w:rsidRPr="0050071B">
        <w:rPr>
          <w:rFonts w:ascii="Times New Roman" w:eastAsia="Times New Roman" w:hAnsi="Times New Roman" w:cs="Times New Roman"/>
          <w:b/>
          <w:smallCaps/>
          <w:sz w:val="28"/>
          <w:szCs w:val="28"/>
        </w:rPr>
        <w:t>ВПЛИВ ПСИХОЛОГІЧНОЇ ГОТОВНОСТІ ДО ПРОФЕСІЙНОЇ ДІЯЛЬНОСТІ НА ФОРМУВАННЯ</w:t>
      </w:r>
      <w:r w:rsidR="00BE36BF" w:rsidRPr="0050071B">
        <w:rPr>
          <w:rFonts w:ascii="Times New Roman" w:eastAsia="Times New Roman" w:hAnsi="Times New Roman" w:cs="Times New Roman"/>
          <w:b/>
          <w:smallCaps/>
          <w:sz w:val="28"/>
          <w:szCs w:val="28"/>
        </w:rPr>
        <w:t xml:space="preserve"> ТРИВОЖНОСТІ МАЙБУТНІХ ПСИХОЛОГІВ</w:t>
      </w: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p>
    <w:p w:rsidR="001D0949" w:rsidRPr="0050071B" w:rsidRDefault="001D0949" w:rsidP="002A23C2">
      <w:pPr>
        <w:pBdr>
          <w:top w:val="nil"/>
          <w:left w:val="nil"/>
          <w:bottom w:val="nil"/>
          <w:right w:val="nil"/>
          <w:between w:val="nil"/>
        </w:pBdr>
        <w:ind w:left="5103"/>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Виконала: студентка ІІ курсу, </w:t>
      </w:r>
      <w:r w:rsidR="00716C23" w:rsidRPr="0050071B">
        <w:rPr>
          <w:rFonts w:ascii="Times New Roman" w:eastAsia="Times New Roman" w:hAnsi="Times New Roman" w:cs="Times New Roman"/>
          <w:sz w:val="28"/>
          <w:szCs w:val="28"/>
        </w:rPr>
        <w:t xml:space="preserve">групи  ПСзм </w:t>
      </w:r>
      <w:r w:rsidR="009B31FF" w:rsidRPr="0050071B">
        <w:rPr>
          <w:rFonts w:ascii="Times New Roman" w:eastAsia="Times New Roman" w:hAnsi="Times New Roman" w:cs="Times New Roman"/>
          <w:sz w:val="28"/>
          <w:szCs w:val="28"/>
        </w:rPr>
        <w:t>–</w:t>
      </w:r>
      <w:r w:rsidR="00716C23" w:rsidRPr="0050071B">
        <w:rPr>
          <w:rFonts w:ascii="Times New Roman" w:eastAsia="Times New Roman" w:hAnsi="Times New Roman" w:cs="Times New Roman"/>
          <w:sz w:val="28"/>
          <w:szCs w:val="28"/>
        </w:rPr>
        <w:t xml:space="preserve"> </w:t>
      </w:r>
      <w:r w:rsidR="00401F37" w:rsidRPr="0050071B">
        <w:rPr>
          <w:rFonts w:ascii="Times New Roman" w:eastAsia="Times New Roman" w:hAnsi="Times New Roman" w:cs="Times New Roman"/>
          <w:sz w:val="28"/>
          <w:szCs w:val="28"/>
        </w:rPr>
        <w:t>21</w:t>
      </w:r>
      <w:r w:rsidR="009B31FF" w:rsidRPr="0050071B">
        <w:rPr>
          <w:rFonts w:ascii="Times New Roman" w:eastAsia="Times New Roman" w:hAnsi="Times New Roman" w:cs="Times New Roman"/>
          <w:sz w:val="28"/>
          <w:szCs w:val="28"/>
        </w:rPr>
        <w:t xml:space="preserve"> </w:t>
      </w:r>
      <w:r w:rsidR="002A23C2" w:rsidRPr="0050071B">
        <w:rPr>
          <w:rFonts w:ascii="Times New Roman" w:eastAsia="Times New Roman" w:hAnsi="Times New Roman" w:cs="Times New Roman"/>
          <w:sz w:val="28"/>
          <w:szCs w:val="28"/>
        </w:rPr>
        <w:t>Яцик М. Р.</w:t>
      </w:r>
    </w:p>
    <w:p w:rsidR="001D0949" w:rsidRPr="0050071B" w:rsidRDefault="001D0949" w:rsidP="001D0949">
      <w:pPr>
        <w:pBdr>
          <w:top w:val="nil"/>
          <w:left w:val="nil"/>
          <w:bottom w:val="nil"/>
          <w:right w:val="nil"/>
          <w:between w:val="nil"/>
        </w:pBdr>
        <w:ind w:left="5103"/>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Керівник: </w:t>
      </w:r>
      <w:r w:rsidR="00BE36BF" w:rsidRPr="0050071B">
        <w:rPr>
          <w:rFonts w:ascii="Times New Roman" w:eastAsia="Times New Roman" w:hAnsi="Times New Roman" w:cs="Times New Roman"/>
          <w:sz w:val="28"/>
          <w:szCs w:val="28"/>
        </w:rPr>
        <w:t>кандидат психологічних наук, доцент</w:t>
      </w:r>
      <w:r w:rsidR="009B31FF" w:rsidRPr="0050071B">
        <w:rPr>
          <w:rFonts w:ascii="Times New Roman" w:eastAsia="Times New Roman" w:hAnsi="Times New Roman" w:cs="Times New Roman"/>
          <w:sz w:val="28"/>
          <w:szCs w:val="28"/>
        </w:rPr>
        <w:t xml:space="preserve">, доцент кафедри соціальної психології </w:t>
      </w:r>
      <w:r w:rsidR="00BE36BF" w:rsidRPr="0050071B">
        <w:rPr>
          <w:rFonts w:ascii="Times New Roman" w:eastAsia="Times New Roman" w:hAnsi="Times New Roman" w:cs="Times New Roman"/>
          <w:sz w:val="28"/>
          <w:szCs w:val="28"/>
        </w:rPr>
        <w:t xml:space="preserve">Гринчук О. І. </w:t>
      </w:r>
    </w:p>
    <w:p w:rsidR="00387F9E" w:rsidRDefault="001D0949" w:rsidP="00986236">
      <w:pPr>
        <w:pBdr>
          <w:top w:val="nil"/>
          <w:left w:val="nil"/>
          <w:bottom w:val="nil"/>
          <w:right w:val="nil"/>
          <w:between w:val="nil"/>
        </w:pBdr>
        <w:ind w:left="5103"/>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                         </w:t>
      </w:r>
      <w:r w:rsidR="00986236">
        <w:rPr>
          <w:rFonts w:ascii="Times New Roman" w:eastAsia="Times New Roman" w:hAnsi="Times New Roman" w:cs="Times New Roman"/>
          <w:sz w:val="28"/>
          <w:szCs w:val="28"/>
        </w:rPr>
        <w:t xml:space="preserve">                             </w:t>
      </w:r>
      <w:r w:rsidRPr="0050071B">
        <w:rPr>
          <w:rFonts w:ascii="Times New Roman" w:eastAsia="Times New Roman" w:hAnsi="Times New Roman" w:cs="Times New Roman"/>
          <w:sz w:val="28"/>
          <w:szCs w:val="28"/>
        </w:rPr>
        <w:t>Рецензент:</w:t>
      </w:r>
      <w:r w:rsidR="00FC3E85">
        <w:rPr>
          <w:rFonts w:ascii="Times New Roman" w:eastAsia="Times New Roman" w:hAnsi="Times New Roman" w:cs="Times New Roman"/>
          <w:sz w:val="28"/>
          <w:szCs w:val="28"/>
        </w:rPr>
        <w:t xml:space="preserve"> </w:t>
      </w:r>
      <w:r w:rsidR="00387F9E">
        <w:rPr>
          <w:rFonts w:ascii="Times New Roman" w:eastAsia="Times New Roman" w:hAnsi="Times New Roman" w:cs="Times New Roman"/>
          <w:sz w:val="28"/>
          <w:szCs w:val="28"/>
        </w:rPr>
        <w:t xml:space="preserve">доктор психологічних наук, професор кафедри </w:t>
      </w:r>
    </w:p>
    <w:p w:rsidR="001D0949" w:rsidRPr="0050071B" w:rsidRDefault="00387F9E" w:rsidP="00986236">
      <w:pPr>
        <w:pBdr>
          <w:top w:val="nil"/>
          <w:left w:val="nil"/>
          <w:bottom w:val="nil"/>
          <w:right w:val="nil"/>
          <w:between w:val="nil"/>
        </w:pBdr>
        <w:ind w:left="51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соціальної психології </w:t>
      </w:r>
      <w:r w:rsidR="00FC3E85">
        <w:rPr>
          <w:rFonts w:ascii="Times New Roman" w:eastAsia="Times New Roman" w:hAnsi="Times New Roman" w:cs="Times New Roman"/>
          <w:sz w:val="28"/>
          <w:szCs w:val="28"/>
        </w:rPr>
        <w:t>Пілецька Л. С.</w:t>
      </w:r>
    </w:p>
    <w:p w:rsidR="001D0949" w:rsidRPr="0050071B" w:rsidRDefault="001D0949" w:rsidP="001D0949">
      <w:pPr>
        <w:pBdr>
          <w:top w:val="nil"/>
          <w:left w:val="nil"/>
          <w:bottom w:val="nil"/>
          <w:right w:val="nil"/>
          <w:between w:val="nil"/>
        </w:pBdr>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                                                                         </w:t>
      </w:r>
    </w:p>
    <w:p w:rsidR="001D0949" w:rsidRPr="0050071B" w:rsidRDefault="001D0949" w:rsidP="001D0949">
      <w:pPr>
        <w:pBdr>
          <w:top w:val="nil"/>
          <w:left w:val="nil"/>
          <w:bottom w:val="nil"/>
          <w:right w:val="nil"/>
          <w:between w:val="nil"/>
        </w:pBdr>
        <w:rPr>
          <w:rFonts w:ascii="Times New Roman" w:eastAsia="Times New Roman" w:hAnsi="Times New Roman" w:cs="Times New Roman"/>
          <w:sz w:val="28"/>
          <w:szCs w:val="28"/>
        </w:rPr>
      </w:pPr>
    </w:p>
    <w:p w:rsidR="009B31FF" w:rsidRPr="0050071B" w:rsidRDefault="009B31FF" w:rsidP="001D0949">
      <w:pPr>
        <w:pBdr>
          <w:top w:val="nil"/>
          <w:left w:val="nil"/>
          <w:bottom w:val="nil"/>
          <w:right w:val="nil"/>
          <w:between w:val="nil"/>
        </w:pBd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rPr>
          <w:rFonts w:ascii="Times New Roman" w:eastAsia="Times New Roman" w:hAnsi="Times New Roman" w:cs="Times New Roman"/>
          <w:sz w:val="28"/>
          <w:szCs w:val="28"/>
        </w:rPr>
      </w:pPr>
    </w:p>
    <w:p w:rsidR="001D0949" w:rsidRPr="0050071B" w:rsidRDefault="001D0949" w:rsidP="001D0949">
      <w:pPr>
        <w:pBdr>
          <w:top w:val="nil"/>
          <w:left w:val="nil"/>
          <w:bottom w:val="nil"/>
          <w:right w:val="nil"/>
          <w:between w:val="nil"/>
        </w:pBdr>
        <w:jc w:val="center"/>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Івано-Франківськ – 2025 р.</w:t>
      </w:r>
    </w:p>
    <w:p w:rsidR="001D0949" w:rsidRPr="0050071B" w:rsidRDefault="001D0949" w:rsidP="001D0949">
      <w:pPr>
        <w:spacing w:after="0" w:line="360" w:lineRule="auto"/>
        <w:jc w:val="center"/>
        <w:rPr>
          <w:rFonts w:ascii="Times New Roman" w:hAnsi="Times New Roman" w:cs="Times New Roman"/>
          <w:b/>
          <w:caps/>
          <w:sz w:val="28"/>
          <w:szCs w:val="28"/>
        </w:rPr>
      </w:pPr>
      <w:r w:rsidRPr="0050071B">
        <w:rPr>
          <w:rFonts w:ascii="Times New Roman" w:hAnsi="Times New Roman" w:cs="Times New Roman"/>
          <w:b/>
          <w:caps/>
          <w:sz w:val="28"/>
          <w:szCs w:val="28"/>
        </w:rPr>
        <w:lastRenderedPageBreak/>
        <w:t>Зміст</w:t>
      </w:r>
    </w:p>
    <w:p w:rsidR="001D0949" w:rsidRPr="0050071B" w:rsidRDefault="001D0949" w:rsidP="001540EC">
      <w:pPr>
        <w:spacing w:after="0" w:line="360" w:lineRule="auto"/>
        <w:jc w:val="both"/>
        <w:rPr>
          <w:rFonts w:ascii="Times New Roman" w:hAnsi="Times New Roman" w:cs="Times New Roman"/>
          <w:sz w:val="28"/>
          <w:szCs w:val="28"/>
        </w:rPr>
      </w:pPr>
    </w:p>
    <w:p w:rsidR="003A4374" w:rsidRPr="0050071B" w:rsidRDefault="00552F78"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b/>
          <w:sz w:val="28"/>
          <w:szCs w:val="28"/>
        </w:rPr>
        <w:t>ВСТУП</w:t>
      </w:r>
      <w:r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Pr="0050071B">
        <w:rPr>
          <w:rFonts w:ascii="Times New Roman" w:hAnsi="Times New Roman" w:cs="Times New Roman"/>
          <w:sz w:val="28"/>
          <w:szCs w:val="28"/>
        </w:rPr>
        <w:t>…………..</w:t>
      </w:r>
      <w:r w:rsidR="004C316E" w:rsidRPr="0050071B">
        <w:rPr>
          <w:rFonts w:ascii="Times New Roman" w:hAnsi="Times New Roman" w:cs="Times New Roman"/>
          <w:sz w:val="28"/>
          <w:szCs w:val="28"/>
        </w:rPr>
        <w:t>4</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b/>
          <w:caps/>
          <w:sz w:val="28"/>
          <w:szCs w:val="28"/>
        </w:rPr>
        <w:t>РОЗДІЛ 1. ТЕОРЕТИЧНІ ЗАСАДИ ДОСЛІДЖЕННЯ проблеми впливу ПСИХОЛОГІЧНОЇ ГОТОВНОСТІ ДО ПРОФЕСІЙНОЇ ДІЯЛЬ</w:t>
      </w:r>
      <w:r w:rsidR="00552F78" w:rsidRPr="0050071B">
        <w:rPr>
          <w:rFonts w:ascii="Times New Roman" w:hAnsi="Times New Roman" w:cs="Times New Roman"/>
          <w:b/>
          <w:caps/>
          <w:sz w:val="28"/>
          <w:szCs w:val="28"/>
        </w:rPr>
        <w:t>НОСТІ на формування ТРИВОЖНОСТІ</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AA586B"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7</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1.1 Основні психологічні підходи до визначення проблеми тривожності у психологічній літературі</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7</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1.2 Чинники формування тривожності</w:t>
      </w:r>
      <w:r w:rsidR="00552F78" w:rsidRPr="0050071B">
        <w:rPr>
          <w:rFonts w:ascii="Times New Roman" w:hAnsi="Times New Roman" w:cs="Times New Roman"/>
          <w:sz w:val="28"/>
          <w:szCs w:val="28"/>
        </w:rPr>
        <w:t>…………………………………</w:t>
      </w:r>
      <w:r w:rsidR="00DB6378"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DB6378" w:rsidRPr="0050071B">
        <w:rPr>
          <w:rFonts w:ascii="Times New Roman" w:hAnsi="Times New Roman" w:cs="Times New Roman"/>
          <w:sz w:val="28"/>
          <w:szCs w:val="28"/>
        </w:rPr>
        <w:t>.</w:t>
      </w:r>
      <w:r w:rsidR="004C316E" w:rsidRPr="0050071B">
        <w:rPr>
          <w:rFonts w:ascii="Times New Roman" w:hAnsi="Times New Roman" w:cs="Times New Roman"/>
          <w:sz w:val="28"/>
          <w:szCs w:val="28"/>
        </w:rPr>
        <w:t>20</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1.3 Аналіз поняття «психологічної готовності до професійної діяльності» у науці</w:t>
      </w:r>
      <w:r w:rsidR="004C316E" w:rsidRPr="0050071B">
        <w:rPr>
          <w:rFonts w:ascii="Times New Roman" w:hAnsi="Times New Roman" w:cs="Times New Roman"/>
          <w:sz w:val="28"/>
          <w:szCs w:val="28"/>
        </w:rPr>
        <w:t>…</w:t>
      </w:r>
      <w:r w:rsidR="00716C23" w:rsidRPr="0050071B">
        <w:rPr>
          <w:rFonts w:ascii="Times New Roman" w:hAnsi="Times New Roman" w:cs="Times New Roman"/>
          <w:sz w:val="28"/>
          <w:szCs w:val="28"/>
        </w:rPr>
        <w:t>………………………………………………………………………………32</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1.4 Особливості взаємозвʼязку психологічної готовності до профес</w:t>
      </w:r>
      <w:r w:rsidR="00552F78" w:rsidRPr="0050071B">
        <w:rPr>
          <w:rFonts w:ascii="Times New Roman" w:hAnsi="Times New Roman" w:cs="Times New Roman"/>
          <w:sz w:val="28"/>
          <w:szCs w:val="28"/>
        </w:rPr>
        <w:t>ійної діяльності та тривожності………………</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39</w:t>
      </w:r>
    </w:p>
    <w:p w:rsidR="00110F52"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Висновок до 1 розділу</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9B31FF" w:rsidRPr="0050071B">
        <w:rPr>
          <w:rFonts w:ascii="Times New Roman" w:hAnsi="Times New Roman" w:cs="Times New Roman"/>
          <w:sz w:val="28"/>
          <w:szCs w:val="28"/>
        </w:rPr>
        <w:t>...</w:t>
      </w:r>
      <w:r w:rsidR="004C316E" w:rsidRPr="0050071B">
        <w:rPr>
          <w:rFonts w:ascii="Times New Roman" w:hAnsi="Times New Roman" w:cs="Times New Roman"/>
          <w:sz w:val="28"/>
          <w:szCs w:val="28"/>
        </w:rPr>
        <w:t>44</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b/>
          <w:sz w:val="28"/>
          <w:szCs w:val="28"/>
        </w:rPr>
        <w:t>РОЗДІЛ 2. ЕМПІРИЧНЕ ДОСЛІДЖЕННЯ ОСОБЛИВОСТЕЙ ВПЛИВУ ПСИХОЛОГІЧНОЇ ГОТОВНОСТІ ДО ПРОФЕСІЙНОЇ ДІЯЛЬНОСТІ НА ФОРМУВАННЯ ТРИВОЖНОСТІ МАЙБУТНІХ ПСИХОЛОГІВ</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0D3BDC"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45</w:t>
      </w:r>
      <w:r w:rsidRPr="0050071B">
        <w:rPr>
          <w:rFonts w:ascii="Times New Roman" w:hAnsi="Times New Roman" w:cs="Times New Roman"/>
          <w:sz w:val="28"/>
          <w:szCs w:val="28"/>
        </w:rPr>
        <w:t xml:space="preserve"> </w:t>
      </w:r>
    </w:p>
    <w:p w:rsidR="003A4374" w:rsidRPr="0050071B" w:rsidRDefault="009F476A"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2.1. Обгрунтування програми</w:t>
      </w:r>
      <w:r w:rsidR="003A4374" w:rsidRPr="0050071B">
        <w:rPr>
          <w:rFonts w:ascii="Times New Roman" w:hAnsi="Times New Roman" w:cs="Times New Roman"/>
          <w:sz w:val="28"/>
          <w:szCs w:val="28"/>
        </w:rPr>
        <w:t>, індикаторів та методів емпіричного дослідження</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45</w:t>
      </w:r>
      <w:r w:rsidR="003A4374" w:rsidRPr="0050071B">
        <w:rPr>
          <w:rFonts w:ascii="Times New Roman" w:hAnsi="Times New Roman" w:cs="Times New Roman"/>
          <w:sz w:val="28"/>
          <w:szCs w:val="28"/>
        </w:rPr>
        <w:t xml:space="preserve">  </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2.2. Аналіз результатів дослідження особливостей тривожності майбутніх психологів</w:t>
      </w:r>
      <w:r w:rsidR="00552F78" w:rsidRPr="0050071B">
        <w:rPr>
          <w:rFonts w:ascii="Times New Roman" w:hAnsi="Times New Roman" w:cs="Times New Roman"/>
          <w:sz w:val="28"/>
          <w:szCs w:val="28"/>
        </w:rPr>
        <w:t>………………………………………………………………………</w:t>
      </w:r>
      <w:r w:rsidR="00551D31">
        <w:rPr>
          <w:rFonts w:ascii="Times New Roman" w:hAnsi="Times New Roman" w:cs="Times New Roman"/>
          <w:sz w:val="28"/>
          <w:szCs w:val="28"/>
        </w:rPr>
        <w:t>.</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54</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2.3 Особливості впливу психол</w:t>
      </w:r>
      <w:r w:rsidR="009F476A" w:rsidRPr="0050071B">
        <w:rPr>
          <w:rFonts w:ascii="Times New Roman" w:hAnsi="Times New Roman" w:cs="Times New Roman"/>
          <w:sz w:val="28"/>
          <w:szCs w:val="28"/>
        </w:rPr>
        <w:t>огічної</w:t>
      </w:r>
      <w:r w:rsidRPr="0050071B">
        <w:rPr>
          <w:rFonts w:ascii="Times New Roman" w:hAnsi="Times New Roman" w:cs="Times New Roman"/>
          <w:sz w:val="28"/>
          <w:szCs w:val="28"/>
        </w:rPr>
        <w:t xml:space="preserve"> готовності до проф</w:t>
      </w:r>
      <w:r w:rsidR="009F476A" w:rsidRPr="0050071B">
        <w:rPr>
          <w:rFonts w:ascii="Times New Roman" w:hAnsi="Times New Roman" w:cs="Times New Roman"/>
          <w:sz w:val="28"/>
          <w:szCs w:val="28"/>
        </w:rPr>
        <w:t>есійної</w:t>
      </w:r>
      <w:r w:rsidRPr="0050071B">
        <w:rPr>
          <w:rFonts w:ascii="Times New Roman" w:hAnsi="Times New Roman" w:cs="Times New Roman"/>
          <w:sz w:val="28"/>
          <w:szCs w:val="28"/>
        </w:rPr>
        <w:t xml:space="preserve"> діяльності на тривожність майб</w:t>
      </w:r>
      <w:r w:rsidR="009F476A" w:rsidRPr="0050071B">
        <w:rPr>
          <w:rFonts w:ascii="Times New Roman" w:hAnsi="Times New Roman" w:cs="Times New Roman"/>
          <w:sz w:val="28"/>
          <w:szCs w:val="28"/>
        </w:rPr>
        <w:t>утніх</w:t>
      </w:r>
      <w:r w:rsidRPr="0050071B">
        <w:rPr>
          <w:rFonts w:ascii="Times New Roman" w:hAnsi="Times New Roman" w:cs="Times New Roman"/>
          <w:sz w:val="28"/>
          <w:szCs w:val="28"/>
        </w:rPr>
        <w:t xml:space="preserve"> психол</w:t>
      </w:r>
      <w:r w:rsidR="009F476A" w:rsidRPr="0050071B">
        <w:rPr>
          <w:rFonts w:ascii="Times New Roman" w:hAnsi="Times New Roman" w:cs="Times New Roman"/>
          <w:sz w:val="28"/>
          <w:szCs w:val="28"/>
        </w:rPr>
        <w:t>огів</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6B725F" w:rsidRPr="0050071B">
        <w:rPr>
          <w:rFonts w:ascii="Times New Roman" w:hAnsi="Times New Roman" w:cs="Times New Roman"/>
          <w:sz w:val="28"/>
          <w:szCs w:val="28"/>
        </w:rPr>
        <w:t>67</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Висновок до 2 розділу</w:t>
      </w:r>
      <w:r w:rsidR="00552F78" w:rsidRPr="0050071B">
        <w:rPr>
          <w:rFonts w:ascii="Times New Roman" w:hAnsi="Times New Roman" w:cs="Times New Roman"/>
          <w:sz w:val="28"/>
          <w:szCs w:val="28"/>
        </w:rPr>
        <w:t>………………………………………………</w:t>
      </w:r>
      <w:r w:rsidR="009B31FF" w:rsidRPr="0050071B">
        <w:rPr>
          <w:rFonts w:ascii="Times New Roman" w:hAnsi="Times New Roman" w:cs="Times New Roman"/>
          <w:sz w:val="28"/>
          <w:szCs w:val="28"/>
        </w:rPr>
        <w:t>……………...</w:t>
      </w:r>
      <w:r w:rsidR="006B725F" w:rsidRPr="0050071B">
        <w:rPr>
          <w:rFonts w:ascii="Times New Roman" w:hAnsi="Times New Roman" w:cs="Times New Roman"/>
          <w:sz w:val="28"/>
          <w:szCs w:val="28"/>
        </w:rPr>
        <w:t>70</w:t>
      </w:r>
    </w:p>
    <w:p w:rsidR="003A4374" w:rsidRPr="0050071B" w:rsidRDefault="009F476A" w:rsidP="001540EC">
      <w:pPr>
        <w:spacing w:after="0" w:line="360" w:lineRule="auto"/>
        <w:jc w:val="both"/>
        <w:rPr>
          <w:rFonts w:ascii="Times New Roman" w:hAnsi="Times New Roman" w:cs="Times New Roman"/>
          <w:b/>
          <w:caps/>
          <w:sz w:val="28"/>
          <w:szCs w:val="28"/>
        </w:rPr>
      </w:pPr>
      <w:r w:rsidRPr="0050071B">
        <w:rPr>
          <w:rFonts w:ascii="Times New Roman" w:hAnsi="Times New Roman" w:cs="Times New Roman"/>
          <w:b/>
          <w:caps/>
          <w:sz w:val="28"/>
          <w:szCs w:val="28"/>
        </w:rPr>
        <w:t>РОЗДІЛ 3. Програма ПСИХОКОРЕКЦІї</w:t>
      </w:r>
      <w:r w:rsidR="003A4374" w:rsidRPr="0050071B">
        <w:rPr>
          <w:rFonts w:ascii="Times New Roman" w:hAnsi="Times New Roman" w:cs="Times New Roman"/>
          <w:b/>
          <w:caps/>
          <w:sz w:val="28"/>
          <w:szCs w:val="28"/>
        </w:rPr>
        <w:t xml:space="preserve"> ТРИВОЖНОСТІ МАЙБУТНІХ ПСИХОЛОГІВ в контексті психол</w:t>
      </w:r>
      <w:r w:rsidRPr="0050071B">
        <w:rPr>
          <w:rFonts w:ascii="Times New Roman" w:hAnsi="Times New Roman" w:cs="Times New Roman"/>
          <w:b/>
          <w:caps/>
          <w:sz w:val="28"/>
          <w:szCs w:val="28"/>
        </w:rPr>
        <w:t>огічної</w:t>
      </w:r>
      <w:r w:rsidR="003A4374" w:rsidRPr="0050071B">
        <w:rPr>
          <w:rFonts w:ascii="Times New Roman" w:hAnsi="Times New Roman" w:cs="Times New Roman"/>
          <w:b/>
          <w:caps/>
          <w:sz w:val="28"/>
          <w:szCs w:val="28"/>
        </w:rPr>
        <w:t xml:space="preserve"> готовності до проф</w:t>
      </w:r>
      <w:r w:rsidRPr="0050071B">
        <w:rPr>
          <w:rFonts w:ascii="Times New Roman" w:hAnsi="Times New Roman" w:cs="Times New Roman"/>
          <w:b/>
          <w:caps/>
          <w:sz w:val="28"/>
          <w:szCs w:val="28"/>
        </w:rPr>
        <w:t>есійної</w:t>
      </w:r>
      <w:r w:rsidR="003A4374" w:rsidRPr="0050071B">
        <w:rPr>
          <w:rFonts w:ascii="Times New Roman" w:hAnsi="Times New Roman" w:cs="Times New Roman"/>
          <w:b/>
          <w:caps/>
          <w:sz w:val="28"/>
          <w:szCs w:val="28"/>
        </w:rPr>
        <w:t xml:space="preserve"> діяльності</w:t>
      </w:r>
      <w:r w:rsidR="008E261B">
        <w:rPr>
          <w:rFonts w:ascii="Times New Roman" w:hAnsi="Times New Roman" w:cs="Times New Roman"/>
          <w:caps/>
          <w:sz w:val="28"/>
          <w:szCs w:val="28"/>
        </w:rPr>
        <w:t>…………………………………….</w:t>
      </w:r>
      <w:r w:rsidR="00FC3E85">
        <w:rPr>
          <w:rFonts w:ascii="Times New Roman" w:hAnsi="Times New Roman" w:cs="Times New Roman"/>
          <w:caps/>
          <w:sz w:val="28"/>
          <w:szCs w:val="28"/>
        </w:rPr>
        <w:t>………</w:t>
      </w:r>
      <w:r w:rsidR="00253063">
        <w:rPr>
          <w:rFonts w:ascii="Times New Roman" w:hAnsi="Times New Roman" w:cs="Times New Roman"/>
          <w:caps/>
          <w:sz w:val="28"/>
          <w:szCs w:val="28"/>
        </w:rPr>
        <w:t>…………………...</w:t>
      </w:r>
      <w:r w:rsidR="00FC3E85">
        <w:rPr>
          <w:rFonts w:ascii="Times New Roman" w:hAnsi="Times New Roman" w:cs="Times New Roman"/>
          <w:caps/>
          <w:sz w:val="28"/>
          <w:szCs w:val="28"/>
        </w:rPr>
        <w:t>...</w:t>
      </w:r>
      <w:r w:rsidR="009B31FF" w:rsidRPr="0050071B">
        <w:rPr>
          <w:rFonts w:ascii="Times New Roman" w:hAnsi="Times New Roman" w:cs="Times New Roman"/>
          <w:caps/>
          <w:sz w:val="28"/>
          <w:szCs w:val="28"/>
        </w:rPr>
        <w:t>…</w:t>
      </w:r>
      <w:r w:rsidR="006B725F" w:rsidRPr="0050071B">
        <w:rPr>
          <w:rFonts w:ascii="Times New Roman" w:hAnsi="Times New Roman" w:cs="Times New Roman"/>
          <w:caps/>
          <w:sz w:val="28"/>
          <w:szCs w:val="28"/>
        </w:rPr>
        <w:t>73</w:t>
      </w:r>
    </w:p>
    <w:p w:rsidR="003A4374" w:rsidRPr="0050071B" w:rsidRDefault="009F476A"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3.1. Обгрунтування п</w:t>
      </w:r>
      <w:r w:rsidR="003A4374" w:rsidRPr="0050071B">
        <w:rPr>
          <w:rFonts w:ascii="Times New Roman" w:hAnsi="Times New Roman" w:cs="Times New Roman"/>
          <w:sz w:val="28"/>
          <w:szCs w:val="28"/>
        </w:rPr>
        <w:t>рограми психокорекції тривожності майбутніх психологів</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6B725F" w:rsidRPr="0050071B">
        <w:rPr>
          <w:rFonts w:ascii="Times New Roman" w:hAnsi="Times New Roman" w:cs="Times New Roman"/>
          <w:sz w:val="28"/>
          <w:szCs w:val="28"/>
        </w:rPr>
        <w:t>73</w:t>
      </w:r>
      <w:r w:rsidR="003A4374" w:rsidRPr="0050071B">
        <w:rPr>
          <w:rFonts w:ascii="Times New Roman" w:hAnsi="Times New Roman" w:cs="Times New Roman"/>
          <w:sz w:val="28"/>
          <w:szCs w:val="28"/>
        </w:rPr>
        <w:t xml:space="preserve"> </w:t>
      </w:r>
    </w:p>
    <w:p w:rsidR="003A4374" w:rsidRPr="0050071B" w:rsidRDefault="006C1E19"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3.2. Психокорекційна програма «Шлях до професійної впевненості»</w:t>
      </w:r>
      <w:r w:rsidR="008E261B">
        <w:rPr>
          <w:rFonts w:ascii="Times New Roman" w:hAnsi="Times New Roman" w:cs="Times New Roman"/>
          <w:sz w:val="28"/>
          <w:szCs w:val="28"/>
        </w:rPr>
        <w:t>..........</w:t>
      </w:r>
      <w:r w:rsidRPr="0050071B">
        <w:rPr>
          <w:rFonts w:ascii="Times New Roman" w:hAnsi="Times New Roman" w:cs="Times New Roman"/>
          <w:sz w:val="28"/>
          <w:szCs w:val="28"/>
        </w:rPr>
        <w:t>....</w:t>
      </w:r>
      <w:r w:rsidR="009B31FF" w:rsidRPr="0050071B">
        <w:rPr>
          <w:rFonts w:ascii="Times New Roman" w:hAnsi="Times New Roman" w:cs="Times New Roman"/>
          <w:sz w:val="28"/>
          <w:szCs w:val="28"/>
        </w:rPr>
        <w:t>..</w:t>
      </w:r>
      <w:r w:rsidR="006B725F" w:rsidRPr="0050071B">
        <w:rPr>
          <w:rFonts w:ascii="Times New Roman" w:hAnsi="Times New Roman" w:cs="Times New Roman"/>
          <w:sz w:val="28"/>
          <w:szCs w:val="28"/>
        </w:rPr>
        <w:t>76</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3.3 Результати впровадження програми</w:t>
      </w:r>
      <w:r w:rsidR="006C1E19" w:rsidRPr="0050071B">
        <w:rPr>
          <w:rFonts w:ascii="Times New Roman" w:hAnsi="Times New Roman" w:cs="Times New Roman"/>
          <w:sz w:val="28"/>
          <w:szCs w:val="28"/>
        </w:rPr>
        <w:t xml:space="preserve"> «Шлях до професійної впевненості»</w:t>
      </w:r>
      <w:r w:rsidR="008E261B">
        <w:rPr>
          <w:rFonts w:ascii="Times New Roman" w:hAnsi="Times New Roman" w:cs="Times New Roman"/>
          <w:sz w:val="28"/>
          <w:szCs w:val="28"/>
        </w:rPr>
        <w:t>………………………………………………………………..</w:t>
      </w:r>
      <w:r w:rsidR="008476DA">
        <w:rPr>
          <w:rFonts w:ascii="Times New Roman" w:hAnsi="Times New Roman" w:cs="Times New Roman"/>
          <w:sz w:val="28"/>
          <w:szCs w:val="28"/>
        </w:rPr>
        <w:t>.............</w:t>
      </w:r>
      <w:r w:rsidR="006B725F" w:rsidRPr="0050071B">
        <w:rPr>
          <w:rFonts w:ascii="Times New Roman" w:hAnsi="Times New Roman" w:cs="Times New Roman"/>
          <w:sz w:val="28"/>
          <w:szCs w:val="28"/>
        </w:rPr>
        <w:t>81</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Висновок до 3 розділу</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AA586B" w:rsidRPr="0050071B">
        <w:rPr>
          <w:rFonts w:ascii="Times New Roman" w:hAnsi="Times New Roman" w:cs="Times New Roman"/>
          <w:sz w:val="28"/>
          <w:szCs w:val="28"/>
        </w:rPr>
        <w:t>...................</w:t>
      </w:r>
      <w:r w:rsidR="006C1E19" w:rsidRPr="0050071B">
        <w:rPr>
          <w:rFonts w:ascii="Times New Roman" w:hAnsi="Times New Roman" w:cs="Times New Roman"/>
          <w:sz w:val="28"/>
          <w:szCs w:val="28"/>
        </w:rPr>
        <w:t>..</w:t>
      </w:r>
      <w:r w:rsidR="008E261B">
        <w:rPr>
          <w:rFonts w:ascii="Times New Roman" w:hAnsi="Times New Roman" w:cs="Times New Roman"/>
          <w:sz w:val="28"/>
          <w:szCs w:val="28"/>
        </w:rPr>
        <w:t>...</w:t>
      </w:r>
      <w:r w:rsidR="00387F9E">
        <w:rPr>
          <w:rFonts w:ascii="Times New Roman" w:hAnsi="Times New Roman" w:cs="Times New Roman"/>
          <w:sz w:val="28"/>
          <w:szCs w:val="28"/>
        </w:rPr>
        <w:t>.......</w:t>
      </w:r>
      <w:r w:rsidR="00253063">
        <w:rPr>
          <w:rFonts w:ascii="Times New Roman" w:hAnsi="Times New Roman" w:cs="Times New Roman"/>
          <w:sz w:val="28"/>
          <w:szCs w:val="28"/>
        </w:rPr>
        <w:t>........................</w:t>
      </w:r>
      <w:r w:rsidR="00387F9E">
        <w:rPr>
          <w:rFonts w:ascii="Times New Roman" w:hAnsi="Times New Roman" w:cs="Times New Roman"/>
          <w:sz w:val="28"/>
          <w:szCs w:val="28"/>
        </w:rPr>
        <w:t>........</w:t>
      </w:r>
      <w:r w:rsidR="006B725F" w:rsidRPr="0050071B">
        <w:rPr>
          <w:rFonts w:ascii="Times New Roman" w:hAnsi="Times New Roman" w:cs="Times New Roman"/>
          <w:sz w:val="28"/>
          <w:szCs w:val="28"/>
        </w:rPr>
        <w:t>90</w:t>
      </w:r>
    </w:p>
    <w:p w:rsidR="003A4374" w:rsidRPr="0050071B" w:rsidRDefault="00387F9E" w:rsidP="001540EC">
      <w:pPr>
        <w:spacing w:after="0" w:line="360" w:lineRule="auto"/>
        <w:jc w:val="both"/>
        <w:rPr>
          <w:rFonts w:ascii="Times New Roman" w:hAnsi="Times New Roman" w:cs="Times New Roman"/>
          <w:sz w:val="28"/>
          <w:szCs w:val="28"/>
        </w:rPr>
      </w:pPr>
      <w:r>
        <w:rPr>
          <w:rFonts w:ascii="Times New Roman" w:hAnsi="Times New Roman" w:cs="Times New Roman"/>
          <w:b/>
          <w:caps/>
          <w:sz w:val="28"/>
          <w:szCs w:val="28"/>
        </w:rPr>
        <w:t>ВисновКИ</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8E261B">
        <w:rPr>
          <w:rFonts w:ascii="Times New Roman" w:hAnsi="Times New Roman" w:cs="Times New Roman"/>
          <w:sz w:val="28"/>
          <w:szCs w:val="28"/>
        </w:rPr>
        <w:t>...</w:t>
      </w:r>
      <w:r w:rsidR="00552F78" w:rsidRPr="0050071B">
        <w:rPr>
          <w:rFonts w:ascii="Times New Roman" w:hAnsi="Times New Roman" w:cs="Times New Roman"/>
          <w:sz w:val="28"/>
          <w:szCs w:val="28"/>
        </w:rPr>
        <w:t>................</w:t>
      </w:r>
      <w:r w:rsidR="006B725F" w:rsidRPr="0050071B">
        <w:rPr>
          <w:rFonts w:ascii="Times New Roman" w:hAnsi="Times New Roman" w:cs="Times New Roman"/>
          <w:sz w:val="28"/>
          <w:szCs w:val="28"/>
        </w:rPr>
        <w:t>92</w:t>
      </w:r>
    </w:p>
    <w:p w:rsidR="003A4374" w:rsidRPr="0050071B" w:rsidRDefault="003A4374"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b/>
          <w:caps/>
          <w:sz w:val="28"/>
          <w:szCs w:val="28"/>
        </w:rPr>
        <w:t>Список використаної літератури</w:t>
      </w:r>
      <w:r w:rsidR="00552F78"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006C1E19" w:rsidRPr="0050071B">
        <w:rPr>
          <w:rFonts w:ascii="Times New Roman" w:hAnsi="Times New Roman" w:cs="Times New Roman"/>
          <w:sz w:val="28"/>
          <w:szCs w:val="28"/>
        </w:rPr>
        <w:t>....</w:t>
      </w:r>
      <w:r w:rsidR="00552F78" w:rsidRPr="0050071B">
        <w:rPr>
          <w:rFonts w:ascii="Times New Roman" w:hAnsi="Times New Roman" w:cs="Times New Roman"/>
          <w:sz w:val="28"/>
          <w:szCs w:val="28"/>
        </w:rPr>
        <w:t>.....</w:t>
      </w:r>
      <w:r w:rsidR="00387F9E">
        <w:rPr>
          <w:rFonts w:ascii="Times New Roman" w:hAnsi="Times New Roman" w:cs="Times New Roman"/>
          <w:sz w:val="28"/>
          <w:szCs w:val="28"/>
        </w:rPr>
        <w:t>.....</w:t>
      </w:r>
      <w:r w:rsidR="006B725F" w:rsidRPr="0050071B">
        <w:rPr>
          <w:rFonts w:ascii="Times New Roman" w:hAnsi="Times New Roman" w:cs="Times New Roman"/>
          <w:sz w:val="28"/>
          <w:szCs w:val="28"/>
        </w:rPr>
        <w:t>98</w:t>
      </w:r>
    </w:p>
    <w:p w:rsidR="00552F78" w:rsidRPr="0050071B" w:rsidRDefault="00552F78" w:rsidP="001540EC">
      <w:pPr>
        <w:spacing w:after="0" w:line="360" w:lineRule="auto"/>
        <w:jc w:val="both"/>
        <w:rPr>
          <w:rFonts w:ascii="Times New Roman" w:hAnsi="Times New Roman" w:cs="Times New Roman"/>
          <w:sz w:val="28"/>
          <w:szCs w:val="28"/>
        </w:rPr>
      </w:pPr>
      <w:r w:rsidRPr="0050071B">
        <w:rPr>
          <w:rFonts w:ascii="Times New Roman" w:hAnsi="Times New Roman" w:cs="Times New Roman"/>
          <w:b/>
          <w:caps/>
          <w:sz w:val="28"/>
          <w:szCs w:val="28"/>
        </w:rPr>
        <w:t>Додатки</w:t>
      </w:r>
      <w:r w:rsidRPr="0050071B">
        <w:rPr>
          <w:rFonts w:ascii="Times New Roman" w:hAnsi="Times New Roman" w:cs="Times New Roman"/>
          <w:sz w:val="28"/>
          <w:szCs w:val="28"/>
        </w:rPr>
        <w:t>.............</w:t>
      </w:r>
      <w:r w:rsidR="004C316E" w:rsidRPr="0050071B">
        <w:rPr>
          <w:rFonts w:ascii="Times New Roman" w:hAnsi="Times New Roman" w:cs="Times New Roman"/>
          <w:sz w:val="28"/>
          <w:szCs w:val="28"/>
        </w:rPr>
        <w:t>...............................</w:t>
      </w:r>
      <w:r w:rsidRPr="0050071B">
        <w:rPr>
          <w:rFonts w:ascii="Times New Roman" w:hAnsi="Times New Roman" w:cs="Times New Roman"/>
          <w:sz w:val="28"/>
          <w:szCs w:val="28"/>
        </w:rPr>
        <w:t>...................................................................</w:t>
      </w:r>
      <w:r w:rsidR="006B725F" w:rsidRPr="0050071B">
        <w:rPr>
          <w:rFonts w:ascii="Times New Roman" w:hAnsi="Times New Roman" w:cs="Times New Roman"/>
          <w:sz w:val="28"/>
          <w:szCs w:val="28"/>
        </w:rPr>
        <w:t>107</w:t>
      </w:r>
    </w:p>
    <w:p w:rsidR="003A4374" w:rsidRPr="0050071B" w:rsidRDefault="003A4374" w:rsidP="003A4374">
      <w:pPr>
        <w:rPr>
          <w:rFonts w:ascii="Times New Roman" w:hAnsi="Times New Roman" w:cs="Times New Roman"/>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552F78" w:rsidRPr="0050071B" w:rsidRDefault="00552F78" w:rsidP="001C59CD">
      <w:pPr>
        <w:jc w:val="center"/>
        <w:rPr>
          <w:rFonts w:ascii="Times New Roman" w:hAnsi="Times New Roman" w:cs="Times New Roman"/>
          <w:b/>
          <w:caps/>
          <w:sz w:val="28"/>
          <w:szCs w:val="28"/>
        </w:rPr>
      </w:pPr>
    </w:p>
    <w:p w:rsidR="004C316E" w:rsidRPr="0050071B" w:rsidRDefault="004C316E" w:rsidP="004C316E">
      <w:pPr>
        <w:rPr>
          <w:rFonts w:ascii="Times New Roman" w:hAnsi="Times New Roman" w:cs="Times New Roman"/>
          <w:b/>
          <w:caps/>
          <w:sz w:val="28"/>
          <w:szCs w:val="28"/>
        </w:rPr>
      </w:pPr>
    </w:p>
    <w:p w:rsidR="006C1E19" w:rsidRDefault="006C1E19" w:rsidP="00FC3E85">
      <w:pPr>
        <w:rPr>
          <w:rFonts w:ascii="Times New Roman" w:hAnsi="Times New Roman" w:cs="Times New Roman"/>
          <w:b/>
          <w:caps/>
          <w:sz w:val="28"/>
          <w:szCs w:val="28"/>
        </w:rPr>
      </w:pPr>
    </w:p>
    <w:p w:rsidR="00FC3E85" w:rsidRPr="0050071B" w:rsidRDefault="00FC3E85" w:rsidP="00FC3E85">
      <w:pPr>
        <w:rPr>
          <w:rFonts w:ascii="Times New Roman" w:hAnsi="Times New Roman" w:cs="Times New Roman"/>
          <w:b/>
          <w:caps/>
          <w:sz w:val="28"/>
          <w:szCs w:val="28"/>
        </w:rPr>
      </w:pPr>
    </w:p>
    <w:p w:rsidR="00387F9E" w:rsidRDefault="00387F9E" w:rsidP="001C59CD">
      <w:pPr>
        <w:jc w:val="center"/>
        <w:rPr>
          <w:rFonts w:ascii="Times New Roman" w:hAnsi="Times New Roman" w:cs="Times New Roman"/>
          <w:b/>
          <w:caps/>
          <w:sz w:val="28"/>
          <w:szCs w:val="28"/>
        </w:rPr>
      </w:pPr>
    </w:p>
    <w:p w:rsidR="008E261B" w:rsidRDefault="008E261B" w:rsidP="00A02197">
      <w:pPr>
        <w:rPr>
          <w:rFonts w:ascii="Times New Roman" w:hAnsi="Times New Roman" w:cs="Times New Roman"/>
          <w:b/>
          <w:caps/>
          <w:sz w:val="28"/>
          <w:szCs w:val="28"/>
        </w:rPr>
      </w:pPr>
    </w:p>
    <w:p w:rsidR="001C59CD" w:rsidRPr="0050071B" w:rsidRDefault="001C59CD" w:rsidP="001C59CD">
      <w:pPr>
        <w:jc w:val="center"/>
        <w:rPr>
          <w:rFonts w:ascii="Times New Roman" w:hAnsi="Times New Roman" w:cs="Times New Roman"/>
          <w:b/>
          <w:caps/>
          <w:sz w:val="28"/>
          <w:szCs w:val="28"/>
        </w:rPr>
      </w:pPr>
      <w:r w:rsidRPr="0050071B">
        <w:rPr>
          <w:rFonts w:ascii="Times New Roman" w:hAnsi="Times New Roman" w:cs="Times New Roman"/>
          <w:b/>
          <w:caps/>
          <w:sz w:val="28"/>
          <w:szCs w:val="28"/>
        </w:rPr>
        <w:lastRenderedPageBreak/>
        <w:t>Вступ</w:t>
      </w:r>
    </w:p>
    <w:p w:rsidR="001C59CD" w:rsidRPr="0050071B" w:rsidRDefault="001C59CD" w:rsidP="001C59CD">
      <w:pPr>
        <w:rPr>
          <w:rFonts w:ascii="Times New Roman" w:hAnsi="Times New Roman" w:cs="Times New Roman"/>
          <w:sz w:val="28"/>
          <w:szCs w:val="28"/>
        </w:rPr>
      </w:pPr>
    </w:p>
    <w:p w:rsidR="001C59CD" w:rsidRPr="0050071B" w:rsidRDefault="001C59CD" w:rsidP="001C59CD">
      <w:pPr>
        <w:spacing w:after="0" w:line="360" w:lineRule="auto"/>
        <w:ind w:firstLine="709"/>
        <w:jc w:val="both"/>
        <w:rPr>
          <w:rFonts w:ascii="Times New Roman" w:eastAsia="Calibri" w:hAnsi="Times New Roman" w:cs="Times New Roman"/>
          <w:sz w:val="28"/>
          <w:szCs w:val="28"/>
          <w:lang w:eastAsia="ru-RU"/>
        </w:rPr>
      </w:pPr>
      <w:r w:rsidRPr="0050071B">
        <w:rPr>
          <w:rFonts w:ascii="Times New Roman" w:hAnsi="Times New Roman" w:cs="Times New Roman"/>
          <w:b/>
          <w:sz w:val="28"/>
          <w:szCs w:val="28"/>
        </w:rPr>
        <w:t>Актуальність теми дослідження.</w:t>
      </w:r>
      <w:r w:rsidRPr="0050071B">
        <w:rPr>
          <w:rFonts w:ascii="Times New Roman" w:hAnsi="Times New Roman" w:cs="Times New Roman"/>
          <w:sz w:val="28"/>
          <w:szCs w:val="28"/>
        </w:rPr>
        <w:t xml:space="preserve"> </w:t>
      </w:r>
      <w:r w:rsidR="00302228" w:rsidRPr="0050071B">
        <w:rPr>
          <w:rFonts w:ascii="Times New Roman" w:hAnsi="Times New Roman" w:cs="Times New Roman"/>
          <w:sz w:val="28"/>
          <w:szCs w:val="28"/>
        </w:rPr>
        <w:t>В епоху ускладнення багатьох аспектів людського буття постійно зростають вимоги суспільства до представників психологічних професій. Для цих фахівців яскраво виражена орієнтація на цінність інших означає належне використання власної компетентності як міри свого впливу на інших, що базується на досвіді почуття професійного обов</w:t>
      </w:r>
      <w:r w:rsidR="00F72201" w:rsidRPr="0050071B">
        <w:rPr>
          <w:rFonts w:ascii="Times New Roman" w:hAnsi="Times New Roman" w:cs="Times New Roman"/>
          <w:sz w:val="28"/>
          <w:szCs w:val="28"/>
        </w:rPr>
        <w:t>’</w:t>
      </w:r>
      <w:r w:rsidR="00302228" w:rsidRPr="0050071B">
        <w:rPr>
          <w:rFonts w:ascii="Times New Roman" w:hAnsi="Times New Roman" w:cs="Times New Roman"/>
          <w:sz w:val="28"/>
          <w:szCs w:val="28"/>
        </w:rPr>
        <w:t xml:space="preserve">язку та відповідальності за професійну поведінку. Оскільки ці якості притаманні лише високо-розвиненій особистості, перед вищими навчальними закладами стоїть важливе завдання розвитку особистості своїх студентів у контексті професійної підготовки </w:t>
      </w:r>
      <w:r w:rsidRPr="0050071B">
        <w:rPr>
          <w:rFonts w:ascii="Times New Roman" w:eastAsia="Calibri" w:hAnsi="Times New Roman" w:cs="Times New Roman"/>
          <w:sz w:val="28"/>
          <w:szCs w:val="28"/>
          <w:lang w:eastAsia="ru-RU"/>
        </w:rPr>
        <w:t>(І. Андрійчук, О. Бондаренко, І. Булах, Ж. Вірна, Л. Долинська, В. Карандашев, В. Панок, Н. Пов</w:t>
      </w:r>
      <w:r w:rsidR="00F72201" w:rsidRPr="0050071B">
        <w:rPr>
          <w:rFonts w:ascii="Times New Roman" w:eastAsia="Calibri" w:hAnsi="Times New Roman" w:cs="Times New Roman"/>
          <w:sz w:val="28"/>
          <w:szCs w:val="28"/>
          <w:lang w:eastAsia="ru-RU"/>
        </w:rPr>
        <w:t>’</w:t>
      </w:r>
      <w:r w:rsidRPr="0050071B">
        <w:rPr>
          <w:rFonts w:ascii="Times New Roman" w:eastAsia="Calibri" w:hAnsi="Times New Roman" w:cs="Times New Roman"/>
          <w:sz w:val="28"/>
          <w:szCs w:val="28"/>
          <w:lang w:eastAsia="ru-RU"/>
        </w:rPr>
        <w:t>якель, Н. Пророк та ін.).</w:t>
      </w:r>
    </w:p>
    <w:p w:rsidR="00302228" w:rsidRPr="0050071B" w:rsidRDefault="00302228" w:rsidP="00302228">
      <w:pPr>
        <w:tabs>
          <w:tab w:val="left" w:pos="1100"/>
        </w:tabs>
        <w:spacing w:after="0" w:line="360" w:lineRule="auto"/>
        <w:ind w:firstLine="709"/>
        <w:jc w:val="both"/>
        <w:rPr>
          <w:rFonts w:ascii="Times New Roman" w:eastAsia="Calibri" w:hAnsi="Times New Roman" w:cs="Times New Roman"/>
          <w:sz w:val="28"/>
          <w:szCs w:val="28"/>
          <w:lang w:eastAsia="ru-RU"/>
        </w:rPr>
      </w:pPr>
      <w:r w:rsidRPr="0050071B">
        <w:rPr>
          <w:rFonts w:ascii="Times New Roman" w:eastAsia="Calibri" w:hAnsi="Times New Roman" w:cs="Times New Roman"/>
          <w:sz w:val="28"/>
          <w:szCs w:val="28"/>
          <w:lang w:eastAsia="ru-RU"/>
        </w:rPr>
        <w:t>Особлива увага професії приділяється професійній підготовці спеціалізованих психологів, які орієнтовані на роботу з вразливими групами населення та їхніми сім</w:t>
      </w:r>
      <w:r w:rsidR="00F72201" w:rsidRPr="0050071B">
        <w:rPr>
          <w:rFonts w:ascii="Times New Roman" w:eastAsia="Calibri" w:hAnsi="Times New Roman" w:cs="Times New Roman"/>
          <w:sz w:val="28"/>
          <w:szCs w:val="28"/>
          <w:lang w:eastAsia="ru-RU"/>
        </w:rPr>
        <w:t>’</w:t>
      </w:r>
      <w:r w:rsidRPr="0050071B">
        <w:rPr>
          <w:rFonts w:ascii="Times New Roman" w:eastAsia="Calibri" w:hAnsi="Times New Roman" w:cs="Times New Roman"/>
          <w:sz w:val="28"/>
          <w:szCs w:val="28"/>
          <w:lang w:eastAsia="ru-RU"/>
        </w:rPr>
        <w:t xml:space="preserve">ями. Наукові досягнення психологів </w:t>
      </w:r>
      <w:r w:rsidR="001C59CD" w:rsidRPr="0050071B">
        <w:rPr>
          <w:rFonts w:ascii="Times New Roman" w:eastAsia="Calibri" w:hAnsi="Times New Roman" w:cs="Times New Roman"/>
          <w:sz w:val="28"/>
          <w:szCs w:val="28"/>
          <w:lang w:eastAsia="ru-RU"/>
        </w:rPr>
        <w:t>(З. Огороднійчук, Л. Руденко, В. Синьов, Є.</w:t>
      </w:r>
      <w:r w:rsidR="001C59CD" w:rsidRPr="0050071B">
        <w:rPr>
          <w:rFonts w:ascii="Times New Roman" w:eastAsia="Calibri" w:hAnsi="Times New Roman" w:cs="Times New Roman"/>
          <w:sz w:val="28"/>
          <w:szCs w:val="28"/>
          <w:lang w:val="ru-RU" w:eastAsia="ru-RU"/>
        </w:rPr>
        <w:t> </w:t>
      </w:r>
      <w:r w:rsidR="001C59CD" w:rsidRPr="0050071B">
        <w:rPr>
          <w:rFonts w:ascii="Times New Roman" w:eastAsia="Calibri" w:hAnsi="Times New Roman" w:cs="Times New Roman"/>
          <w:sz w:val="28"/>
          <w:szCs w:val="28"/>
          <w:lang w:eastAsia="ru-RU"/>
        </w:rPr>
        <w:t xml:space="preserve">Синьова, В. Тарасун, Л. Фомічова, М. Шеремет та ін.) розглядаються різні аспекти проблеми підготовки психолога. </w:t>
      </w:r>
      <w:r w:rsidRPr="0050071B">
        <w:rPr>
          <w:rFonts w:ascii="Times New Roman" w:eastAsia="Calibri" w:hAnsi="Times New Roman" w:cs="Times New Roman"/>
          <w:sz w:val="28"/>
          <w:szCs w:val="28"/>
          <w:lang w:eastAsia="ru-RU"/>
        </w:rPr>
        <w:t>Водночас, незважаючи на достатню кількість методологічних і теоретичних розробок, наразі актуальним для практики роботи психологів є створення ергономічних діагностичних програм, які дають змогу дізнатися про структурні компоненти готовності до навчально-професійної діяльності та простежити динаміку їхнього розвитку.</w:t>
      </w:r>
    </w:p>
    <w:p w:rsidR="00302228" w:rsidRPr="0050071B" w:rsidRDefault="00302228"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У цьому контексті першочергового значення набуває вивчення наявності у студентів відповідних диспозицій, які є передумовами успішної навчальної та майбутньої професійної діяльності. Психологічна готовність до професійної діяльності - це сукупність психологічних характеристик, які визначають формування у студентів уявлення про себе як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професійної діяльності на етапі професійної підготовки у вищому навчальному закладі.</w:t>
      </w:r>
    </w:p>
    <w:p w:rsidR="00302228" w:rsidRPr="0050071B" w:rsidRDefault="00302228" w:rsidP="001C59CD">
      <w:pPr>
        <w:autoSpaceDE w:val="0"/>
        <w:autoSpaceDN w:val="0"/>
        <w:adjustRightInd w:val="0"/>
        <w:spacing w:after="0" w:line="360" w:lineRule="auto"/>
        <w:ind w:firstLine="709"/>
        <w:jc w:val="both"/>
        <w:rPr>
          <w:rFonts w:ascii="Times New Roman" w:hAnsi="Times New Roman" w:cs="Times New Roman"/>
          <w:sz w:val="28"/>
          <w:szCs w:val="28"/>
        </w:rPr>
      </w:pPr>
    </w:p>
    <w:p w:rsidR="00302228" w:rsidRPr="0050071B" w:rsidRDefault="00302228"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lastRenderedPageBreak/>
        <w:t>Загальновідомо, що уявлення студентів про майбутню професію відрізняються від тих, що формуються під час професійного навчання та практики. Як наслідок, все більше студентів стають дезадаптованими, втрачають інтерес до майбутньої професії або змінюють навчальні заклади. У цьому контексті питання готовності до університетського навчання тісно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проблемами адаптації та якості професійної підготовки, які набувають все більшої актуальності і потребують подальших психологічних досліджень, особливо в частині розробки відповідного діагностичного інструментарію.</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Об</w:t>
      </w:r>
      <w:r w:rsidR="00F72201" w:rsidRPr="0050071B">
        <w:rPr>
          <w:rFonts w:ascii="Times New Roman" w:hAnsi="Times New Roman" w:cs="Times New Roman"/>
          <w:b/>
          <w:sz w:val="28"/>
          <w:szCs w:val="28"/>
          <w:lang w:val="ru-RU"/>
        </w:rPr>
        <w:t>’</w:t>
      </w:r>
      <w:r w:rsidRPr="0050071B">
        <w:rPr>
          <w:rFonts w:ascii="Times New Roman" w:hAnsi="Times New Roman" w:cs="Times New Roman"/>
          <w:b/>
          <w:sz w:val="28"/>
          <w:szCs w:val="28"/>
        </w:rPr>
        <w:t>єкт дослідження</w:t>
      </w:r>
      <w:r w:rsidRPr="0050071B">
        <w:rPr>
          <w:rFonts w:ascii="Times New Roman" w:hAnsi="Times New Roman" w:cs="Times New Roman"/>
          <w:sz w:val="28"/>
          <w:szCs w:val="28"/>
        </w:rPr>
        <w:t xml:space="preserve"> – тривожність майбутніх психологів.</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Предмет</w:t>
      </w:r>
      <w:r w:rsidRPr="0050071B">
        <w:rPr>
          <w:rFonts w:ascii="Times New Roman" w:hAnsi="Times New Roman" w:cs="Times New Roman"/>
          <w:sz w:val="28"/>
          <w:szCs w:val="28"/>
        </w:rPr>
        <w:t xml:space="preserve"> </w:t>
      </w:r>
      <w:r w:rsidRPr="0050071B">
        <w:rPr>
          <w:rFonts w:ascii="Times New Roman" w:hAnsi="Times New Roman" w:cs="Times New Roman"/>
          <w:b/>
          <w:sz w:val="28"/>
          <w:szCs w:val="28"/>
        </w:rPr>
        <w:t>дослідження</w:t>
      </w:r>
      <w:r w:rsidRPr="0050071B">
        <w:rPr>
          <w:rFonts w:ascii="Times New Roman" w:hAnsi="Times New Roman" w:cs="Times New Roman"/>
          <w:sz w:val="28"/>
          <w:szCs w:val="28"/>
        </w:rPr>
        <w:t xml:space="preserve"> – вплив готовності до професійної діяльності на формування тривожності майбутніх психологів.</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Метою даної роботи</w:t>
      </w:r>
      <w:r w:rsidRPr="0050071B">
        <w:rPr>
          <w:rFonts w:ascii="Times New Roman" w:hAnsi="Times New Roman" w:cs="Times New Roman"/>
          <w:sz w:val="28"/>
          <w:szCs w:val="28"/>
        </w:rPr>
        <w:t xml:space="preserve">  є визначення впливу психологічної готовності до професійної діяльності на формування тривожності  майбутніх психологів.</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b/>
          <w:sz w:val="28"/>
          <w:szCs w:val="28"/>
        </w:rPr>
      </w:pPr>
      <w:r w:rsidRPr="0050071B">
        <w:rPr>
          <w:rFonts w:ascii="Times New Roman" w:hAnsi="Times New Roman" w:cs="Times New Roman"/>
          <w:b/>
          <w:sz w:val="28"/>
          <w:szCs w:val="28"/>
        </w:rPr>
        <w:t>Завдання дослідження:</w:t>
      </w:r>
    </w:p>
    <w:p w:rsidR="001C59CD" w:rsidRPr="0050071B" w:rsidRDefault="001C59CD" w:rsidP="00201B2D">
      <w:pPr>
        <w:pStyle w:val="a3"/>
        <w:numPr>
          <w:ilvl w:val="0"/>
          <w:numId w:val="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Проаналізувати основні психологічні підходи до визначення проблеми тривожності у психологічній літературі.</w:t>
      </w:r>
    </w:p>
    <w:p w:rsidR="001C59CD" w:rsidRPr="0050071B" w:rsidRDefault="001C59CD" w:rsidP="00201B2D">
      <w:pPr>
        <w:pStyle w:val="a3"/>
        <w:numPr>
          <w:ilvl w:val="0"/>
          <w:numId w:val="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Дослідити о</w:t>
      </w:r>
      <w:r w:rsidRPr="0050071B">
        <w:rPr>
          <w:rFonts w:ascii="Times New Roman" w:hAnsi="Times New Roman" w:cs="Times New Roman"/>
          <w:sz w:val="28"/>
          <w:szCs w:val="28"/>
        </w:rPr>
        <w:t xml:space="preserve">собливості взаємозвʼязку психологічної готовності до професійної діяльності та тривожності </w:t>
      </w:r>
      <w:r w:rsidRPr="0050071B">
        <w:rPr>
          <w:rFonts w:ascii="Times New Roman" w:hAnsi="Times New Roman" w:cs="Times New Roman"/>
          <w:sz w:val="28"/>
          <w:szCs w:val="28"/>
          <w:lang w:val="uk-UA"/>
        </w:rPr>
        <w:t>майбутніх психологів</w:t>
      </w:r>
    </w:p>
    <w:p w:rsidR="001C59CD" w:rsidRPr="0050071B" w:rsidRDefault="001C59CD" w:rsidP="00201B2D">
      <w:pPr>
        <w:pStyle w:val="a3"/>
        <w:numPr>
          <w:ilvl w:val="0"/>
          <w:numId w:val="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Здійснити емпіричне дослідження особливостей впливу психологічної готовності до професійної діяльності на формування тривожності майбутніх психологів.</w:t>
      </w:r>
    </w:p>
    <w:p w:rsidR="001C59CD" w:rsidRPr="0050071B" w:rsidRDefault="001C59CD" w:rsidP="00201B2D">
      <w:pPr>
        <w:pStyle w:val="a3"/>
        <w:numPr>
          <w:ilvl w:val="0"/>
          <w:numId w:val="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Розробити програму психокорекції тривожності майбутніх психологів в контексті психологічної готовності до професійної діяльності.</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Методи дослідження:</w:t>
      </w:r>
      <w:r w:rsidRPr="0050071B">
        <w:rPr>
          <w:rFonts w:ascii="Times New Roman" w:hAnsi="Times New Roman" w:cs="Times New Roman"/>
          <w:b/>
          <w:sz w:val="28"/>
          <w:szCs w:val="28"/>
        </w:rPr>
        <w:tab/>
      </w:r>
      <w:r w:rsidRPr="0050071B">
        <w:rPr>
          <w:rFonts w:ascii="Times New Roman" w:hAnsi="Times New Roman" w:cs="Times New Roman"/>
          <w:sz w:val="28"/>
          <w:szCs w:val="28"/>
        </w:rPr>
        <w:t>теоретичні: аналіз, синтез, систематизація й узагальнення філософської, психолого-педагогічної та навчально-методичної літератури, що дало змогу охарактеризувати понятійно-категорійний апарат дослідж</w:t>
      </w:r>
      <w:r w:rsidR="00302228" w:rsidRPr="0050071B">
        <w:rPr>
          <w:rFonts w:ascii="Times New Roman" w:hAnsi="Times New Roman" w:cs="Times New Roman"/>
          <w:sz w:val="28"/>
          <w:szCs w:val="28"/>
        </w:rPr>
        <w:t>ення; емпіричні:</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Опитувальник «Особистісна шкала прояву тривоги» Дж. Тейлора.</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Методика «Шкала реактивної та особистісної тривожності» Ч. Д. Спілбергера (адаптація Ю. Ханіна).</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«Інтегративний тест тривожності» А. Бізюка, Л. Вассермана та Б. Іовлєва.</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Опитувальник психологічної готовності до діяльності психолога.</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Методика визначення професійного типу особистості Дж. Голланд.</w:t>
      </w:r>
    </w:p>
    <w:p w:rsidR="00302228" w:rsidRPr="0050071B" w:rsidRDefault="00302228"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Методика вивчення мотивації професійної діяльності К. Замфір.</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Наукова новизна дослідження:</w:t>
      </w:r>
      <w:r w:rsidR="00302228" w:rsidRPr="0050071B">
        <w:rPr>
          <w:rFonts w:ascii="Times New Roman" w:hAnsi="Times New Roman" w:cs="Times New Roman"/>
          <w:b/>
          <w:sz w:val="28"/>
          <w:szCs w:val="28"/>
        </w:rPr>
        <w:t xml:space="preserve"> </w:t>
      </w:r>
      <w:r w:rsidR="00302228" w:rsidRPr="0050071B">
        <w:rPr>
          <w:rFonts w:ascii="Times New Roman" w:hAnsi="Times New Roman" w:cs="Times New Roman"/>
          <w:sz w:val="28"/>
          <w:szCs w:val="28"/>
        </w:rPr>
        <w:t>досліджено теоретично та емпірично вплив психологічної готовності до професійної діяльності на формування тривожності майбутніх психологів.</w:t>
      </w:r>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 xml:space="preserve">Практичне значення роботи </w:t>
      </w:r>
      <w:r w:rsidRPr="0050071B">
        <w:rPr>
          <w:rFonts w:ascii="Times New Roman" w:hAnsi="Times New Roman" w:cs="Times New Roman"/>
          <w:sz w:val="28"/>
          <w:szCs w:val="28"/>
        </w:rPr>
        <w:t>полягає в розробці та апробації навчально-методичного комплексу щодо дослідження впливу готовності до професійної діяльності на формування тривожності майбутніх психологів.</w:t>
      </w:r>
    </w:p>
    <w:p w:rsidR="001C59CD" w:rsidRPr="00DF253F" w:rsidRDefault="001C59CD" w:rsidP="00387F9E">
      <w:pPr>
        <w:autoSpaceDE w:val="0"/>
        <w:autoSpaceDN w:val="0"/>
        <w:adjustRightInd w:val="0"/>
        <w:spacing w:after="0" w:line="360" w:lineRule="auto"/>
        <w:ind w:firstLine="709"/>
        <w:jc w:val="both"/>
        <w:rPr>
          <w:rFonts w:ascii="Times New Roman" w:hAnsi="Times New Roman" w:cs="Times New Roman"/>
          <w:sz w:val="24"/>
          <w:szCs w:val="28"/>
          <w:lang w:val="ru-RU"/>
        </w:rPr>
      </w:pPr>
      <w:r w:rsidRPr="0050071B">
        <w:rPr>
          <w:rFonts w:ascii="Times New Roman" w:hAnsi="Times New Roman" w:cs="Times New Roman"/>
          <w:b/>
          <w:sz w:val="28"/>
          <w:szCs w:val="28"/>
        </w:rPr>
        <w:t>Апробація роботи:</w:t>
      </w:r>
      <w:r w:rsidR="009B31FF" w:rsidRPr="0050071B">
        <w:rPr>
          <w:rFonts w:ascii="Times New Roman" w:hAnsi="Times New Roman" w:cs="Times New Roman"/>
          <w:b/>
          <w:sz w:val="28"/>
          <w:szCs w:val="28"/>
        </w:rPr>
        <w:t xml:space="preserve"> </w:t>
      </w:r>
      <w:r w:rsidR="00387F9E" w:rsidRPr="00387F9E">
        <w:rPr>
          <w:rFonts w:ascii="Times New Roman" w:hAnsi="Times New Roman" w:cs="Times New Roman"/>
          <w:sz w:val="28"/>
          <w:szCs w:val="28"/>
        </w:rPr>
        <w:t xml:space="preserve">Основні положення та результати дослідження </w:t>
      </w:r>
      <w:r w:rsidR="00DF253F">
        <w:rPr>
          <w:rFonts w:ascii="Times New Roman" w:hAnsi="Times New Roman" w:cs="Times New Roman"/>
          <w:sz w:val="28"/>
          <w:szCs w:val="28"/>
        </w:rPr>
        <w:t>представлен</w:t>
      </w:r>
      <w:r w:rsidR="00892063">
        <w:rPr>
          <w:rFonts w:ascii="Times New Roman" w:hAnsi="Times New Roman" w:cs="Times New Roman"/>
          <w:sz w:val="28"/>
          <w:szCs w:val="28"/>
        </w:rPr>
        <w:t>і</w:t>
      </w:r>
      <w:r w:rsidR="00DF253F">
        <w:rPr>
          <w:rFonts w:ascii="Times New Roman" w:hAnsi="Times New Roman" w:cs="Times New Roman"/>
          <w:sz w:val="28"/>
          <w:szCs w:val="28"/>
        </w:rPr>
        <w:t>: 1) на студентській звітній конференції Карпатського національного університету імені Василя Стефаника (підсекція кафедри соціальної</w:t>
      </w:r>
      <w:r w:rsidR="00DD5B76">
        <w:rPr>
          <w:rFonts w:ascii="Times New Roman" w:hAnsi="Times New Roman" w:cs="Times New Roman"/>
          <w:sz w:val="28"/>
          <w:szCs w:val="28"/>
        </w:rPr>
        <w:t xml:space="preserve"> </w:t>
      </w:r>
      <w:r w:rsidR="00DF253F">
        <w:rPr>
          <w:rFonts w:ascii="Times New Roman" w:hAnsi="Times New Roman" w:cs="Times New Roman"/>
          <w:sz w:val="28"/>
          <w:szCs w:val="28"/>
        </w:rPr>
        <w:t>психології 27 березня</w:t>
      </w:r>
      <w:r w:rsidR="008F51DD">
        <w:rPr>
          <w:rFonts w:ascii="Times New Roman" w:hAnsi="Times New Roman" w:cs="Times New Roman"/>
          <w:sz w:val="28"/>
          <w:szCs w:val="28"/>
        </w:rPr>
        <w:t xml:space="preserve"> 2025 р., м. Івано-Франківськ); </w:t>
      </w:r>
      <w:r w:rsidR="00DF253F">
        <w:rPr>
          <w:rFonts w:ascii="Times New Roman" w:hAnsi="Times New Roman" w:cs="Times New Roman"/>
          <w:sz w:val="28"/>
          <w:szCs w:val="28"/>
        </w:rPr>
        <w:t xml:space="preserve">2) Яцик Мар’яна Вплив психологічної готовності до професійної діяльності на формування тривожності майбутніх психологів. Еврика – </w:t>
      </w:r>
      <w:r w:rsidR="00DF253F">
        <w:rPr>
          <w:rFonts w:ascii="Times New Roman" w:hAnsi="Times New Roman" w:cs="Times New Roman"/>
          <w:sz w:val="28"/>
          <w:szCs w:val="28"/>
          <w:lang w:val="en-US"/>
        </w:rPr>
        <w:t>XXVI</w:t>
      </w:r>
      <w:r w:rsidR="00DF253F">
        <w:rPr>
          <w:rFonts w:ascii="Times New Roman" w:hAnsi="Times New Roman" w:cs="Times New Roman"/>
          <w:sz w:val="28"/>
          <w:szCs w:val="28"/>
        </w:rPr>
        <w:t>. Збірник студентських наукових праць. Електронне видання. Івано-Франківськ, 2025. С.262-264. 3) Олександра Гринчук, Мар’яна Яцик Дослідження впливу психологічної готовності до професійної діяльності майбутніх психологів. Теоре</w:t>
      </w:r>
      <w:r w:rsidR="00DD5B76">
        <w:rPr>
          <w:rFonts w:ascii="Times New Roman" w:hAnsi="Times New Roman" w:cs="Times New Roman"/>
          <w:sz w:val="28"/>
          <w:szCs w:val="28"/>
        </w:rPr>
        <w:t>т</w:t>
      </w:r>
      <w:r w:rsidR="00DF253F">
        <w:rPr>
          <w:rFonts w:ascii="Times New Roman" w:hAnsi="Times New Roman" w:cs="Times New Roman"/>
          <w:sz w:val="28"/>
          <w:szCs w:val="28"/>
        </w:rPr>
        <w:t>ичні і прикладні проблеми психології та соцільної роботи. 2025, №</w:t>
      </w:r>
      <w:r w:rsidR="00DF253F" w:rsidRPr="00DF253F">
        <w:rPr>
          <w:rFonts w:ascii="Times New Roman" w:hAnsi="Times New Roman" w:cs="Times New Roman"/>
          <w:sz w:val="28"/>
          <w:szCs w:val="28"/>
          <w:lang w:val="ru-RU"/>
        </w:rPr>
        <w:t xml:space="preserve"> 3 (2)</w:t>
      </w:r>
      <w:r w:rsidR="008F51DD">
        <w:rPr>
          <w:rFonts w:ascii="Times New Roman" w:hAnsi="Times New Roman" w:cs="Times New Roman"/>
          <w:sz w:val="28"/>
          <w:szCs w:val="28"/>
          <w:lang w:val="ru-RU"/>
        </w:rPr>
        <w:t xml:space="preserve">. </w:t>
      </w:r>
      <w:bookmarkStart w:id="0" w:name="_GoBack"/>
      <w:bookmarkEnd w:id="0"/>
    </w:p>
    <w:p w:rsidR="001C59CD" w:rsidRPr="0050071B" w:rsidRDefault="001C59CD" w:rsidP="001C59CD">
      <w:pPr>
        <w:autoSpaceDE w:val="0"/>
        <w:autoSpaceDN w:val="0"/>
        <w:adjustRightInd w:val="0"/>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Структура роботи:</w:t>
      </w:r>
      <w:r w:rsidRPr="0050071B">
        <w:rPr>
          <w:rFonts w:ascii="Times New Roman" w:hAnsi="Times New Roman" w:cs="Times New Roman"/>
          <w:sz w:val="28"/>
          <w:szCs w:val="28"/>
        </w:rPr>
        <w:t xml:space="preserve"> вступ, 3 розділи, висновок, список використаної літератури, додатки.</w:t>
      </w:r>
    </w:p>
    <w:p w:rsidR="001C59CD" w:rsidRPr="001462B1" w:rsidRDefault="001C59CD" w:rsidP="001C59CD">
      <w:pPr>
        <w:rPr>
          <w:rFonts w:ascii="Times New Roman" w:hAnsi="Times New Roman" w:cs="Times New Roman"/>
          <w:sz w:val="28"/>
          <w:szCs w:val="28"/>
        </w:rPr>
      </w:pPr>
    </w:p>
    <w:p w:rsidR="001C59CD" w:rsidRPr="0050071B" w:rsidRDefault="001C59CD" w:rsidP="001C59CD">
      <w:pPr>
        <w:rPr>
          <w:rFonts w:ascii="Times New Roman" w:hAnsi="Times New Roman" w:cs="Times New Roman"/>
          <w:sz w:val="28"/>
          <w:szCs w:val="28"/>
        </w:rPr>
      </w:pPr>
    </w:p>
    <w:p w:rsidR="001C59CD" w:rsidRPr="0050071B" w:rsidRDefault="001C59CD" w:rsidP="001C59CD">
      <w:pPr>
        <w:rPr>
          <w:rFonts w:ascii="Times New Roman" w:hAnsi="Times New Roman" w:cs="Times New Roman"/>
          <w:sz w:val="28"/>
          <w:szCs w:val="28"/>
        </w:rPr>
      </w:pPr>
    </w:p>
    <w:p w:rsidR="001C59CD" w:rsidRPr="0050071B" w:rsidRDefault="001C59CD" w:rsidP="001C59CD">
      <w:pPr>
        <w:rPr>
          <w:rFonts w:ascii="Times New Roman" w:hAnsi="Times New Roman" w:cs="Times New Roman"/>
          <w:sz w:val="28"/>
          <w:szCs w:val="28"/>
        </w:rPr>
      </w:pPr>
    </w:p>
    <w:p w:rsidR="006F33E7" w:rsidRDefault="006F33E7" w:rsidP="001C59CD">
      <w:pPr>
        <w:rPr>
          <w:rFonts w:ascii="Times New Roman" w:hAnsi="Times New Roman" w:cs="Times New Roman"/>
          <w:sz w:val="28"/>
          <w:szCs w:val="28"/>
        </w:rPr>
      </w:pPr>
    </w:p>
    <w:p w:rsidR="008E261B" w:rsidRPr="0050071B" w:rsidRDefault="008E261B" w:rsidP="001C59CD">
      <w:pPr>
        <w:rPr>
          <w:rFonts w:ascii="Times New Roman" w:hAnsi="Times New Roman" w:cs="Times New Roman"/>
          <w:sz w:val="28"/>
          <w:szCs w:val="28"/>
        </w:rPr>
      </w:pPr>
    </w:p>
    <w:p w:rsidR="001C59CD" w:rsidRPr="0050071B" w:rsidRDefault="001C59CD" w:rsidP="009B31FF">
      <w:pPr>
        <w:spacing w:after="0" w:line="360" w:lineRule="auto"/>
        <w:jc w:val="both"/>
        <w:rPr>
          <w:rFonts w:ascii="Times New Roman" w:hAnsi="Times New Roman" w:cs="Times New Roman"/>
          <w:b/>
          <w:caps/>
          <w:sz w:val="28"/>
          <w:szCs w:val="28"/>
        </w:rPr>
      </w:pPr>
      <w:r w:rsidRPr="0050071B">
        <w:rPr>
          <w:rFonts w:ascii="Times New Roman" w:hAnsi="Times New Roman" w:cs="Times New Roman"/>
          <w:b/>
          <w:caps/>
          <w:sz w:val="28"/>
          <w:szCs w:val="28"/>
        </w:rPr>
        <w:lastRenderedPageBreak/>
        <w:t>РОЗДІЛ 1.</w:t>
      </w:r>
      <w:r w:rsidR="009B31FF" w:rsidRPr="0050071B">
        <w:rPr>
          <w:rFonts w:ascii="Times New Roman" w:hAnsi="Times New Roman" w:cs="Times New Roman"/>
          <w:b/>
          <w:caps/>
          <w:sz w:val="28"/>
          <w:szCs w:val="28"/>
        </w:rPr>
        <w:t xml:space="preserve"> </w:t>
      </w:r>
      <w:r w:rsidRPr="0050071B">
        <w:rPr>
          <w:rFonts w:ascii="Times New Roman" w:hAnsi="Times New Roman" w:cs="Times New Roman"/>
          <w:b/>
          <w:caps/>
          <w:sz w:val="28"/>
          <w:szCs w:val="28"/>
        </w:rPr>
        <w:t>ТЕОРЕТИЧНІ ЗАСАДИ ДОСЛІДЖЕННЯ проблеми впливу ПСИХОЛОГІЧНОЇ ГОТОВНОСТІ ДО ПРОФЕСІЙНОЇ ДІЯЛЬНОСТІ на формування ТРИВОЖНОСТІ.</w:t>
      </w:r>
    </w:p>
    <w:p w:rsidR="001C59CD" w:rsidRPr="0050071B" w:rsidRDefault="001C59CD" w:rsidP="001C59CD">
      <w:pPr>
        <w:rPr>
          <w:rFonts w:ascii="Times New Roman" w:hAnsi="Times New Roman" w:cs="Times New Roman"/>
          <w:sz w:val="28"/>
          <w:szCs w:val="28"/>
        </w:rPr>
      </w:pPr>
    </w:p>
    <w:p w:rsidR="001C59CD" w:rsidRPr="0050071B" w:rsidRDefault="001C59CD" w:rsidP="001C59CD">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1.1 Основні психологічні підходи до визначення проблеми тривожності у психологічній літературі</w:t>
      </w: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У сучасній психології популярним предметом наукових досліджень є психологічне явище, означене терміном </w:t>
      </w:r>
      <w:r w:rsidRPr="0050071B">
        <w:rPr>
          <w:rFonts w:ascii="Times New Roman" w:hAnsi="Times New Roman" w:cs="Times New Roman"/>
          <w:i/>
          <w:sz w:val="28"/>
          <w:szCs w:val="28"/>
          <w:shd w:val="clear" w:color="auto" w:fill="FFFFFF"/>
        </w:rPr>
        <w:t>«anxiety»</w:t>
      </w:r>
      <w:r w:rsidRPr="0050071B">
        <w:rPr>
          <w:rFonts w:ascii="Times New Roman" w:hAnsi="Times New Roman" w:cs="Times New Roman"/>
          <w:sz w:val="28"/>
          <w:szCs w:val="28"/>
          <w:shd w:val="clear" w:color="auto" w:fill="FFFFFF"/>
        </w:rPr>
        <w:t xml:space="preserve">, іноді </w:t>
      </w:r>
      <w:r w:rsidRPr="0050071B">
        <w:rPr>
          <w:rFonts w:ascii="Times New Roman" w:hAnsi="Times New Roman" w:cs="Times New Roman"/>
          <w:i/>
          <w:sz w:val="28"/>
          <w:szCs w:val="28"/>
          <w:shd w:val="clear" w:color="auto" w:fill="FFFFFF"/>
        </w:rPr>
        <w:t>«anxiousness»</w:t>
      </w:r>
      <w:r w:rsidRPr="0050071B">
        <w:rPr>
          <w:rFonts w:ascii="Times New Roman" w:hAnsi="Times New Roman" w:cs="Times New Roman"/>
          <w:sz w:val="28"/>
          <w:szCs w:val="28"/>
          <w:shd w:val="clear" w:color="auto" w:fill="FFFFFF"/>
        </w:rPr>
        <w:t>, що у перекладі означає «занепокоєння», «тривога». Слово походить від латинського слова «angusto» і означає «стискання» або «скорочення». Тривога заважає процесу збудження, що в основному відображається на диханні. Одночасно з цим збільшується частота серцевих скорочень і пульсу. Певний рівень тривожності є природним і необхідним компонентом активно функціонуючої особистості. Кожна людина має оптимальний та/або бажаний рівень тривожності. Нормальний (оптимальний) рівень вважається необхідним для ефективної адаптації до дійсності, тоді як надмірно високий рівень вважається дезадаптивною реакцією, що проявляється загальною поведінковою та діяльнісною дезорієнтацією</w:t>
      </w:r>
      <w:r w:rsidR="00F72201" w:rsidRPr="0050071B">
        <w:rPr>
          <w:rFonts w:ascii="Times New Roman" w:hAnsi="Times New Roman" w:cs="Times New Roman"/>
          <w:sz w:val="28"/>
          <w:szCs w:val="28"/>
          <w:shd w:val="clear" w:color="auto" w:fill="FFFFFF"/>
        </w:rPr>
        <w:t xml:space="preserve"> [12, </w:t>
      </w:r>
      <w:r w:rsidR="00F72201" w:rsidRPr="0050071B">
        <w:rPr>
          <w:rFonts w:ascii="Times New Roman" w:hAnsi="Times New Roman" w:cs="Times New Roman"/>
          <w:sz w:val="28"/>
          <w:szCs w:val="28"/>
          <w:shd w:val="clear" w:color="auto" w:fill="FFFFFF"/>
          <w:lang w:val="en-US"/>
        </w:rPr>
        <w:t>c</w:t>
      </w:r>
      <w:r w:rsidR="00F72201" w:rsidRPr="0050071B">
        <w:rPr>
          <w:rFonts w:ascii="Times New Roman" w:hAnsi="Times New Roman" w:cs="Times New Roman"/>
          <w:sz w:val="28"/>
          <w:szCs w:val="28"/>
          <w:shd w:val="clear" w:color="auto" w:fill="FFFFFF"/>
        </w:rPr>
        <w:t>. 26]</w:t>
      </w:r>
      <w:r w:rsidRPr="0050071B">
        <w:rPr>
          <w:rFonts w:ascii="Times New Roman" w:hAnsi="Times New Roman" w:cs="Times New Roman"/>
          <w:sz w:val="28"/>
          <w:szCs w:val="28"/>
          <w:shd w:val="clear" w:color="auto" w:fill="FFFFFF"/>
        </w:rPr>
        <w:t xml:space="preserve">.             </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Сучасні підходи до розуміння тривоги характеризуються неузгодженістю термінології. Тривогу розглядають з точки зору захисних механізмів, як наслідок минулого досвіду, як фізіологічну реакцію та на основі поведінкових сигналів. Тому для подальшого аналізу необхідно чітко розрізняти тривогу, занепокоєння і страх, з одного боку, та тривогу і депресію, з іншого.</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Одне з найцікавіших явищ у психології - людська тривога. Зигмунд Фрейд вважається одним з перших, хто спробував пояснити природу тривоги. Не буде помилкою сказати, що протягом усієї своєї професійної кар</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єри він виявляв великий інтерес до цього явища і намагався аналізувати його як прояв несвідомого [</w:t>
      </w:r>
      <w:r w:rsidR="00F72201" w:rsidRPr="0050071B">
        <w:rPr>
          <w:rFonts w:ascii="Times New Roman" w:hAnsi="Times New Roman" w:cs="Times New Roman"/>
          <w:sz w:val="28"/>
          <w:szCs w:val="28"/>
        </w:rPr>
        <w:t xml:space="preserve">13, </w:t>
      </w:r>
      <w:r w:rsidR="00F72201" w:rsidRPr="0050071B">
        <w:rPr>
          <w:rFonts w:ascii="Times New Roman" w:hAnsi="Times New Roman" w:cs="Times New Roman"/>
          <w:sz w:val="28"/>
          <w:szCs w:val="28"/>
          <w:lang w:val="en-US"/>
        </w:rPr>
        <w:t>c</w:t>
      </w:r>
      <w:r w:rsidR="00F72201" w:rsidRPr="0050071B">
        <w:rPr>
          <w:rFonts w:ascii="Times New Roman" w:hAnsi="Times New Roman" w:cs="Times New Roman"/>
          <w:sz w:val="28"/>
          <w:szCs w:val="28"/>
        </w:rPr>
        <w:t>. 107</w:t>
      </w:r>
      <w:r w:rsidRPr="0050071B">
        <w:rPr>
          <w:rFonts w:ascii="Times New Roman" w:hAnsi="Times New Roman" w:cs="Times New Roman"/>
          <w:sz w:val="28"/>
          <w:szCs w:val="28"/>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lastRenderedPageBreak/>
        <w:t>У монографія «Гальмування. Симптоми. Тривога» Фрейд розрізняв тривогу і тривожні стани та визначав тривогу як емоційний стан,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язаний з такими переживаннями, як очікування, невпевненість, безнадія, безпорадність і відчай. За його словами, певні переживання, які трапляються в житті людини, витісняються зі свідомості, активізуючи сили, що спричиняють їх стирання з пам</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яті та перешкоджають їхньому поверненню до свідомості. Страх того, що витіснені поняття вийдуть на рівень свідомості, викликає тривогу і таким чином знову пригнічує їх. В результаті людина переживає нескінченні несвідомі конфлікти. В основі придушення лежить сильна тривога. Тривога - це функція ідентичності, і її мета - попередити людину про неминучу загрозу, яку необхідно зустріти або уникнути. Тривога дозволяє людині адаптивно реагувати в загрозливих ситуаціях. Переміщення є захисним механізмом, який звільняє людину від болісного переживання тривоги. Однак у багатьох випадках витіснені думки та імпульси не вдається утримати на підсвідомому рівні, і виникає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язана з ними тривога</w:t>
      </w:r>
      <w:r w:rsidR="00F72201" w:rsidRPr="0050071B">
        <w:rPr>
          <w:rFonts w:ascii="Times New Roman" w:hAnsi="Times New Roman" w:cs="Times New Roman"/>
          <w:sz w:val="28"/>
          <w:szCs w:val="28"/>
          <w:shd w:val="clear" w:color="auto" w:fill="FFFFFF"/>
          <w:lang w:val="ru-RU"/>
        </w:rPr>
        <w:t xml:space="preserve"> [13, </w:t>
      </w:r>
      <w:r w:rsidR="00F72201" w:rsidRPr="0050071B">
        <w:rPr>
          <w:rFonts w:ascii="Times New Roman" w:hAnsi="Times New Roman" w:cs="Times New Roman"/>
          <w:sz w:val="28"/>
          <w:szCs w:val="28"/>
          <w:shd w:val="clear" w:color="auto" w:fill="FFFFFF"/>
          <w:lang w:val="en-US"/>
        </w:rPr>
        <w:t>c</w:t>
      </w:r>
      <w:r w:rsidR="00F72201" w:rsidRPr="0050071B">
        <w:rPr>
          <w:rFonts w:ascii="Times New Roman" w:hAnsi="Times New Roman" w:cs="Times New Roman"/>
          <w:sz w:val="28"/>
          <w:szCs w:val="28"/>
          <w:shd w:val="clear" w:color="auto" w:fill="FFFFFF"/>
          <w:lang w:val="ru-RU"/>
        </w:rPr>
        <w:t>. 108]</w:t>
      </w:r>
      <w:r w:rsidRPr="0050071B">
        <w:rPr>
          <w:rFonts w:ascii="Times New Roman" w:hAnsi="Times New Roman" w:cs="Times New Roman"/>
          <w:sz w:val="28"/>
          <w:szCs w:val="28"/>
          <w:shd w:val="clear" w:color="auto" w:fill="FFFFFF"/>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Як наслідок, в дію вступають різні захисні механізми, щоб зміцнити «дамбу», яка блокує заборонені імпульси. До них належать витіснення, раціоналізація, реактивне навчання, проекція, регресія, сублімація та ізоляція (інтелектуалізація). Витіснення - це не тільки дистрес або загроза, але й залежить від наявності загрози его. Подальші дослідження показали, що коли причина витіснення (загроза его) усувається, зміст витіснення відновлюється. Коли загроза усувається, витіснений зміст може повернутися на рівень свідомості. Оскільки існує недостатньо емпіричних доказів на підтримку твердження З. Фрейда про те, що психіка використовує витіснення для боротьби із загрозою і неприємними переживаннями, наразі неможливо дослідити зв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язок між витісненням і тривогою, щоб прояснити складну природу і походження тривожності за допомогою психоаналітичного підходу. </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Розглядаючи всі теоретичні досягнення З. Фрейда, які допомагають нам краще зрозуміти проблему тривожності, дуже важливо, що він зумів акцентувати увагу на проблемі походження симптомів. Вказавши на головну </w:t>
      </w:r>
      <w:r w:rsidRPr="0050071B">
        <w:rPr>
          <w:rFonts w:ascii="Times New Roman" w:hAnsi="Times New Roman" w:cs="Times New Roman"/>
          <w:sz w:val="28"/>
          <w:szCs w:val="28"/>
          <w:shd w:val="clear" w:color="auto" w:fill="FFFFFF"/>
        </w:rPr>
        <w:lastRenderedPageBreak/>
        <w:t>причину тривоги (нездатність немовляти контролювати свій новий світ, тобто регулювати свої внутрішні та зовнішні потреби), він визначив та проаналізував суб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єктивні та інтрапсихічні аспекти невротичної тривоги. Ідеї З. Фройда задали напрямок дослідження тривоги не лише його послідовниками, а й авторами поза межами психоаналізу. Вже на ранніх етапах дослідження тривоги було визнано зв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язок між тривогою та різними аспектами самооцінки. Зокрема, відсутність контролю над ситуацією призводить до низької самооцінки, викликаючи уникнення тривоги, що сприяє розвитку сприятливої самооцінки, а переживання певних видів тривоги супроводжується самозвинуваченням [</w:t>
      </w:r>
      <w:r w:rsidR="00F72201" w:rsidRPr="0050071B">
        <w:rPr>
          <w:rFonts w:ascii="Times New Roman" w:hAnsi="Times New Roman" w:cs="Times New Roman"/>
          <w:sz w:val="28"/>
          <w:szCs w:val="28"/>
          <w:shd w:val="clear" w:color="auto" w:fill="FFFFFF"/>
        </w:rPr>
        <w:t xml:space="preserve">13, </w:t>
      </w:r>
      <w:r w:rsidR="00F72201" w:rsidRPr="0050071B">
        <w:rPr>
          <w:rFonts w:ascii="Times New Roman" w:hAnsi="Times New Roman" w:cs="Times New Roman"/>
          <w:sz w:val="28"/>
          <w:szCs w:val="28"/>
          <w:shd w:val="clear" w:color="auto" w:fill="FFFFFF"/>
          <w:lang w:val="en-US"/>
        </w:rPr>
        <w:t>c</w:t>
      </w:r>
      <w:r w:rsidR="00F72201" w:rsidRPr="0050071B">
        <w:rPr>
          <w:rFonts w:ascii="Times New Roman" w:hAnsi="Times New Roman" w:cs="Times New Roman"/>
          <w:sz w:val="28"/>
          <w:szCs w:val="28"/>
          <w:shd w:val="clear" w:color="auto" w:fill="FFFFFF"/>
        </w:rPr>
        <w:t>. 110</w:t>
      </w:r>
      <w:r w:rsidRPr="0050071B">
        <w:rPr>
          <w:rFonts w:ascii="Times New Roman" w:hAnsi="Times New Roman" w:cs="Times New Roman"/>
          <w:sz w:val="28"/>
          <w:szCs w:val="28"/>
          <w:shd w:val="clear" w:color="auto" w:fill="FFFFFF"/>
        </w:rPr>
        <w:t>].</w:t>
      </w:r>
    </w:p>
    <w:p w:rsidR="001C59CD" w:rsidRPr="0050071B" w:rsidRDefault="001C59CD" w:rsidP="001C59CD">
      <w:pPr>
        <w:pStyle w:val="a4"/>
        <w:shd w:val="clear" w:color="auto" w:fill="FFFFFF"/>
        <w:spacing w:before="0" w:beforeAutospacing="0" w:after="0" w:afterAutospacing="0" w:line="360" w:lineRule="auto"/>
        <w:ind w:firstLine="680"/>
        <w:jc w:val="both"/>
        <w:rPr>
          <w:rFonts w:eastAsiaTheme="minorHAnsi"/>
          <w:sz w:val="28"/>
          <w:szCs w:val="28"/>
          <w:lang w:val="uk-UA" w:eastAsia="en-US"/>
        </w:rPr>
      </w:pPr>
      <w:r w:rsidRPr="0050071B">
        <w:rPr>
          <w:rFonts w:eastAsiaTheme="minorHAnsi"/>
          <w:sz w:val="28"/>
          <w:szCs w:val="28"/>
          <w:lang w:val="uk-UA" w:eastAsia="en-US"/>
        </w:rPr>
        <w:t>В. Райх вивчав тривогу на фізіологічному рівні, спираючись на наукові ідеї З. Фрейда. Він ґрунтувався на тому, що тривога діє на трьох рівнях: нейроендокринному, моторно-вісцеральному та психологічному. Тому він розглядав тривогу як психосоматичний розлад із симптомами м</w:t>
      </w:r>
      <w:r w:rsidR="00F72201" w:rsidRPr="0050071B">
        <w:rPr>
          <w:rFonts w:eastAsiaTheme="minorHAnsi"/>
          <w:sz w:val="28"/>
          <w:szCs w:val="28"/>
          <w:lang w:val="uk-UA" w:eastAsia="en-US"/>
        </w:rPr>
        <w:t>’</w:t>
      </w:r>
      <w:r w:rsidRPr="0050071B">
        <w:rPr>
          <w:rFonts w:eastAsiaTheme="minorHAnsi"/>
          <w:sz w:val="28"/>
          <w:szCs w:val="28"/>
          <w:lang w:val="uk-UA" w:eastAsia="en-US"/>
        </w:rPr>
        <w:t>язової скутості та «блокування органів тіла». Задоволення для нього - це вільний потік енергії від внутрішньої основи тіла до його оточення і назовні, тоді як тривога - це порушення взаємодії між цією енергією і зовнішнім світом, що змушує енергію повертатися до внутрішньої основи, призводячи до «м</w:t>
      </w:r>
      <w:r w:rsidR="00F72201" w:rsidRPr="0050071B">
        <w:rPr>
          <w:rFonts w:eastAsiaTheme="minorHAnsi"/>
          <w:sz w:val="28"/>
          <w:szCs w:val="28"/>
          <w:lang w:val="uk-UA" w:eastAsia="en-US"/>
        </w:rPr>
        <w:t>’</w:t>
      </w:r>
      <w:r w:rsidRPr="0050071B">
        <w:rPr>
          <w:rFonts w:eastAsiaTheme="minorHAnsi"/>
          <w:sz w:val="28"/>
          <w:szCs w:val="28"/>
          <w:lang w:val="uk-UA" w:eastAsia="en-US"/>
        </w:rPr>
        <w:t>язової ригідності» і зникнення природних відчуттів, в тому числі і сексуальних [</w:t>
      </w:r>
      <w:r w:rsidR="00F72201" w:rsidRPr="0050071B">
        <w:rPr>
          <w:rFonts w:eastAsiaTheme="minorHAnsi"/>
          <w:sz w:val="28"/>
          <w:szCs w:val="28"/>
          <w:lang w:val="uk-UA" w:eastAsia="en-US"/>
        </w:rPr>
        <w:t xml:space="preserve">26 </w:t>
      </w:r>
      <w:r w:rsidR="00F72201" w:rsidRPr="0050071B">
        <w:rPr>
          <w:rFonts w:eastAsiaTheme="minorHAnsi"/>
          <w:sz w:val="28"/>
          <w:szCs w:val="28"/>
          <w:lang w:val="en-US" w:eastAsia="en-US"/>
        </w:rPr>
        <w:t>c</w:t>
      </w:r>
      <w:r w:rsidR="00F72201" w:rsidRPr="0050071B">
        <w:rPr>
          <w:rFonts w:eastAsiaTheme="minorHAnsi"/>
          <w:sz w:val="28"/>
          <w:szCs w:val="28"/>
          <w:lang w:val="uk-UA" w:eastAsia="en-US"/>
        </w:rPr>
        <w:t>. 237</w:t>
      </w:r>
      <w:r w:rsidRPr="0050071B">
        <w:rPr>
          <w:rFonts w:eastAsiaTheme="minorHAnsi"/>
          <w:sz w:val="28"/>
          <w:szCs w:val="28"/>
          <w:lang w:val="uk-UA" w:eastAsia="en-US"/>
        </w:rPr>
        <w:t>].</w:t>
      </w:r>
    </w:p>
    <w:p w:rsidR="001C59CD" w:rsidRPr="0050071B" w:rsidRDefault="001C59CD" w:rsidP="001C59CD">
      <w:pPr>
        <w:pStyle w:val="a4"/>
        <w:shd w:val="clear" w:color="auto" w:fill="FFFFFF"/>
        <w:spacing w:before="0" w:beforeAutospacing="0" w:after="0" w:afterAutospacing="0" w:line="360" w:lineRule="auto"/>
        <w:ind w:firstLine="680"/>
        <w:jc w:val="both"/>
        <w:rPr>
          <w:rFonts w:eastAsiaTheme="minorHAnsi"/>
          <w:sz w:val="28"/>
          <w:szCs w:val="28"/>
          <w:lang w:val="uk-UA" w:eastAsia="en-US"/>
        </w:rPr>
      </w:pPr>
      <w:r w:rsidRPr="0050071B">
        <w:rPr>
          <w:rFonts w:eastAsiaTheme="minorHAnsi"/>
          <w:sz w:val="28"/>
          <w:szCs w:val="28"/>
          <w:lang w:val="uk-UA" w:eastAsia="en-US"/>
        </w:rPr>
        <w:t>Таким чином, В. Райху вдалося розширити теорію тривоги З. Фрейда, включивши в неї не тільки лібідо, але й біологічні та психологічні процеси. Він розумів людську особистість як стійкий патерн реакцій на різні ситуації. На думку Райха, до основних функцій особистості належить захист від тривоги, викликаної сексуальними почуттями дитини, які викликають страх покарання. На його думку, риси особистості не є невротичними симптомами. Останні переживаються як ірраціональні страхи та фобії, які відволікають від особистості. Водночас невротичні риси особистості є компонентами структури особистості [</w:t>
      </w:r>
      <w:r w:rsidR="00F72201" w:rsidRPr="0050071B">
        <w:rPr>
          <w:rFonts w:eastAsiaTheme="minorHAnsi"/>
          <w:sz w:val="28"/>
          <w:szCs w:val="28"/>
          <w:lang w:eastAsia="en-US"/>
        </w:rPr>
        <w:t xml:space="preserve">26, </w:t>
      </w:r>
      <w:r w:rsidR="00F72201" w:rsidRPr="0050071B">
        <w:rPr>
          <w:rFonts w:eastAsiaTheme="minorHAnsi"/>
          <w:sz w:val="28"/>
          <w:szCs w:val="28"/>
          <w:lang w:val="en-US" w:eastAsia="en-US"/>
        </w:rPr>
        <w:t>c</w:t>
      </w:r>
      <w:r w:rsidR="00F72201" w:rsidRPr="0050071B">
        <w:rPr>
          <w:rFonts w:eastAsiaTheme="minorHAnsi"/>
          <w:sz w:val="28"/>
          <w:szCs w:val="28"/>
          <w:lang w:eastAsia="en-US"/>
        </w:rPr>
        <w:t>. 238</w:t>
      </w:r>
      <w:r w:rsidRPr="0050071B">
        <w:rPr>
          <w:rFonts w:eastAsiaTheme="minorHAnsi"/>
          <w:sz w:val="28"/>
          <w:szCs w:val="28"/>
          <w:lang w:val="uk-UA" w:eastAsia="en-US"/>
        </w:rPr>
        <w:t>].</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shd w:val="clear" w:color="auto" w:fill="FFFFFF"/>
        </w:rPr>
      </w:pPr>
      <w:r w:rsidRPr="0050071B">
        <w:rPr>
          <w:sz w:val="28"/>
          <w:szCs w:val="28"/>
          <w:shd w:val="clear" w:color="auto" w:fill="FFFFFF"/>
        </w:rPr>
        <w:t>Тривога як симптом неврозу роз</w:t>
      </w:r>
      <w:r w:rsidR="00F72201" w:rsidRPr="0050071B">
        <w:rPr>
          <w:sz w:val="28"/>
          <w:szCs w:val="28"/>
          <w:shd w:val="clear" w:color="auto" w:fill="FFFFFF"/>
        </w:rPr>
        <w:t>глядалася О. Куліш</w:t>
      </w:r>
      <w:r w:rsidRPr="0050071B">
        <w:rPr>
          <w:sz w:val="28"/>
          <w:szCs w:val="28"/>
          <w:shd w:val="clear" w:color="auto" w:fill="FFFFFF"/>
        </w:rPr>
        <w:t xml:space="preserve">. Він вважав «невроз» розпливчастим терміном у психодіагностиці. Він трактував невротизм як </w:t>
      </w:r>
      <w:r w:rsidRPr="0050071B">
        <w:rPr>
          <w:sz w:val="28"/>
          <w:szCs w:val="28"/>
          <w:shd w:val="clear" w:color="auto" w:fill="FFFFFF"/>
        </w:rPr>
        <w:lastRenderedPageBreak/>
        <w:t>природний і логічний розвиток особистості, що характеризується відносно інертним, егоцентричним, прагненням до домінування, а тому затримкою розвитку соціальних інтересів, що завжди можна спостерігати при найбільш пасивному і розпещеному способі життя. Невротичні пацієнти - це ті, хто зазнав фізичного болю в ранньому дитинстві, був надмірно опікуваним, відкинутим або знехтуваним, вибрав неправильний спосіб життя. У таких ситуаціях дитина піддається сильному занепокоєнню, відчуває себе невпевнено і починає розвивати стратегії психологічного захисту, щоб впоратися з почуттям неповноцінності. Життя невротичних пацієнтів постійно перебуває під загрозою через їхню самооцінку і пов</w:t>
      </w:r>
      <w:r w:rsidR="00F72201" w:rsidRPr="0050071B">
        <w:rPr>
          <w:sz w:val="28"/>
          <w:szCs w:val="28"/>
          <w:shd w:val="clear" w:color="auto" w:fill="FFFFFF"/>
        </w:rPr>
        <w:t>’</w:t>
      </w:r>
      <w:r w:rsidRPr="0050071B">
        <w:rPr>
          <w:sz w:val="28"/>
          <w:szCs w:val="28"/>
          <w:shd w:val="clear" w:color="auto" w:fill="FFFFFF"/>
        </w:rPr>
        <w:t>язане з почуттям невпевненості та підвищеної чутливості. Таким чином, у вченні Адлера тривожність постає як індивідуальна риса, що переслідує людину протягом усього її життя. Адже виконання навіть найпростішого завдання може сприйматися людиною як перевірка власної компетентності і може викликати надмірно інтенсивні емоційні реакції, переживання та напруження при виконанні цього завдання [</w:t>
      </w:r>
      <w:r w:rsidR="00F72201" w:rsidRPr="0050071B">
        <w:rPr>
          <w:sz w:val="28"/>
          <w:szCs w:val="28"/>
          <w:shd w:val="clear" w:color="auto" w:fill="FFFFFF"/>
          <w:lang w:val="uk-UA"/>
        </w:rPr>
        <w:t>37, с. 174</w:t>
      </w:r>
      <w:r w:rsidRPr="0050071B">
        <w:rPr>
          <w:sz w:val="28"/>
          <w:szCs w:val="28"/>
          <w:shd w:val="clear" w:color="auto" w:fill="FFFFFF"/>
        </w:rPr>
        <w:t xml:space="preserve">]. </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shd w:val="clear" w:color="auto" w:fill="FFFFFF"/>
        </w:rPr>
      </w:pPr>
      <w:r w:rsidRPr="0050071B">
        <w:rPr>
          <w:sz w:val="28"/>
          <w:szCs w:val="28"/>
          <w:shd w:val="clear" w:color="auto" w:fill="FFFFFF"/>
        </w:rPr>
        <w:t>Психологія тривоги посідає важливе місце в соціокультурній теорії особистості К. Хорні. Дослідниця вбачала причину тривоги у відсутності внутрішнього спокою в індивіда за відсутності безпеки у відносинах. Однак, як і Зигмунд Фрейд, вона також визнавала, що тривожність формується з раннього дитинства і є наслідком нестачі батьківської любові. Все, що руйнує відчуття безпеки у стосунках дитини з батьками, призводить до виникнення базової тривоги</w:t>
      </w:r>
      <w:r w:rsidR="00F72201" w:rsidRPr="0050071B">
        <w:rPr>
          <w:sz w:val="28"/>
          <w:szCs w:val="28"/>
          <w:shd w:val="clear" w:color="auto" w:fill="FFFFFF"/>
          <w:lang w:val="uk-UA"/>
        </w:rPr>
        <w:t xml:space="preserve"> </w:t>
      </w:r>
      <w:r w:rsidR="00217244" w:rsidRPr="0050071B">
        <w:rPr>
          <w:sz w:val="28"/>
          <w:szCs w:val="28"/>
          <w:shd w:val="clear" w:color="auto" w:fill="FFFFFF"/>
        </w:rPr>
        <w:t xml:space="preserve">[52, </w:t>
      </w:r>
      <w:r w:rsidR="00217244" w:rsidRPr="0050071B">
        <w:rPr>
          <w:sz w:val="28"/>
          <w:szCs w:val="28"/>
          <w:shd w:val="clear" w:color="auto" w:fill="FFFFFF"/>
          <w:lang w:val="en-US"/>
        </w:rPr>
        <w:t>c</w:t>
      </w:r>
      <w:r w:rsidR="00217244" w:rsidRPr="0050071B">
        <w:rPr>
          <w:sz w:val="28"/>
          <w:szCs w:val="28"/>
          <w:shd w:val="clear" w:color="auto" w:fill="FFFFFF"/>
        </w:rPr>
        <w:t>. 26</w:t>
      </w:r>
      <w:r w:rsidR="00F72201" w:rsidRPr="0050071B">
        <w:rPr>
          <w:sz w:val="28"/>
          <w:szCs w:val="28"/>
          <w:shd w:val="clear" w:color="auto" w:fill="FFFFFF"/>
        </w:rPr>
        <w:t>]</w:t>
      </w:r>
      <w:r w:rsidRPr="0050071B">
        <w:rPr>
          <w:sz w:val="28"/>
          <w:szCs w:val="28"/>
          <w:shd w:val="clear" w:color="auto" w:fill="FFFFFF"/>
        </w:rPr>
        <w:t>.</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shd w:val="clear" w:color="auto" w:fill="FFFFFF"/>
        </w:rPr>
      </w:pPr>
      <w:r w:rsidRPr="0050071B">
        <w:rPr>
          <w:sz w:val="28"/>
          <w:szCs w:val="28"/>
          <w:shd w:val="clear" w:color="auto" w:fill="FFFFFF"/>
        </w:rPr>
        <w:t xml:space="preserve">Тому, на думку К. Хорні, коріння невротичної поведінки слід шукати в порушених дитячо-батьківських стосунках. Якщо дитина отримує любов і прийняття, вона почувається захищеною і нормально розвивається. В іншому випадку у неї розвивається ворожість до батьків, яка з часом переростає в базальну тривогу як постійну рису особистості К. Хорні вважала, що для того, щоб подолати базальну тривогу, необхідно вдаватися до захисних стратегій. Ці стратегії вона назвала «невротичними потребами». Це влада і експлуатація над </w:t>
      </w:r>
      <w:r w:rsidRPr="0050071B">
        <w:rPr>
          <w:sz w:val="28"/>
          <w:szCs w:val="28"/>
          <w:shd w:val="clear" w:color="auto" w:fill="FFFFFF"/>
        </w:rPr>
        <w:lastRenderedPageBreak/>
        <w:t xml:space="preserve">іншими, любов і схвалення, самопохвала, самодостатність і незалежність. Звичайно, всі люди мають ці потреби. Але здорові люди не </w:t>
      </w:r>
      <w:r w:rsidR="00DB6378" w:rsidRPr="0050071B">
        <w:rPr>
          <w:sz w:val="28"/>
          <w:szCs w:val="28"/>
          <w:shd w:val="clear" w:color="auto" w:fill="FFFFFF"/>
        </w:rPr>
        <w:t>зосереджуються на жодному з цих</w:t>
      </w:r>
      <w:r w:rsidR="00DB6378" w:rsidRPr="0050071B">
        <w:rPr>
          <w:sz w:val="28"/>
          <w:szCs w:val="28"/>
          <w:shd w:val="clear" w:color="auto" w:fill="FFFFFF"/>
          <w:lang w:val="uk-UA"/>
        </w:rPr>
        <w:t xml:space="preserve"> </w:t>
      </w:r>
      <w:r w:rsidRPr="0050071B">
        <w:rPr>
          <w:sz w:val="28"/>
          <w:szCs w:val="28"/>
          <w:shd w:val="clear" w:color="auto" w:fill="FFFFFF"/>
        </w:rPr>
        <w:t>бажань і можуть бути гнучкими у їх задоволенні. Функціонально кожна захисна стратегія спрямована на зменшення тривоги. Однак, оскільки невротичні потреби не задовольняються, неможливо задовольнити їх повн</w:t>
      </w:r>
      <w:r w:rsidR="00F72201" w:rsidRPr="0050071B">
        <w:rPr>
          <w:sz w:val="28"/>
          <w:szCs w:val="28"/>
          <w:shd w:val="clear" w:color="auto" w:fill="FFFFFF"/>
        </w:rPr>
        <w:t>істю, т</w:t>
      </w:r>
      <w:r w:rsidR="00217244" w:rsidRPr="0050071B">
        <w:rPr>
          <w:sz w:val="28"/>
          <w:szCs w:val="28"/>
          <w:shd w:val="clear" w:color="auto" w:fill="FFFFFF"/>
        </w:rPr>
        <w:t>обто усунути тривогу [52, c. 27</w:t>
      </w:r>
      <w:r w:rsidRPr="0050071B">
        <w:rPr>
          <w:sz w:val="28"/>
          <w:szCs w:val="28"/>
          <w:shd w:val="clear" w:color="auto" w:fill="FFFFFF"/>
        </w:rPr>
        <w:t xml:space="preserve">].  </w:t>
      </w:r>
    </w:p>
    <w:p w:rsidR="001C59CD" w:rsidRPr="0050071B" w:rsidRDefault="001C59CD" w:rsidP="001C59CD">
      <w:pPr>
        <w:pStyle w:val="a4"/>
        <w:shd w:val="clear" w:color="auto" w:fill="FFFFFF"/>
        <w:spacing w:before="0" w:beforeAutospacing="0" w:after="0" w:afterAutospacing="0" w:line="360" w:lineRule="auto"/>
        <w:ind w:firstLine="680"/>
        <w:jc w:val="both"/>
        <w:rPr>
          <w:rFonts w:eastAsiaTheme="minorHAnsi"/>
          <w:sz w:val="28"/>
          <w:szCs w:val="28"/>
          <w:lang w:val="uk-UA" w:eastAsia="en-US"/>
        </w:rPr>
      </w:pPr>
      <w:r w:rsidRPr="0050071B">
        <w:rPr>
          <w:rFonts w:eastAsiaTheme="minorHAnsi"/>
          <w:sz w:val="28"/>
          <w:szCs w:val="28"/>
          <w:lang w:val="uk-UA" w:eastAsia="en-US"/>
        </w:rPr>
        <w:t>На основі порівняльного аналізу страху і тривоги К. Хорні дійшов висновку, що страх і тривога є адекватними реакціями на уявну небезпеку, але у випадку страху небезпека є відкритою і об</w:t>
      </w:r>
      <w:r w:rsidR="00F72201" w:rsidRPr="0050071B">
        <w:rPr>
          <w:rFonts w:eastAsiaTheme="minorHAnsi"/>
          <w:sz w:val="28"/>
          <w:szCs w:val="28"/>
          <w:lang w:val="uk-UA" w:eastAsia="en-US"/>
        </w:rPr>
        <w:t>’</w:t>
      </w:r>
      <w:r w:rsidRPr="0050071B">
        <w:rPr>
          <w:rFonts w:eastAsiaTheme="minorHAnsi"/>
          <w:sz w:val="28"/>
          <w:szCs w:val="28"/>
          <w:lang w:val="uk-UA" w:eastAsia="en-US"/>
        </w:rPr>
        <w:t>єктивною, тоді як у випадку тривоги вона прихована і суб</w:t>
      </w:r>
      <w:r w:rsidR="00F72201" w:rsidRPr="0050071B">
        <w:rPr>
          <w:rFonts w:eastAsiaTheme="minorHAnsi"/>
          <w:sz w:val="28"/>
          <w:szCs w:val="28"/>
          <w:lang w:val="uk-UA" w:eastAsia="en-US"/>
        </w:rPr>
        <w:t>’</w:t>
      </w:r>
      <w:r w:rsidRPr="0050071B">
        <w:rPr>
          <w:rFonts w:eastAsiaTheme="minorHAnsi"/>
          <w:sz w:val="28"/>
          <w:szCs w:val="28"/>
          <w:lang w:val="uk-UA" w:eastAsia="en-US"/>
        </w:rPr>
        <w:t>єктивна. У кожному випадку інтенсивність тривоги прямо пропорційна важливості ситуації для суб</w:t>
      </w:r>
      <w:r w:rsidR="00F72201" w:rsidRPr="0050071B">
        <w:rPr>
          <w:rFonts w:eastAsiaTheme="minorHAnsi"/>
          <w:sz w:val="28"/>
          <w:szCs w:val="28"/>
          <w:lang w:val="uk-UA" w:eastAsia="en-US"/>
        </w:rPr>
        <w:t>’</w:t>
      </w:r>
      <w:r w:rsidRPr="0050071B">
        <w:rPr>
          <w:rFonts w:eastAsiaTheme="minorHAnsi"/>
          <w:sz w:val="28"/>
          <w:szCs w:val="28"/>
          <w:lang w:val="uk-UA" w:eastAsia="en-US"/>
        </w:rPr>
        <w:t>єкта</w:t>
      </w:r>
      <w:r w:rsidR="00217244" w:rsidRPr="0050071B">
        <w:rPr>
          <w:rFonts w:eastAsiaTheme="minorHAnsi"/>
          <w:sz w:val="28"/>
          <w:szCs w:val="28"/>
          <w:lang w:eastAsia="en-US"/>
        </w:rPr>
        <w:t xml:space="preserve"> [52 </w:t>
      </w:r>
      <w:r w:rsidR="00217244" w:rsidRPr="0050071B">
        <w:rPr>
          <w:rFonts w:eastAsiaTheme="minorHAnsi"/>
          <w:sz w:val="28"/>
          <w:szCs w:val="28"/>
          <w:lang w:val="en-US" w:eastAsia="en-US"/>
        </w:rPr>
        <w:t>c</w:t>
      </w:r>
      <w:r w:rsidR="00217244" w:rsidRPr="0050071B">
        <w:rPr>
          <w:rFonts w:eastAsiaTheme="minorHAnsi"/>
          <w:sz w:val="28"/>
          <w:szCs w:val="28"/>
          <w:lang w:eastAsia="en-US"/>
        </w:rPr>
        <w:t>. 28</w:t>
      </w:r>
      <w:r w:rsidR="00F72201" w:rsidRPr="0050071B">
        <w:rPr>
          <w:rFonts w:eastAsiaTheme="minorHAnsi"/>
          <w:sz w:val="28"/>
          <w:szCs w:val="28"/>
          <w:lang w:eastAsia="en-US"/>
        </w:rPr>
        <w:t>]</w:t>
      </w:r>
      <w:r w:rsidRPr="0050071B">
        <w:rPr>
          <w:rFonts w:eastAsiaTheme="minorHAnsi"/>
          <w:sz w:val="28"/>
          <w:szCs w:val="28"/>
          <w:lang w:val="uk-UA" w:eastAsia="en-US"/>
        </w:rPr>
        <w:t>.</w:t>
      </w:r>
    </w:p>
    <w:p w:rsidR="001C59CD" w:rsidRPr="0050071B" w:rsidRDefault="001C59CD" w:rsidP="001C59CD">
      <w:pPr>
        <w:pStyle w:val="a4"/>
        <w:shd w:val="clear" w:color="auto" w:fill="FFFFFF"/>
        <w:spacing w:before="0" w:beforeAutospacing="0" w:after="0" w:afterAutospacing="0" w:line="360" w:lineRule="auto"/>
        <w:ind w:firstLine="680"/>
        <w:jc w:val="both"/>
        <w:rPr>
          <w:rFonts w:eastAsiaTheme="minorHAnsi"/>
          <w:sz w:val="28"/>
          <w:szCs w:val="28"/>
          <w:lang w:val="uk-UA" w:eastAsia="en-US"/>
        </w:rPr>
      </w:pPr>
      <w:r w:rsidRPr="0050071B">
        <w:rPr>
          <w:rFonts w:eastAsiaTheme="minorHAnsi"/>
          <w:sz w:val="28"/>
          <w:szCs w:val="28"/>
          <w:lang w:val="uk-UA" w:eastAsia="en-US"/>
        </w:rPr>
        <w:t>Вище описаний підхід до феномену тривоги був узагальнений Е. Фроммом. Він встановив, що основною причиною тривоги є переживання відчуження. Це переживання виникає на основі сприйняття людиною себе як окремої особистості, внаслідок чого вона відчуває себе жалюгідно слабкою перед силами буття. На думку Е. Фромма, основним способом протидії та подолання цього патологічного переживання є справжня любов у всіх її проявах. Розділяв і взяв на озброєння засновник теорії міжособистісних стосунків Г. С. Салліван.</w:t>
      </w:r>
    </w:p>
    <w:p w:rsidR="001C59CD" w:rsidRPr="0050071B" w:rsidRDefault="001C59CD" w:rsidP="001C59CD">
      <w:pPr>
        <w:pStyle w:val="a4"/>
        <w:shd w:val="clear" w:color="auto" w:fill="FFFFFF"/>
        <w:spacing w:before="0" w:beforeAutospacing="0" w:after="0" w:afterAutospacing="0" w:line="360" w:lineRule="auto"/>
        <w:ind w:firstLine="680"/>
        <w:jc w:val="both"/>
        <w:rPr>
          <w:rFonts w:eastAsiaTheme="minorHAnsi"/>
          <w:sz w:val="28"/>
          <w:szCs w:val="28"/>
          <w:lang w:val="uk-UA" w:eastAsia="en-US"/>
        </w:rPr>
      </w:pPr>
      <w:r w:rsidRPr="0050071B">
        <w:rPr>
          <w:rFonts w:eastAsiaTheme="minorHAnsi"/>
          <w:sz w:val="28"/>
          <w:szCs w:val="28"/>
          <w:lang w:val="uk-UA" w:eastAsia="en-US"/>
        </w:rPr>
        <w:t>Г. С. Салліван вважав, що людський організм - це енергетична система, яка характеризується постійними коливаннями між станами спокою і найвищими рівнями напруги. Виникнення певного рівня напруження визначається станом тривоги, викликаним реальними або уявними загрозами власним потребам і безпеці організму людини. Більше того, Г. С. Салліван розглядає тривожність не лише як одну з характеристик індивіда, але й як суттєвий елемент особистісного розвитку. На його думку, тривога завжди присутня в житті людини, а її усунення за допомогою різних «динамізмів» є базовою потребою і вирішальною силою в поведінці людини [</w:t>
      </w:r>
      <w:r w:rsidR="00217244" w:rsidRPr="0050071B">
        <w:rPr>
          <w:rFonts w:eastAsiaTheme="minorHAnsi"/>
          <w:sz w:val="28"/>
          <w:szCs w:val="28"/>
          <w:lang w:eastAsia="en-US"/>
        </w:rPr>
        <w:t>54</w:t>
      </w:r>
      <w:r w:rsidR="00F72201" w:rsidRPr="0050071B">
        <w:rPr>
          <w:rFonts w:eastAsiaTheme="minorHAnsi"/>
          <w:sz w:val="28"/>
          <w:szCs w:val="28"/>
          <w:lang w:eastAsia="en-US"/>
        </w:rPr>
        <w:t xml:space="preserve">, </w:t>
      </w:r>
      <w:r w:rsidR="00F72201" w:rsidRPr="0050071B">
        <w:rPr>
          <w:rFonts w:eastAsiaTheme="minorHAnsi"/>
          <w:sz w:val="28"/>
          <w:szCs w:val="28"/>
          <w:lang w:val="en-US" w:eastAsia="en-US"/>
        </w:rPr>
        <w:t>c</w:t>
      </w:r>
      <w:r w:rsidR="00F72201" w:rsidRPr="0050071B">
        <w:rPr>
          <w:rFonts w:eastAsiaTheme="minorHAnsi"/>
          <w:sz w:val="28"/>
          <w:szCs w:val="28"/>
          <w:lang w:eastAsia="en-US"/>
        </w:rPr>
        <w:t>. 43</w:t>
      </w:r>
      <w:r w:rsidRPr="0050071B">
        <w:rPr>
          <w:rFonts w:eastAsiaTheme="minorHAnsi"/>
          <w:sz w:val="28"/>
          <w:szCs w:val="28"/>
          <w:lang w:val="uk-UA" w:eastAsia="en-US"/>
        </w:rPr>
        <w:t>].</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rPr>
      </w:pPr>
      <w:r w:rsidRPr="0050071B">
        <w:rPr>
          <w:sz w:val="28"/>
          <w:szCs w:val="28"/>
          <w:lang w:val="uk-UA"/>
        </w:rPr>
        <w:t>Г. С. Салліван пов</w:t>
      </w:r>
      <w:r w:rsidR="00F72201" w:rsidRPr="0050071B">
        <w:rPr>
          <w:sz w:val="28"/>
          <w:szCs w:val="28"/>
          <w:lang w:val="uk-UA"/>
        </w:rPr>
        <w:t>’</w:t>
      </w:r>
      <w:r w:rsidRPr="0050071B">
        <w:rPr>
          <w:sz w:val="28"/>
          <w:szCs w:val="28"/>
          <w:lang w:val="uk-UA"/>
        </w:rPr>
        <w:t xml:space="preserve">язував тривожність та її еволюційний процес із соціальним оточенням та емпатією як механізмом передачі емоцій. </w:t>
      </w:r>
      <w:r w:rsidRPr="0050071B">
        <w:rPr>
          <w:sz w:val="28"/>
          <w:szCs w:val="28"/>
        </w:rPr>
        <w:t xml:space="preserve">Перш за все, </w:t>
      </w:r>
      <w:r w:rsidRPr="0050071B">
        <w:rPr>
          <w:sz w:val="28"/>
          <w:szCs w:val="28"/>
        </w:rPr>
        <w:lastRenderedPageBreak/>
        <w:t>слід підкреслити, що батьки, як найближче оточення, є першими людьми, з якими дитина контактує з моменту народження. Тому, якщо батьки часто відчувають тривогу, діти також будуть тривожитися через емпатію та емоційне зараження. Крім того, на думку Г. С. Саллівана, формуванню та функціонуванню тривоги сприяє будь-який емоційний досвід, який вступає в конфлікт з особистістю, що розвивається [</w:t>
      </w:r>
      <w:r w:rsidR="00217244" w:rsidRPr="0050071B">
        <w:rPr>
          <w:sz w:val="28"/>
          <w:szCs w:val="28"/>
        </w:rPr>
        <w:t>54</w:t>
      </w:r>
      <w:r w:rsidR="00F72201" w:rsidRPr="0050071B">
        <w:rPr>
          <w:sz w:val="28"/>
          <w:szCs w:val="28"/>
        </w:rPr>
        <w:t xml:space="preserve">, </w:t>
      </w:r>
      <w:r w:rsidR="00F72201" w:rsidRPr="0050071B">
        <w:rPr>
          <w:sz w:val="28"/>
          <w:szCs w:val="28"/>
          <w:lang w:val="en-US"/>
        </w:rPr>
        <w:t>c</w:t>
      </w:r>
      <w:r w:rsidR="00F72201" w:rsidRPr="0050071B">
        <w:rPr>
          <w:sz w:val="28"/>
          <w:szCs w:val="28"/>
        </w:rPr>
        <w:t>. 44</w:t>
      </w:r>
      <w:r w:rsidRPr="0050071B">
        <w:rPr>
          <w:sz w:val="28"/>
          <w:szCs w:val="28"/>
        </w:rPr>
        <w:t>].</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rPr>
      </w:pPr>
      <w:r w:rsidRPr="0050071B">
        <w:rPr>
          <w:sz w:val="28"/>
          <w:szCs w:val="28"/>
        </w:rPr>
        <w:t>На відміну від наведеного вище розуміння тривожності, вчення Еріксона трактує цей феномен з інших позицій та окреслює інші аспекти цього явища. Згідно з теорією Еріксона про часові періоди особистісного розвитку, всі вікові етапи розвитку людини завершуються тим, що людина приходить до позитивного або негативного судження про своє місце у світі та ставлення до світу і самої себе. Позитивні судження породжують відчуття спокою, впевненості та рівноваги, а негативні - тривоги та невпевненості.</w:t>
      </w:r>
    </w:p>
    <w:p w:rsidR="001C59CD" w:rsidRPr="0050071B" w:rsidRDefault="00F72201" w:rsidP="001C59CD">
      <w:pPr>
        <w:pStyle w:val="a4"/>
        <w:shd w:val="clear" w:color="auto" w:fill="FFFFFF"/>
        <w:spacing w:before="0" w:beforeAutospacing="0" w:after="0" w:afterAutospacing="0" w:line="360" w:lineRule="auto"/>
        <w:ind w:firstLine="680"/>
        <w:jc w:val="both"/>
        <w:rPr>
          <w:sz w:val="28"/>
          <w:szCs w:val="28"/>
        </w:rPr>
      </w:pPr>
      <w:r w:rsidRPr="0050071B">
        <w:rPr>
          <w:sz w:val="28"/>
          <w:szCs w:val="28"/>
        </w:rPr>
        <w:t xml:space="preserve"> Н. Корняк розглядає</w:t>
      </w:r>
      <w:r w:rsidR="001C59CD" w:rsidRPr="0050071B">
        <w:rPr>
          <w:sz w:val="28"/>
          <w:szCs w:val="28"/>
        </w:rPr>
        <w:t xml:space="preserve"> тривогу як емоційну реакцію на внутрішнє протиріччя, причини якого не можуть бути чітко усвідомлені та оцінені, яке суб</w:t>
      </w:r>
      <w:r w:rsidRPr="0050071B">
        <w:rPr>
          <w:sz w:val="28"/>
          <w:szCs w:val="28"/>
        </w:rPr>
        <w:t>’</w:t>
      </w:r>
      <w:r w:rsidR="001C59CD" w:rsidRPr="0050071B">
        <w:rPr>
          <w:sz w:val="28"/>
          <w:szCs w:val="28"/>
        </w:rPr>
        <w:t>єкт переживає як стан скутості та напруженості. У цьому трактуванні тривога не виникає як самостійне особистісне психологічне утворення, а лише як функція внутрішнього конфлікту [</w:t>
      </w:r>
      <w:r w:rsidRPr="0050071B">
        <w:rPr>
          <w:sz w:val="28"/>
          <w:szCs w:val="28"/>
          <w:lang w:val="uk-UA"/>
        </w:rPr>
        <w:t>35</w:t>
      </w:r>
      <w:r w:rsidRPr="0050071B">
        <w:rPr>
          <w:sz w:val="28"/>
          <w:szCs w:val="28"/>
        </w:rPr>
        <w:t xml:space="preserve">, </w:t>
      </w:r>
      <w:r w:rsidRPr="0050071B">
        <w:rPr>
          <w:sz w:val="28"/>
          <w:szCs w:val="28"/>
          <w:lang w:val="en-US"/>
        </w:rPr>
        <w:t>c</w:t>
      </w:r>
      <w:r w:rsidRPr="0050071B">
        <w:rPr>
          <w:sz w:val="28"/>
          <w:szCs w:val="28"/>
        </w:rPr>
        <w:t>. 40</w:t>
      </w:r>
      <w:r w:rsidR="001C59CD" w:rsidRPr="0050071B">
        <w:rPr>
          <w:sz w:val="28"/>
          <w:szCs w:val="28"/>
        </w:rPr>
        <w:t xml:space="preserve">]. </w:t>
      </w:r>
    </w:p>
    <w:p w:rsidR="001C59CD" w:rsidRPr="0050071B" w:rsidRDefault="001C59CD" w:rsidP="001C59CD">
      <w:pPr>
        <w:pStyle w:val="a4"/>
        <w:shd w:val="clear" w:color="auto" w:fill="FFFFFF"/>
        <w:spacing w:before="0" w:beforeAutospacing="0" w:after="0" w:afterAutospacing="0" w:line="360" w:lineRule="auto"/>
        <w:ind w:firstLine="680"/>
        <w:jc w:val="both"/>
        <w:rPr>
          <w:sz w:val="28"/>
          <w:szCs w:val="28"/>
          <w:lang w:val="uk-UA"/>
        </w:rPr>
      </w:pPr>
      <w:r w:rsidRPr="0050071B">
        <w:rPr>
          <w:sz w:val="28"/>
          <w:szCs w:val="28"/>
          <w:lang w:val="uk-UA"/>
        </w:rPr>
        <w:t>Р. Мей писав про різницю між тривогою і страхом, ґрунтуючись на аналітичних узагальненнях концепцій інших вчених, що тривога - це дифузне занепокоєння. Він стверджував, що між тривогою і страхом існує чітка різниця, що тривога є безособовою, безпредметною і невизначеною, тоді як страх - це нормальна реакція на конкретну небезпеку і внутрішній стан, викликаний реальною або уявною небезпекою. Тому Р. Мей виділив чотири основні напрямки дослідження тривоги:</w:t>
      </w:r>
    </w:p>
    <w:p w:rsidR="001C59CD" w:rsidRPr="0050071B" w:rsidRDefault="001C59CD" w:rsidP="00201B2D">
      <w:pPr>
        <w:pStyle w:val="a4"/>
        <w:numPr>
          <w:ilvl w:val="0"/>
          <w:numId w:val="3"/>
        </w:numPr>
        <w:shd w:val="clear" w:color="auto" w:fill="FFFFFF"/>
        <w:spacing w:before="0" w:beforeAutospacing="0" w:after="0" w:afterAutospacing="0" w:line="360" w:lineRule="auto"/>
        <w:jc w:val="both"/>
        <w:rPr>
          <w:sz w:val="28"/>
          <w:szCs w:val="28"/>
          <w:shd w:val="clear" w:color="auto" w:fill="FFFFFF"/>
        </w:rPr>
      </w:pPr>
      <w:r w:rsidRPr="0050071B">
        <w:rPr>
          <w:sz w:val="28"/>
          <w:szCs w:val="28"/>
        </w:rPr>
        <w:t xml:space="preserve">феномен тривоги в когнітивній теорії з фокусом на людину як істоту, що сприймає </w:t>
      </w:r>
      <w:r w:rsidRPr="0050071B">
        <w:rPr>
          <w:sz w:val="28"/>
          <w:szCs w:val="28"/>
          <w:lang w:val="uk-UA"/>
        </w:rPr>
        <w:t>(Дж. Ейверіл, Р. Лазарус, С. Епштейн);</w:t>
      </w:r>
    </w:p>
    <w:p w:rsidR="001C59CD" w:rsidRPr="0050071B" w:rsidRDefault="001C59CD" w:rsidP="00201B2D">
      <w:pPr>
        <w:pStyle w:val="a4"/>
        <w:numPr>
          <w:ilvl w:val="0"/>
          <w:numId w:val="3"/>
        </w:numPr>
        <w:shd w:val="clear" w:color="auto" w:fill="FFFFFF"/>
        <w:spacing w:before="0" w:beforeAutospacing="0" w:after="0" w:afterAutospacing="0" w:line="360" w:lineRule="auto"/>
        <w:jc w:val="both"/>
        <w:rPr>
          <w:sz w:val="28"/>
          <w:szCs w:val="28"/>
          <w:shd w:val="clear" w:color="auto" w:fill="FFFFFF"/>
        </w:rPr>
      </w:pPr>
      <w:r w:rsidRPr="0050071B">
        <w:rPr>
          <w:sz w:val="28"/>
          <w:szCs w:val="28"/>
          <w:lang w:val="uk-UA"/>
        </w:rPr>
        <w:t xml:space="preserve">Ч. Спілбергер поділяє розуміння феномену тривоги на тривогу як стан (ситуативна тривога виникає, коли індивід сприймає стимул або ситуацію як таку, що містить елемент реальної або потенційної небезпеки, загрози </w:t>
      </w:r>
      <w:r w:rsidRPr="0050071B">
        <w:rPr>
          <w:sz w:val="28"/>
          <w:szCs w:val="28"/>
          <w:lang w:val="uk-UA"/>
        </w:rPr>
        <w:lastRenderedPageBreak/>
        <w:t>або шкоди) і тривогу як особистісну рису (особистісна тривога не проявляється безпосередньо в поведінці, але рівень тривожності можна визначити за тим, як часто і наскільки сильно виникає цей стан);</w:t>
      </w:r>
    </w:p>
    <w:p w:rsidR="001C59CD" w:rsidRPr="0050071B" w:rsidRDefault="001C59CD" w:rsidP="00201B2D">
      <w:pPr>
        <w:pStyle w:val="a4"/>
        <w:numPr>
          <w:ilvl w:val="0"/>
          <w:numId w:val="3"/>
        </w:numPr>
        <w:shd w:val="clear" w:color="auto" w:fill="FFFFFF"/>
        <w:spacing w:before="0" w:beforeAutospacing="0" w:after="0" w:afterAutospacing="0" w:line="360" w:lineRule="auto"/>
        <w:jc w:val="both"/>
        <w:rPr>
          <w:sz w:val="28"/>
          <w:szCs w:val="28"/>
          <w:shd w:val="clear" w:color="auto" w:fill="FFFFFF"/>
        </w:rPr>
      </w:pPr>
      <w:r w:rsidRPr="0050071B">
        <w:rPr>
          <w:sz w:val="28"/>
          <w:szCs w:val="28"/>
        </w:rPr>
        <w:t>уявлення про феномен тривожності на основі співвідношення понять</w:t>
      </w:r>
      <w:r w:rsidR="00547F84" w:rsidRPr="0050071B">
        <w:rPr>
          <w:sz w:val="28"/>
          <w:szCs w:val="28"/>
        </w:rPr>
        <w:t xml:space="preserve"> «тривога» і «страх» [</w:t>
      </w:r>
      <w:r w:rsidR="00217244" w:rsidRPr="0050071B">
        <w:rPr>
          <w:sz w:val="28"/>
          <w:szCs w:val="28"/>
          <w:lang w:val="uk-UA"/>
        </w:rPr>
        <w:t>48</w:t>
      </w:r>
      <w:r w:rsidR="00547F84" w:rsidRPr="0050071B">
        <w:rPr>
          <w:sz w:val="28"/>
          <w:szCs w:val="28"/>
        </w:rPr>
        <w:t xml:space="preserve">, </w:t>
      </w:r>
      <w:r w:rsidR="00547F84" w:rsidRPr="0050071B">
        <w:rPr>
          <w:sz w:val="28"/>
          <w:szCs w:val="28"/>
          <w:lang w:val="en-US"/>
        </w:rPr>
        <w:t>c</w:t>
      </w:r>
      <w:r w:rsidR="00547F84" w:rsidRPr="0050071B">
        <w:rPr>
          <w:sz w:val="28"/>
          <w:szCs w:val="28"/>
        </w:rPr>
        <w:t>. 121]</w:t>
      </w:r>
    </w:p>
    <w:p w:rsidR="001C59CD" w:rsidRPr="0050071B" w:rsidRDefault="001C59CD" w:rsidP="00201B2D">
      <w:pPr>
        <w:pStyle w:val="a4"/>
        <w:numPr>
          <w:ilvl w:val="0"/>
          <w:numId w:val="3"/>
        </w:numPr>
        <w:shd w:val="clear" w:color="auto" w:fill="FFFFFF"/>
        <w:spacing w:before="0" w:beforeAutospacing="0" w:after="0" w:afterAutospacing="0" w:line="360" w:lineRule="auto"/>
        <w:jc w:val="both"/>
        <w:rPr>
          <w:sz w:val="28"/>
          <w:szCs w:val="28"/>
          <w:shd w:val="clear" w:color="auto" w:fill="FFFFFF"/>
        </w:rPr>
      </w:pPr>
      <w:r w:rsidRPr="0050071B">
        <w:rPr>
          <w:sz w:val="28"/>
          <w:szCs w:val="28"/>
          <w:shd w:val="clear" w:color="auto" w:fill="FFFFFF"/>
          <w:lang w:val="uk-UA"/>
        </w:rPr>
        <w:t>р</w:t>
      </w:r>
      <w:r w:rsidRPr="0050071B">
        <w:rPr>
          <w:sz w:val="28"/>
          <w:szCs w:val="28"/>
          <w:shd w:val="clear" w:color="auto" w:fill="FFFFFF"/>
        </w:rPr>
        <w:t>озуміння феномену тривоги на основі досліджень реальних людей</w:t>
      </w:r>
      <w:r w:rsidRPr="0050071B">
        <w:rPr>
          <w:sz w:val="28"/>
          <w:szCs w:val="28"/>
          <w:shd w:val="clear" w:color="auto" w:fill="FFFFFF"/>
          <w:lang w:val="uk-UA"/>
        </w:rPr>
        <w:t>.</w:t>
      </w:r>
    </w:p>
    <w:p w:rsidR="007D3BF1" w:rsidRPr="0050071B" w:rsidRDefault="001C59CD" w:rsidP="001C59CD">
      <w:pPr>
        <w:shd w:val="clear" w:color="auto" w:fill="FFFFFF"/>
        <w:spacing w:after="0" w:line="360" w:lineRule="auto"/>
        <w:ind w:firstLine="680"/>
        <w:jc w:val="both"/>
        <w:rPr>
          <w:rFonts w:ascii="Times New Roman" w:eastAsia="Times New Roman" w:hAnsi="Times New Roman" w:cs="Times New Roman"/>
          <w:sz w:val="28"/>
          <w:szCs w:val="28"/>
          <w:lang w:val="ru-RU" w:eastAsia="ru-RU"/>
        </w:rPr>
      </w:pPr>
      <w:r w:rsidRPr="0050071B">
        <w:rPr>
          <w:rFonts w:ascii="Times New Roman" w:eastAsia="Times New Roman" w:hAnsi="Times New Roman" w:cs="Times New Roman"/>
          <w:sz w:val="28"/>
          <w:szCs w:val="28"/>
          <w:lang w:val="ru-RU" w:eastAsia="ru-RU"/>
        </w:rPr>
        <w:t>У вітчизняних наукових джерелах тривожність розглядається досить фрагментарно, переважно у зв</w:t>
      </w:r>
      <w:r w:rsidR="00F72201" w:rsidRPr="0050071B">
        <w:rPr>
          <w:rFonts w:ascii="Times New Roman" w:eastAsia="Times New Roman" w:hAnsi="Times New Roman" w:cs="Times New Roman"/>
          <w:sz w:val="28"/>
          <w:szCs w:val="28"/>
          <w:lang w:val="ru-RU" w:eastAsia="ru-RU"/>
        </w:rPr>
        <w:t>’</w:t>
      </w:r>
      <w:r w:rsidRPr="0050071B">
        <w:rPr>
          <w:rFonts w:ascii="Times New Roman" w:eastAsia="Times New Roman" w:hAnsi="Times New Roman" w:cs="Times New Roman"/>
          <w:sz w:val="28"/>
          <w:szCs w:val="28"/>
          <w:lang w:val="ru-RU" w:eastAsia="ru-RU"/>
        </w:rPr>
        <w:t>язку з соціальними чинниками та на теоретико-методологічній основі результатів зарубіжної наукової думки в цій галузі [</w:t>
      </w:r>
      <w:r w:rsidR="00217244" w:rsidRPr="0050071B">
        <w:rPr>
          <w:rFonts w:ascii="Times New Roman" w:eastAsia="Times New Roman" w:hAnsi="Times New Roman" w:cs="Times New Roman"/>
          <w:sz w:val="28"/>
          <w:szCs w:val="28"/>
          <w:lang w:val="ru-RU" w:eastAsia="ru-RU"/>
        </w:rPr>
        <w:t>57,</w:t>
      </w:r>
      <w:r w:rsidR="00547F84" w:rsidRPr="0050071B">
        <w:rPr>
          <w:rFonts w:ascii="Times New Roman" w:eastAsia="Times New Roman" w:hAnsi="Times New Roman" w:cs="Times New Roman"/>
          <w:sz w:val="28"/>
          <w:szCs w:val="28"/>
          <w:lang w:val="ru-RU" w:eastAsia="ru-RU"/>
        </w:rPr>
        <w:t xml:space="preserve"> </w:t>
      </w:r>
      <w:r w:rsidR="00547F84" w:rsidRPr="0050071B">
        <w:rPr>
          <w:rFonts w:ascii="Times New Roman" w:eastAsia="Times New Roman" w:hAnsi="Times New Roman" w:cs="Times New Roman"/>
          <w:sz w:val="28"/>
          <w:szCs w:val="28"/>
          <w:lang w:val="en-US" w:eastAsia="ru-RU"/>
        </w:rPr>
        <w:t>c</w:t>
      </w:r>
      <w:r w:rsidR="00547F84" w:rsidRPr="0050071B">
        <w:rPr>
          <w:rFonts w:ascii="Times New Roman" w:eastAsia="Times New Roman" w:hAnsi="Times New Roman" w:cs="Times New Roman"/>
          <w:sz w:val="28"/>
          <w:szCs w:val="28"/>
          <w:lang w:val="ru-RU" w:eastAsia="ru-RU"/>
        </w:rPr>
        <w:t>. 266</w:t>
      </w:r>
      <w:r w:rsidRPr="0050071B">
        <w:rPr>
          <w:rFonts w:ascii="Times New Roman" w:eastAsia="Times New Roman" w:hAnsi="Times New Roman" w:cs="Times New Roman"/>
          <w:sz w:val="28"/>
          <w:szCs w:val="28"/>
          <w:lang w:val="ru-RU" w:eastAsia="ru-RU"/>
        </w:rPr>
        <w:t xml:space="preserve">]. </w:t>
      </w:r>
    </w:p>
    <w:p w:rsidR="001C59CD" w:rsidRPr="0050071B" w:rsidRDefault="001C59CD" w:rsidP="001C59CD">
      <w:pPr>
        <w:shd w:val="clear" w:color="auto" w:fill="FFFFFF"/>
        <w:spacing w:after="0" w:line="360" w:lineRule="auto"/>
        <w:ind w:firstLine="680"/>
        <w:jc w:val="both"/>
        <w:rPr>
          <w:rFonts w:ascii="Times New Roman" w:eastAsia="Times New Roman" w:hAnsi="Times New Roman" w:cs="Times New Roman"/>
          <w:sz w:val="28"/>
          <w:szCs w:val="28"/>
          <w:lang w:eastAsia="ru-RU"/>
        </w:rPr>
      </w:pPr>
      <w:r w:rsidRPr="0050071B">
        <w:rPr>
          <w:rFonts w:ascii="Times New Roman" w:eastAsia="Times New Roman" w:hAnsi="Times New Roman" w:cs="Times New Roman"/>
          <w:sz w:val="28"/>
        </w:rPr>
        <w:t>У науковій літературі можна спостерігати існування двох базових понять - «тривожність» і «незахищеність», але вони не є тотожними і їх слід відрізняти одне від одного. На</w:t>
      </w:r>
      <w:r w:rsidR="00547F84" w:rsidRPr="0050071B">
        <w:rPr>
          <w:rFonts w:ascii="Times New Roman" w:eastAsia="Times New Roman" w:hAnsi="Times New Roman" w:cs="Times New Roman"/>
          <w:sz w:val="28"/>
        </w:rPr>
        <w:t xml:space="preserve"> думку української дослідниці Є. Калюжної</w:t>
      </w:r>
      <w:r w:rsidRPr="0050071B">
        <w:rPr>
          <w:rFonts w:ascii="Times New Roman" w:eastAsia="Times New Roman" w:hAnsi="Times New Roman" w:cs="Times New Roman"/>
          <w:sz w:val="28"/>
        </w:rPr>
        <w:t>, тривожність характеризується епізодичними проявами занепокоєння або хвилювання залежно від якоїсь значущої для індивіда або соціальної групи події, тоді як нев</w:t>
      </w:r>
      <w:r w:rsidR="00547F84" w:rsidRPr="0050071B">
        <w:rPr>
          <w:rFonts w:ascii="Times New Roman" w:eastAsia="Times New Roman" w:hAnsi="Times New Roman" w:cs="Times New Roman"/>
          <w:sz w:val="28"/>
        </w:rPr>
        <w:t>певненість - це стійкий стан [29, с. 1</w:t>
      </w:r>
      <w:r w:rsidRPr="0050071B">
        <w:rPr>
          <w:rFonts w:ascii="Times New Roman" w:eastAsia="Times New Roman" w:hAnsi="Times New Roman" w:cs="Times New Roman"/>
          <w:sz w:val="28"/>
        </w:rPr>
        <w:t>].</w:t>
      </w:r>
    </w:p>
    <w:p w:rsidR="001C59CD" w:rsidRPr="0050071B" w:rsidRDefault="00547F84" w:rsidP="001C59CD">
      <w:pPr>
        <w:shd w:val="clear" w:color="auto" w:fill="FFFFFF"/>
        <w:spacing w:after="0" w:line="360" w:lineRule="auto"/>
        <w:ind w:firstLine="680"/>
        <w:jc w:val="both"/>
        <w:rPr>
          <w:rFonts w:ascii="Times New Roman" w:eastAsia="Times New Roman" w:hAnsi="Times New Roman" w:cs="Times New Roman"/>
          <w:sz w:val="28"/>
          <w:szCs w:val="28"/>
          <w:lang w:val="ru-RU" w:eastAsia="ru-RU"/>
        </w:rPr>
      </w:pPr>
      <w:r w:rsidRPr="0050071B">
        <w:rPr>
          <w:rFonts w:ascii="Times New Roman" w:eastAsia="Times New Roman" w:hAnsi="Times New Roman" w:cs="Times New Roman"/>
          <w:sz w:val="28"/>
        </w:rPr>
        <w:t>М. Халько</w:t>
      </w:r>
      <w:r w:rsidR="001C59CD" w:rsidRPr="0050071B">
        <w:rPr>
          <w:rFonts w:ascii="Times New Roman" w:eastAsia="Times New Roman" w:hAnsi="Times New Roman" w:cs="Times New Roman"/>
          <w:sz w:val="28"/>
        </w:rPr>
        <w:t xml:space="preserve"> наголошує на важливості розрізнення тривоги та страху. Страх - це емоція, яка виникає по відношенню до зовнішнього об</w:t>
      </w:r>
      <w:r w:rsidR="00F72201" w:rsidRPr="0050071B">
        <w:rPr>
          <w:rFonts w:ascii="Times New Roman" w:eastAsia="Times New Roman" w:hAnsi="Times New Roman" w:cs="Times New Roman"/>
          <w:sz w:val="28"/>
        </w:rPr>
        <w:t>’</w:t>
      </w:r>
      <w:r w:rsidR="001C59CD" w:rsidRPr="0050071B">
        <w:rPr>
          <w:rFonts w:ascii="Times New Roman" w:eastAsia="Times New Roman" w:hAnsi="Times New Roman" w:cs="Times New Roman"/>
          <w:sz w:val="28"/>
        </w:rPr>
        <w:t>єкта, тоді як тривога - це диференційований страх, який не має джерел</w:t>
      </w:r>
      <w:r w:rsidR="00217244" w:rsidRPr="0050071B">
        <w:rPr>
          <w:rFonts w:ascii="Times New Roman" w:eastAsia="Times New Roman" w:hAnsi="Times New Roman" w:cs="Times New Roman"/>
          <w:sz w:val="28"/>
        </w:rPr>
        <w:t>а в навколишньому середовищі [64</w:t>
      </w:r>
      <w:r w:rsidRPr="0050071B">
        <w:rPr>
          <w:rFonts w:ascii="Times New Roman" w:eastAsia="Times New Roman" w:hAnsi="Times New Roman" w:cs="Times New Roman"/>
          <w:sz w:val="28"/>
        </w:rPr>
        <w:t>, с. 304</w:t>
      </w:r>
      <w:r w:rsidR="001C59CD" w:rsidRPr="0050071B">
        <w:rPr>
          <w:rFonts w:ascii="Times New Roman" w:eastAsia="Times New Roman" w:hAnsi="Times New Roman" w:cs="Times New Roman"/>
          <w:sz w:val="28"/>
        </w:rPr>
        <w:t>].</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Н</w:t>
      </w:r>
      <w:r w:rsidR="00547F84" w:rsidRPr="0050071B">
        <w:rPr>
          <w:rFonts w:ascii="Times New Roman" w:eastAsia="Times New Roman" w:hAnsi="Times New Roman" w:cs="Times New Roman"/>
          <w:sz w:val="28"/>
        </w:rPr>
        <w:t>а думку зарубіжного дослідника І. Пєтухова</w:t>
      </w:r>
      <w:r w:rsidRPr="0050071B">
        <w:rPr>
          <w:rFonts w:ascii="Times New Roman" w:eastAsia="Times New Roman" w:hAnsi="Times New Roman" w:cs="Times New Roman"/>
          <w:sz w:val="28"/>
        </w:rPr>
        <w:t xml:space="preserve">, тривожність - це психологічний стан зі специфічними емоційно-психологічними орієнтаціями та особливими психофізіологічними симптомами. Цей дослідник пропонує розглядати тривожність як стан і </w:t>
      </w:r>
      <w:r w:rsidR="00217244" w:rsidRPr="0050071B">
        <w:rPr>
          <w:rFonts w:ascii="Times New Roman" w:eastAsia="Times New Roman" w:hAnsi="Times New Roman" w:cs="Times New Roman"/>
          <w:sz w:val="28"/>
        </w:rPr>
        <w:t>особистісну рису [51</w:t>
      </w:r>
      <w:r w:rsidR="00547F84" w:rsidRPr="0050071B">
        <w:rPr>
          <w:rFonts w:ascii="Times New Roman" w:eastAsia="Times New Roman" w:hAnsi="Times New Roman" w:cs="Times New Roman"/>
          <w:sz w:val="28"/>
        </w:rPr>
        <w:t>, с. 123]. Натомість І. Стрілецька</w:t>
      </w:r>
      <w:r w:rsidRPr="0050071B">
        <w:rPr>
          <w:rFonts w:ascii="Times New Roman" w:eastAsia="Times New Roman" w:hAnsi="Times New Roman" w:cs="Times New Roman"/>
          <w:sz w:val="28"/>
        </w:rPr>
        <w:t xml:space="preserve"> розглядає тривожність через призму стійкого особистісного утворення, яке зберігається в часі. Це утворення характеризується переживанням індивідом емоційного дискомфорту та відчуттям потенційної небезпеки, навіть за відсутності об</w:t>
      </w:r>
      <w:r w:rsidR="00F72201" w:rsidRPr="0050071B">
        <w:rPr>
          <w:rFonts w:ascii="Times New Roman" w:eastAsia="Times New Roman" w:hAnsi="Times New Roman" w:cs="Times New Roman"/>
          <w:sz w:val="28"/>
        </w:rPr>
        <w:t>’</w:t>
      </w:r>
      <w:r w:rsidR="00217244" w:rsidRPr="0050071B">
        <w:rPr>
          <w:rFonts w:ascii="Times New Roman" w:eastAsia="Times New Roman" w:hAnsi="Times New Roman" w:cs="Times New Roman"/>
          <w:sz w:val="28"/>
        </w:rPr>
        <w:t>єктивних причин [58</w:t>
      </w:r>
      <w:r w:rsidR="00547F84" w:rsidRPr="0050071B">
        <w:rPr>
          <w:rFonts w:ascii="Times New Roman" w:eastAsia="Times New Roman" w:hAnsi="Times New Roman" w:cs="Times New Roman"/>
          <w:sz w:val="28"/>
        </w:rPr>
        <w:t>, с. 299</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Американський дослідник Ч. Спілбергер визначив такі види тривожності:</w:t>
      </w:r>
    </w:p>
    <w:p w:rsidR="001C59CD" w:rsidRPr="0050071B" w:rsidRDefault="001C59CD" w:rsidP="00201B2D">
      <w:pPr>
        <w:pStyle w:val="a3"/>
        <w:numPr>
          <w:ilvl w:val="0"/>
          <w:numId w:val="4"/>
        </w:numPr>
        <w:spacing w:after="0" w:line="360" w:lineRule="auto"/>
        <w:jc w:val="both"/>
        <w:rPr>
          <w:rFonts w:ascii="Times New Roman" w:eastAsia="Times New Roman" w:hAnsi="Times New Roman" w:cs="Times New Roman"/>
          <w:sz w:val="28"/>
        </w:rPr>
      </w:pPr>
      <w:r w:rsidRPr="0050071B">
        <w:rPr>
          <w:rFonts w:ascii="Times New Roman" w:eastAsia="Times New Roman" w:hAnsi="Times New Roman" w:cs="Times New Roman"/>
          <w:sz w:val="28"/>
        </w:rPr>
        <w:lastRenderedPageBreak/>
        <w:t>ситуативна тривожність (тривожність, пов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язана з конкретними зовнішніми обставинами, що викликають занепокоєння);</w:t>
      </w:r>
    </w:p>
    <w:p w:rsidR="001C59CD" w:rsidRPr="0050071B" w:rsidRDefault="001C59CD" w:rsidP="00201B2D">
      <w:pPr>
        <w:pStyle w:val="a3"/>
        <w:numPr>
          <w:ilvl w:val="0"/>
          <w:numId w:val="4"/>
        </w:numPr>
        <w:spacing w:after="0" w:line="360" w:lineRule="auto"/>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особистісна тривожність (тривожність, яка є стійкою рисою особистості). </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У людини може спочатку розвиватися ситуативна тривожність, а потім - особистісна, яка посилюється за несприятливих обставин. Наявність тривожності як стійкого утворення свідчить про порушення особистісного розвитку, що перешкоджає нормальному розвитку, діяльності та спілкува</w:t>
      </w:r>
      <w:r w:rsidR="00547F84" w:rsidRPr="0050071B">
        <w:rPr>
          <w:rFonts w:ascii="Times New Roman" w:eastAsia="Times New Roman" w:hAnsi="Times New Roman" w:cs="Times New Roman"/>
          <w:sz w:val="28"/>
        </w:rPr>
        <w:t xml:space="preserve">нню </w:t>
      </w:r>
      <w:r w:rsidR="00217244" w:rsidRPr="0050071B">
        <w:rPr>
          <w:rFonts w:ascii="Times New Roman" w:eastAsia="Times New Roman" w:hAnsi="Times New Roman" w:cs="Times New Roman"/>
          <w:sz w:val="28"/>
        </w:rPr>
        <w:t>[61</w:t>
      </w:r>
      <w:r w:rsidR="00547F84" w:rsidRPr="0050071B">
        <w:rPr>
          <w:rFonts w:ascii="Times New Roman" w:eastAsia="Times New Roman" w:hAnsi="Times New Roman" w:cs="Times New Roman"/>
          <w:sz w:val="28"/>
        </w:rPr>
        <w:t>, с. 51</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Дослідники С. Томчук та М. Томчук стверджують, що люди з високим рівнем тривожності сприймають навколишній світ як більш загрозливий або небезпечний, ніж люди з низьким рівнем тривожності. Як наслідок, люди з високим рівнем тривожності частіше піддаються стресу і відчувають сильну тривогу, ніж люди </w:t>
      </w:r>
      <w:r w:rsidR="00217244" w:rsidRPr="0050071B">
        <w:rPr>
          <w:rFonts w:ascii="Times New Roman" w:eastAsia="Times New Roman" w:hAnsi="Times New Roman" w:cs="Times New Roman"/>
          <w:sz w:val="28"/>
        </w:rPr>
        <w:t>з низьким рівнем тривожності [61</w:t>
      </w:r>
      <w:r w:rsidR="00547F84" w:rsidRPr="0050071B">
        <w:rPr>
          <w:rFonts w:ascii="Times New Roman" w:eastAsia="Times New Roman" w:hAnsi="Times New Roman" w:cs="Times New Roman"/>
          <w:sz w:val="28"/>
        </w:rPr>
        <w:t>, с. 52</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За визначенням американського психолога Дж. Келлі, тривога - це сприйняття того, що події, з якими стикається людина, виходять за рамки системи когнітивних структур цієї людини. Тривога - це стан обмеження, напруження і тр</w:t>
      </w:r>
      <w:r w:rsidR="004C316E" w:rsidRPr="0050071B">
        <w:rPr>
          <w:rFonts w:ascii="Times New Roman" w:eastAsia="Times New Roman" w:hAnsi="Times New Roman" w:cs="Times New Roman"/>
          <w:sz w:val="28"/>
        </w:rPr>
        <w:t>уднощі в розумінні їх причин [62</w:t>
      </w:r>
      <w:r w:rsidR="00547F84" w:rsidRPr="0050071B">
        <w:rPr>
          <w:rFonts w:ascii="Times New Roman" w:eastAsia="Times New Roman" w:hAnsi="Times New Roman" w:cs="Times New Roman"/>
          <w:sz w:val="28"/>
        </w:rPr>
        <w:t>, с. 479</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Певний рівень тривожності є природною і необхідною особливістю життєдіяльності людини і заслуговує на увагу, оскільки допомагає їй передбачати або запобігати небезпечним ситуаціям, які можуть їй зашкодити, а також уникати</w:t>
      </w:r>
      <w:r w:rsidR="00547F84" w:rsidRPr="0050071B">
        <w:rPr>
          <w:rFonts w:ascii="Times New Roman" w:eastAsia="Times New Roman" w:hAnsi="Times New Roman" w:cs="Times New Roman"/>
          <w:sz w:val="28"/>
        </w:rPr>
        <w:t xml:space="preserve"> цієї небезпеки</w:t>
      </w:r>
      <w:r w:rsidRPr="0050071B">
        <w:rPr>
          <w:rFonts w:ascii="Times New Roman" w:eastAsia="Times New Roman" w:hAnsi="Times New Roman" w:cs="Times New Roman"/>
          <w:sz w:val="28"/>
        </w:rPr>
        <w:t>. Однак, коли (тривога) стає надмірною, нав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язливою, а реальної загрози немає, можуть розвиватися тривожні розлади.</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Основними ознаками тривожного розладу є: </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1. Тривога впливає на повсякденне життя людини та виконання повсякденних завдань (наприклад, відсутність мотивації до професійної діяльності, апатія до повсякденного життя та дому, зниження участі в сімейному житті).</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2. Реальної причини, яка б викликала тривогу немає. </w:t>
      </w:r>
    </w:p>
    <w:p w:rsidR="001C59CD" w:rsidRPr="0050071B" w:rsidRDefault="001C59CD" w:rsidP="00547F84">
      <w:pPr>
        <w:tabs>
          <w:tab w:val="left" w:pos="6946"/>
        </w:tabs>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3. Причини незахищеності існують, але вони незначні, і відчуття незахищеності людини не пропорційне максимальному рівню, тобто ситуації.</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lastRenderedPageBreak/>
        <w:t>Тривожні розлади включають панічний розлад, обсесивно-компульсивний розлад, генералізований тривожний розлад і тривожний розлад здоров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 а також фобії всіх видів (страх певних речей, таких як публічні виступи, змії, висота і темрява).</w:t>
      </w:r>
    </w:p>
    <w:p w:rsidR="001C59CD" w:rsidRPr="0050071B" w:rsidRDefault="00547F84"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О. Халік</w:t>
      </w:r>
      <w:r w:rsidR="001C59CD" w:rsidRPr="0050071B">
        <w:rPr>
          <w:rFonts w:ascii="Times New Roman" w:eastAsia="Times New Roman" w:hAnsi="Times New Roman" w:cs="Times New Roman"/>
          <w:sz w:val="28"/>
        </w:rPr>
        <w:t xml:space="preserve">, практикуючий психолог і психотерапевт, описує наступні три поведінкові стратегії при наявності тривожних розладів: </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1. «</w:t>
      </w:r>
      <w:r w:rsidRPr="0050071B">
        <w:rPr>
          <w:rFonts w:ascii="Times New Roman" w:eastAsia="Times New Roman" w:hAnsi="Times New Roman" w:cs="Times New Roman"/>
          <w:i/>
          <w:sz w:val="28"/>
        </w:rPr>
        <w:t xml:space="preserve">Напад» </w:t>
      </w:r>
      <w:r w:rsidRPr="0050071B">
        <w:rPr>
          <w:rFonts w:ascii="Times New Roman" w:eastAsia="Times New Roman" w:hAnsi="Times New Roman" w:cs="Times New Roman"/>
          <w:sz w:val="28"/>
        </w:rPr>
        <w:t>– особи  можуть діяти з упевненістю в собі, коли стикаються з ситуаціями, які їх засмучують, відстоювати свої права, захищати свою позицію, захищати свою Я-концепцію і визначати свої особисті кордони.</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2. «</w:t>
      </w:r>
      <w:r w:rsidRPr="0050071B">
        <w:rPr>
          <w:rFonts w:ascii="Times New Roman" w:eastAsia="Times New Roman" w:hAnsi="Times New Roman" w:cs="Times New Roman"/>
          <w:i/>
          <w:sz w:val="28"/>
        </w:rPr>
        <w:t>Втеча»</w:t>
      </w:r>
      <w:r w:rsidRPr="0050071B">
        <w:rPr>
          <w:rFonts w:ascii="Times New Roman" w:eastAsia="Times New Roman" w:hAnsi="Times New Roman" w:cs="Times New Roman"/>
          <w:sz w:val="28"/>
        </w:rPr>
        <w:t xml:space="preserve"> – люди об</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єктивно оцінюють ситуативні чинники, зважують загрози та ризики і, якщо вони є, ізолюються від тривожних чинників та дискомфортних ситуацій за допомогою механізмів інстинкту самозбереження.</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3. «</w:t>
      </w:r>
      <w:r w:rsidRPr="0050071B">
        <w:rPr>
          <w:rFonts w:ascii="Times New Roman" w:eastAsia="Times New Roman" w:hAnsi="Times New Roman" w:cs="Times New Roman"/>
          <w:i/>
          <w:sz w:val="28"/>
        </w:rPr>
        <w:t>Завмирання»</w:t>
      </w:r>
      <w:r w:rsidRPr="0050071B">
        <w:rPr>
          <w:rFonts w:ascii="Times New Roman" w:eastAsia="Times New Roman" w:hAnsi="Times New Roman" w:cs="Times New Roman"/>
          <w:sz w:val="28"/>
        </w:rPr>
        <w:t xml:space="preserve"> – особистості пристосовуються до ситуацій, що провокують тривогу, не думаючи і не п</w:t>
      </w:r>
      <w:r w:rsidR="004C316E" w:rsidRPr="0050071B">
        <w:rPr>
          <w:rFonts w:ascii="Times New Roman" w:eastAsia="Times New Roman" w:hAnsi="Times New Roman" w:cs="Times New Roman"/>
          <w:sz w:val="28"/>
        </w:rPr>
        <w:t>рислухаючись до своїх потреб [63</w:t>
      </w:r>
      <w:r w:rsidR="00547F84" w:rsidRPr="0050071B">
        <w:rPr>
          <w:rFonts w:ascii="Times New Roman" w:eastAsia="Times New Roman" w:hAnsi="Times New Roman" w:cs="Times New Roman"/>
          <w:sz w:val="28"/>
        </w:rPr>
        <w:t>, с. 9</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Вітчизняні дослідники С. Томчук та М. Томчук у своєму дослідженні представили наступні види тривожності: </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 «</w:t>
      </w:r>
      <w:r w:rsidRPr="0050071B">
        <w:rPr>
          <w:rFonts w:ascii="Times New Roman" w:eastAsia="Times New Roman" w:hAnsi="Times New Roman" w:cs="Times New Roman"/>
          <w:i/>
          <w:sz w:val="28"/>
        </w:rPr>
        <w:t>прихована»</w:t>
      </w:r>
      <w:r w:rsidRPr="0050071B">
        <w:rPr>
          <w:rFonts w:ascii="Times New Roman" w:eastAsia="Times New Roman" w:hAnsi="Times New Roman" w:cs="Times New Roman"/>
          <w:sz w:val="28"/>
        </w:rPr>
        <w:t>, часто непомітні симптоми можуть проявлятися через надмірний відпочинок або певну поведінку;</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w:t>
      </w:r>
      <w:r w:rsidRPr="0050071B">
        <w:rPr>
          <w:rFonts w:ascii="Times New Roman" w:eastAsia="Times New Roman" w:hAnsi="Times New Roman" w:cs="Times New Roman"/>
          <w:i/>
          <w:sz w:val="28"/>
        </w:rPr>
        <w:t xml:space="preserve"> «відкрита» </w:t>
      </w:r>
      <w:r w:rsidRPr="0050071B">
        <w:rPr>
          <w:rFonts w:ascii="Times New Roman" w:eastAsia="Times New Roman" w:hAnsi="Times New Roman" w:cs="Times New Roman"/>
          <w:sz w:val="28"/>
        </w:rPr>
        <w:t>- вона переживається свідомо і проявляється в поведінці та діяльності у вигляді тривожних станів</w:t>
      </w:r>
      <w:r w:rsidR="004C316E" w:rsidRPr="0050071B">
        <w:rPr>
          <w:rFonts w:ascii="Times New Roman" w:eastAsia="Times New Roman" w:hAnsi="Times New Roman" w:cs="Times New Roman"/>
          <w:sz w:val="28"/>
        </w:rPr>
        <w:t xml:space="preserve"> [61</w:t>
      </w:r>
      <w:r w:rsidR="00547F84" w:rsidRPr="0050071B">
        <w:rPr>
          <w:rFonts w:ascii="Times New Roman" w:eastAsia="Times New Roman" w:hAnsi="Times New Roman" w:cs="Times New Roman"/>
          <w:sz w:val="28"/>
        </w:rPr>
        <w:t>, с. 64]</w:t>
      </w:r>
      <w:r w:rsidRPr="0050071B">
        <w:rPr>
          <w:rFonts w:ascii="Times New Roman" w:eastAsia="Times New Roman" w:hAnsi="Times New Roman" w:cs="Times New Roman"/>
          <w:sz w:val="28"/>
        </w:rPr>
        <w:t>.</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Вчені також описують, як проявляється тривожність. Особистісні риси тривожних людей характеризуються занепокоєнням, поганою працездатністю, непереносимістю складних ситуацій, втратою впевненості в собі та почуттям неповноцінності. Тривожність зростає в ситуаціях, коли самооцінці загрожує небезпека, і в таких ситуаціях об</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 xml:space="preserve">єктивна оцінка власної поведінки та самоконтроль можуть бути знижені. Часто у людей в подібних ситуаціях розвиваються певні захисні реакції - автоматизми - такі як посмикування плечима, підняття брів і кусання губ. Якщо рівень тривожності високий, центральна нервова система може бути перезбуджена, і може виникнути вегето-судинна дистонія. Тривожна особистість також характеризується </w:t>
      </w:r>
      <w:r w:rsidRPr="0050071B">
        <w:rPr>
          <w:rFonts w:ascii="Times New Roman" w:eastAsia="Times New Roman" w:hAnsi="Times New Roman" w:cs="Times New Roman"/>
          <w:sz w:val="28"/>
        </w:rPr>
        <w:lastRenderedPageBreak/>
        <w:t>низькою самооцінкою, страхом невдачі та конформізмом, але їй також притаманне розвинене почуття відповідальності, сумлінності та смиренності.</w:t>
      </w:r>
    </w:p>
    <w:p w:rsidR="001C59CD" w:rsidRPr="0050071B" w:rsidRDefault="001C59CD"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i/>
          <w:sz w:val="28"/>
        </w:rPr>
        <w:t>Об</w:t>
      </w:r>
      <w:r w:rsidR="00F72201" w:rsidRPr="0050071B">
        <w:rPr>
          <w:rFonts w:ascii="Times New Roman" w:eastAsia="Times New Roman" w:hAnsi="Times New Roman" w:cs="Times New Roman"/>
          <w:i/>
          <w:sz w:val="28"/>
        </w:rPr>
        <w:t>’</w:t>
      </w:r>
      <w:r w:rsidRPr="0050071B">
        <w:rPr>
          <w:rFonts w:ascii="Times New Roman" w:eastAsia="Times New Roman" w:hAnsi="Times New Roman" w:cs="Times New Roman"/>
          <w:i/>
          <w:sz w:val="28"/>
        </w:rPr>
        <w:t>єктивними причинами</w:t>
      </w:r>
      <w:r w:rsidRPr="0050071B">
        <w:rPr>
          <w:rFonts w:ascii="Times New Roman" w:eastAsia="Times New Roman" w:hAnsi="Times New Roman" w:cs="Times New Roman"/>
          <w:sz w:val="28"/>
        </w:rPr>
        <w:t xml:space="preserve"> тривоги є екстремальні ситуації, які підвищують активність психіки людини, наприклад, втома або дія ліків. Психіка тривожної людини перебуває в постійній напрузі. </w:t>
      </w:r>
      <w:r w:rsidRPr="0050071B">
        <w:rPr>
          <w:rFonts w:ascii="Times New Roman" w:eastAsia="Times New Roman" w:hAnsi="Times New Roman" w:cs="Times New Roman"/>
          <w:i/>
          <w:sz w:val="28"/>
        </w:rPr>
        <w:t>Суб</w:t>
      </w:r>
      <w:r w:rsidR="00F72201" w:rsidRPr="0050071B">
        <w:rPr>
          <w:rFonts w:ascii="Times New Roman" w:eastAsia="Times New Roman" w:hAnsi="Times New Roman" w:cs="Times New Roman"/>
          <w:i/>
          <w:sz w:val="28"/>
        </w:rPr>
        <w:t>’</w:t>
      </w:r>
      <w:r w:rsidRPr="0050071B">
        <w:rPr>
          <w:rFonts w:ascii="Times New Roman" w:eastAsia="Times New Roman" w:hAnsi="Times New Roman" w:cs="Times New Roman"/>
          <w:i/>
          <w:sz w:val="28"/>
        </w:rPr>
        <w:t xml:space="preserve">єктивні причини </w:t>
      </w:r>
      <w:r w:rsidRPr="0050071B">
        <w:rPr>
          <w:rFonts w:ascii="Times New Roman" w:eastAsia="Times New Roman" w:hAnsi="Times New Roman" w:cs="Times New Roman"/>
          <w:sz w:val="28"/>
        </w:rPr>
        <w:t>пов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язані з очікуванням невдачі або розчарування через майбутні події. Суб</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єктивні причини тривоги часто характеризуються як уявні, тобто створені самою людиною і не пов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язані з об</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єктивною реальністю.</w:t>
      </w:r>
    </w:p>
    <w:p w:rsidR="001C59CD" w:rsidRPr="0050071B" w:rsidRDefault="00547F84" w:rsidP="001C59CD">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С. Мартиненко </w:t>
      </w:r>
      <w:r w:rsidR="001C59CD" w:rsidRPr="0050071B">
        <w:rPr>
          <w:rFonts w:ascii="Times New Roman" w:eastAsia="Times New Roman" w:hAnsi="Times New Roman" w:cs="Times New Roman"/>
          <w:sz w:val="28"/>
        </w:rPr>
        <w:t>вважав, що причина тривоги криється в певних ситуаціях, які людина не усвідомлює, тобто за межами власних конструктів, і що протиріччя між реальним та ідеальним «Я» викликає напругу, яка, в</w:t>
      </w:r>
      <w:r w:rsidRPr="0050071B">
        <w:rPr>
          <w:rFonts w:ascii="Times New Roman" w:eastAsia="Times New Roman" w:hAnsi="Times New Roman" w:cs="Times New Roman"/>
          <w:sz w:val="28"/>
        </w:rPr>
        <w:t xml:space="preserve"> свою чергу, викликає тривогу [41, с. 194</w:t>
      </w:r>
      <w:r w:rsidR="001C59CD" w:rsidRPr="0050071B">
        <w:rPr>
          <w:rFonts w:ascii="Times New Roman" w:eastAsia="Times New Roman" w:hAnsi="Times New Roman" w:cs="Times New Roman"/>
          <w:sz w:val="28"/>
        </w:rPr>
        <w:t>].</w:t>
      </w:r>
    </w:p>
    <w:p w:rsidR="00D02E6E" w:rsidRPr="0050071B" w:rsidRDefault="00547F84" w:rsidP="00D02E6E">
      <w:pPr>
        <w:spacing w:after="0" w:line="360" w:lineRule="auto"/>
        <w:ind w:firstLine="709"/>
        <w:jc w:val="both"/>
        <w:rPr>
          <w:rFonts w:ascii="Times New Roman" w:eastAsia="Times New Roman" w:hAnsi="Times New Roman" w:cs="Times New Roman"/>
          <w:sz w:val="28"/>
        </w:rPr>
      </w:pPr>
      <w:r w:rsidRPr="0050071B">
        <w:rPr>
          <w:rFonts w:ascii="Times New Roman" w:eastAsia="Times New Roman" w:hAnsi="Times New Roman" w:cs="Times New Roman"/>
          <w:sz w:val="28"/>
        </w:rPr>
        <w:t>На думку Т. Перепелюк</w:t>
      </w:r>
      <w:r w:rsidR="001C59CD" w:rsidRPr="0050071B">
        <w:rPr>
          <w:rFonts w:ascii="Times New Roman" w:eastAsia="Times New Roman" w:hAnsi="Times New Roman" w:cs="Times New Roman"/>
          <w:sz w:val="28"/>
        </w:rPr>
        <w:t>, причиною тривожності є протилежна структура самооцінки. З одного боку є відчуття невпевненості в собі, з іншого - потреба у високій самооцінці. За таких умов тривожність зростає. На рівні психо-фізіології тривожність пов</w:t>
      </w:r>
      <w:r w:rsidR="00F72201" w:rsidRPr="0050071B">
        <w:rPr>
          <w:rFonts w:ascii="Times New Roman" w:eastAsia="Times New Roman" w:hAnsi="Times New Roman" w:cs="Times New Roman"/>
          <w:sz w:val="28"/>
        </w:rPr>
        <w:t>’</w:t>
      </w:r>
      <w:r w:rsidR="001C59CD" w:rsidRPr="0050071B">
        <w:rPr>
          <w:rFonts w:ascii="Times New Roman" w:eastAsia="Times New Roman" w:hAnsi="Times New Roman" w:cs="Times New Roman"/>
          <w:sz w:val="28"/>
        </w:rPr>
        <w:t>язана зі структурними особливостями. Тривожність також може бути викликана дисфункцією центральної нервової системи, різними захворюваннями, такими як гіпертонія і дисбаланс нервових процесів. Прискорене дихання, дратівливість, прискорене серцебиття, постійна втома, безсоння - всі ці симптоми пов</w:t>
      </w:r>
      <w:r w:rsidR="00F72201" w:rsidRPr="0050071B">
        <w:rPr>
          <w:rFonts w:ascii="Times New Roman" w:eastAsia="Times New Roman" w:hAnsi="Times New Roman" w:cs="Times New Roman"/>
          <w:sz w:val="28"/>
        </w:rPr>
        <w:t>’</w:t>
      </w:r>
      <w:r w:rsidR="001C59CD" w:rsidRPr="0050071B">
        <w:rPr>
          <w:rFonts w:ascii="Times New Roman" w:eastAsia="Times New Roman" w:hAnsi="Times New Roman" w:cs="Times New Roman"/>
          <w:sz w:val="28"/>
        </w:rPr>
        <w:t xml:space="preserve">язані з тривогою. Тривожність також може </w:t>
      </w:r>
      <w:r w:rsidR="0050071B" w:rsidRPr="0050071B">
        <w:rPr>
          <w:rFonts w:ascii="Times New Roman" w:eastAsia="Times New Roman" w:hAnsi="Times New Roman" w:cs="Times New Roman"/>
          <w:sz w:val="28"/>
        </w:rPr>
        <w:t>бути викликана різними чинниками</w:t>
      </w:r>
      <w:r w:rsidR="001C59CD" w:rsidRPr="0050071B">
        <w:rPr>
          <w:rFonts w:ascii="Times New Roman" w:eastAsia="Times New Roman" w:hAnsi="Times New Roman" w:cs="Times New Roman"/>
          <w:sz w:val="28"/>
        </w:rPr>
        <w:t>, такими як соціальне оточення, неадекватне сприйняття себе і внутрішні конфлікти</w:t>
      </w:r>
      <w:r w:rsidR="004C316E" w:rsidRPr="0050071B">
        <w:rPr>
          <w:rFonts w:ascii="Times New Roman" w:eastAsia="Times New Roman" w:hAnsi="Times New Roman" w:cs="Times New Roman"/>
          <w:sz w:val="28"/>
        </w:rPr>
        <w:t xml:space="preserve"> [49</w:t>
      </w:r>
      <w:r w:rsidRPr="0050071B">
        <w:rPr>
          <w:rFonts w:ascii="Times New Roman" w:eastAsia="Times New Roman" w:hAnsi="Times New Roman" w:cs="Times New Roman"/>
          <w:sz w:val="28"/>
        </w:rPr>
        <w:t>, с. 79]</w:t>
      </w:r>
      <w:r w:rsidR="001C59CD" w:rsidRPr="0050071B">
        <w:rPr>
          <w:rFonts w:ascii="Times New Roman" w:eastAsia="Times New Roman" w:hAnsi="Times New Roman" w:cs="Times New Roman"/>
          <w:sz w:val="28"/>
        </w:rPr>
        <w:t>.</w:t>
      </w:r>
    </w:p>
    <w:p w:rsidR="002F255C" w:rsidRPr="0050071B" w:rsidRDefault="002E37EA" w:rsidP="00D02E6E">
      <w:pPr>
        <w:spacing w:after="0" w:line="360" w:lineRule="auto"/>
        <w:ind w:firstLine="709"/>
        <w:jc w:val="both"/>
        <w:rPr>
          <w:rFonts w:ascii="Times New Roman" w:eastAsia="Times New Roman" w:hAnsi="Times New Roman" w:cs="Times New Roman"/>
          <w:sz w:val="28"/>
        </w:rPr>
      </w:pPr>
      <w:r w:rsidRPr="0050071B">
        <w:rPr>
          <w:rFonts w:ascii="Times New Roman" w:hAnsi="Times New Roman" w:cs="Times New Roman"/>
          <w:sz w:val="28"/>
          <w:szCs w:val="28"/>
        </w:rPr>
        <w:t>В українській психології (Є. Калюжна, Я. Омельченко, С. Ста</w:t>
      </w:r>
      <w:r w:rsidR="002F255C" w:rsidRPr="0050071B">
        <w:rPr>
          <w:rFonts w:ascii="Times New Roman" w:hAnsi="Times New Roman" w:cs="Times New Roman"/>
          <w:sz w:val="28"/>
          <w:szCs w:val="28"/>
        </w:rPr>
        <w:t>вицька, О. Халік, І. Ясточкіна) поділяють думку, що тривожність - це психологічна риса особистості, яка полягає у схильності відчувати занепокоєння, очікуючи, що події розви</w:t>
      </w:r>
      <w:r w:rsidR="00547F84" w:rsidRPr="0050071B">
        <w:rPr>
          <w:rFonts w:ascii="Times New Roman" w:hAnsi="Times New Roman" w:cs="Times New Roman"/>
          <w:sz w:val="28"/>
          <w:szCs w:val="28"/>
        </w:rPr>
        <w:t>ватимуться негативним чином</w:t>
      </w:r>
      <w:r w:rsidR="002F255C" w:rsidRPr="0050071B">
        <w:rPr>
          <w:rFonts w:ascii="Times New Roman" w:hAnsi="Times New Roman" w:cs="Times New Roman"/>
          <w:sz w:val="28"/>
          <w:szCs w:val="28"/>
        </w:rPr>
        <w:t>.</w:t>
      </w:r>
    </w:p>
    <w:p w:rsidR="00F15DB0" w:rsidRPr="0050071B" w:rsidRDefault="00547F84" w:rsidP="00F15DB0">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rPr>
        <w:t>Є. Калюжна розробила</w:t>
      </w:r>
      <w:r w:rsidR="002F255C" w:rsidRPr="0050071B">
        <w:rPr>
          <w:rFonts w:ascii="Times New Roman" w:hAnsi="Times New Roman" w:cs="Times New Roman"/>
          <w:sz w:val="28"/>
          <w:szCs w:val="28"/>
        </w:rPr>
        <w:t xml:space="preserve"> новий підхід до концептуалізації феномену «особистісної тривожності», дослідивши психологічні механізми формування тривожності з функціональної точки зору. Він використовував структурно-функціональний детермінізм та системно-генетичний аналіз. В результаті він </w:t>
      </w:r>
      <w:r w:rsidR="002F255C" w:rsidRPr="0050071B">
        <w:rPr>
          <w:rFonts w:ascii="Times New Roman" w:hAnsi="Times New Roman" w:cs="Times New Roman"/>
          <w:sz w:val="28"/>
          <w:szCs w:val="28"/>
        </w:rPr>
        <w:lastRenderedPageBreak/>
        <w:t>дійшов висновку, що осо</w:t>
      </w:r>
      <w:r w:rsidR="00F15DB0" w:rsidRPr="0050071B">
        <w:rPr>
          <w:rFonts w:ascii="Times New Roman" w:hAnsi="Times New Roman" w:cs="Times New Roman"/>
          <w:sz w:val="28"/>
          <w:szCs w:val="28"/>
        </w:rPr>
        <w:t>бистісна тривожність</w:t>
      </w:r>
      <w:r w:rsidR="002F255C" w:rsidRPr="0050071B">
        <w:rPr>
          <w:rFonts w:ascii="Times New Roman" w:hAnsi="Times New Roman" w:cs="Times New Roman"/>
          <w:sz w:val="28"/>
          <w:szCs w:val="28"/>
        </w:rPr>
        <w:t xml:space="preserve"> визначається як «функціонально детерміноване явище», внутрішня структура якого постає як інтегрований комплекс функціональних детермінант (адекватність, спрямованість та ефектив</w:t>
      </w:r>
      <w:r w:rsidRPr="0050071B">
        <w:rPr>
          <w:rFonts w:ascii="Times New Roman" w:hAnsi="Times New Roman" w:cs="Times New Roman"/>
          <w:sz w:val="28"/>
          <w:szCs w:val="28"/>
        </w:rPr>
        <w:t xml:space="preserve">ність адаптивної активації) </w:t>
      </w:r>
      <w:r w:rsidRPr="0050071B">
        <w:rPr>
          <w:rFonts w:ascii="Times New Roman" w:eastAsia="Times New Roman" w:hAnsi="Times New Roman" w:cs="Times New Roman"/>
          <w:sz w:val="28"/>
        </w:rPr>
        <w:t>[29, с. 15]</w:t>
      </w:r>
      <w:r w:rsidR="002F255C" w:rsidRPr="0050071B">
        <w:rPr>
          <w:rFonts w:ascii="Times New Roman" w:hAnsi="Times New Roman" w:cs="Times New Roman"/>
          <w:sz w:val="28"/>
          <w:szCs w:val="28"/>
        </w:rPr>
        <w:t>.</w:t>
      </w:r>
    </w:p>
    <w:p w:rsidR="005D02BA" w:rsidRPr="0050071B" w:rsidRDefault="00547F84" w:rsidP="005D02BA">
      <w:pPr>
        <w:shd w:val="clear" w:color="auto" w:fill="FFFFFF"/>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А. Саннікова </w:t>
      </w:r>
      <w:r w:rsidR="005D02BA" w:rsidRPr="0050071B">
        <w:rPr>
          <w:rFonts w:ascii="Times New Roman" w:hAnsi="Times New Roman" w:cs="Times New Roman"/>
          <w:sz w:val="28"/>
          <w:szCs w:val="28"/>
          <w:shd w:val="clear" w:color="auto" w:fill="FFFFFF"/>
        </w:rPr>
        <w:t>розглядає особистісну тривожність як «інтегративний особистісний феномен, стійке утворення особистості, викликане негативними стимулами та схильністю до переживання тривоги. Особистісна тривожність виникає тоді, коли базові потреби людини не задовольняються, і призводить до постійної фрус</w:t>
      </w:r>
      <w:r w:rsidRPr="0050071B">
        <w:rPr>
          <w:rFonts w:ascii="Times New Roman" w:hAnsi="Times New Roman" w:cs="Times New Roman"/>
          <w:sz w:val="28"/>
          <w:szCs w:val="28"/>
          <w:shd w:val="clear" w:color="auto" w:fill="FFFFFF"/>
        </w:rPr>
        <w:t xml:space="preserve">трації» </w:t>
      </w:r>
      <w:r w:rsidRPr="0050071B">
        <w:rPr>
          <w:rFonts w:ascii="Times New Roman" w:eastAsia="Times New Roman" w:hAnsi="Times New Roman" w:cs="Times New Roman"/>
          <w:sz w:val="28"/>
        </w:rPr>
        <w:t>[53, с. 58]</w:t>
      </w:r>
      <w:r w:rsidR="005D02BA" w:rsidRPr="0050071B">
        <w:rPr>
          <w:rFonts w:ascii="Times New Roman" w:hAnsi="Times New Roman" w:cs="Times New Roman"/>
          <w:sz w:val="28"/>
          <w:szCs w:val="28"/>
          <w:shd w:val="clear" w:color="auto" w:fill="FFFFFF"/>
        </w:rPr>
        <w:t>.</w:t>
      </w:r>
    </w:p>
    <w:p w:rsidR="00B87336" w:rsidRPr="0050071B" w:rsidRDefault="00B87336" w:rsidP="00B87336">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думку психолога О. Халік, тривожність - це стійка риса особистості, яка проявляється у підвищеній схильності переживати занепокоєння через реальні або уявні небезпеки і виконує переважно негативні функції з її фізіологічними, когнітивними, емоційними</w:t>
      </w:r>
      <w:r w:rsidR="00547F84" w:rsidRPr="0050071B">
        <w:rPr>
          <w:rFonts w:ascii="Times New Roman" w:hAnsi="Times New Roman" w:cs="Times New Roman"/>
          <w:sz w:val="28"/>
          <w:szCs w:val="28"/>
        </w:rPr>
        <w:t xml:space="preserve"> та поведінковими аспектами </w:t>
      </w:r>
      <w:r w:rsidR="00547F84" w:rsidRPr="0050071B">
        <w:rPr>
          <w:rFonts w:ascii="Times New Roman" w:eastAsia="Times New Roman" w:hAnsi="Times New Roman" w:cs="Times New Roman"/>
          <w:sz w:val="28"/>
        </w:rPr>
        <w:t>[63, с. 16]</w:t>
      </w:r>
      <w:r w:rsidRPr="0050071B">
        <w:rPr>
          <w:rFonts w:ascii="Times New Roman" w:hAnsi="Times New Roman" w:cs="Times New Roman"/>
          <w:sz w:val="28"/>
          <w:szCs w:val="28"/>
        </w:rPr>
        <w:t>.</w:t>
      </w:r>
    </w:p>
    <w:p w:rsidR="00B87336" w:rsidRPr="0050071B" w:rsidRDefault="00B87336" w:rsidP="005D02BA">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 Ястокіна розглядає поняття «особистісна тривожність» як стійку особистісну рису, що визначає «здатність індивіда бачити різні ситуації як загрозливі та відтворювати тенденцію до переживання потенційної тривоги». На її думку, надмірна тривожність є порушенням розвитку особистості, а причини її виникнення можуть бути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як з генетичним</w:t>
      </w:r>
      <w:r w:rsidR="0050071B" w:rsidRPr="0050071B">
        <w:rPr>
          <w:rFonts w:ascii="Times New Roman" w:hAnsi="Times New Roman" w:cs="Times New Roman"/>
          <w:sz w:val="28"/>
          <w:szCs w:val="28"/>
        </w:rPr>
        <w:t>и, так і з соціальними чинниками</w:t>
      </w:r>
      <w:r w:rsidRPr="0050071B">
        <w:rPr>
          <w:rFonts w:ascii="Times New Roman" w:hAnsi="Times New Roman" w:cs="Times New Roman"/>
          <w:sz w:val="28"/>
          <w:szCs w:val="28"/>
        </w:rPr>
        <w:t xml:space="preserve"> психічного розвитку</w:t>
      </w:r>
      <w:r w:rsidR="00547F84" w:rsidRPr="0050071B">
        <w:rPr>
          <w:rFonts w:ascii="Times New Roman" w:hAnsi="Times New Roman" w:cs="Times New Roman"/>
          <w:sz w:val="28"/>
          <w:szCs w:val="28"/>
        </w:rPr>
        <w:t xml:space="preserve"> </w:t>
      </w:r>
      <w:r w:rsidR="00547F84" w:rsidRPr="0050071B">
        <w:rPr>
          <w:rFonts w:ascii="Times New Roman" w:eastAsia="Times New Roman" w:hAnsi="Times New Roman" w:cs="Times New Roman"/>
          <w:sz w:val="28"/>
        </w:rPr>
        <w:t>[70, с. 165]</w:t>
      </w:r>
      <w:r w:rsidRPr="0050071B">
        <w:rPr>
          <w:rFonts w:ascii="Times New Roman" w:hAnsi="Times New Roman" w:cs="Times New Roman"/>
          <w:sz w:val="28"/>
          <w:szCs w:val="28"/>
        </w:rPr>
        <w:t>.</w:t>
      </w:r>
    </w:p>
    <w:p w:rsidR="00B87336" w:rsidRPr="0050071B" w:rsidRDefault="00B87336" w:rsidP="00B87336">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Також, згідно з дослідженням М. Зозулич та Р. Чіп, О. Ружинської вважаємо, що висока тривожність може бути критерієм сформованості самосвідомості та чутливості в міжособистісних стосунках. Чітка орієнтація високотривожних осіб на соціальні норми та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ними соціальні очікування дозволяє припустити, що особистісна тривожність є п</w:t>
      </w:r>
      <w:r w:rsidR="00CC088D" w:rsidRPr="0050071B">
        <w:rPr>
          <w:rFonts w:ascii="Times New Roman" w:hAnsi="Times New Roman" w:cs="Times New Roman"/>
          <w:sz w:val="28"/>
          <w:szCs w:val="28"/>
        </w:rPr>
        <w:t xml:space="preserve">сихологічною ціною адаптації </w:t>
      </w:r>
      <w:r w:rsidR="00CC088D" w:rsidRPr="0050071B">
        <w:rPr>
          <w:rFonts w:ascii="Times New Roman" w:eastAsia="Times New Roman" w:hAnsi="Times New Roman" w:cs="Times New Roman"/>
          <w:sz w:val="28"/>
        </w:rPr>
        <w:t>[25, с. 222]</w:t>
      </w:r>
      <w:r w:rsidRPr="0050071B">
        <w:rPr>
          <w:rFonts w:ascii="Times New Roman" w:hAnsi="Times New Roman" w:cs="Times New Roman"/>
          <w:sz w:val="28"/>
          <w:szCs w:val="28"/>
        </w:rPr>
        <w:t>.</w:t>
      </w:r>
    </w:p>
    <w:p w:rsidR="002E37EA" w:rsidRPr="0050071B" w:rsidRDefault="00B87336" w:rsidP="00B87336">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Розрізняють два види тривоги: явна тривога - усвідомлена і проявляється як тривожний стан у поведінці або діяльності; прихована тривога - не усвідомлюється і проявляється в надмірному неспокої, несприйнятливості до реальних проблем а</w:t>
      </w:r>
      <w:r w:rsidR="00CC088D" w:rsidRPr="0050071B">
        <w:rPr>
          <w:rFonts w:ascii="Times New Roman" w:hAnsi="Times New Roman" w:cs="Times New Roman"/>
          <w:sz w:val="28"/>
          <w:szCs w:val="28"/>
        </w:rPr>
        <w:t>бо певних моделей поведінки</w:t>
      </w:r>
      <w:r w:rsidRPr="0050071B">
        <w:rPr>
          <w:rFonts w:ascii="Times New Roman" w:hAnsi="Times New Roman" w:cs="Times New Roman"/>
          <w:sz w:val="28"/>
          <w:szCs w:val="28"/>
        </w:rPr>
        <w:t xml:space="preserve">. До явних форм тривожності </w:t>
      </w:r>
      <w:r w:rsidRPr="0050071B">
        <w:rPr>
          <w:rFonts w:ascii="Times New Roman" w:hAnsi="Times New Roman" w:cs="Times New Roman"/>
          <w:sz w:val="28"/>
          <w:szCs w:val="28"/>
        </w:rPr>
        <w:lastRenderedPageBreak/>
        <w:t>відносять гостру або погано регульовану тривогу - проявляється в сильній, усвідомленій і зовнішній формі через тривожні симптоми, з якими людина не в змозі впоратися самостійно; регуляторно-компенсаторну тривогу - людина виробляє ефективні способи подолання тривоги; підвищену тривожність - тривожність визнається позитивною особистісною рисою, яка є позитивним внеском у дос</w:t>
      </w:r>
      <w:r w:rsidR="0072473C" w:rsidRPr="0050071B">
        <w:rPr>
          <w:rFonts w:ascii="Times New Roman" w:hAnsi="Times New Roman" w:cs="Times New Roman"/>
          <w:sz w:val="28"/>
          <w:szCs w:val="28"/>
        </w:rPr>
        <w:t>ягнення бажаних результатів</w:t>
      </w:r>
      <w:r w:rsidRPr="0050071B">
        <w:rPr>
          <w:rFonts w:ascii="Times New Roman" w:hAnsi="Times New Roman" w:cs="Times New Roman"/>
          <w:sz w:val="28"/>
          <w:szCs w:val="28"/>
        </w:rPr>
        <w:t>. Прихована тривожність зустрічається рідше. Приховані форми тривоги включають недоречний спокій, уникнення ситуацій і можуть виражатися у вигляді агресії, залежності, апатії або крайньої байдужості. Тривога виконує захисну функцію, що характеризується очікуванням і підготовкою до небезпеки, а також мотиваційну функцію, коли тривога п</w:t>
      </w:r>
      <w:r w:rsidR="0072473C" w:rsidRPr="0050071B">
        <w:rPr>
          <w:rFonts w:ascii="Times New Roman" w:hAnsi="Times New Roman" w:cs="Times New Roman"/>
          <w:sz w:val="28"/>
          <w:szCs w:val="28"/>
        </w:rPr>
        <w:t>осилює прагнення до успіху</w:t>
      </w:r>
      <w:r w:rsidR="00CC088D" w:rsidRPr="0050071B">
        <w:rPr>
          <w:rFonts w:ascii="Times New Roman" w:hAnsi="Times New Roman" w:cs="Times New Roman"/>
          <w:sz w:val="28"/>
          <w:szCs w:val="28"/>
        </w:rPr>
        <w:t xml:space="preserve"> </w:t>
      </w:r>
      <w:r w:rsidR="00CC088D" w:rsidRPr="0050071B">
        <w:rPr>
          <w:rFonts w:ascii="Times New Roman" w:eastAsia="Times New Roman" w:hAnsi="Times New Roman" w:cs="Times New Roman"/>
          <w:sz w:val="28"/>
        </w:rPr>
        <w:t>[25, с. 223]</w:t>
      </w:r>
      <w:r w:rsidR="0072473C" w:rsidRPr="0050071B">
        <w:rPr>
          <w:rFonts w:ascii="Times New Roman" w:hAnsi="Times New Roman" w:cs="Times New Roman"/>
          <w:sz w:val="28"/>
          <w:szCs w:val="28"/>
        </w:rPr>
        <w:t>.</w:t>
      </w:r>
    </w:p>
    <w:p w:rsidR="00F16A8D" w:rsidRPr="0050071B" w:rsidRDefault="00121D1E" w:rsidP="001E3F5F">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Багато українських науковців визнають, що тривожність є особистісною рисою, яка проявляється як схильність переживати занепокоєння в ситуаціях, коли очікують</w:t>
      </w:r>
      <w:r w:rsidR="00F16A8D" w:rsidRPr="0050071B">
        <w:rPr>
          <w:rFonts w:ascii="Times New Roman" w:hAnsi="Times New Roman" w:cs="Times New Roman"/>
          <w:sz w:val="28"/>
          <w:szCs w:val="28"/>
        </w:rPr>
        <w:t>ся негативні події. Наприклад, Н</w:t>
      </w:r>
      <w:r w:rsidRPr="0050071B">
        <w:rPr>
          <w:rFonts w:ascii="Times New Roman" w:hAnsi="Times New Roman" w:cs="Times New Roman"/>
          <w:sz w:val="28"/>
          <w:szCs w:val="28"/>
        </w:rPr>
        <w:t>.</w:t>
      </w:r>
      <w:r w:rsidR="00FB6F90" w:rsidRPr="0050071B">
        <w:rPr>
          <w:rFonts w:ascii="Times New Roman" w:hAnsi="Times New Roman" w:cs="Times New Roman"/>
          <w:sz w:val="28"/>
          <w:szCs w:val="28"/>
        </w:rPr>
        <w:t xml:space="preserve"> </w:t>
      </w:r>
      <w:r w:rsidR="00F16A8D" w:rsidRPr="0050071B">
        <w:rPr>
          <w:rFonts w:ascii="Times New Roman" w:hAnsi="Times New Roman" w:cs="Times New Roman"/>
          <w:sz w:val="28"/>
          <w:szCs w:val="28"/>
        </w:rPr>
        <w:t>А. Тертична</w:t>
      </w:r>
      <w:r w:rsidRPr="0050071B">
        <w:rPr>
          <w:rFonts w:ascii="Times New Roman" w:hAnsi="Times New Roman" w:cs="Times New Roman"/>
          <w:sz w:val="28"/>
          <w:szCs w:val="28"/>
        </w:rPr>
        <w:t xml:space="preserve"> стверджує, що тривожність включає в себе різні види негативних переживань, і в цьому контексті є станом стійкої фрустрації, що проявляється в порушенні активності, погіршує продукт</w:t>
      </w:r>
      <w:r w:rsidR="00CC088D" w:rsidRPr="0050071B">
        <w:rPr>
          <w:rFonts w:ascii="Times New Roman" w:hAnsi="Times New Roman" w:cs="Times New Roman"/>
          <w:sz w:val="28"/>
          <w:szCs w:val="28"/>
        </w:rPr>
        <w:t xml:space="preserve">ивність і концентрацію уваги </w:t>
      </w:r>
      <w:r w:rsidR="00CC088D" w:rsidRPr="0050071B">
        <w:rPr>
          <w:rFonts w:ascii="Times New Roman" w:eastAsia="Times New Roman" w:hAnsi="Times New Roman" w:cs="Times New Roman"/>
          <w:sz w:val="28"/>
        </w:rPr>
        <w:t>[59, с. 340]</w:t>
      </w:r>
      <w:r w:rsidRPr="0050071B">
        <w:rPr>
          <w:rFonts w:ascii="Times New Roman" w:hAnsi="Times New Roman" w:cs="Times New Roman"/>
          <w:sz w:val="28"/>
          <w:szCs w:val="28"/>
        </w:rPr>
        <w:t>.</w:t>
      </w:r>
    </w:p>
    <w:p w:rsidR="001E3F5F" w:rsidRPr="0050071B" w:rsidRDefault="001E3F5F" w:rsidP="001E3F5F">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 А. Тертична вважає, що різноманітні проблеми та труднощі, які виникають у процесі суспільного розвитку,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ними психічні та фізичні навантаження, наслідки інформаційного вибуху, ескалація соціальних проблем і, найголовніше, війна, призводять до збіл</w:t>
      </w:r>
      <w:r w:rsidR="0050071B" w:rsidRPr="0050071B">
        <w:rPr>
          <w:rFonts w:ascii="Times New Roman" w:hAnsi="Times New Roman" w:cs="Times New Roman"/>
          <w:sz w:val="28"/>
          <w:szCs w:val="28"/>
        </w:rPr>
        <w:t>ьшення впливу стресових чинників</w:t>
      </w:r>
      <w:r w:rsidRPr="0050071B">
        <w:rPr>
          <w:rFonts w:ascii="Times New Roman" w:hAnsi="Times New Roman" w:cs="Times New Roman"/>
          <w:sz w:val="28"/>
          <w:szCs w:val="28"/>
        </w:rPr>
        <w:t xml:space="preserve"> на життя індивідів у суспільстві. Все це відбувається на тлі травматичних подій,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язаних з війною, які змушують людей тіка</w:t>
      </w:r>
      <w:r w:rsidR="00CC088D" w:rsidRPr="0050071B">
        <w:rPr>
          <w:rFonts w:ascii="Times New Roman" w:hAnsi="Times New Roman" w:cs="Times New Roman"/>
          <w:sz w:val="28"/>
          <w:szCs w:val="28"/>
        </w:rPr>
        <w:t>ти в інші регіони або країни</w:t>
      </w:r>
      <w:r w:rsidRPr="0050071B">
        <w:rPr>
          <w:rFonts w:ascii="Times New Roman" w:hAnsi="Times New Roman" w:cs="Times New Roman"/>
          <w:sz w:val="28"/>
          <w:szCs w:val="28"/>
        </w:rPr>
        <w:t>. Під час війни молоді люди відчувають тривогу, яка є природним захисним механізмом для захисту від потенційних небезпек. Симптоми включають погану якість сну, примус перевіряти новини, фізичне напруже</w:t>
      </w:r>
      <w:r w:rsidR="00CC088D" w:rsidRPr="0050071B">
        <w:rPr>
          <w:rFonts w:ascii="Times New Roman" w:hAnsi="Times New Roman" w:cs="Times New Roman"/>
          <w:sz w:val="28"/>
          <w:szCs w:val="28"/>
        </w:rPr>
        <w:t>ння та низьку працездатність</w:t>
      </w:r>
      <w:r w:rsidRPr="0050071B">
        <w:rPr>
          <w:rFonts w:ascii="Times New Roman" w:hAnsi="Times New Roman" w:cs="Times New Roman"/>
          <w:sz w:val="28"/>
          <w:szCs w:val="28"/>
        </w:rPr>
        <w:t>. Тривожність як психологічну характеристику особистості розглядають у двох основних векторах: ситуативна тривожність та особистісна тривожність. Ситуативна тривожність виникає стосовно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 небезпечних ситуацій,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язаних із зовнішніми чинниками, що становлять </w:t>
      </w:r>
      <w:r w:rsidRPr="0050071B">
        <w:rPr>
          <w:rFonts w:ascii="Times New Roman" w:hAnsi="Times New Roman" w:cs="Times New Roman"/>
          <w:sz w:val="28"/>
          <w:szCs w:val="28"/>
        </w:rPr>
        <w:lastRenderedPageBreak/>
        <w:t>соціальну загрозу, і вважається відносно минущою особистісною емоційною характеристикою. Вона є емоційною реакцією на зміну обставин, які людина сприймає як стресові</w:t>
      </w:r>
      <w:r w:rsidR="00CC088D" w:rsidRPr="0050071B">
        <w:rPr>
          <w:rFonts w:ascii="Times New Roman" w:hAnsi="Times New Roman" w:cs="Times New Roman"/>
          <w:sz w:val="28"/>
          <w:szCs w:val="28"/>
        </w:rPr>
        <w:t xml:space="preserve"> </w:t>
      </w:r>
      <w:r w:rsidR="00CC088D" w:rsidRPr="0050071B">
        <w:rPr>
          <w:rFonts w:ascii="Times New Roman" w:eastAsia="Times New Roman" w:hAnsi="Times New Roman" w:cs="Times New Roman"/>
          <w:sz w:val="28"/>
        </w:rPr>
        <w:t>[59, с. 341]</w:t>
      </w:r>
      <w:r w:rsidRPr="0050071B">
        <w:rPr>
          <w:rFonts w:ascii="Times New Roman" w:hAnsi="Times New Roman" w:cs="Times New Roman"/>
          <w:sz w:val="28"/>
          <w:szCs w:val="28"/>
        </w:rPr>
        <w:t>.</w:t>
      </w:r>
    </w:p>
    <w:p w:rsidR="00D02E6E" w:rsidRPr="0050071B" w:rsidRDefault="001E3F5F" w:rsidP="001E3F5F">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Особиста тривожність - це стійка особистісна риса, яка часто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язана з внутрішнім конфліктом і проявляється у відчутті постійної небезпеки, невпевненості, занепокоєння, напруженості та невдачі. Оптимальний рівень тривожності необхідний людині для ефективної адаптації, і в цьому випадку вона є своєрідним адаптаційним механізмом. І навпаки, високий рівень тривожності призводить до дезадаптації та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язаних з нею негативних наслідків</w:t>
      </w:r>
      <w:r w:rsidR="00385DA2" w:rsidRPr="0050071B">
        <w:rPr>
          <w:rFonts w:ascii="Times New Roman" w:hAnsi="Times New Roman" w:cs="Times New Roman"/>
          <w:sz w:val="28"/>
          <w:szCs w:val="28"/>
        </w:rPr>
        <w:t xml:space="preserve"> </w:t>
      </w:r>
      <w:r w:rsidR="00385DA2" w:rsidRPr="0050071B">
        <w:rPr>
          <w:rFonts w:ascii="Times New Roman" w:eastAsia="Times New Roman" w:hAnsi="Times New Roman" w:cs="Times New Roman"/>
          <w:sz w:val="28"/>
        </w:rPr>
        <w:t>[2, с. 81]</w:t>
      </w:r>
      <w:r w:rsidRPr="0050071B">
        <w:rPr>
          <w:rFonts w:ascii="Times New Roman" w:hAnsi="Times New Roman" w:cs="Times New Roman"/>
          <w:sz w:val="28"/>
          <w:szCs w:val="28"/>
        </w:rPr>
        <w:t>.</w:t>
      </w:r>
    </w:p>
    <w:p w:rsidR="00DA7DC7" w:rsidRPr="0050071B" w:rsidRDefault="00DA7DC7" w:rsidP="00DA7DC7">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Іванцева Л. І., Іванишин Т. вважають, що базовим елементом тривожності у розвитку особистості є невпевненість у собі, виділяючи основні її прояви: невпевненість у спілкуванні, настороженість, сором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язливість, невпевнене або суперечливе мовлення, страх перед очима, блідість, збудженість, нервозність, скутість рухів або, навпаки, надмірна жестикуляція [2</w:t>
      </w:r>
      <w:r w:rsidR="00385DA2" w:rsidRPr="0050071B">
        <w:rPr>
          <w:rFonts w:ascii="Times New Roman" w:hAnsi="Times New Roman" w:cs="Times New Roman"/>
          <w:sz w:val="28"/>
          <w:szCs w:val="28"/>
        </w:rPr>
        <w:t>7</w:t>
      </w:r>
      <w:r w:rsidRPr="0050071B">
        <w:rPr>
          <w:rFonts w:ascii="Times New Roman" w:hAnsi="Times New Roman" w:cs="Times New Roman"/>
          <w:sz w:val="28"/>
          <w:szCs w:val="28"/>
        </w:rPr>
        <w:t>]. Молоді люди з високим рівнем тривожності характеризуються невпевненістю в собі, вони постійно відчувають страх перед невідомим і, як наслідок, рідко проявляють ініціативу, уникають привертати увагу оточуючих, порушують дисципліну і не намагаються повністю виконувати те, що від них вимагається. Юнаки та дівчата з високим рівнем особистісної невпевненості часто не можуть завоювати авторитет або популярність у колективі через замкнутість, невпевненість у собі, боязкість, безініціативність або, навпаки, нав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язливість. Тривога, виражена в рівнях тривожності, неминуче супроводжує будь-яку діяльність людини, в тому числі й навчально-пізнавальну. Залежно від рівня тривожності, стан занепокоєння може позитивно або негативно впливати на працездатність і успішність учня. Високий рівень тривожності ускладнює пізнавальну діяльність студентів, звужує обсяг уваги та гнучкість поведінкових стратегій, знижує інтелектуальну працездатність, дезорганізує діяльність, у тому числі призводить до пропусків занять, викликає надмірне емоційне </w:t>
      </w:r>
      <w:r w:rsidRPr="0050071B">
        <w:rPr>
          <w:rFonts w:ascii="Times New Roman" w:hAnsi="Times New Roman" w:cs="Times New Roman"/>
          <w:sz w:val="28"/>
          <w:szCs w:val="28"/>
        </w:rPr>
        <w:lastRenderedPageBreak/>
        <w:t>напруження і в довгостроковій перспективі сприяє формуванню заниженої самооцінки у студентів</w:t>
      </w:r>
      <w:r w:rsidR="00385DA2" w:rsidRPr="0050071B">
        <w:rPr>
          <w:rFonts w:ascii="Times New Roman" w:hAnsi="Times New Roman" w:cs="Times New Roman"/>
          <w:sz w:val="28"/>
          <w:szCs w:val="28"/>
        </w:rPr>
        <w:t xml:space="preserve"> </w:t>
      </w:r>
      <w:r w:rsidR="00385DA2" w:rsidRPr="0050071B">
        <w:rPr>
          <w:rFonts w:ascii="Times New Roman" w:eastAsia="Times New Roman" w:hAnsi="Times New Roman" w:cs="Times New Roman"/>
          <w:sz w:val="28"/>
        </w:rPr>
        <w:t>[27]</w:t>
      </w:r>
      <w:r w:rsidRPr="0050071B">
        <w:rPr>
          <w:rFonts w:ascii="Times New Roman" w:hAnsi="Times New Roman" w:cs="Times New Roman"/>
          <w:sz w:val="28"/>
          <w:szCs w:val="28"/>
        </w:rPr>
        <w:t>.</w:t>
      </w:r>
    </w:p>
    <w:p w:rsidR="00567251" w:rsidRPr="0050071B" w:rsidRDefault="00567251" w:rsidP="00DA7DC7">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тривожність - це складний феномен, який вивчається багатьма вченими. Тривога включає фізіологічні та психологічні компоненти і впливає на поведінку та самосприйняття людини. Залежно від ситуації та індивідуальних особливостей, тривога може мати різні симптоми та причини. На фізіологічному рівні вона призводить до активації вегетативної нервової системи, яка працює за принципом «бий, тікай або замри». Цей механізм викликає прискорене серцебиття, підвищене потовиділення і 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язову напругу. Психологічно тривога безпосередньо впливає на психічний стан людини. Вона супроводжує людей страхом, занепокоєнням, неспокоєм і безпорадністю. Тому феномен тривожності потребує детального дослідження для того, щоб повністю зрозуміти її природу та вплив на життя людини. Зрештою, коли тривога стає надмірною, необґрунтованою або стійкою, вона може перерости в патологічний стан, який негативно впливає на якість життя людини.</w:t>
      </w:r>
    </w:p>
    <w:p w:rsidR="00D2599A" w:rsidRPr="0050071B" w:rsidRDefault="00D2599A" w:rsidP="00567251">
      <w:pPr>
        <w:shd w:val="clear" w:color="auto" w:fill="FFFFFF"/>
        <w:spacing w:after="0" w:line="360" w:lineRule="auto"/>
        <w:jc w:val="both"/>
      </w:pPr>
    </w:p>
    <w:p w:rsidR="001C59CD" w:rsidRPr="0050071B" w:rsidRDefault="001C59CD" w:rsidP="001C59CD">
      <w:pPr>
        <w:shd w:val="clear" w:color="auto" w:fill="FFFFFF"/>
        <w:spacing w:after="0" w:line="360" w:lineRule="auto"/>
        <w:ind w:firstLine="680"/>
        <w:jc w:val="both"/>
        <w:rPr>
          <w:rFonts w:ascii="Times New Roman" w:eastAsia="Times New Roman" w:hAnsi="Times New Roman" w:cs="Times New Roman"/>
          <w:sz w:val="28"/>
          <w:szCs w:val="28"/>
          <w:lang w:eastAsia="uk-UA"/>
        </w:rPr>
      </w:pPr>
      <w:r w:rsidRPr="0050071B">
        <w:rPr>
          <w:rFonts w:ascii="Times New Roman" w:hAnsi="Times New Roman" w:cs="Times New Roman"/>
          <w:b/>
          <w:sz w:val="28"/>
          <w:szCs w:val="28"/>
        </w:rPr>
        <w:t xml:space="preserve">1.2 Чинники формування тривожності  </w:t>
      </w:r>
    </w:p>
    <w:p w:rsidR="001C59CD" w:rsidRPr="0050071B" w:rsidRDefault="001C59CD" w:rsidP="001C59CD">
      <w:pPr>
        <w:spacing w:after="0" w:line="360" w:lineRule="auto"/>
        <w:jc w:val="both"/>
        <w:rPr>
          <w:rFonts w:ascii="Times New Roman" w:hAnsi="Times New Roman" w:cs="Times New Roman"/>
          <w:b/>
          <w:sz w:val="28"/>
          <w:szCs w:val="28"/>
        </w:rPr>
      </w:pP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 xml:space="preserve">Феномен тривожності перебував і перебуває у колі наукових інтересів багато відомих вітчизняних та зарубіжних науковців (З. Фройд, К. Хорні, Е. Фромм, А. Прихожан, Р. Мей, Ю. Ханін, Г. Айзенк, Ч. Спілбергер та інші). Чинники виникнення особистісної тривожності досліджували Ю. Александровський, В. Астапов, Є. Єрмолаєва, Я. Омельченко, С. Ставицька, В. Бакєєв, С. Гроф, Ю. Зайцев, Ю. Клепач, К. Роджерс, Г. Салліван, К. Сидоров, Б. Філліпс,  К. Хорні, І. Ясточкіна та інші. Вивченню особливостей тривожності в юнацькому віці присвячені роботи Р. Бернса, </w:t>
      </w:r>
      <w:r w:rsidR="00AC27ED" w:rsidRPr="0050071B">
        <w:rPr>
          <w:rFonts w:ascii="Times New Roman" w:hAnsi="Times New Roman" w:cs="Times New Roman"/>
          <w:sz w:val="28"/>
          <w:szCs w:val="28"/>
        </w:rPr>
        <w:t>Ю. Лановенко, Т. Лук</w:t>
      </w:r>
      <w:r w:rsidR="00F72201" w:rsidRPr="0050071B">
        <w:rPr>
          <w:rFonts w:ascii="Times New Roman" w:hAnsi="Times New Roman" w:cs="Times New Roman"/>
          <w:sz w:val="28"/>
          <w:szCs w:val="28"/>
        </w:rPr>
        <w:t>’</w:t>
      </w:r>
      <w:r w:rsidR="00AC27ED" w:rsidRPr="0050071B">
        <w:rPr>
          <w:rFonts w:ascii="Times New Roman" w:hAnsi="Times New Roman" w:cs="Times New Roman"/>
          <w:sz w:val="28"/>
          <w:szCs w:val="28"/>
        </w:rPr>
        <w:t xml:space="preserve">яненко </w:t>
      </w:r>
      <w:r w:rsidRPr="0050071B">
        <w:rPr>
          <w:rFonts w:ascii="Times New Roman" w:hAnsi="Times New Roman" w:cs="Times New Roman"/>
          <w:sz w:val="28"/>
          <w:szCs w:val="28"/>
        </w:rPr>
        <w:t xml:space="preserve">та інших. </w:t>
      </w: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 xml:space="preserve">Якщо проаналізувати наукову літературу, то можна побачити, що існують різні теорії про тривогу та хвилювання. На думку Зигмунда Фрейда, конфлікт між біологічними потягами та соціальними заборонами призводить до неврозу та тривоги. Вчений також вказує на те, що в очікуванні небезпеки або важливих </w:t>
      </w:r>
      <w:r w:rsidRPr="0050071B">
        <w:rPr>
          <w:rFonts w:ascii="Times New Roman" w:hAnsi="Times New Roman" w:cs="Times New Roman"/>
          <w:sz w:val="28"/>
          <w:szCs w:val="28"/>
        </w:rPr>
        <w:lastRenderedPageBreak/>
        <w:t>подій за нечітко визначених цілей або невизначених умов, люди відчувають внутрішній стан тривоги, який характеризується відчуттям загрози та власними переживаннями щодо наслідків і фізичних реакцій.</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У сучасній психології психологічний феномен, що позначається терміном «тривога», який означає «занепокоєння» або «побоювання», а іноді й «занепокоєння», є відомим предметом наукового вивчення. Цей термін походить від латинського слова «angusto», що означає «стискання» або «скорочення».</w:t>
      </w: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shd w:val="clear" w:color="auto" w:fill="FFFFFF"/>
        </w:rPr>
        <w:t>Тривога втручається в процес збудження, що в основному відображається на диханні. Також збільшується частота серцевих скорочень і пульс. Певний рівень тривожності є природним і необхідним компонентом активно функціонуючої особистості. Кожна людина має оптимальний та/або бажаний рівень тривожності. Нормальний (оптимальний) рівень вважається необхідним для ефективної адаптації до дійсності, тоді як надмірно високий рівень вважається дезадаптивною реакцією, що проявляється загальною дезорієнтацією поведінки та діяльності.</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Сучасні підходи до розуміння тривоги характеризуються неузгодженістю термінології. Тривогу розглядають з точки зору захисних механізмів, як наслідок минулого досвіду, як фізіологічну реакцію та на основі поведінкових сигналів. Тому для подальшого аналізу необхідно чітко встановити різницю між тривогою, занепокоєнням і страхом, з одного боку, та тривогою і депресією - з іншого. По-перше, як зазначає Н. Левітов, у сучасній психології тривога і занепокоєння часто трактуються як емоційні стани, схожі на (</w:t>
      </w:r>
      <w:r w:rsidR="00385DA2" w:rsidRPr="0050071B">
        <w:rPr>
          <w:rFonts w:ascii="Times New Roman" w:hAnsi="Times New Roman" w:cs="Times New Roman"/>
          <w:sz w:val="28"/>
          <w:szCs w:val="28"/>
          <w:shd w:val="clear" w:color="auto" w:fill="FFFFFF"/>
        </w:rPr>
        <w:t xml:space="preserve">або різновид) почуття страху </w:t>
      </w:r>
      <w:r w:rsidR="00385DA2" w:rsidRPr="0050071B">
        <w:rPr>
          <w:rFonts w:ascii="Times New Roman" w:eastAsia="Times New Roman" w:hAnsi="Times New Roman" w:cs="Times New Roman"/>
          <w:sz w:val="28"/>
        </w:rPr>
        <w:t>[1, с. 29]</w:t>
      </w:r>
      <w:r w:rsidRPr="0050071B">
        <w:rPr>
          <w:rFonts w:ascii="Times New Roman" w:hAnsi="Times New Roman" w:cs="Times New Roman"/>
          <w:sz w:val="28"/>
          <w:szCs w:val="28"/>
          <w:shd w:val="clear" w:color="auto" w:fill="FFFFFF"/>
        </w:rPr>
        <w:t xml:space="preserve">. </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Таким чином, функціональна структура тривоги передбачає взаємодію домінуючого почуття страху з однією або кількома іншими базовими емоціями та емоційними переживаннями. Таким чином, тип тривоги визначається складом і поєднанням емоційних переживань. Наприклад, вина-страх-сором, страх-ненависть/відраза, страх-лють, гнів і т. д. У той же час, існують також стани тривоги, в яких страх незначний або майже відсутній. Такі стани </w:t>
      </w:r>
      <w:r w:rsidRPr="0050071B">
        <w:rPr>
          <w:rFonts w:ascii="Times New Roman" w:hAnsi="Times New Roman" w:cs="Times New Roman"/>
          <w:sz w:val="28"/>
          <w:szCs w:val="28"/>
          <w:shd w:val="clear" w:color="auto" w:fill="FFFFFF"/>
        </w:rPr>
        <w:lastRenderedPageBreak/>
        <w:t>позначаються терміном «тривожність». Очевидно, що занепокоєння не є конкретним проявом страху, але воно майже завжди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язане з певним страхом. Занепокоєння або тривога зазвичай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язані з теперішньою або очікуваною неприємною ситуацією, але на відміну від страху, де до страху призводить саме відстрочка приємних, бажаних речей, тривога зазвичай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язана з приємним, надихаючим тощо</w:t>
      </w:r>
      <w:r w:rsidR="00385DA2" w:rsidRPr="0050071B">
        <w:rPr>
          <w:rFonts w:ascii="Times New Roman" w:hAnsi="Times New Roman" w:cs="Times New Roman"/>
          <w:sz w:val="28"/>
          <w:szCs w:val="28"/>
          <w:shd w:val="clear" w:color="auto" w:fill="FFFFFF"/>
        </w:rPr>
        <w:t xml:space="preserve"> </w:t>
      </w:r>
      <w:r w:rsidR="00385DA2" w:rsidRPr="0050071B">
        <w:rPr>
          <w:rFonts w:ascii="Times New Roman" w:eastAsia="Times New Roman" w:hAnsi="Times New Roman" w:cs="Times New Roman"/>
          <w:sz w:val="28"/>
        </w:rPr>
        <w:t>[1, с. 30]</w:t>
      </w:r>
      <w:r w:rsidRPr="0050071B">
        <w:rPr>
          <w:rFonts w:ascii="Times New Roman" w:hAnsi="Times New Roman" w:cs="Times New Roman"/>
          <w:sz w:val="28"/>
          <w:szCs w:val="28"/>
          <w:shd w:val="clear" w:color="auto" w:fill="FFFFFF"/>
        </w:rPr>
        <w:t>.</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Слід зазначити, що в психології не вщухають дискусії про схожість і відмінності між тривогою і страхом. Деякі автори вказують на необхідність їх чіткого розмежування. Інші вважають ці поняття рівнозначними і семантично-пов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язаними. Треті намагаються аналітично вивести поняття «тривога» з поняття «страх». Мовляв, тривога </w:t>
      </w:r>
      <w:r w:rsidRPr="0050071B">
        <w:rPr>
          <w:rFonts w:ascii="Times New Roman" w:hAnsi="Times New Roman" w:cs="Times New Roman"/>
          <w:sz w:val="28"/>
          <w:szCs w:val="28"/>
          <w:shd w:val="clear" w:color="auto" w:fill="FFFFFF"/>
        </w:rPr>
        <w:sym w:font="Symbol" w:char="F02D"/>
      </w:r>
      <w:r w:rsidRPr="0050071B">
        <w:rPr>
          <w:rFonts w:ascii="Times New Roman" w:hAnsi="Times New Roman" w:cs="Times New Roman"/>
          <w:sz w:val="28"/>
          <w:szCs w:val="28"/>
          <w:shd w:val="clear" w:color="auto" w:fill="FFFFFF"/>
        </w:rPr>
        <w:t xml:space="preserve"> це неінтенсивний страх. Іншими словами, різниця між ними суто кількісна, а не якісна. Інші стверджують, що тривога </w:t>
      </w:r>
      <w:r w:rsidRPr="0050071B">
        <w:rPr>
          <w:rFonts w:ascii="Times New Roman" w:hAnsi="Times New Roman" w:cs="Times New Roman"/>
          <w:sz w:val="28"/>
          <w:szCs w:val="28"/>
          <w:shd w:val="clear" w:color="auto" w:fill="FFFFFF"/>
        </w:rPr>
        <w:sym w:font="Symbol" w:char="F02D"/>
      </w:r>
      <w:r w:rsidRPr="0050071B">
        <w:rPr>
          <w:rFonts w:ascii="Times New Roman" w:hAnsi="Times New Roman" w:cs="Times New Roman"/>
          <w:sz w:val="28"/>
          <w:szCs w:val="28"/>
          <w:shd w:val="clear" w:color="auto" w:fill="FFFFFF"/>
        </w:rPr>
        <w:t xml:space="preserve"> це невизначений страх. Ми вважаємо, що чітке розмежування між страхом і тривогою можна провести за допомогою критерію К. Ясперсома. Згідно з цим критерієм, тривога переживається незалежно від стимулу. У той час як страх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язаний з певним стимулом або об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єктом, тривога є «вільно плаваючою». Це розмежування поділяється більшістю вчених.</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Водночас були отримані верифіковані психометричні та фізіологічні результати, що демонструють як схожість, так і суттєві відмінності між страхом і тривогою як експериментальними змінними. Отримані таким чином фізіологічні дані свідчать про те, що страх уможливлює «завантаження» захисних механізмів, тоді як тривога забезпечує підготовку до цього «завантаження». Тому дослідники інтерпретують тривогу як «суміш» страху і фрустрації</w:t>
      </w:r>
      <w:r w:rsidR="00385DA2" w:rsidRPr="0050071B">
        <w:rPr>
          <w:rFonts w:ascii="Times New Roman" w:hAnsi="Times New Roman" w:cs="Times New Roman"/>
          <w:sz w:val="28"/>
          <w:szCs w:val="28"/>
          <w:shd w:val="clear" w:color="auto" w:fill="FFFFFF"/>
        </w:rPr>
        <w:t xml:space="preserve"> </w:t>
      </w:r>
      <w:r w:rsidR="00385DA2" w:rsidRPr="0050071B">
        <w:rPr>
          <w:rFonts w:ascii="Times New Roman" w:eastAsia="Times New Roman" w:hAnsi="Times New Roman" w:cs="Times New Roman"/>
          <w:sz w:val="28"/>
        </w:rPr>
        <w:t>[4, с. 82]</w:t>
      </w:r>
      <w:r w:rsidRPr="0050071B">
        <w:rPr>
          <w:rFonts w:ascii="Times New Roman" w:hAnsi="Times New Roman" w:cs="Times New Roman"/>
          <w:sz w:val="28"/>
          <w:szCs w:val="28"/>
          <w:shd w:val="clear" w:color="auto" w:fill="FFFFFF"/>
        </w:rPr>
        <w:t>.</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На їхню думку, страх є емоційною реакцією на значну загрозу для суб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єкта, особливо на загрозливу невизначеність. Тривога, з іншого боку, є емоційною реакцією, яка сприймається суб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єктом як «безпредметна», оскільки її джерело невідоме суб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єкту. Однак важливою характеристикою тривоги є непропорційно-висока інтенсивність емоційної реакції на неусвідомлену, а тому, можливо, неіснуючу загрозу або небезпеку. У випадку страху </w:t>
      </w:r>
      <w:r w:rsidRPr="0050071B">
        <w:rPr>
          <w:rFonts w:ascii="Times New Roman" w:hAnsi="Times New Roman" w:cs="Times New Roman"/>
          <w:sz w:val="28"/>
          <w:szCs w:val="28"/>
          <w:shd w:val="clear" w:color="auto" w:fill="FFFFFF"/>
        </w:rPr>
        <w:lastRenderedPageBreak/>
        <w:t>інтенсивність емоційної реакції пропорційна величині небезпеки, яка її викликає. Іншими словами, страх - це реакція на конкретну і зрозумілу небезпеку, тоді як тривога є дифузною, нематеріальною і безпредметною. Іншими словами, тривога зазвичай не має об</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єктивної причини, тоді як страх - це реакція на конкретну загрозу здоров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ю, статусу, престижу тощо. Тому у випадку тривоги людина не намагається захистити себе, а лише хвилюється, бо немає чого захищати. З іншого боку, страх запускає захисні реакції та поведінку.</w:t>
      </w: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На осо</w:t>
      </w:r>
      <w:r w:rsidR="00385DA2" w:rsidRPr="0050071B">
        <w:rPr>
          <w:rFonts w:ascii="Times New Roman" w:hAnsi="Times New Roman" w:cs="Times New Roman"/>
          <w:sz w:val="28"/>
          <w:szCs w:val="28"/>
        </w:rPr>
        <w:t>бливу увагу заслуговує позиція О. Волошок</w:t>
      </w:r>
      <w:r w:rsidRPr="0050071B">
        <w:rPr>
          <w:rFonts w:ascii="Times New Roman" w:hAnsi="Times New Roman" w:cs="Times New Roman"/>
          <w:sz w:val="28"/>
          <w:szCs w:val="28"/>
        </w:rPr>
        <w:t>. На його думку, тривога і страх є різними рівнями феномену «тривожного ряду», причому тривога передує ірраціональному страху.</w:t>
      </w:r>
      <w:r w:rsidR="00385DA2" w:rsidRPr="0050071B">
        <w:rPr>
          <w:rFonts w:ascii="Times New Roman" w:hAnsi="Times New Roman" w:cs="Times New Roman"/>
          <w:sz w:val="28"/>
          <w:szCs w:val="28"/>
        </w:rPr>
        <w:t xml:space="preserve"> Іншими словами, О. Волошок</w:t>
      </w:r>
      <w:r w:rsidRPr="0050071B">
        <w:rPr>
          <w:rFonts w:ascii="Times New Roman" w:hAnsi="Times New Roman" w:cs="Times New Roman"/>
          <w:sz w:val="28"/>
          <w:szCs w:val="28"/>
        </w:rPr>
        <w:t xml:space="preserve"> розрізняє страх як емоційну реакцію на конкретну,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єктивну і зрозумілу загрозу/небезпеку та ірраціональний страх. На його думку, ірраціональний страх на певному рівні інтенсивності трансформується в тривогу і проявляється в прагненні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єктивувати», виразити і визначити нев</w:t>
      </w:r>
      <w:r w:rsidR="00385DA2" w:rsidRPr="0050071B">
        <w:rPr>
          <w:rFonts w:ascii="Times New Roman" w:hAnsi="Times New Roman" w:cs="Times New Roman"/>
          <w:sz w:val="28"/>
          <w:szCs w:val="28"/>
        </w:rPr>
        <w:t xml:space="preserve">изначену загрозу/небезпеку» </w:t>
      </w:r>
      <w:r w:rsidR="00385DA2" w:rsidRPr="0050071B">
        <w:rPr>
          <w:rFonts w:ascii="Times New Roman" w:eastAsia="Times New Roman" w:hAnsi="Times New Roman" w:cs="Times New Roman"/>
          <w:sz w:val="28"/>
        </w:rPr>
        <w:t>[10, с. 479]</w:t>
      </w:r>
      <w:r w:rsidRPr="0050071B">
        <w:rPr>
          <w:rFonts w:ascii="Times New Roman" w:hAnsi="Times New Roman" w:cs="Times New Roman"/>
          <w:sz w:val="28"/>
          <w:szCs w:val="28"/>
        </w:rPr>
        <w:t>.</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У психології існують різні пояснення відмінностей між тривогою та депресією. Основна відмінність між ними полягає в їхньому мотиваційному впливі на людину. Депресія призводить до втрати надії на вжиття </w:t>
      </w:r>
      <w:r w:rsidR="0050071B" w:rsidRPr="0050071B">
        <w:rPr>
          <w:rFonts w:ascii="Times New Roman" w:hAnsi="Times New Roman" w:cs="Times New Roman"/>
          <w:sz w:val="28"/>
          <w:szCs w:val="28"/>
          <w:shd w:val="clear" w:color="auto" w:fill="FFFFFF"/>
        </w:rPr>
        <w:t>ефективних заходів проти ч</w:t>
      </w:r>
      <w:r w:rsidRPr="0050071B">
        <w:rPr>
          <w:rFonts w:ascii="Times New Roman" w:hAnsi="Times New Roman" w:cs="Times New Roman"/>
          <w:sz w:val="28"/>
          <w:szCs w:val="28"/>
          <w:shd w:val="clear" w:color="auto" w:fill="FFFFFF"/>
        </w:rPr>
        <w:t>, що ро</w:t>
      </w:r>
      <w:r w:rsidR="0050071B" w:rsidRPr="0050071B">
        <w:rPr>
          <w:rFonts w:ascii="Times New Roman" w:hAnsi="Times New Roman" w:cs="Times New Roman"/>
          <w:sz w:val="28"/>
          <w:szCs w:val="28"/>
          <w:shd w:val="clear" w:color="auto" w:fill="FFFFFF"/>
        </w:rPr>
        <w:t>инника</w:t>
      </w:r>
      <w:r w:rsidRPr="0050071B">
        <w:rPr>
          <w:rFonts w:ascii="Times New Roman" w:hAnsi="Times New Roman" w:cs="Times New Roman"/>
          <w:sz w:val="28"/>
          <w:szCs w:val="28"/>
          <w:shd w:val="clear" w:color="auto" w:fill="FFFFFF"/>
        </w:rPr>
        <w:t>зчаровує, тоді як тривога, навпаки, спонукає</w:t>
      </w:r>
      <w:r w:rsidR="0050071B" w:rsidRPr="0050071B">
        <w:rPr>
          <w:rFonts w:ascii="Times New Roman" w:hAnsi="Times New Roman" w:cs="Times New Roman"/>
          <w:sz w:val="28"/>
          <w:szCs w:val="28"/>
          <w:shd w:val="clear" w:color="auto" w:fill="FFFFFF"/>
        </w:rPr>
        <w:t xml:space="preserve"> до активної боротьби з чинником</w:t>
      </w:r>
      <w:r w:rsidRPr="0050071B">
        <w:rPr>
          <w:rFonts w:ascii="Times New Roman" w:hAnsi="Times New Roman" w:cs="Times New Roman"/>
          <w:sz w:val="28"/>
          <w:szCs w:val="28"/>
          <w:shd w:val="clear" w:color="auto" w:fill="FFFFFF"/>
        </w:rPr>
        <w:t>, що розчаровує.</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У зв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язку з цим психологічний </w:t>
      </w:r>
      <w:r w:rsidR="0050071B" w:rsidRPr="0050071B">
        <w:rPr>
          <w:rFonts w:ascii="Times New Roman" w:hAnsi="Times New Roman" w:cs="Times New Roman"/>
          <w:sz w:val="28"/>
          <w:szCs w:val="28"/>
          <w:shd w:val="clear" w:color="auto" w:fill="FFFFFF"/>
        </w:rPr>
        <w:t xml:space="preserve">чинник </w:t>
      </w:r>
      <w:r w:rsidRPr="0050071B">
        <w:rPr>
          <w:rFonts w:ascii="Times New Roman" w:hAnsi="Times New Roman" w:cs="Times New Roman"/>
          <w:sz w:val="28"/>
          <w:szCs w:val="28"/>
          <w:shd w:val="clear" w:color="auto" w:fill="FFFFFF"/>
        </w:rPr>
        <w:t>підвищеної збудливості, притаманний тривозі, можна розглядати як підготовку до боротьби, активізацію фізіологічних процесів, необхідних для такої боротьби. Ще одна важлива відмінність полягає в тому, що для тривоги характерний симптом підвищеної збудливості, тоді як для депресії - відсутність позитивного зворотного зв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язку. </w:t>
      </w:r>
    </w:p>
    <w:p w:rsidR="001C59CD" w:rsidRPr="0050071B" w:rsidRDefault="001C59CD" w:rsidP="001C59CD">
      <w:pPr>
        <w:spacing w:after="0" w:line="360" w:lineRule="auto"/>
        <w:ind w:firstLine="709"/>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Існують переконливі психометричні докази всіх цих взаємозв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язків і відмінностей. У той же час, і тривожний, і депресивний синдроми мають спільний елемент: симптом генералізованої втоми. Саме цей елемент визначає кореляції між досліджуваними змінними. Загалом, важливі психологічні </w:t>
      </w:r>
      <w:r w:rsidRPr="0050071B">
        <w:rPr>
          <w:rFonts w:ascii="Times New Roman" w:hAnsi="Times New Roman" w:cs="Times New Roman"/>
          <w:sz w:val="28"/>
          <w:szCs w:val="28"/>
          <w:shd w:val="clear" w:color="auto" w:fill="FFFFFF"/>
        </w:rPr>
        <w:lastRenderedPageBreak/>
        <w:t xml:space="preserve">відмінності між страхом, тривогою та депресією можна пояснити наступним чином: «Людина, яка боїться, що станеться щось жахливе, і я повинен зробити щось, щоб це зупинити». Тривожна людина: «може статися щось жахливе, і я повинен зробити щось, щоб це зупинити. Можливо, я не готовий до цього, але принаймні я повинен спробувати». Людина в депресії: «Може статися щось жахливе. Я не зможу з цим впоратися, тому навіть не буду намагатися». </w:t>
      </w: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 xml:space="preserve">Важливо також мати на увазі, що люди з діагнозом депресія часто мають симптоми тривоги і тривожних розладів і навпаки. Обидва розлади можуть співіснувати, відповідаючи при цьому критеріям обох розладів. Хоча їх важко розрізнити, важливо розпізнавати і лікувати ці розлади, оскільки вони можуть значно погіршити якість життя і </w:t>
      </w:r>
      <w:r w:rsidR="00385DA2" w:rsidRPr="0050071B">
        <w:rPr>
          <w:rFonts w:ascii="Times New Roman" w:hAnsi="Times New Roman" w:cs="Times New Roman"/>
          <w:sz w:val="28"/>
          <w:szCs w:val="28"/>
        </w:rPr>
        <w:t>бути небезпечними для життя</w:t>
      </w:r>
      <w:r w:rsidRPr="0050071B">
        <w:rPr>
          <w:rFonts w:ascii="Times New Roman" w:hAnsi="Times New Roman" w:cs="Times New Roman"/>
          <w:sz w:val="28"/>
          <w:szCs w:val="28"/>
        </w:rPr>
        <w:t>. Важливо зазначити, що хоча психологи не сумніваються в існуванні феномену тривоги, простежити її прояви в поведінці людини досить складно. Це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язано з тим, що тривожність часто маскується під поведінкові прояви інших явищ, особливо агресії, схильності до залежності та підпорядкування, ліні, помилкової гіперактивності та фізичних реакцій. Однак важливо діагностувати надмірну тривожність, оскільки вона не сприяє психічному благополуччю та внутрішній гармонії і є основою для створення патологічних форм психічної діяльності, які потребують психологічної корекції</w:t>
      </w:r>
      <w:r w:rsidR="00385DA2" w:rsidRPr="0050071B">
        <w:rPr>
          <w:rFonts w:ascii="Times New Roman" w:hAnsi="Times New Roman" w:cs="Times New Roman"/>
          <w:sz w:val="28"/>
          <w:szCs w:val="28"/>
        </w:rPr>
        <w:t xml:space="preserve"> </w:t>
      </w:r>
      <w:r w:rsidR="00385DA2" w:rsidRPr="0050071B">
        <w:rPr>
          <w:rFonts w:ascii="Times New Roman" w:eastAsia="Times New Roman" w:hAnsi="Times New Roman" w:cs="Times New Roman"/>
          <w:sz w:val="28"/>
        </w:rPr>
        <w:t>[59, с. 341]</w:t>
      </w:r>
      <w:r w:rsidRPr="0050071B">
        <w:rPr>
          <w:rFonts w:ascii="Times New Roman" w:hAnsi="Times New Roman" w:cs="Times New Roman"/>
          <w:sz w:val="28"/>
          <w:szCs w:val="28"/>
        </w:rPr>
        <w:t>.</w:t>
      </w:r>
    </w:p>
    <w:p w:rsidR="001C59CD" w:rsidRPr="0050071B" w:rsidRDefault="001C59CD" w:rsidP="001C59CD">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Тривога не проявляється однаково в різних ситуаціях. Людина може бути схильною до тривожної поведінки в будь-який час і в будь-якому місці, а може проявляти тривогу в певних місцях час від часу, залежно від ситуації. Ситуативно-стійкі прояви тривожності часто називають особистісною тривожністю і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язують з наявністю у людини відповідної особистісної риси. </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Ця риса є надзвичайно стійкою та гнучкою. Тривожність як особистісну рису зазвичай визначають як схильність сприймати нейтральну ситуацію як загрозу/небезпеку та уникати цієї уявної загрози/небезпеки. Особистісна тривожність є хронічною і не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язана з ситуативними характ</w:t>
      </w:r>
      <w:r w:rsidR="00385DA2" w:rsidRPr="0050071B">
        <w:rPr>
          <w:rFonts w:ascii="Times New Roman" w:hAnsi="Times New Roman" w:cs="Times New Roman"/>
          <w:sz w:val="28"/>
          <w:szCs w:val="28"/>
        </w:rPr>
        <w:t xml:space="preserve">еристиками </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Вважається, що багаторазовий вплив ситуацій, які викликають високий рівень тривоги, створює психічну готовність до таких ситуацій і формує </w:t>
      </w:r>
      <w:r w:rsidRPr="0050071B">
        <w:rPr>
          <w:rFonts w:ascii="Times New Roman" w:hAnsi="Times New Roman" w:cs="Times New Roman"/>
          <w:sz w:val="28"/>
          <w:szCs w:val="28"/>
        </w:rPr>
        <w:lastRenderedPageBreak/>
        <w:t>ставлення до них на основі атитюдів (неусвідомлених установок). Періодичне переживання цього стану потім формує тривожність як особистісну рису. Однак питання про природу генетичних і часових передумов особистісної тривожності на сьогоднішній день не мають однозначної відповіді. Навпаки, низка досліджень продемонструвала сильний і певний вплив на формування та функціонування тривожних реакцій і особистісної тривожності</w:t>
      </w:r>
      <w:r w:rsidR="00385DA2" w:rsidRPr="0050071B">
        <w:rPr>
          <w:rFonts w:ascii="Times New Roman" w:hAnsi="Times New Roman" w:cs="Times New Roman"/>
          <w:sz w:val="28"/>
          <w:szCs w:val="28"/>
        </w:rPr>
        <w:t xml:space="preserve"> </w:t>
      </w:r>
      <w:r w:rsidR="00385DA2" w:rsidRPr="0050071B">
        <w:rPr>
          <w:rFonts w:ascii="Times New Roman" w:eastAsia="Times New Roman" w:hAnsi="Times New Roman" w:cs="Times New Roman"/>
          <w:sz w:val="28"/>
        </w:rPr>
        <w:t>[15, с. 513]</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Тому ідентифікація цих явищ розглядається на таких рівнях:</w:t>
      </w:r>
    </w:p>
    <w:p w:rsidR="001C59CD" w:rsidRPr="0050071B" w:rsidRDefault="001C59CD" w:rsidP="00201B2D">
      <w:pPr>
        <w:pStyle w:val="a3"/>
        <w:numPr>
          <w:ilvl w:val="0"/>
          <w:numId w:val="5"/>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i/>
          <w:sz w:val="28"/>
          <w:szCs w:val="28"/>
          <w:shd w:val="clear" w:color="auto" w:fill="FFFFFF"/>
          <w:lang w:val="uk-UA"/>
        </w:rPr>
        <w:t>соціальному</w:t>
      </w:r>
      <w:r w:rsidRPr="0050071B">
        <w:rPr>
          <w:rFonts w:ascii="Times New Roman" w:hAnsi="Times New Roman" w:cs="Times New Roman"/>
          <w:sz w:val="28"/>
          <w:szCs w:val="28"/>
          <w:shd w:val="clear" w:color="auto" w:fill="FFFFFF"/>
          <w:lang w:val="uk-UA"/>
        </w:rPr>
        <w:t xml:space="preserve"> (індивідуальні соціальні проблеми, пов</w:t>
      </w:r>
      <w:r w:rsidR="00F72201" w:rsidRPr="0050071B">
        <w:rPr>
          <w:rFonts w:ascii="Times New Roman" w:hAnsi="Times New Roman" w:cs="Times New Roman"/>
          <w:sz w:val="28"/>
          <w:szCs w:val="28"/>
          <w:shd w:val="clear" w:color="auto" w:fill="FFFFFF"/>
          <w:lang w:val="uk-UA"/>
        </w:rPr>
        <w:t>’</w:t>
      </w:r>
      <w:r w:rsidRPr="0050071B">
        <w:rPr>
          <w:rFonts w:ascii="Times New Roman" w:hAnsi="Times New Roman" w:cs="Times New Roman"/>
          <w:sz w:val="28"/>
          <w:szCs w:val="28"/>
          <w:shd w:val="clear" w:color="auto" w:fill="FFFFFF"/>
          <w:lang w:val="uk-UA"/>
        </w:rPr>
        <w:t>язані з порушенням комунікації);</w:t>
      </w:r>
    </w:p>
    <w:p w:rsidR="001C59CD" w:rsidRPr="0050071B" w:rsidRDefault="001C59CD" w:rsidP="00201B2D">
      <w:pPr>
        <w:pStyle w:val="a3"/>
        <w:numPr>
          <w:ilvl w:val="0"/>
          <w:numId w:val="5"/>
        </w:numPr>
        <w:spacing w:after="0" w:line="360" w:lineRule="auto"/>
        <w:jc w:val="both"/>
        <w:rPr>
          <w:rFonts w:ascii="Times New Roman" w:hAnsi="Times New Roman" w:cs="Times New Roman"/>
          <w:sz w:val="28"/>
          <w:szCs w:val="28"/>
        </w:rPr>
      </w:pPr>
      <w:r w:rsidRPr="0050071B">
        <w:rPr>
          <w:rFonts w:ascii="Times New Roman" w:hAnsi="Times New Roman" w:cs="Times New Roman"/>
          <w:i/>
          <w:sz w:val="28"/>
          <w:szCs w:val="28"/>
          <w:shd w:val="clear" w:color="auto" w:fill="FFFFFF"/>
        </w:rPr>
        <w:t>психологічному</w:t>
      </w:r>
      <w:r w:rsidRPr="0050071B">
        <w:rPr>
          <w:rFonts w:ascii="Times New Roman" w:hAnsi="Times New Roman" w:cs="Times New Roman"/>
          <w:sz w:val="28"/>
          <w:szCs w:val="28"/>
          <w:shd w:val="clear" w:color="auto" w:fill="FFFFFF"/>
        </w:rPr>
        <w:t xml:space="preserve"> (спричинені особистісною невпевненістю, конфліктами самооцінки та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язані з неадекватним сприйняттям). На цьому рівні тривога відчувається як напруга, невпевненість і дратівливість, переживається як невпевненість, безпорадність, безсилля, незахищеність і самотність, що супроводжується невдачами і нездатністю приймати рішення. Це втеча від необхідності вирішувати проблеми, «втеча» від ситуації;</w:t>
      </w:r>
    </w:p>
    <w:p w:rsidR="001C59CD" w:rsidRPr="0050071B" w:rsidRDefault="001C59CD" w:rsidP="00201B2D">
      <w:pPr>
        <w:pStyle w:val="a3"/>
        <w:numPr>
          <w:ilvl w:val="0"/>
          <w:numId w:val="5"/>
        </w:numPr>
        <w:spacing w:after="0" w:line="360" w:lineRule="auto"/>
        <w:jc w:val="both"/>
        <w:rPr>
          <w:rFonts w:ascii="Times New Roman" w:hAnsi="Times New Roman" w:cs="Times New Roman"/>
          <w:sz w:val="28"/>
          <w:szCs w:val="28"/>
        </w:rPr>
      </w:pPr>
      <w:r w:rsidRPr="0050071B">
        <w:rPr>
          <w:rFonts w:ascii="Times New Roman" w:hAnsi="Times New Roman" w:cs="Times New Roman"/>
          <w:i/>
          <w:sz w:val="28"/>
          <w:szCs w:val="28"/>
          <w:shd w:val="clear" w:color="auto" w:fill="FFFFFF"/>
        </w:rPr>
        <w:t>психофізіологічний</w:t>
      </w:r>
      <w:r w:rsidRPr="0050071B">
        <w:rPr>
          <w:rFonts w:ascii="Times New Roman" w:hAnsi="Times New Roman" w:cs="Times New Roman"/>
          <w:sz w:val="28"/>
          <w:szCs w:val="28"/>
          <w:shd w:val="clear" w:color="auto" w:fill="FFFFFF"/>
        </w:rPr>
        <w:t xml:space="preserve"> (особистісна</w:t>
      </w:r>
      <w:r w:rsidR="0050071B" w:rsidRPr="0050071B">
        <w:rPr>
          <w:rFonts w:ascii="Times New Roman" w:hAnsi="Times New Roman" w:cs="Times New Roman"/>
          <w:sz w:val="28"/>
          <w:szCs w:val="28"/>
          <w:shd w:val="clear" w:color="auto" w:fill="FFFFFF"/>
        </w:rPr>
        <w:t xml:space="preserve"> тривожність викликана чинниками</w:t>
      </w:r>
      <w:r w:rsidRPr="0050071B">
        <w:rPr>
          <w:rFonts w:ascii="Times New Roman" w:hAnsi="Times New Roman" w:cs="Times New Roman"/>
          <w:sz w:val="28"/>
          <w:szCs w:val="28"/>
          <w:shd w:val="clear" w:color="auto" w:fill="FFFFFF"/>
        </w:rPr>
        <w:t>,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язаними з особливостями центральної нервової системи). На цьому рівні тривожна реакція проявляється у збільшенні частоти серцевих скорочень, прискоренні дихання, посиленні кровообігу, підвищенні артеріального тиску, підвищенні загальної збудливості та зниженні порогу чутливості, коли раніше нейтральний стимул набуває негативного емоційного забарвлення</w:t>
      </w:r>
      <w:r w:rsidR="00385DA2" w:rsidRPr="0050071B">
        <w:rPr>
          <w:rFonts w:ascii="Times New Roman" w:hAnsi="Times New Roman" w:cs="Times New Roman"/>
          <w:sz w:val="28"/>
          <w:szCs w:val="28"/>
          <w:shd w:val="clear" w:color="auto" w:fill="FFFFFF"/>
          <w:lang w:val="uk-UA"/>
        </w:rPr>
        <w:t xml:space="preserve"> </w:t>
      </w:r>
      <w:r w:rsidR="00385DA2" w:rsidRPr="0050071B">
        <w:rPr>
          <w:rFonts w:ascii="Times New Roman" w:eastAsia="Times New Roman" w:hAnsi="Times New Roman" w:cs="Times New Roman"/>
          <w:sz w:val="28"/>
        </w:rPr>
        <w:t>[18, с. 54]</w:t>
      </w:r>
      <w:r w:rsidRPr="0050071B">
        <w:rPr>
          <w:rFonts w:ascii="Times New Roman" w:hAnsi="Times New Roman" w:cs="Times New Roman"/>
          <w:sz w:val="28"/>
          <w:szCs w:val="28"/>
          <w:shd w:val="clear" w:color="auto" w:fill="FFFFFF"/>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Особистісна тривожність зазвичай не існує як самостійна риса, але негативно впливає на формування, розвиток і функціонування інших рис людини. Особистісна тривожність як базова риса особистості формується і закріплюється в ранньому дитинстві. Оскільки цей тип тривожності характеризується неусвідомленим станом страху, невиразним відчуттям загрози і готовністю сприймати будь-яку подію як небажану і небезпечну, діти з таким станом постійно насторожені і пригнічені. Вони мають труднощі у спілкуванні </w:t>
      </w:r>
      <w:r w:rsidRPr="0050071B">
        <w:rPr>
          <w:rFonts w:ascii="Times New Roman" w:hAnsi="Times New Roman" w:cs="Times New Roman"/>
          <w:sz w:val="28"/>
          <w:szCs w:val="28"/>
        </w:rPr>
        <w:lastRenderedPageBreak/>
        <w:t>з навколишнім світом і сприймають його як ворожий, загрозливий і лякаючий. Коли ці тривоги вкорінюються в дитині під час розвитку особистості, вони призводять до заниженої самооцінки та негативного спр</w:t>
      </w:r>
      <w:r w:rsidR="00385DA2" w:rsidRPr="0050071B">
        <w:rPr>
          <w:rFonts w:ascii="Times New Roman" w:hAnsi="Times New Roman" w:cs="Times New Roman"/>
          <w:sz w:val="28"/>
          <w:szCs w:val="28"/>
        </w:rPr>
        <w:t xml:space="preserve">ийняття навколишнього світу </w:t>
      </w:r>
      <w:r w:rsidR="00385DA2" w:rsidRPr="0050071B">
        <w:rPr>
          <w:rFonts w:ascii="Times New Roman" w:eastAsia="Times New Roman" w:hAnsi="Times New Roman" w:cs="Times New Roman"/>
          <w:sz w:val="28"/>
        </w:rPr>
        <w:t>[18, с. 55]</w:t>
      </w:r>
      <w:r w:rsidRPr="0050071B">
        <w:rPr>
          <w:rFonts w:ascii="Times New Roman" w:hAnsi="Times New Roman" w:cs="Times New Roman"/>
          <w:sz w:val="28"/>
          <w:szCs w:val="28"/>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Змінні (іноді ситуативні) прояви тривоги називають ситуативною тривожністю та схильністю до «ситуативної тривожності». Це особливий вид тривоги, викликаний певними зовнішніми обставинами, які можуть трапитися з будь-якою людиною напередодні можливих і очікуваних неприємностей та/або життєвих ускладнень. Вона є цілком нормальним явищем і відіграє позитивну роль, дозволяючи людині серйозно і відповідально підійти до вирішення проблем, виступаючи своєрідним мобілізуючим механізмом. У різних людей і в різних ситуаціях ситуативна тривожність проявляється по-різному: у когось яскраво, у когось слабше. Наприклад, одні люди відчувають високу тривожність лише в певних ситуаціях, а в інших поводяться впевнено і сміливо. Однак така ситуативна тривожність може за сприятливих обставин перерости в особистісну тривожність.</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Поділ тривожності на ситуативну та особистісну нині є загально-прийнятим, оскільки він є науково, теоретично та практично дуже зручним для використання. Цей поділ (тривожність як стан і тривожність як риса) вперше запропонував американський дослідник Ч. Спілбергер. На його думку, ситуативна тривожність відповідає тимчасовому емоційному стану, зумовленому впливом чинників. До останніх належать реальні або уявні небезпеки для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Особистісна тривожність відображає досить стійку особистісну рису, що визначається схильністю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єкта сприймати загрози для себе і бути готовим реагувати на них, підвищуючи ситуативну тривожність навіть перед обличчям незначних небезпек. Іншими словами, тривожність як риса являє собою відносно стійкі індивідуальні відмінності в схильності індивіда перебувати в тривожному стані; для кореляцій між формами тривожності, виявлених Ч. Спілбергером, генетично первинною слід вважати ситуативну тривожність, а особистісну - вторинною. Життєвий досвід людини, </w:t>
      </w:r>
      <w:r w:rsidRPr="0050071B">
        <w:rPr>
          <w:rFonts w:ascii="Times New Roman" w:hAnsi="Times New Roman" w:cs="Times New Roman"/>
          <w:sz w:val="28"/>
          <w:szCs w:val="28"/>
        </w:rPr>
        <w:lastRenderedPageBreak/>
        <w:t>який фіксує частоту та інтенсивність тривожних станів, безпосередньо впливає на формування тривожності як особистісної риси. Особистісна тривожність визначає особливості функціонування при виникненні ситуативної тривоги, тобто в цьому випадку вона є основною тривогою</w:t>
      </w:r>
      <w:r w:rsidR="00385DA2" w:rsidRPr="0050071B">
        <w:rPr>
          <w:rFonts w:ascii="Times New Roman" w:hAnsi="Times New Roman" w:cs="Times New Roman"/>
          <w:sz w:val="28"/>
          <w:szCs w:val="28"/>
        </w:rPr>
        <w:t xml:space="preserve"> </w:t>
      </w:r>
      <w:r w:rsidR="00385DA2" w:rsidRPr="0050071B">
        <w:rPr>
          <w:rFonts w:ascii="Times New Roman" w:eastAsia="Times New Roman" w:hAnsi="Times New Roman" w:cs="Times New Roman"/>
          <w:sz w:val="28"/>
        </w:rPr>
        <w:t>[24, с. 133]</w:t>
      </w:r>
      <w:r w:rsidRPr="0050071B">
        <w:rPr>
          <w:rFonts w:ascii="Times New Roman" w:hAnsi="Times New Roman" w:cs="Times New Roman"/>
          <w:sz w:val="28"/>
          <w:szCs w:val="28"/>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Тривожність має вікову специфіку. Це проявляється в її змісті, компенсаторних формах та підтримці. Дитинство і дорослість є періодами підвищеного ризику розвитку тривожних симптомів і синдромів, починаючи від незначних епізодичних симптомів і закінчуючи тими, що діагностуються як тривожні розлади. Тривога - це реакція мозку на небезпечну ситуацію, стимул, якого організм активно намагається уникнути. Ця реакція мозку є базовою емоцією, яка присутня з раннього дитинства і проявляється з різною інтенсивністю.</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Існують певні сфери та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 реальності, які підвищують тривожність, незалежно від наявності чи</w:t>
      </w:r>
      <w:r w:rsidR="00EE504D" w:rsidRPr="0050071B">
        <w:rPr>
          <w:rFonts w:ascii="Times New Roman" w:hAnsi="Times New Roman" w:cs="Times New Roman"/>
          <w:sz w:val="28"/>
          <w:szCs w:val="28"/>
        </w:rPr>
        <w:t xml:space="preserve"> відсутності реальної загрози: «т</w:t>
      </w:r>
      <w:r w:rsidRPr="0050071B">
        <w:rPr>
          <w:rFonts w:ascii="Times New Roman" w:hAnsi="Times New Roman" w:cs="Times New Roman"/>
          <w:sz w:val="28"/>
          <w:szCs w:val="28"/>
        </w:rPr>
        <w:t>ривожність, яка досягає піку з віком, є наслідком най</w:t>
      </w:r>
      <w:r w:rsidR="00EE504D" w:rsidRPr="0050071B">
        <w:rPr>
          <w:rFonts w:ascii="Times New Roman" w:hAnsi="Times New Roman" w:cs="Times New Roman"/>
          <w:sz w:val="28"/>
          <w:szCs w:val="28"/>
        </w:rPr>
        <w:t>важливіших соціальних потреб». І</w:t>
      </w:r>
      <w:r w:rsidRPr="0050071B">
        <w:rPr>
          <w:rFonts w:ascii="Times New Roman" w:hAnsi="Times New Roman" w:cs="Times New Roman"/>
          <w:sz w:val="28"/>
          <w:szCs w:val="28"/>
        </w:rPr>
        <w:t>.</w:t>
      </w:r>
      <w:r w:rsidR="00EE504D" w:rsidRPr="0050071B">
        <w:rPr>
          <w:rFonts w:ascii="Times New Roman" w:hAnsi="Times New Roman" w:cs="Times New Roman"/>
          <w:sz w:val="28"/>
          <w:szCs w:val="28"/>
        </w:rPr>
        <w:t xml:space="preserve"> Каськов</w:t>
      </w:r>
      <w:r w:rsidRPr="0050071B">
        <w:rPr>
          <w:rFonts w:ascii="Times New Roman" w:hAnsi="Times New Roman" w:cs="Times New Roman"/>
          <w:sz w:val="28"/>
          <w:szCs w:val="28"/>
        </w:rPr>
        <w:t xml:space="preserve"> розглядає тривожність як стійку особистісну рису, що зберігається протягом досить тривалого періоду часу і стверджує, що виникнення та посилення тривожності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неможливістю задоволення потреб дитини, які розширюються з віком</w:t>
      </w:r>
      <w:r w:rsidR="00EE504D" w:rsidRPr="0050071B">
        <w:rPr>
          <w:rFonts w:ascii="Times New Roman" w:hAnsi="Times New Roman" w:cs="Times New Roman"/>
          <w:sz w:val="28"/>
          <w:szCs w:val="28"/>
        </w:rPr>
        <w:t xml:space="preserve"> </w:t>
      </w:r>
      <w:r w:rsidR="00EE504D" w:rsidRPr="0050071B">
        <w:rPr>
          <w:rFonts w:ascii="Times New Roman" w:eastAsia="Times New Roman" w:hAnsi="Times New Roman" w:cs="Times New Roman"/>
          <w:sz w:val="28"/>
        </w:rPr>
        <w:t>[31, с. 230]</w:t>
      </w:r>
      <w:r w:rsidRPr="0050071B">
        <w:rPr>
          <w:rFonts w:ascii="Times New Roman" w:hAnsi="Times New Roman" w:cs="Times New Roman"/>
          <w:sz w:val="28"/>
          <w:szCs w:val="28"/>
        </w:rPr>
        <w:t>.</w:t>
      </w:r>
    </w:p>
    <w:p w:rsidR="001C59CD" w:rsidRPr="0050071B" w:rsidRDefault="001C59CD" w:rsidP="001C59CD">
      <w:pPr>
        <w:shd w:val="clear" w:color="auto" w:fill="FFFFFF"/>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підлітковому віці тривожність викликається різними сімейними девіаціями. У цей період вона набуває форми стійкого особистісного утворення, опосередкованого особливостями «Я-концепції» і, насамперед, ставленням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єкта до себе. На думку дослідниці, механізм посилення та закріплення тривожності виглядає як «замкнене психологічне коло», що «розвертається» у бік накопичення та поглиблення негативних </w:t>
      </w:r>
      <w:r w:rsidR="00EE504D" w:rsidRPr="0050071B">
        <w:rPr>
          <w:rFonts w:ascii="Times New Roman" w:hAnsi="Times New Roman" w:cs="Times New Roman"/>
          <w:sz w:val="28"/>
          <w:szCs w:val="28"/>
        </w:rPr>
        <w:t>емоційних переживань; на думку І. Каськова</w:t>
      </w:r>
      <w:r w:rsidRPr="0050071B">
        <w:rPr>
          <w:rFonts w:ascii="Times New Roman" w:hAnsi="Times New Roman" w:cs="Times New Roman"/>
          <w:sz w:val="28"/>
          <w:szCs w:val="28"/>
        </w:rPr>
        <w:t>, такі переживання продукують негативні прогностичні оцінки та визначають актуальний спосіб переживання, сприяючи таким чином збільшенню та змі</w:t>
      </w:r>
      <w:r w:rsidR="00EE504D" w:rsidRPr="0050071B">
        <w:rPr>
          <w:rFonts w:ascii="Times New Roman" w:hAnsi="Times New Roman" w:cs="Times New Roman"/>
          <w:sz w:val="28"/>
          <w:szCs w:val="28"/>
        </w:rPr>
        <w:t xml:space="preserve">цненню «психологічного кола» </w:t>
      </w:r>
      <w:r w:rsidR="00EE504D" w:rsidRPr="0050071B">
        <w:rPr>
          <w:rFonts w:ascii="Times New Roman" w:eastAsia="Times New Roman" w:hAnsi="Times New Roman" w:cs="Times New Roman"/>
          <w:sz w:val="28"/>
        </w:rPr>
        <w:t>[31, с. 231]</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Найважливіші дослідження на сьогоднішній день стосуються взаємозв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язку між тривожністю та продуктивністю. У процесі виконання </w:t>
      </w:r>
      <w:r w:rsidRPr="0050071B">
        <w:rPr>
          <w:rFonts w:ascii="Times New Roman" w:hAnsi="Times New Roman" w:cs="Times New Roman"/>
          <w:sz w:val="28"/>
          <w:szCs w:val="28"/>
        </w:rPr>
        <w:lastRenderedPageBreak/>
        <w:t>простих завдань було помічено, що люди з високим рівнем тривожності досягають найбільшого успіху. І навпаки, у складних завданнях найбільшого успіху досягають люди без тривожності. Йдеться про те, що стійка диспозиційна «тривожність» ситуативно переростає в реальний стан тривоги і, можливо, перешкоджає вирішенню цих складних завдань.</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Репрезентативне дослідження впливу тривожності на успішність будь-якої діяльності можна знайти в роботі Б. Вайнера і К. Шнайдера. Їхні результати свідчать про те, що успішність діяльності у «тривожних» і «нетривожних» людей змінюється залежно від різних умов. У тривожних осіб продуктивність зростала більшою мірою після повідомлень про успішне виконання, тоді як для «нетривожних»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єктів інформація про погане виконання попереднього завдання слугувала якісно протиле</w:t>
      </w:r>
      <w:r w:rsidR="00EE504D" w:rsidRPr="0050071B">
        <w:rPr>
          <w:rFonts w:ascii="Times New Roman" w:hAnsi="Times New Roman" w:cs="Times New Roman"/>
          <w:sz w:val="28"/>
          <w:szCs w:val="28"/>
        </w:rPr>
        <w:t xml:space="preserve">жним стимулом </w:t>
      </w:r>
      <w:r w:rsidR="00EE504D" w:rsidRPr="0050071B">
        <w:rPr>
          <w:rFonts w:ascii="Times New Roman" w:eastAsia="Times New Roman" w:hAnsi="Times New Roman" w:cs="Times New Roman"/>
          <w:sz w:val="28"/>
        </w:rPr>
        <w:t>[33, с. 1]</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свою</w:t>
      </w:r>
      <w:r w:rsidR="00EE504D" w:rsidRPr="0050071B">
        <w:rPr>
          <w:rFonts w:ascii="Times New Roman" w:hAnsi="Times New Roman" w:cs="Times New Roman"/>
          <w:sz w:val="28"/>
          <w:szCs w:val="28"/>
        </w:rPr>
        <w:t xml:space="preserve"> чергу, згідно з дослідженнями Н. Коруд</w:t>
      </w:r>
      <w:r w:rsidRPr="0050071B">
        <w:rPr>
          <w:rFonts w:ascii="Times New Roman" w:hAnsi="Times New Roman" w:cs="Times New Roman"/>
          <w:sz w:val="28"/>
          <w:szCs w:val="28"/>
        </w:rPr>
        <w:t>, тривожність як перехідний стан під час виконання відносно простої діяльності сприяє її успішності, мобілізуючи внутрішній потенціал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забезпечуючи тим самим своєчасне та якісне виконання завдання. Однак при вирішенні складних, особливо інтелектуальних завдань, тривожність, невпевненість і страх власної неадекватності роблять людину дезадаптивною і заважають їй шукати альтернативні конструктивні підходи та рішення</w:t>
      </w:r>
      <w:r w:rsidR="00EE504D" w:rsidRPr="0050071B">
        <w:rPr>
          <w:rFonts w:ascii="Times New Roman" w:hAnsi="Times New Roman" w:cs="Times New Roman"/>
          <w:sz w:val="28"/>
          <w:szCs w:val="28"/>
        </w:rPr>
        <w:t xml:space="preserve"> </w:t>
      </w:r>
      <w:r w:rsidR="00EE504D" w:rsidRPr="0050071B">
        <w:rPr>
          <w:rFonts w:ascii="Times New Roman" w:eastAsia="Times New Roman" w:hAnsi="Times New Roman" w:cs="Times New Roman"/>
          <w:sz w:val="28"/>
        </w:rPr>
        <w:t>[36, с. 41]</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 Кеттел, І. Шейєр, Ю. Цагареллі, та ін. виявили, що високий рівень тривожності знижує успішність у професійній діяльності. Підвищена особистісна тривожність негативно впливає на музикантів і спортсменів. Крім того, такі люди виявляють меншу стійкість до монотонної роботи порівняно з тими, хто має нижчий рівень тривожності. Тривожність також певною мірою впливає на стиль роботи людини: з</w:t>
      </w:r>
      <w:r w:rsidR="008F56F8" w:rsidRPr="0050071B">
        <w:rPr>
          <w:rFonts w:ascii="Times New Roman" w:hAnsi="Times New Roman" w:cs="Times New Roman"/>
          <w:sz w:val="28"/>
          <w:szCs w:val="28"/>
        </w:rPr>
        <w:t xml:space="preserve">гідно з дослідженнями </w:t>
      </w:r>
      <w:r w:rsidRPr="0050071B">
        <w:rPr>
          <w:rFonts w:ascii="Times New Roman" w:hAnsi="Times New Roman" w:cs="Times New Roman"/>
          <w:sz w:val="28"/>
          <w:szCs w:val="28"/>
        </w:rPr>
        <w:t>Б. Карольчука та З. Григор</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єва, висока тривожність частіше зустрічається у людей з 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яким (ліберальним) стилем діяльності і рідше - у людей з жорстким (автократичним) стилем особистості. Крім того, люди з високою особистісною тривожністю, як правило, мають низьку самооцінку, авторитарний стиль діяльності (особливо </w:t>
      </w:r>
      <w:r w:rsidRPr="0050071B">
        <w:rPr>
          <w:rFonts w:ascii="Times New Roman" w:hAnsi="Times New Roman" w:cs="Times New Roman"/>
          <w:sz w:val="28"/>
          <w:szCs w:val="28"/>
        </w:rPr>
        <w:lastRenderedPageBreak/>
        <w:t>серед представників педагогічної сфери діяльності) та уникають соціальних контактів. На відміну від них, люди з низьким рівнем нейротизму більш впевнені у своїх силах і більш охоче вступають у формальне та неформальне спілкування</w:t>
      </w:r>
      <w:r w:rsidR="00EE504D" w:rsidRPr="0050071B">
        <w:rPr>
          <w:rFonts w:ascii="Times New Roman" w:hAnsi="Times New Roman" w:cs="Times New Roman"/>
          <w:sz w:val="28"/>
          <w:szCs w:val="28"/>
        </w:rPr>
        <w:t xml:space="preserve"> </w:t>
      </w:r>
      <w:r w:rsidR="00EE504D" w:rsidRPr="0050071B">
        <w:rPr>
          <w:rFonts w:ascii="Times New Roman" w:eastAsia="Times New Roman" w:hAnsi="Times New Roman" w:cs="Times New Roman"/>
          <w:sz w:val="28"/>
        </w:rPr>
        <w:t>[38]</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Згідно з результатами досліджень взаємозв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язку між тривожністю і загальними здібностями особистості, опублікованими в наукових роботах, тривожні люди більш схильні до активної дослідницької діяльності, оскільки їм необхідно визначати небезпечні зони і час, а також організовувати простір і час свого наближення. Водночас тривожність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язана зі здатністю генерувати велику кількість гіпотез (креативністю) і тісно корелює з рівнем загального інтелекту.</w:t>
      </w:r>
    </w:p>
    <w:p w:rsidR="001C59CD" w:rsidRPr="0050071B" w:rsidRDefault="00EE504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Зокрема, на думку Д. Мельник</w:t>
      </w:r>
      <w:r w:rsidR="001C59CD" w:rsidRPr="0050071B">
        <w:rPr>
          <w:rFonts w:ascii="Times New Roman" w:hAnsi="Times New Roman" w:cs="Times New Roman"/>
          <w:sz w:val="28"/>
          <w:szCs w:val="28"/>
        </w:rPr>
        <w:t>, тривога як результат підвищеної чутливості індивіда до внутрішнього дискомфорту породжує психічну активність у напрямку пошуку шляхів усунення тривоги і змушує людину генерувати варіанти образів світу (теперішнього і майбутнього) та шукати шляхи їх реалізації. Дослідниця зазначає, що екзистенційна тривога, як глибинне психологічне порушення від питань про сенс існування, є «двигуном», який рухає психічну активність людини, оскільки не має іншої причини виробництва і, відповідно, іншого об</w:t>
      </w:r>
      <w:r w:rsidR="00F72201" w:rsidRPr="0050071B">
        <w:rPr>
          <w:rFonts w:ascii="Times New Roman" w:hAnsi="Times New Roman" w:cs="Times New Roman"/>
          <w:sz w:val="28"/>
          <w:szCs w:val="28"/>
        </w:rPr>
        <w:t>’</w:t>
      </w:r>
      <w:r w:rsidR="001C59CD" w:rsidRPr="0050071B">
        <w:rPr>
          <w:rFonts w:ascii="Times New Roman" w:hAnsi="Times New Roman" w:cs="Times New Roman"/>
          <w:sz w:val="28"/>
          <w:szCs w:val="28"/>
        </w:rPr>
        <w:t>єкта, окрім самої себе</w:t>
      </w:r>
      <w:r w:rsidRPr="0050071B">
        <w:rPr>
          <w:rFonts w:ascii="Times New Roman" w:hAnsi="Times New Roman" w:cs="Times New Roman"/>
          <w:sz w:val="28"/>
          <w:szCs w:val="28"/>
        </w:rPr>
        <w:t xml:space="preserve"> </w:t>
      </w:r>
      <w:r w:rsidRPr="0050071B">
        <w:rPr>
          <w:rFonts w:ascii="Times New Roman" w:eastAsia="Times New Roman" w:hAnsi="Times New Roman" w:cs="Times New Roman"/>
          <w:sz w:val="28"/>
        </w:rPr>
        <w:t>[45, с. 36]</w:t>
      </w:r>
      <w:r w:rsidR="001C59CD"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думку автора, навіть якщо досягаються результати, вони не призводять до зникнення тривоги, оскільки глобальна невизначеність зберігається. Майбутнє не зникає, воно лише відсувається в часі з кожною новою дією. Тривога «змушує» нас продукувати «моделі майбутнього» незалежно від задоволення наших потреб. Таким чином, психічна активність є безперервною, але вимірюється інтенсивністю, що є сутнісною характеристикою для людини як homo sapiens і як особистості.</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Низка досліджень на сьогоднішній день підтверджує, що тривога, як і інші емоційні розлади, має значний вплив на якість життя та функціонування людини. Пацієнти з депресією, панічним розладом, соціальним тривожним </w:t>
      </w:r>
      <w:r w:rsidRPr="0050071B">
        <w:rPr>
          <w:rFonts w:ascii="Times New Roman" w:hAnsi="Times New Roman" w:cs="Times New Roman"/>
          <w:sz w:val="28"/>
          <w:szCs w:val="28"/>
        </w:rPr>
        <w:lastRenderedPageBreak/>
        <w:t>розладом, обсесивно-компульсивним розладом та ПТСР значно відрізняються за цим показником від середньостатистичної популяції.</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багатьох випадках погіршення якості життя через ці розлади іноді навіть перевищує шкоду, спричинену хронічними захворюваннями. Водночас, аналізуючи вплив тривоги та невпевненості на якість життя, слід зазначити, що вони не відразу погіршують продуктивність або якість життя. За певних умов тривога лише мобілізує енергію та мобільність, і що цікаво, фізіологічно небезпечні ситуації майже однаково впливають на людей з високим та низьким рівнем тривожності.</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Отже, вплив тривожності на працездатність залежить не тільки від фізіологічних змін в організмі, але й від психологічної схильності людини. Враховуючи, що тривожність є психологічним явищем, яке виникає внаслідок різних причин, важливим аспектом вивчення обговорюваного конструкту є його 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язок з якістю життя, продуктивністю та станом здоров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людини.</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Підвищена тривожність виникає і проявляється в результаті складної взаємодії когнітивних, емоційних і поведінкових реакцій під впли</w:t>
      </w:r>
      <w:r w:rsidR="0050071B" w:rsidRPr="0050071B">
        <w:rPr>
          <w:rFonts w:ascii="Times New Roman" w:hAnsi="Times New Roman" w:cs="Times New Roman"/>
          <w:sz w:val="28"/>
          <w:szCs w:val="28"/>
        </w:rPr>
        <w:t>вом різних стресових чинників</w:t>
      </w:r>
      <w:r w:rsidRPr="0050071B">
        <w:rPr>
          <w:rFonts w:ascii="Times New Roman" w:hAnsi="Times New Roman" w:cs="Times New Roman"/>
          <w:sz w:val="28"/>
          <w:szCs w:val="28"/>
        </w:rPr>
        <w:t xml:space="preserve">. Крім того, тривожність може </w:t>
      </w:r>
      <w:r w:rsidR="0050071B" w:rsidRPr="0050071B">
        <w:rPr>
          <w:rFonts w:ascii="Times New Roman" w:hAnsi="Times New Roman" w:cs="Times New Roman"/>
          <w:sz w:val="28"/>
          <w:szCs w:val="28"/>
        </w:rPr>
        <w:t>бути викликана різними чинниками</w:t>
      </w:r>
      <w:r w:rsidRPr="0050071B">
        <w:rPr>
          <w:rFonts w:ascii="Times New Roman" w:hAnsi="Times New Roman" w:cs="Times New Roman"/>
          <w:sz w:val="28"/>
          <w:szCs w:val="28"/>
        </w:rPr>
        <w:t>:</w:t>
      </w:r>
    </w:p>
    <w:p w:rsidR="001C59CD" w:rsidRPr="0050071B" w:rsidRDefault="001C59CD" w:rsidP="00201B2D">
      <w:pPr>
        <w:pStyle w:val="a3"/>
        <w:numPr>
          <w:ilvl w:val="0"/>
          <w:numId w:val="6"/>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можливість нереалізації своїх намірів у майбутньому;</w:t>
      </w:r>
    </w:p>
    <w:p w:rsidR="001C59CD" w:rsidRPr="0050071B" w:rsidRDefault="001C59CD" w:rsidP="00201B2D">
      <w:pPr>
        <w:pStyle w:val="a3"/>
        <w:numPr>
          <w:ilvl w:val="0"/>
          <w:numId w:val="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загрози престижу самооцінки в міжособистісних стосунках;</w:t>
      </w:r>
    </w:p>
    <w:p w:rsidR="001C59CD" w:rsidRPr="0050071B" w:rsidRDefault="001C59CD" w:rsidP="00201B2D">
      <w:pPr>
        <w:pStyle w:val="a3"/>
        <w:numPr>
          <w:ilvl w:val="0"/>
          <w:numId w:val="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розбіжності між само</w:t>
      </w:r>
      <w:r w:rsidR="00EE504D" w:rsidRPr="0050071B">
        <w:rPr>
          <w:rFonts w:ascii="Times New Roman" w:hAnsi="Times New Roman" w:cs="Times New Roman"/>
          <w:sz w:val="28"/>
          <w:szCs w:val="28"/>
        </w:rPr>
        <w:t>оцінкою та оцінкою оточуючих [66</w:t>
      </w:r>
      <w:r w:rsidRPr="0050071B">
        <w:rPr>
          <w:rFonts w:ascii="Times New Roman" w:hAnsi="Times New Roman" w:cs="Times New Roman"/>
          <w:sz w:val="28"/>
          <w:szCs w:val="28"/>
        </w:rPr>
        <w:t>].</w:t>
      </w:r>
    </w:p>
    <w:p w:rsidR="001C59CD" w:rsidRPr="0050071B" w:rsidRDefault="001C59CD" w:rsidP="001C59C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Вплив тривожності на когнітивне функціонування також має велике теоретичне і практичне значення. У цьому випадку мова йде як про ситуативну, так і про реактивну тривожність. Тривожні люди турбуються про потенційні загрози своїм поточним цілям і спрямовують всю свою енергію на компенсацію наслідків тривоги в процесі досягнення своїх цілей. У контексті впливу тривожності на здоров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особливий інтерес викликає роль тривоги у виникненні певних фізичних недуг. Як показали дослідження, тривожність як риса особистості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язана з генетично обумовленою особливістю функціонування людського мозку, що призводить до стабільно високого рівня </w:t>
      </w:r>
      <w:r w:rsidRPr="0050071B">
        <w:rPr>
          <w:rFonts w:ascii="Times New Roman" w:hAnsi="Times New Roman" w:cs="Times New Roman"/>
          <w:sz w:val="28"/>
          <w:szCs w:val="28"/>
        </w:rPr>
        <w:lastRenderedPageBreak/>
        <w:t>емоційного збудження. Цей тип тривожності може бути спровокова</w:t>
      </w:r>
      <w:r w:rsidR="0050071B" w:rsidRPr="0050071B">
        <w:rPr>
          <w:rFonts w:ascii="Times New Roman" w:hAnsi="Times New Roman" w:cs="Times New Roman"/>
          <w:sz w:val="28"/>
          <w:szCs w:val="28"/>
        </w:rPr>
        <w:t>ний різними стресовими чинниками</w:t>
      </w:r>
      <w:r w:rsidRPr="0050071B">
        <w:rPr>
          <w:rFonts w:ascii="Times New Roman" w:hAnsi="Times New Roman" w:cs="Times New Roman"/>
          <w:sz w:val="28"/>
          <w:szCs w:val="28"/>
        </w:rPr>
        <w:t xml:space="preserve"> і може призвести до посилення стресу, дистресу та різних психосоматичних розладів. Вважається, що тривалий стрес викликає адаптивну реорганізацію функціональних систем, іноді з надзвичайно серйозними і небажаними наслідками для здоров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людини. Приклади включають зменшення кількості лімфоцитів і гемоглобіну. Помічено, що навіть легкий стрес може впливати на імунну систему.</w:t>
      </w: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 xml:space="preserve">Численні дослідження показали, що стрес впливає на виникнення та перебіг різних інфекцій та застуди. Доведено, що тривалі періоди тривоги підвищують сприйнятливість до гострих респіраторних інфекцій, грипу та кишкових інфекцій. Дослідження за участю молодих людей показали, що тривога може призвести до функціональних порушень, особливо невротичного характеру. При тривожних станах психо-емоційна сфера сильно сенсибілізована, і у досліджуваних молодих </w:t>
      </w:r>
      <w:r w:rsidR="0050071B" w:rsidRPr="0050071B">
        <w:rPr>
          <w:rFonts w:ascii="Times New Roman" w:hAnsi="Times New Roman" w:cs="Times New Roman"/>
          <w:sz w:val="28"/>
          <w:szCs w:val="28"/>
          <w:shd w:val="clear" w:color="auto" w:fill="FFFFFF"/>
        </w:rPr>
        <w:t>людей феномен тривоги є чинником</w:t>
      </w:r>
      <w:r w:rsidRPr="0050071B">
        <w:rPr>
          <w:rFonts w:ascii="Times New Roman" w:hAnsi="Times New Roman" w:cs="Times New Roman"/>
          <w:sz w:val="28"/>
          <w:szCs w:val="28"/>
          <w:shd w:val="clear" w:color="auto" w:fill="FFFFFF"/>
        </w:rPr>
        <w:t xml:space="preserve"> ризику латентної форми захворювання. Також було відзначено, що гіперактивність і тривожність призводять до таких синдромів, як тахікардія, надмірне потовиділення і легкий тремор, які були названі «серцевими неврозами»</w:t>
      </w:r>
      <w:r w:rsidR="00EE504D" w:rsidRPr="0050071B">
        <w:rPr>
          <w:rFonts w:ascii="Times New Roman" w:hAnsi="Times New Roman" w:cs="Times New Roman"/>
          <w:sz w:val="28"/>
          <w:szCs w:val="28"/>
          <w:shd w:val="clear" w:color="auto" w:fill="FFFFFF"/>
        </w:rPr>
        <w:t xml:space="preserve"> </w:t>
      </w:r>
      <w:r w:rsidR="00EE504D" w:rsidRPr="0050071B">
        <w:rPr>
          <w:rFonts w:ascii="Times New Roman" w:eastAsia="Times New Roman" w:hAnsi="Times New Roman" w:cs="Times New Roman"/>
          <w:sz w:val="28"/>
        </w:rPr>
        <w:t>[3, с. 25]</w:t>
      </w:r>
      <w:r w:rsidRPr="0050071B">
        <w:rPr>
          <w:rFonts w:ascii="Times New Roman" w:hAnsi="Times New Roman" w:cs="Times New Roman"/>
          <w:sz w:val="28"/>
          <w:szCs w:val="28"/>
          <w:shd w:val="clear" w:color="auto" w:fill="FFFFFF"/>
        </w:rPr>
        <w:t>.</w:t>
      </w: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Британський нейрофізіолог Дж. Грей вважає, що тривога включає в себе стимуляцію і одночасне гальмування захисних реакцій. Підготовка до втечі або рефлексії, яка є основним компонентом тривоги, нейрофізіологічно пов</w:t>
      </w:r>
      <w:r w:rsidR="00F72201" w:rsidRPr="0050071B">
        <w:rPr>
          <w:rFonts w:ascii="Times New Roman" w:hAnsi="Times New Roman" w:cs="Times New Roman"/>
          <w:sz w:val="28"/>
          <w:szCs w:val="28"/>
          <w:shd w:val="clear" w:color="auto" w:fill="FFFFFF"/>
        </w:rPr>
        <w:t>’</w:t>
      </w:r>
      <w:r w:rsidRPr="0050071B">
        <w:rPr>
          <w:rFonts w:ascii="Times New Roman" w:hAnsi="Times New Roman" w:cs="Times New Roman"/>
          <w:sz w:val="28"/>
          <w:szCs w:val="28"/>
          <w:shd w:val="clear" w:color="auto" w:fill="FFFFFF"/>
        </w:rPr>
        <w:t xml:space="preserve">язана з конфліктом між завантаженням захисних механізмів та їх гальмуванням. </w:t>
      </w:r>
    </w:p>
    <w:p w:rsidR="001C59CD" w:rsidRPr="0050071B" w:rsidRDefault="001C59CD" w:rsidP="001C59CD">
      <w:pPr>
        <w:spacing w:after="0" w:line="360" w:lineRule="auto"/>
        <w:ind w:firstLine="680"/>
        <w:jc w:val="both"/>
        <w:rPr>
          <w:rFonts w:ascii="Times New Roman" w:hAnsi="Times New Roman" w:cs="Times New Roman"/>
          <w:sz w:val="28"/>
          <w:szCs w:val="28"/>
          <w:shd w:val="clear" w:color="auto" w:fill="FFFFFF"/>
        </w:rPr>
      </w:pPr>
      <w:r w:rsidRPr="0050071B">
        <w:rPr>
          <w:rFonts w:ascii="Times New Roman" w:hAnsi="Times New Roman" w:cs="Times New Roman"/>
          <w:sz w:val="28"/>
          <w:szCs w:val="28"/>
          <w:shd w:val="clear" w:color="auto" w:fill="FFFFFF"/>
        </w:rPr>
        <w:t>Таким чином, беручи все вище сказане разом, можна зробити висновок, що і тривога, і стрес впливають на імунні процеси та інші системи в організмі людини.</w:t>
      </w:r>
    </w:p>
    <w:p w:rsidR="00853A92" w:rsidRPr="0050071B" w:rsidRDefault="00853A92" w:rsidP="00853A9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shd w:val="clear" w:color="auto" w:fill="FFFFFF"/>
        </w:rPr>
        <w:t>Отже</w:t>
      </w:r>
      <w:r w:rsidRPr="0050071B">
        <w:rPr>
          <w:rFonts w:ascii="Times New Roman" w:hAnsi="Times New Roman" w:cs="Times New Roman"/>
          <w:sz w:val="28"/>
          <w:szCs w:val="28"/>
        </w:rPr>
        <w:t xml:space="preserve">, ми визначили </w:t>
      </w:r>
      <w:r w:rsidR="0050071B" w:rsidRPr="0050071B">
        <w:rPr>
          <w:rFonts w:ascii="Times New Roman" w:hAnsi="Times New Roman" w:cs="Times New Roman"/>
          <w:sz w:val="28"/>
          <w:szCs w:val="28"/>
        </w:rPr>
        <w:t>чинники</w:t>
      </w:r>
      <w:r w:rsidRPr="0050071B">
        <w:rPr>
          <w:rFonts w:ascii="Times New Roman" w:hAnsi="Times New Roman" w:cs="Times New Roman"/>
          <w:sz w:val="28"/>
          <w:szCs w:val="28"/>
        </w:rPr>
        <w:t>, які загалом впливають на розвиток тривожності у людини, серед яких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 біологічні, соціальні та г</w:t>
      </w:r>
      <w:r w:rsidR="0050071B" w:rsidRPr="0050071B">
        <w:rPr>
          <w:rFonts w:ascii="Times New Roman" w:hAnsi="Times New Roman" w:cs="Times New Roman"/>
          <w:sz w:val="28"/>
          <w:szCs w:val="28"/>
        </w:rPr>
        <w:t>енетичні чинники. Всі ці чинники</w:t>
      </w:r>
      <w:r w:rsidRPr="0050071B">
        <w:rPr>
          <w:rFonts w:ascii="Times New Roman" w:hAnsi="Times New Roman" w:cs="Times New Roman"/>
          <w:sz w:val="28"/>
          <w:szCs w:val="28"/>
        </w:rPr>
        <w:t xml:space="preserve"> в тій чи іншій мірі можуть призводити до того, що людина піддається тривожності, яка може посилюватися і переростати </w:t>
      </w:r>
      <w:r w:rsidRPr="0050071B">
        <w:rPr>
          <w:rFonts w:ascii="Times New Roman" w:hAnsi="Times New Roman" w:cs="Times New Roman"/>
          <w:sz w:val="28"/>
          <w:szCs w:val="28"/>
        </w:rPr>
        <w:lastRenderedPageBreak/>
        <w:t>в хронічну тривожність, або, навпаки, протистояти тривожності і утримувати її на середньому і сприятливому для цієї людини рівні.</w:t>
      </w:r>
    </w:p>
    <w:p w:rsidR="006B725F" w:rsidRPr="0050071B" w:rsidRDefault="006B725F" w:rsidP="001C59CD">
      <w:pPr>
        <w:shd w:val="clear" w:color="auto" w:fill="FFFFFF"/>
        <w:spacing w:after="0" w:line="360" w:lineRule="auto"/>
        <w:jc w:val="both"/>
        <w:rPr>
          <w:rFonts w:ascii="Times New Roman" w:hAnsi="Times New Roman" w:cs="Times New Roman"/>
          <w:sz w:val="28"/>
          <w:szCs w:val="28"/>
        </w:rPr>
      </w:pPr>
    </w:p>
    <w:p w:rsidR="001C59CD" w:rsidRPr="0050071B" w:rsidRDefault="001C59CD" w:rsidP="001C59CD">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1.3 Аналіз поняття «психологічної готовності до професійної діяльності» у науці</w:t>
      </w:r>
    </w:p>
    <w:p w:rsidR="001C59CD" w:rsidRPr="0050071B" w:rsidRDefault="001C59CD" w:rsidP="001C59CD">
      <w:pPr>
        <w:spacing w:after="0" w:line="360" w:lineRule="auto"/>
        <w:jc w:val="both"/>
        <w:rPr>
          <w:rFonts w:ascii="Times New Roman" w:hAnsi="Times New Roman" w:cs="Times New Roman"/>
          <w:sz w:val="28"/>
          <w:szCs w:val="28"/>
        </w:rPr>
      </w:pPr>
    </w:p>
    <w:p w:rsidR="00EA0E8F" w:rsidRPr="0050071B" w:rsidRDefault="001C59CD" w:rsidP="00EA0E8F">
      <w:pPr>
        <w:tabs>
          <w:tab w:val="left" w:pos="1100"/>
          <w:tab w:val="left" w:pos="10490"/>
        </w:tabs>
        <w:spacing w:after="0" w:line="360" w:lineRule="auto"/>
        <w:ind w:firstLine="709"/>
        <w:jc w:val="both"/>
        <w:rPr>
          <w:rFonts w:ascii="Times New Roman" w:hAnsi="Times New Roman" w:cs="Times New Roman"/>
          <w:sz w:val="28"/>
          <w:szCs w:val="28"/>
          <w:lang w:eastAsia="uk-UA"/>
        </w:rPr>
      </w:pPr>
      <w:r w:rsidRPr="0050071B">
        <w:rPr>
          <w:rFonts w:ascii="Times New Roman" w:hAnsi="Times New Roman" w:cs="Times New Roman"/>
          <w:sz w:val="28"/>
          <w:szCs w:val="28"/>
          <w:lang w:eastAsia="uk-UA"/>
        </w:rPr>
        <w:t>Вивчення готовності розпочалося в психології для визначення рівня здатності людини ефектив</w:t>
      </w:r>
      <w:r w:rsidR="00EE504D" w:rsidRPr="0050071B">
        <w:rPr>
          <w:rFonts w:ascii="Times New Roman" w:hAnsi="Times New Roman" w:cs="Times New Roman"/>
          <w:sz w:val="28"/>
          <w:szCs w:val="28"/>
          <w:lang w:eastAsia="uk-UA"/>
        </w:rPr>
        <w:t xml:space="preserve">но виконувати певну діяльність. </w:t>
      </w:r>
      <w:r w:rsidRPr="0050071B">
        <w:rPr>
          <w:rFonts w:ascii="Times New Roman" w:hAnsi="Times New Roman" w:cs="Times New Roman"/>
          <w:sz w:val="28"/>
          <w:szCs w:val="28"/>
          <w:lang w:eastAsia="uk-UA"/>
        </w:rPr>
        <w:t>Основним аргументом для появи поняття стала необхідність виокремлення психологічних</w:t>
      </w:r>
      <w:r w:rsidR="0050071B" w:rsidRPr="0050071B">
        <w:rPr>
          <w:rFonts w:ascii="Times New Roman" w:hAnsi="Times New Roman" w:cs="Times New Roman"/>
          <w:sz w:val="28"/>
          <w:szCs w:val="28"/>
          <w:lang w:eastAsia="uk-UA"/>
        </w:rPr>
        <w:t xml:space="preserve"> чинників із сукупності чинників</w:t>
      </w:r>
      <w:r w:rsidRPr="0050071B">
        <w:rPr>
          <w:rFonts w:ascii="Times New Roman" w:hAnsi="Times New Roman" w:cs="Times New Roman"/>
          <w:sz w:val="28"/>
          <w:szCs w:val="28"/>
          <w:lang w:eastAsia="uk-UA"/>
        </w:rPr>
        <w:t>, що впливають на результативність діяльності. Науковці визначають готовність як вибіркову і передбачувану активність індивіда при підготовці до діяльності. Така діяльність є результатом постановки професійних цілей на основі усвідомлених потреб і мотивів.</w:t>
      </w:r>
    </w:p>
    <w:p w:rsidR="00EA0E8F" w:rsidRPr="0050071B" w:rsidRDefault="00EA0E8F" w:rsidP="00334CC4">
      <w:pPr>
        <w:tabs>
          <w:tab w:val="left" w:pos="1100"/>
          <w:tab w:val="left" w:pos="10490"/>
        </w:tabs>
        <w:spacing w:after="0" w:line="360" w:lineRule="auto"/>
        <w:ind w:firstLine="709"/>
        <w:jc w:val="both"/>
        <w:rPr>
          <w:rFonts w:ascii="Times New Roman" w:hAnsi="Times New Roman" w:cs="Times New Roman"/>
          <w:sz w:val="28"/>
          <w:szCs w:val="28"/>
          <w:lang w:eastAsia="uk-UA"/>
        </w:rPr>
      </w:pPr>
      <w:r w:rsidRPr="0050071B">
        <w:rPr>
          <w:rFonts w:ascii="Times New Roman" w:hAnsi="Times New Roman" w:cs="Times New Roman"/>
          <w:sz w:val="28"/>
          <w:szCs w:val="28"/>
          <w:lang w:eastAsia="uk-UA"/>
        </w:rPr>
        <w:t>На сьогодні наука містить значний теоретичний та практичний доробок щодо проблеми готовності людини до професійної діяльності. Дослідженням питань формування психологічної готовності до професійної діяльності займались М. Варій, М. Головін, М. Дьяченко, Л. Кандибович, Л. Карамушка, В. Кожевніков, О. Колісніченко, В. Кремень, С. Максименко, Л. Балабанова, А. Деркач, В. Рибалка та ін. У сучасній психологічній літературі існує низка робіт, предметом дослідження яких є проблеми готовності психолога до професійної діяльності М. Дьяченко, Л. Кандибович, М. Левченко, С. Максименко, В. Моляко, Н. Пов</w:t>
      </w:r>
      <w:r w:rsidR="00F72201" w:rsidRPr="0050071B">
        <w:rPr>
          <w:rFonts w:ascii="Times New Roman" w:hAnsi="Times New Roman" w:cs="Times New Roman"/>
          <w:sz w:val="28"/>
          <w:szCs w:val="28"/>
          <w:lang w:eastAsia="uk-UA"/>
        </w:rPr>
        <w:t>’</w:t>
      </w:r>
      <w:r w:rsidRPr="0050071B">
        <w:rPr>
          <w:rFonts w:ascii="Times New Roman" w:hAnsi="Times New Roman" w:cs="Times New Roman"/>
          <w:sz w:val="28"/>
          <w:szCs w:val="28"/>
          <w:lang w:eastAsia="uk-UA"/>
        </w:rPr>
        <w:t>якель, Н. Чепелєва, В. Панок та ін.</w:t>
      </w:r>
    </w:p>
    <w:p w:rsidR="001C59CD" w:rsidRPr="0050071B" w:rsidRDefault="001C59CD" w:rsidP="001C59CD">
      <w:pPr>
        <w:pStyle w:val="a3"/>
        <w:tabs>
          <w:tab w:val="left" w:pos="1100"/>
        </w:tabs>
        <w:autoSpaceDE w:val="0"/>
        <w:autoSpaceDN w:val="0"/>
        <w:adjustRightInd w:val="0"/>
        <w:spacing w:after="0" w:line="360" w:lineRule="auto"/>
        <w:ind w:left="0" w:firstLine="709"/>
        <w:jc w:val="both"/>
        <w:rPr>
          <w:rFonts w:ascii="Times New Roman" w:hAnsi="Times New Roman" w:cs="Times New Roman"/>
          <w:sz w:val="28"/>
          <w:szCs w:val="28"/>
          <w:lang w:val="uk-UA" w:eastAsia="uk-UA"/>
        </w:rPr>
      </w:pPr>
      <w:r w:rsidRPr="0050071B">
        <w:rPr>
          <w:rFonts w:ascii="Times New Roman" w:hAnsi="Times New Roman" w:cs="Times New Roman"/>
          <w:sz w:val="28"/>
          <w:szCs w:val="28"/>
          <w:lang w:val="uk-UA" w:eastAsia="uk-UA"/>
        </w:rPr>
        <w:t>Чинники, що визначають залежність продуктивності від тривалої та постійної підготовки, були предметом дослідження багатьох фахівців. Цей феномен вивчався в контексті професійних здібностей, комунікації, навчання та особистісного розвитку. Готовність до професійної діяльності вивчалася багатьма дослідниками, такими як Г. Балл, Г. Костюк, В. Моряко</w:t>
      </w:r>
      <w:r w:rsidR="009B31FF" w:rsidRPr="0050071B">
        <w:rPr>
          <w:rFonts w:ascii="Times New Roman" w:hAnsi="Times New Roman" w:cs="Times New Roman"/>
          <w:sz w:val="28"/>
          <w:szCs w:val="28"/>
          <w:lang w:val="uk-UA" w:eastAsia="uk-UA"/>
        </w:rPr>
        <w:t xml:space="preserve"> (Моляко)</w:t>
      </w:r>
      <w:r w:rsidRPr="0050071B">
        <w:rPr>
          <w:rFonts w:ascii="Times New Roman" w:hAnsi="Times New Roman" w:cs="Times New Roman"/>
          <w:sz w:val="28"/>
          <w:szCs w:val="28"/>
          <w:lang w:val="uk-UA" w:eastAsia="uk-UA"/>
        </w:rPr>
        <w:t>, Д. Ніколенко, В. Рибалка, О. Скрипченко та інші.</w:t>
      </w:r>
    </w:p>
    <w:p w:rsidR="001C59CD" w:rsidRPr="0050071B" w:rsidRDefault="001C59CD" w:rsidP="001C59CD">
      <w:pPr>
        <w:pStyle w:val="a3"/>
        <w:tabs>
          <w:tab w:val="left" w:pos="1100"/>
        </w:tabs>
        <w:autoSpaceDE w:val="0"/>
        <w:autoSpaceDN w:val="0"/>
        <w:adjustRightInd w:val="0"/>
        <w:spacing w:after="0" w:line="360" w:lineRule="auto"/>
        <w:ind w:left="0" w:firstLine="709"/>
        <w:jc w:val="both"/>
        <w:rPr>
          <w:rFonts w:ascii="Times New Roman" w:hAnsi="Times New Roman" w:cs="Times New Roman"/>
          <w:sz w:val="28"/>
          <w:szCs w:val="28"/>
        </w:rPr>
      </w:pPr>
      <w:r w:rsidRPr="0050071B">
        <w:rPr>
          <w:rFonts w:ascii="Times New Roman" w:hAnsi="Times New Roman" w:cs="Times New Roman"/>
          <w:sz w:val="28"/>
          <w:szCs w:val="28"/>
          <w:lang w:val="uk-UA"/>
        </w:rPr>
        <w:t>Готовність до діяльності як система взаємопов</w:t>
      </w:r>
      <w:r w:rsidR="00F72201" w:rsidRPr="0050071B">
        <w:rPr>
          <w:rFonts w:ascii="Times New Roman" w:hAnsi="Times New Roman" w:cs="Times New Roman"/>
          <w:sz w:val="28"/>
          <w:szCs w:val="28"/>
          <w:lang w:val="uk-UA"/>
        </w:rPr>
        <w:t>’</w:t>
      </w:r>
      <w:r w:rsidRPr="0050071B">
        <w:rPr>
          <w:rFonts w:ascii="Times New Roman" w:hAnsi="Times New Roman" w:cs="Times New Roman"/>
          <w:sz w:val="28"/>
          <w:szCs w:val="28"/>
          <w:lang w:val="uk-UA"/>
        </w:rPr>
        <w:t xml:space="preserve">язаних структурних і функціональних компонентів визначає загальну узгодженість індивідуальних </w:t>
      </w:r>
      <w:r w:rsidRPr="0050071B">
        <w:rPr>
          <w:rFonts w:ascii="Times New Roman" w:hAnsi="Times New Roman" w:cs="Times New Roman"/>
          <w:sz w:val="28"/>
          <w:szCs w:val="28"/>
          <w:lang w:val="uk-UA"/>
        </w:rPr>
        <w:lastRenderedPageBreak/>
        <w:t xml:space="preserve">особливостей людини з цілями конкретної діяльності. Аналіз спеціальних досліджень дозволив визначити найбільш загальну модель критеріїв психологічної готовності до професійної діяльності та її вдосконалення відповідно до завдань психологічної діагностики. </w:t>
      </w:r>
      <w:r w:rsidRPr="0050071B">
        <w:rPr>
          <w:rFonts w:ascii="Times New Roman" w:hAnsi="Times New Roman" w:cs="Times New Roman"/>
          <w:sz w:val="28"/>
          <w:szCs w:val="28"/>
        </w:rPr>
        <w:t>Внутрішніми загальними критеріями розвитку готовності до діяльності є сформованість наступних структурно-функціональних елементів:</w:t>
      </w:r>
    </w:p>
    <w:p w:rsidR="001C59CD" w:rsidRPr="0050071B" w:rsidRDefault="001C59CD" w:rsidP="00201B2D">
      <w:pPr>
        <w:pStyle w:val="a3"/>
        <w:numPr>
          <w:ilvl w:val="0"/>
          <w:numId w:val="7"/>
        </w:numPr>
        <w:tabs>
          <w:tab w:val="left" w:pos="1100"/>
        </w:tabs>
        <w:autoSpaceDE w:val="0"/>
        <w:autoSpaceDN w:val="0"/>
        <w:adjustRightInd w:val="0"/>
        <w:spacing w:after="0" w:line="360" w:lineRule="auto"/>
        <w:jc w:val="both"/>
        <w:rPr>
          <w:rFonts w:ascii="Times New Roman" w:hAnsi="Times New Roman" w:cs="Times New Roman"/>
          <w:sz w:val="28"/>
          <w:szCs w:val="28"/>
          <w:lang w:val="uk-UA" w:eastAsia="uk-UA"/>
        </w:rPr>
      </w:pPr>
      <w:r w:rsidRPr="0050071B">
        <w:rPr>
          <w:rFonts w:ascii="Times New Roman" w:hAnsi="Times New Roman" w:cs="Times New Roman"/>
          <w:sz w:val="28"/>
          <w:szCs w:val="28"/>
        </w:rPr>
        <w:t>когнітивний елемент, який оцінюється на основі успішності студента та ступеня усвідомлення ним майбутньої професійної діяльності;</w:t>
      </w:r>
    </w:p>
    <w:p w:rsidR="001C59CD" w:rsidRPr="0050071B" w:rsidRDefault="001C59CD" w:rsidP="00201B2D">
      <w:pPr>
        <w:pStyle w:val="a3"/>
        <w:numPr>
          <w:ilvl w:val="0"/>
          <w:numId w:val="7"/>
        </w:numPr>
        <w:tabs>
          <w:tab w:val="left" w:pos="1100"/>
        </w:tabs>
        <w:autoSpaceDE w:val="0"/>
        <w:autoSpaceDN w:val="0"/>
        <w:adjustRightInd w:val="0"/>
        <w:spacing w:after="0" w:line="360" w:lineRule="auto"/>
        <w:jc w:val="both"/>
        <w:rPr>
          <w:rFonts w:ascii="Times New Roman" w:hAnsi="Times New Roman" w:cs="Times New Roman"/>
          <w:sz w:val="28"/>
          <w:szCs w:val="28"/>
          <w:lang w:val="uk-UA" w:eastAsia="uk-UA"/>
        </w:rPr>
      </w:pPr>
      <w:r w:rsidRPr="0050071B">
        <w:rPr>
          <w:rFonts w:ascii="Times New Roman" w:hAnsi="Times New Roman" w:cs="Times New Roman"/>
          <w:sz w:val="28"/>
          <w:szCs w:val="28"/>
          <w:lang w:val="uk-UA"/>
        </w:rPr>
        <w:t>мотиваційний елемент, сформованість якого ґрунтується на особистісній значущості, яку студент надає навчанню та професійній діяльності, усвідомленості вибору професії та навчального закладу, сумісності структури мотиваційного змісту з характером навчання та професійної діяльності, прийнятті, що проявляється у відповідальному ставленні до вирішення навчальних завдань.</w:t>
      </w:r>
    </w:p>
    <w:p w:rsidR="001C59CD" w:rsidRPr="0050071B" w:rsidRDefault="001C59CD" w:rsidP="00201B2D">
      <w:pPr>
        <w:pStyle w:val="a3"/>
        <w:numPr>
          <w:ilvl w:val="0"/>
          <w:numId w:val="7"/>
        </w:numPr>
        <w:tabs>
          <w:tab w:val="left" w:pos="1100"/>
        </w:tabs>
        <w:autoSpaceDE w:val="0"/>
        <w:autoSpaceDN w:val="0"/>
        <w:adjustRightInd w:val="0"/>
        <w:spacing w:after="0" w:line="360" w:lineRule="auto"/>
        <w:jc w:val="both"/>
        <w:rPr>
          <w:rFonts w:ascii="Times New Roman" w:hAnsi="Times New Roman" w:cs="Times New Roman"/>
          <w:sz w:val="28"/>
          <w:szCs w:val="28"/>
          <w:lang w:val="uk-UA" w:eastAsia="uk-UA"/>
        </w:rPr>
      </w:pPr>
      <w:r w:rsidRPr="0050071B">
        <w:rPr>
          <w:rFonts w:ascii="Times New Roman" w:hAnsi="Times New Roman" w:cs="Times New Roman"/>
          <w:sz w:val="28"/>
          <w:szCs w:val="28"/>
          <w:lang w:val="uk-UA" w:eastAsia="uk-UA"/>
        </w:rPr>
        <w:t xml:space="preserve">індивідуально-особистісний компонент є </w:t>
      </w:r>
      <w:r w:rsidRPr="0050071B">
        <w:rPr>
          <w:rFonts w:ascii="Times New Roman" w:hAnsi="Times New Roman" w:cs="Times New Roman"/>
          <w:sz w:val="28"/>
          <w:szCs w:val="28"/>
          <w:lang w:val="uk-UA"/>
        </w:rPr>
        <w:t>зовнішнім загальним критерієм готовності до навчально-професійної діяльності є ефективність навчальної діяльності, що визначається показниками успішності студентів</w:t>
      </w:r>
      <w:r w:rsidR="00EE504D" w:rsidRPr="0050071B">
        <w:rPr>
          <w:rFonts w:ascii="Times New Roman" w:hAnsi="Times New Roman" w:cs="Times New Roman"/>
          <w:sz w:val="28"/>
          <w:szCs w:val="28"/>
          <w:lang w:val="uk-UA"/>
        </w:rPr>
        <w:t xml:space="preserve"> [30,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lang w:val="uk-UA"/>
        </w:rPr>
        <w:t>. 209]</w:t>
      </w:r>
      <w:r w:rsidRPr="0050071B">
        <w:rPr>
          <w:rFonts w:ascii="Times New Roman" w:hAnsi="Times New Roman" w:cs="Times New Roman"/>
          <w:sz w:val="28"/>
          <w:szCs w:val="28"/>
          <w:lang w:val="uk-UA"/>
        </w:rPr>
        <w:t>.</w:t>
      </w:r>
    </w:p>
    <w:p w:rsidR="001C59CD" w:rsidRPr="0050071B" w:rsidRDefault="001C59CD" w:rsidP="001C59CD">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модель психологічної готовності студентів до майбутньої професійної діяльності ґрунтується на поєднанні внутрішніх критеріїв, які є сукупністю когнітивних, мотиваційних, особистісних та індивідуальних показників, і зовнішніх критеріїв, в якості яких використовуються показники навчальної успішності студентів. Скринінгові дослідження доцільно розпочинати на третьому курсі, коли студенти мають достатній рівень знань з обраної спеціальності.</w:t>
      </w:r>
    </w:p>
    <w:p w:rsidR="004748E9" w:rsidRPr="0050071B" w:rsidRDefault="004748E9"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Проаналізувавши різні підходи до визначення психологічної готовності до професійної діяльності, можна зробити висновок, що більшість науковців визначають готовність н</w:t>
      </w:r>
      <w:r w:rsidR="001A15E1" w:rsidRPr="0050071B">
        <w:rPr>
          <w:rFonts w:ascii="Times New Roman" w:hAnsi="Times New Roman" w:cs="Times New Roman"/>
          <w:sz w:val="28"/>
          <w:szCs w:val="28"/>
        </w:rPr>
        <w:t xml:space="preserve">а основі особистісного підходу. </w:t>
      </w:r>
      <w:r w:rsidR="00EE504D" w:rsidRPr="0050071B">
        <w:rPr>
          <w:rFonts w:ascii="Times New Roman" w:hAnsi="Times New Roman" w:cs="Times New Roman"/>
          <w:sz w:val="28"/>
          <w:szCs w:val="28"/>
        </w:rPr>
        <w:t xml:space="preserve">А. Ларіонцева </w:t>
      </w:r>
      <w:r w:rsidRPr="0050071B">
        <w:rPr>
          <w:rFonts w:ascii="Times New Roman" w:hAnsi="Times New Roman" w:cs="Times New Roman"/>
          <w:sz w:val="28"/>
          <w:szCs w:val="28"/>
        </w:rPr>
        <w:t xml:space="preserve">вважає, що в основі поняття психологічної готовності людини до професійної діяльності лежить уявлення про сукупність особистісних характеристик, що </w:t>
      </w:r>
      <w:r w:rsidRPr="0050071B">
        <w:rPr>
          <w:rFonts w:ascii="Times New Roman" w:hAnsi="Times New Roman" w:cs="Times New Roman"/>
          <w:sz w:val="28"/>
          <w:szCs w:val="28"/>
        </w:rPr>
        <w:lastRenderedPageBreak/>
        <w:t>визначають стиль - рис, якостей і властивостей осо</w:t>
      </w:r>
      <w:r w:rsidR="001A15E1" w:rsidRPr="0050071B">
        <w:rPr>
          <w:rFonts w:ascii="Times New Roman" w:hAnsi="Times New Roman" w:cs="Times New Roman"/>
          <w:sz w:val="28"/>
          <w:szCs w:val="28"/>
        </w:rPr>
        <w:t>бистості - та оцінка професійно-</w:t>
      </w:r>
      <w:r w:rsidRPr="0050071B">
        <w:rPr>
          <w:rFonts w:ascii="Times New Roman" w:hAnsi="Times New Roman" w:cs="Times New Roman"/>
          <w:sz w:val="28"/>
          <w:szCs w:val="28"/>
        </w:rPr>
        <w:t>зн</w:t>
      </w:r>
      <w:r w:rsidR="001A15E1" w:rsidRPr="0050071B">
        <w:rPr>
          <w:rFonts w:ascii="Times New Roman" w:hAnsi="Times New Roman" w:cs="Times New Roman"/>
          <w:sz w:val="28"/>
          <w:szCs w:val="28"/>
        </w:rPr>
        <w:t>ачущих характеристик людини, які виявляються</w:t>
      </w:r>
      <w:r w:rsidRPr="0050071B">
        <w:rPr>
          <w:rFonts w:ascii="Times New Roman" w:hAnsi="Times New Roman" w:cs="Times New Roman"/>
          <w:sz w:val="28"/>
          <w:szCs w:val="28"/>
        </w:rPr>
        <w:t xml:space="preserve"> шляхом порівняння показників рис з показниками критеріїв, що визначають успішн</w:t>
      </w:r>
      <w:r w:rsidR="00EE504D" w:rsidRPr="0050071B">
        <w:rPr>
          <w:rFonts w:ascii="Times New Roman" w:hAnsi="Times New Roman" w:cs="Times New Roman"/>
          <w:sz w:val="28"/>
          <w:szCs w:val="28"/>
        </w:rPr>
        <w:t xml:space="preserve">ість професійної діяльності [39,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44]</w:t>
      </w:r>
      <w:r w:rsidRPr="0050071B">
        <w:rPr>
          <w:rFonts w:ascii="Times New Roman" w:hAnsi="Times New Roman" w:cs="Times New Roman"/>
          <w:sz w:val="28"/>
          <w:szCs w:val="28"/>
        </w:rPr>
        <w:t xml:space="preserve">. </w:t>
      </w:r>
      <w:r w:rsidR="00EE504D" w:rsidRPr="0050071B">
        <w:rPr>
          <w:rFonts w:ascii="Times New Roman" w:hAnsi="Times New Roman" w:cs="Times New Roman"/>
          <w:sz w:val="28"/>
          <w:szCs w:val="28"/>
        </w:rPr>
        <w:t xml:space="preserve">В. Моляко </w:t>
      </w:r>
      <w:r w:rsidRPr="0050071B">
        <w:rPr>
          <w:rFonts w:ascii="Times New Roman" w:hAnsi="Times New Roman" w:cs="Times New Roman"/>
          <w:sz w:val="28"/>
          <w:szCs w:val="28"/>
        </w:rPr>
        <w:t>аналізує проблему готовності до професійної діяльності та трактує її як стійке психологічне утворення, що гарантує здатніст</w:t>
      </w:r>
      <w:r w:rsidR="00EE504D" w:rsidRPr="0050071B">
        <w:rPr>
          <w:rFonts w:ascii="Times New Roman" w:hAnsi="Times New Roman" w:cs="Times New Roman"/>
          <w:sz w:val="28"/>
          <w:szCs w:val="28"/>
        </w:rPr>
        <w:t xml:space="preserve">ь успішно виконувати роботу [46,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2]</w:t>
      </w:r>
      <w:r w:rsidRPr="0050071B">
        <w:rPr>
          <w:rFonts w:ascii="Times New Roman" w:hAnsi="Times New Roman" w:cs="Times New Roman"/>
          <w:sz w:val="28"/>
          <w:szCs w:val="28"/>
        </w:rPr>
        <w:t>.</w:t>
      </w:r>
    </w:p>
    <w:p w:rsidR="001A15E1" w:rsidRPr="0050071B" w:rsidRDefault="001A15E1"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Функціональний підхід розглядає готовність до діяльності як особливий психологічний стан і стверджує, що формування цього психологічного стану призводить до більшої успішності в майбутні</w:t>
      </w:r>
      <w:r w:rsidR="005D52CD" w:rsidRPr="0050071B">
        <w:rPr>
          <w:rFonts w:ascii="Times New Roman" w:hAnsi="Times New Roman" w:cs="Times New Roman"/>
          <w:sz w:val="28"/>
          <w:szCs w:val="28"/>
        </w:rPr>
        <w:t>й професійній діяльності</w:t>
      </w:r>
      <w:r w:rsidRPr="0050071B">
        <w:rPr>
          <w:rFonts w:ascii="Times New Roman" w:hAnsi="Times New Roman" w:cs="Times New Roman"/>
          <w:sz w:val="28"/>
          <w:szCs w:val="28"/>
        </w:rPr>
        <w:t xml:space="preserve">. Особистісний підхід - у цьому підході психологічна готовність розглядається як результат готовності до діяльності та як складова загального розвитку людини. </w:t>
      </w:r>
    </w:p>
    <w:p w:rsidR="001A15E1" w:rsidRPr="0050071B" w:rsidRDefault="001A15E1" w:rsidP="00012D4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Існує два підходи до психологічної готовності на індивідуальному рівні. Один підхід розглядає готовність як комплекс різноманітних рис і установок особистості, інший - як інтегроване і цілісне утворення, що має назву «мотиваційна готовність», під якою розуміють «систему мотивів, ідеалів, потреб, ціннісних орієнтацій, цілей та інтересів, притаманних конкретній особистості». Згідно з цим підходом, готовність розуміється як складне психологічне утворення, що виникає у людини безпосередньо перед діяльністю і знаходиться під впливом особливостей діяльності, яка має відбутися, та особистісних характеристик і якостей людини і включає багато компонентів (мотиваційний, когнітивний, емоційний, вольовий, діяльнісний і поведінковий), які можуть впливати на успішне або неуспішне виконання діяльності.</w:t>
      </w:r>
    </w:p>
    <w:p w:rsidR="001A15E1" w:rsidRPr="0050071B" w:rsidRDefault="001A15E1" w:rsidP="00EE504D">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думку</w:t>
      </w:r>
      <w:r w:rsidR="00EE504D" w:rsidRPr="0050071B">
        <w:rPr>
          <w:rFonts w:ascii="Times New Roman" w:hAnsi="Times New Roman" w:cs="Times New Roman"/>
          <w:sz w:val="28"/>
          <w:szCs w:val="28"/>
        </w:rPr>
        <w:t xml:space="preserve"> Н. Кордунова, Н. Дмитріюк</w:t>
      </w:r>
      <w:r w:rsidRPr="0050071B">
        <w:rPr>
          <w:rFonts w:ascii="Times New Roman" w:hAnsi="Times New Roman" w:cs="Times New Roman"/>
          <w:sz w:val="28"/>
          <w:szCs w:val="28"/>
        </w:rPr>
        <w:t>, структура готовності включає такі елементи:</w:t>
      </w:r>
    </w:p>
    <w:p w:rsidR="001A15E1" w:rsidRPr="0050071B" w:rsidRDefault="001A15E1" w:rsidP="00201B2D">
      <w:pPr>
        <w:pStyle w:val="a3"/>
        <w:numPr>
          <w:ilvl w:val="0"/>
          <w:numId w:val="31"/>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мотивація (позитивне ставлення до професії, інтерес до професії, інші стійкі мотиви);</w:t>
      </w:r>
    </w:p>
    <w:p w:rsidR="001A15E1" w:rsidRPr="0050071B" w:rsidRDefault="001A15E1" w:rsidP="00201B2D">
      <w:pPr>
        <w:pStyle w:val="a3"/>
        <w:numPr>
          <w:ilvl w:val="0"/>
          <w:numId w:val="31"/>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спрямованість (знання, уявлення про специфіку та умови професійної діяльності і вимоги до особистості);</w:t>
      </w:r>
    </w:p>
    <w:p w:rsidR="001A15E1" w:rsidRPr="0050071B" w:rsidRDefault="001A15E1" w:rsidP="00201B2D">
      <w:pPr>
        <w:pStyle w:val="a3"/>
        <w:numPr>
          <w:ilvl w:val="0"/>
          <w:numId w:val="31"/>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операційність (способи і прийоми професійної діяльності, необхідні знання, уміння і навички, процеси аналізу та інтеграції, порівняння та узагальнення тощо);</w:t>
      </w:r>
    </w:p>
    <w:p w:rsidR="001A15E1" w:rsidRPr="0050071B" w:rsidRDefault="001A15E1" w:rsidP="00201B2D">
      <w:pPr>
        <w:pStyle w:val="a3"/>
        <w:numPr>
          <w:ilvl w:val="0"/>
          <w:numId w:val="31"/>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вольовий (самоконтроль, здатність керувати поведінкою);</w:t>
      </w:r>
    </w:p>
    <w:p w:rsidR="001A15E1" w:rsidRPr="0050071B" w:rsidRDefault="001A15E1" w:rsidP="00201B2D">
      <w:pPr>
        <w:pStyle w:val="a3"/>
        <w:numPr>
          <w:ilvl w:val="0"/>
          <w:numId w:val="31"/>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оцінний (самоконтроль, здатність керувати поведінкою, самооцінка професійної готовності, відповідність процесу розв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язання професійних завдань оп</w:t>
      </w:r>
      <w:r w:rsidR="00EE504D" w:rsidRPr="0050071B">
        <w:rPr>
          <w:rFonts w:ascii="Times New Roman" w:hAnsi="Times New Roman" w:cs="Times New Roman"/>
          <w:sz w:val="28"/>
          <w:szCs w:val="28"/>
        </w:rPr>
        <w:t xml:space="preserve">тимальним стандартам роботи) [34,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117]</w:t>
      </w:r>
      <w:r w:rsidRPr="0050071B">
        <w:rPr>
          <w:rFonts w:ascii="Times New Roman" w:hAnsi="Times New Roman" w:cs="Times New Roman"/>
          <w:sz w:val="28"/>
          <w:szCs w:val="28"/>
        </w:rPr>
        <w:t xml:space="preserve">. </w:t>
      </w:r>
    </w:p>
    <w:p w:rsidR="001A15E1" w:rsidRPr="0050071B" w:rsidRDefault="001A15E1" w:rsidP="001A15E1">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Психологічна готовність може бути довгостроковою або короткостроковою. Довгострокова готовність - це система, в яку інтегровані характеристики людини, її знання та досвід. Ця готовність поєднує в собі усвідомлення ролі певної професії в суспільстві, соціальну відповідальність, намагання самостійно і творчо вирішувати професійні завдання, готовність до оновлення наявних знань. Короткочасна психологічна готовність - це особливий психічний стан, що характеризується наявністю образу характеру певної поведінки та стійкою спрямованістю свідомості на її реалізацію (різні типи установок на розуміння завдання, моделі майбутньої поведінки, визначення конкретних засобів діяльності, оцінка власних можливостей щодо майбутніх завдань і необхідності до</w:t>
      </w:r>
      <w:r w:rsidR="00EE504D" w:rsidRPr="0050071B">
        <w:rPr>
          <w:rFonts w:ascii="Times New Roman" w:hAnsi="Times New Roman" w:cs="Times New Roman"/>
          <w:sz w:val="28"/>
          <w:szCs w:val="28"/>
        </w:rPr>
        <w:t xml:space="preserve">сягнення певних результатів) [34,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118]</w:t>
      </w:r>
      <w:r w:rsidRPr="0050071B">
        <w:rPr>
          <w:rFonts w:ascii="Times New Roman" w:hAnsi="Times New Roman" w:cs="Times New Roman"/>
          <w:sz w:val="28"/>
          <w:szCs w:val="28"/>
        </w:rPr>
        <w:t>.</w:t>
      </w:r>
    </w:p>
    <w:p w:rsidR="00A57D6C" w:rsidRPr="0050071B" w:rsidRDefault="00A57D6C"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Ще не існує усталеного, точного визначення готовності до роботи в науковій сфері. Існує три основні підходи до розуміння готовності:</w:t>
      </w:r>
    </w:p>
    <w:p w:rsidR="00A57D6C" w:rsidRPr="0050071B" w:rsidRDefault="00A57D6C"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1) готовність розуміється як складне утворення, що включає когнітивний, мотиваційний, емоційно-вольовий елементи і як сукупність знань, умінь, навичок і якостей особистості, що мають професійне значення, якими повинен володіти фахівець для успішного виконання діяльності;</w:t>
      </w:r>
    </w:p>
    <w:p w:rsidR="00A57D6C" w:rsidRPr="0050071B" w:rsidRDefault="00A57D6C"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2) готовність розуміється як специфічний функціональний стан, що сприяє успішності діяльності і гарантує її високий рівень;</w:t>
      </w:r>
    </w:p>
    <w:p w:rsidR="00A57D6C" w:rsidRPr="0050071B" w:rsidRDefault="00A57D6C"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3) готовність розуміється як складне особистісне утворення, що включає професійно значущі якості особистості</w:t>
      </w:r>
      <w:r w:rsidR="00EE504D" w:rsidRPr="0050071B">
        <w:rPr>
          <w:rFonts w:ascii="Times New Roman" w:hAnsi="Times New Roman" w:cs="Times New Roman"/>
          <w:sz w:val="28"/>
          <w:szCs w:val="28"/>
        </w:rPr>
        <w:t xml:space="preserve">, вміння і психологічні стани [56,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164]</w:t>
      </w:r>
      <w:r w:rsidRPr="0050071B">
        <w:rPr>
          <w:rFonts w:ascii="Times New Roman" w:hAnsi="Times New Roman" w:cs="Times New Roman"/>
          <w:sz w:val="28"/>
          <w:szCs w:val="28"/>
        </w:rPr>
        <w:t>.</w:t>
      </w:r>
    </w:p>
    <w:p w:rsidR="00A57D6C" w:rsidRPr="0050071B" w:rsidRDefault="00EE504D"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П. Теслюк </w:t>
      </w:r>
      <w:r w:rsidR="00A57D6C" w:rsidRPr="0050071B">
        <w:rPr>
          <w:rFonts w:ascii="Times New Roman" w:hAnsi="Times New Roman" w:cs="Times New Roman"/>
          <w:sz w:val="28"/>
          <w:szCs w:val="28"/>
        </w:rPr>
        <w:t>на основі аналізу цих підходів запропонувала розуміти психологічну готовність до діяльності як інтегроване утворення, що складається з трьох взаємопов</w:t>
      </w:r>
      <w:r w:rsidR="00F72201" w:rsidRPr="0050071B">
        <w:rPr>
          <w:rFonts w:ascii="Times New Roman" w:hAnsi="Times New Roman" w:cs="Times New Roman"/>
          <w:sz w:val="28"/>
          <w:szCs w:val="28"/>
        </w:rPr>
        <w:t>’</w:t>
      </w:r>
      <w:r w:rsidR="00A57D6C" w:rsidRPr="0050071B">
        <w:rPr>
          <w:rFonts w:ascii="Times New Roman" w:hAnsi="Times New Roman" w:cs="Times New Roman"/>
          <w:sz w:val="28"/>
          <w:szCs w:val="28"/>
        </w:rPr>
        <w:t>язаних і взаємозалежних підструктур:</w:t>
      </w:r>
    </w:p>
    <w:p w:rsidR="00F9079B" w:rsidRPr="0050071B" w:rsidRDefault="00A57D6C" w:rsidP="00201B2D">
      <w:pPr>
        <w:pStyle w:val="a3"/>
        <w:numPr>
          <w:ilvl w:val="0"/>
          <w:numId w:val="32"/>
        </w:numPr>
        <w:tabs>
          <w:tab w:val="left" w:pos="1100"/>
        </w:tabs>
        <w:autoSpaceDE w:val="0"/>
        <w:autoSpaceDN w:val="0"/>
        <w:adjustRightInd w:val="0"/>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функціональна: мотиваційний (мотивація вибору професії або спеціалізації, орієнтація на її цінності тощо), когнітивний (знання про спеціалізацію), операційний (наявність умінь і навичок, необхідних для вирішення професійних завдань, ко</w:t>
      </w:r>
      <w:r w:rsidR="00F9079B" w:rsidRPr="0050071B">
        <w:rPr>
          <w:rFonts w:ascii="Times New Roman" w:hAnsi="Times New Roman" w:cs="Times New Roman"/>
          <w:sz w:val="28"/>
          <w:szCs w:val="28"/>
          <w:lang w:val="uk-UA"/>
        </w:rPr>
        <w:t>ординація своєї діяльності);</w:t>
      </w:r>
    </w:p>
    <w:p w:rsidR="00F9079B" w:rsidRPr="0050071B" w:rsidRDefault="00F9079B" w:rsidP="00201B2D">
      <w:pPr>
        <w:pStyle w:val="a3"/>
        <w:numPr>
          <w:ilvl w:val="0"/>
          <w:numId w:val="32"/>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емоційна</w:t>
      </w:r>
      <w:r w:rsidR="00A57D6C" w:rsidRPr="0050071B">
        <w:rPr>
          <w:rFonts w:ascii="Times New Roman" w:hAnsi="Times New Roman" w:cs="Times New Roman"/>
          <w:sz w:val="28"/>
          <w:szCs w:val="28"/>
        </w:rPr>
        <w:t xml:space="preserve"> (ставлення до вирішення професійних завдань, професійна впевненість, ст</w:t>
      </w:r>
      <w:r w:rsidRPr="0050071B">
        <w:rPr>
          <w:rFonts w:ascii="Times New Roman" w:hAnsi="Times New Roman" w:cs="Times New Roman"/>
          <w:sz w:val="28"/>
          <w:szCs w:val="28"/>
        </w:rPr>
        <w:t>ан задоволеності професією);</w:t>
      </w:r>
    </w:p>
    <w:p w:rsidR="00F9079B" w:rsidRPr="0050071B" w:rsidRDefault="00F9079B" w:rsidP="00201B2D">
      <w:pPr>
        <w:pStyle w:val="a3"/>
        <w:numPr>
          <w:ilvl w:val="0"/>
          <w:numId w:val="32"/>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особистісна</w:t>
      </w:r>
      <w:r w:rsidR="00A57D6C" w:rsidRPr="0050071B">
        <w:rPr>
          <w:rFonts w:ascii="Times New Roman" w:hAnsi="Times New Roman" w:cs="Times New Roman"/>
          <w:sz w:val="28"/>
          <w:szCs w:val="28"/>
        </w:rPr>
        <w:t xml:space="preserve"> (важливі для професії якості особистості: ініціативність, моральність та ін.)</w:t>
      </w:r>
      <w:r w:rsidR="00EE504D" w:rsidRPr="0050071B">
        <w:rPr>
          <w:rFonts w:ascii="Times New Roman" w:hAnsi="Times New Roman" w:cs="Times New Roman"/>
          <w:sz w:val="28"/>
          <w:szCs w:val="28"/>
          <w:lang w:val="uk-UA"/>
        </w:rPr>
        <w:t xml:space="preserve"> </w:t>
      </w:r>
      <w:r w:rsidR="00EE504D" w:rsidRPr="0050071B">
        <w:rPr>
          <w:rFonts w:ascii="Times New Roman" w:hAnsi="Times New Roman" w:cs="Times New Roman"/>
          <w:sz w:val="28"/>
          <w:szCs w:val="28"/>
          <w:lang w:val="en-US"/>
        </w:rPr>
        <w:t>[6</w:t>
      </w:r>
      <w:r w:rsidR="00EE504D" w:rsidRPr="0050071B">
        <w:rPr>
          <w:rFonts w:ascii="Times New Roman" w:hAnsi="Times New Roman" w:cs="Times New Roman"/>
          <w:sz w:val="28"/>
          <w:szCs w:val="28"/>
          <w:lang w:val="uk-UA"/>
        </w:rPr>
        <w:t>0</w:t>
      </w:r>
      <w:r w:rsidR="00EE504D" w:rsidRPr="0050071B">
        <w:rPr>
          <w:rFonts w:ascii="Times New Roman" w:hAnsi="Times New Roman" w:cs="Times New Roman"/>
          <w:sz w:val="28"/>
          <w:szCs w:val="28"/>
          <w:lang w:val="en-US"/>
        </w:rPr>
        <w:t>, c. 15]</w:t>
      </w:r>
      <w:r w:rsidRPr="0050071B">
        <w:rPr>
          <w:rFonts w:ascii="Times New Roman" w:hAnsi="Times New Roman" w:cs="Times New Roman"/>
          <w:sz w:val="28"/>
          <w:szCs w:val="28"/>
          <w:lang w:val="uk-UA"/>
        </w:rPr>
        <w:t>.</w:t>
      </w:r>
    </w:p>
    <w:p w:rsidR="00A57D6C" w:rsidRPr="0050071B" w:rsidRDefault="00A57D6C" w:rsidP="00F9079B">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За такого підходу до довгострокової психологічної готовності до праці можна побачити, що вона включає різні компоненти особистісної та функціональної готовності, особливо мотиваційний компонент. </w:t>
      </w:r>
    </w:p>
    <w:p w:rsidR="00D01E11" w:rsidRPr="0050071B" w:rsidRDefault="005C41F9" w:rsidP="005C41F9">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професійна компетентність є необхідною і достатньою умовою, що дозволяє певним чином характеризувати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єкта праці як кваліфікованого фахівця на етапі професіоналізму «базового» і «нормативного». При цьому провідну роль у психологічній готовності зростанні відіграють такі важливі складові особистості працівника, як: фундаментальність фахових знань, отриманих під час навчання і виробничої практики у вищому навчальному закладі; відповідність психо-фізиологічних характеристик обраній професії; здатність до навчання і усвідомленого сприйняття потрібної для трудової діяльності нової інформації; розвиток комунікативних здібностей. Людина на етапі «нормативної готовності» може ефективно виконувати фахові завдання, але ще не усвідомлює цілісності системи робочої структури. </w:t>
      </w:r>
    </w:p>
    <w:p w:rsidR="00D01E11" w:rsidRPr="0050071B" w:rsidRDefault="00D01E11" w:rsidP="00D01E11">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Гринчук О. І. вважає, що п</w:t>
      </w:r>
      <w:r w:rsidR="00110557" w:rsidRPr="0050071B">
        <w:rPr>
          <w:rFonts w:ascii="Times New Roman" w:hAnsi="Times New Roman" w:cs="Times New Roman"/>
          <w:sz w:val="28"/>
          <w:szCs w:val="28"/>
        </w:rPr>
        <w:t xml:space="preserve">ід психологічною готовністю розуміють </w:t>
      </w:r>
      <w:r w:rsidRPr="0050071B">
        <w:rPr>
          <w:rFonts w:ascii="Times New Roman" w:hAnsi="Times New Roman" w:cs="Times New Roman"/>
          <w:sz w:val="28"/>
          <w:szCs w:val="28"/>
        </w:rPr>
        <w:t>«</w:t>
      </w:r>
      <w:r w:rsidR="00110557" w:rsidRPr="0050071B">
        <w:rPr>
          <w:rFonts w:ascii="Times New Roman" w:hAnsi="Times New Roman" w:cs="Times New Roman"/>
          <w:sz w:val="28"/>
          <w:szCs w:val="28"/>
        </w:rPr>
        <w:t>психічний стан при якому відбувається мобілізація ресурсів для виконання конкретної діяльності, що дозволяє успішно виконувати свої обов</w:t>
      </w:r>
      <w:r w:rsidR="00F72201" w:rsidRPr="0050071B">
        <w:rPr>
          <w:rFonts w:ascii="Times New Roman" w:hAnsi="Times New Roman" w:cs="Times New Roman"/>
          <w:sz w:val="28"/>
          <w:szCs w:val="28"/>
        </w:rPr>
        <w:t>’</w:t>
      </w:r>
      <w:r w:rsidR="00110557" w:rsidRPr="0050071B">
        <w:rPr>
          <w:rFonts w:ascii="Times New Roman" w:hAnsi="Times New Roman" w:cs="Times New Roman"/>
          <w:sz w:val="28"/>
          <w:szCs w:val="28"/>
        </w:rPr>
        <w:t xml:space="preserve">язки; вдало застосовувати знання, уміння, навички, досвід, мотиви, особистісні якості; </w:t>
      </w:r>
      <w:r w:rsidR="00110557" w:rsidRPr="0050071B">
        <w:rPr>
          <w:rFonts w:ascii="Times New Roman" w:hAnsi="Times New Roman" w:cs="Times New Roman"/>
          <w:sz w:val="28"/>
          <w:szCs w:val="28"/>
        </w:rPr>
        <w:lastRenderedPageBreak/>
        <w:t>зберігати самоконтроль та моделювати діяльність при виникненні труднощів й перешкод для результативного та якісного виконання завдань</w:t>
      </w:r>
      <w:r w:rsidRPr="0050071B">
        <w:rPr>
          <w:rFonts w:ascii="Times New Roman" w:hAnsi="Times New Roman" w:cs="Times New Roman"/>
          <w:sz w:val="28"/>
          <w:szCs w:val="28"/>
        </w:rPr>
        <w:t>»</w:t>
      </w:r>
      <w:r w:rsidR="00EE504D" w:rsidRPr="0050071B">
        <w:rPr>
          <w:rFonts w:ascii="Times New Roman" w:hAnsi="Times New Roman" w:cs="Times New Roman"/>
          <w:sz w:val="28"/>
          <w:szCs w:val="28"/>
        </w:rPr>
        <w:t xml:space="preserve"> [19, </w:t>
      </w:r>
      <w:r w:rsidR="00EE504D" w:rsidRPr="0050071B">
        <w:rPr>
          <w:rFonts w:ascii="Times New Roman" w:hAnsi="Times New Roman" w:cs="Times New Roman"/>
          <w:sz w:val="28"/>
          <w:szCs w:val="28"/>
          <w:lang w:val="en-US"/>
        </w:rPr>
        <w:t>c</w:t>
      </w:r>
      <w:r w:rsidR="00EE504D" w:rsidRPr="0050071B">
        <w:rPr>
          <w:rFonts w:ascii="Times New Roman" w:hAnsi="Times New Roman" w:cs="Times New Roman"/>
          <w:sz w:val="28"/>
          <w:szCs w:val="28"/>
        </w:rPr>
        <w:t>. 106]</w:t>
      </w:r>
      <w:r w:rsidR="00110557" w:rsidRPr="0050071B">
        <w:rPr>
          <w:rFonts w:ascii="Times New Roman" w:hAnsi="Times New Roman" w:cs="Times New Roman"/>
          <w:sz w:val="28"/>
          <w:szCs w:val="28"/>
        </w:rPr>
        <w:t xml:space="preserve">. </w:t>
      </w:r>
    </w:p>
    <w:p w:rsidR="00D01E11" w:rsidRPr="0050071B" w:rsidRDefault="00371399" w:rsidP="00D01E11">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думку Л. Жданюк</w:t>
      </w:r>
      <w:r w:rsidR="00D01E11" w:rsidRPr="0050071B">
        <w:rPr>
          <w:rFonts w:ascii="Times New Roman" w:hAnsi="Times New Roman" w:cs="Times New Roman"/>
          <w:sz w:val="28"/>
          <w:szCs w:val="28"/>
        </w:rPr>
        <w:t>, психологічна готовність як психічний стан характеризується мобілізацією ресурсів суб</w:t>
      </w:r>
      <w:r w:rsidR="00F72201" w:rsidRPr="0050071B">
        <w:rPr>
          <w:rFonts w:ascii="Times New Roman" w:hAnsi="Times New Roman" w:cs="Times New Roman"/>
          <w:sz w:val="28"/>
          <w:szCs w:val="28"/>
        </w:rPr>
        <w:t>’</w:t>
      </w:r>
      <w:r w:rsidR="00D01E11" w:rsidRPr="0050071B">
        <w:rPr>
          <w:rFonts w:ascii="Times New Roman" w:hAnsi="Times New Roman" w:cs="Times New Roman"/>
          <w:sz w:val="28"/>
          <w:szCs w:val="28"/>
        </w:rPr>
        <w:t>єкта на виконання певної діяльності, що допомагає успішно виконувати завдання, правильно використовувати знання, досвід та особистісні якості, зберігати самовладання при виникненні несподіваних перешкод та зміні дія</w:t>
      </w:r>
      <w:r w:rsidRPr="0050071B">
        <w:rPr>
          <w:rFonts w:ascii="Times New Roman" w:hAnsi="Times New Roman" w:cs="Times New Roman"/>
          <w:sz w:val="28"/>
          <w:szCs w:val="28"/>
        </w:rPr>
        <w:t>льності</w:t>
      </w:r>
      <w:r w:rsidR="00D01E11" w:rsidRPr="0050071B">
        <w:rPr>
          <w:rFonts w:ascii="Times New Roman" w:hAnsi="Times New Roman" w:cs="Times New Roman"/>
          <w:sz w:val="28"/>
          <w:szCs w:val="28"/>
        </w:rPr>
        <w:t>. Згідно з особистісним підходом, формування психологічної готовності до професійної діяльності - це стійка сукупність особистісних якостей і властивостей, необхідних для успішного виконання завдань. Головною особливістю готовності як стійкої системи особистісних якостей є те, що вона є попередньо сформованою</w:t>
      </w:r>
      <w:r w:rsidRPr="0050071B">
        <w:rPr>
          <w:rFonts w:ascii="Times New Roman" w:hAnsi="Times New Roman" w:cs="Times New Roman"/>
          <w:sz w:val="28"/>
          <w:szCs w:val="28"/>
        </w:rPr>
        <w:t xml:space="preserve"> [23, </w:t>
      </w:r>
      <w:r w:rsidRPr="0050071B">
        <w:rPr>
          <w:rFonts w:ascii="Times New Roman" w:hAnsi="Times New Roman" w:cs="Times New Roman"/>
          <w:sz w:val="28"/>
          <w:szCs w:val="28"/>
          <w:lang w:val="en-US"/>
        </w:rPr>
        <w:t>c</w:t>
      </w:r>
      <w:r w:rsidRPr="0050071B">
        <w:rPr>
          <w:rFonts w:ascii="Times New Roman" w:hAnsi="Times New Roman" w:cs="Times New Roman"/>
          <w:sz w:val="28"/>
          <w:szCs w:val="28"/>
        </w:rPr>
        <w:t>. 28]</w:t>
      </w:r>
      <w:r w:rsidR="00D01E11" w:rsidRPr="0050071B">
        <w:rPr>
          <w:rFonts w:ascii="Times New Roman" w:hAnsi="Times New Roman" w:cs="Times New Roman"/>
          <w:sz w:val="28"/>
          <w:szCs w:val="28"/>
        </w:rPr>
        <w:t>.</w:t>
      </w:r>
    </w:p>
    <w:p w:rsidR="00D01E11" w:rsidRPr="0050071B" w:rsidRDefault="00371399" w:rsidP="003B2840">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думку Н. Матейко</w:t>
      </w:r>
      <w:r w:rsidR="00D01E11" w:rsidRPr="0050071B">
        <w:rPr>
          <w:rFonts w:ascii="Times New Roman" w:hAnsi="Times New Roman" w:cs="Times New Roman"/>
          <w:sz w:val="28"/>
          <w:szCs w:val="28"/>
        </w:rPr>
        <w:t>, існує дві групи критеріїв та показників, за допомогою яких можна визначити рівень готовності фахівця до професійної діяльності зовнішні (об</w:t>
      </w:r>
      <w:r w:rsidR="00F72201" w:rsidRPr="0050071B">
        <w:rPr>
          <w:rFonts w:ascii="Times New Roman" w:hAnsi="Times New Roman" w:cs="Times New Roman"/>
          <w:sz w:val="28"/>
          <w:szCs w:val="28"/>
        </w:rPr>
        <w:t>’</w:t>
      </w:r>
      <w:r w:rsidR="00D01E11" w:rsidRPr="0050071B">
        <w:rPr>
          <w:rFonts w:ascii="Times New Roman" w:hAnsi="Times New Roman" w:cs="Times New Roman"/>
          <w:sz w:val="28"/>
          <w:szCs w:val="28"/>
        </w:rPr>
        <w:t>єктивні) та внутрішні (суб</w:t>
      </w:r>
      <w:r w:rsidR="00F72201" w:rsidRPr="0050071B">
        <w:rPr>
          <w:rFonts w:ascii="Times New Roman" w:hAnsi="Times New Roman" w:cs="Times New Roman"/>
          <w:sz w:val="28"/>
          <w:szCs w:val="28"/>
        </w:rPr>
        <w:t>’</w:t>
      </w:r>
      <w:r w:rsidR="00D01E11" w:rsidRPr="0050071B">
        <w:rPr>
          <w:rFonts w:ascii="Times New Roman" w:hAnsi="Times New Roman" w:cs="Times New Roman"/>
          <w:sz w:val="28"/>
          <w:szCs w:val="28"/>
        </w:rPr>
        <w:t>єктивні). До першої групи критеріїв відносяться такі показники, як кількість і якість виробленої продукції, продуктивність праці. До другої групи - професійно важливі якості, професійні знання, вміння та навички, професійна мотивація, професійна самооцінка та очікування, саморегуляція та стресостійкість, особливості професійної взаємодії, загальна ф</w:t>
      </w:r>
      <w:r w:rsidR="003B2840" w:rsidRPr="0050071B">
        <w:rPr>
          <w:rFonts w:ascii="Times New Roman" w:hAnsi="Times New Roman" w:cs="Times New Roman"/>
          <w:sz w:val="28"/>
          <w:szCs w:val="28"/>
        </w:rPr>
        <w:t>ізична підготовленість та ін.</w:t>
      </w:r>
      <w:r w:rsidRPr="0050071B">
        <w:rPr>
          <w:rFonts w:ascii="Times New Roman" w:hAnsi="Times New Roman" w:cs="Times New Roman"/>
          <w:sz w:val="28"/>
          <w:szCs w:val="28"/>
        </w:rPr>
        <w:t xml:space="preserve"> [44, </w:t>
      </w:r>
      <w:r w:rsidRPr="0050071B">
        <w:rPr>
          <w:rFonts w:ascii="Times New Roman" w:hAnsi="Times New Roman" w:cs="Times New Roman"/>
          <w:sz w:val="28"/>
          <w:szCs w:val="28"/>
          <w:lang w:val="en-US"/>
        </w:rPr>
        <w:t>c</w:t>
      </w:r>
      <w:r w:rsidRPr="0050071B">
        <w:rPr>
          <w:rFonts w:ascii="Times New Roman" w:hAnsi="Times New Roman" w:cs="Times New Roman"/>
          <w:sz w:val="28"/>
          <w:szCs w:val="28"/>
        </w:rPr>
        <w:t>. 55].</w:t>
      </w:r>
    </w:p>
    <w:p w:rsidR="0006598B" w:rsidRPr="0050071B" w:rsidRDefault="00371399" w:rsidP="001C59CD">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 Яремко</w:t>
      </w:r>
      <w:r w:rsidR="003B2840" w:rsidRPr="0050071B">
        <w:rPr>
          <w:rFonts w:ascii="Times New Roman" w:hAnsi="Times New Roman" w:cs="Times New Roman"/>
          <w:sz w:val="28"/>
          <w:szCs w:val="28"/>
        </w:rPr>
        <w:t xml:space="preserve"> розглядає психологічну готовність до професійної діяльності як відносно стійку систему психологічних характеристик особистості, специфічних для певного виду діяльності, що зумовлює досягнення відповідних результатів за необхідних умов діяльності, саморозвиток і самореалізацію через професійну діяльність. Умови для саморозвитку та самореалізації через професійну діяльність. Виходячи з цього, виокремлено декілька рівнів професійних якостей фахівця, які є критеріями сформованості психологічної готовності до професійної діяльності психолога:</w:t>
      </w:r>
    </w:p>
    <w:p w:rsidR="0006598B" w:rsidRPr="0050071B" w:rsidRDefault="003B2840" w:rsidP="00201B2D">
      <w:pPr>
        <w:pStyle w:val="a3"/>
        <w:numPr>
          <w:ilvl w:val="0"/>
          <w:numId w:val="33"/>
        </w:numPr>
        <w:tabs>
          <w:tab w:val="left" w:pos="1100"/>
        </w:tabs>
        <w:autoSpaceDE w:val="0"/>
        <w:autoSpaceDN w:val="0"/>
        <w:adjustRightInd w:val="0"/>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 xml:space="preserve">особистісна готовність: автономність </w:t>
      </w:r>
      <w:r w:rsidR="0006598B" w:rsidRPr="0050071B">
        <w:rPr>
          <w:rFonts w:ascii="Times New Roman" w:hAnsi="Times New Roman" w:cs="Times New Roman"/>
          <w:sz w:val="28"/>
          <w:szCs w:val="28"/>
          <w:lang w:val="uk-UA"/>
        </w:rPr>
        <w:t>(самостійність, незалежність), і</w:t>
      </w:r>
      <w:r w:rsidRPr="0050071B">
        <w:rPr>
          <w:rFonts w:ascii="Times New Roman" w:hAnsi="Times New Roman" w:cs="Times New Roman"/>
          <w:sz w:val="28"/>
          <w:szCs w:val="28"/>
          <w:lang w:val="uk-UA"/>
        </w:rPr>
        <w:t>нтернальніс</w:t>
      </w:r>
      <w:r w:rsidR="0006598B" w:rsidRPr="0050071B">
        <w:rPr>
          <w:rFonts w:ascii="Times New Roman" w:hAnsi="Times New Roman" w:cs="Times New Roman"/>
          <w:sz w:val="28"/>
          <w:szCs w:val="28"/>
          <w:lang w:val="uk-UA"/>
        </w:rPr>
        <w:t xml:space="preserve">ть (внутрішній локус контролю), адекватна самооцінка, </w:t>
      </w:r>
      <w:r w:rsidRPr="0050071B">
        <w:rPr>
          <w:rFonts w:ascii="Times New Roman" w:hAnsi="Times New Roman" w:cs="Times New Roman"/>
          <w:sz w:val="28"/>
          <w:szCs w:val="28"/>
          <w:lang w:val="uk-UA"/>
        </w:rPr>
        <w:lastRenderedPageBreak/>
        <w:t xml:space="preserve">інтегрованість ціннісно-мотиваційної сфери (відсутність </w:t>
      </w:r>
      <w:r w:rsidR="0006598B" w:rsidRPr="0050071B">
        <w:rPr>
          <w:rFonts w:ascii="Times New Roman" w:hAnsi="Times New Roman" w:cs="Times New Roman"/>
          <w:sz w:val="28"/>
          <w:szCs w:val="28"/>
          <w:lang w:val="uk-UA"/>
        </w:rPr>
        <w:t xml:space="preserve">значущих внутрішніх конфліктів), </w:t>
      </w:r>
      <w:r w:rsidRPr="0050071B">
        <w:rPr>
          <w:rFonts w:ascii="Times New Roman" w:hAnsi="Times New Roman" w:cs="Times New Roman"/>
          <w:sz w:val="28"/>
          <w:szCs w:val="28"/>
          <w:lang w:val="uk-UA"/>
        </w:rPr>
        <w:t>гуманісти</w:t>
      </w:r>
      <w:r w:rsidR="0006598B" w:rsidRPr="0050071B">
        <w:rPr>
          <w:rFonts w:ascii="Times New Roman" w:hAnsi="Times New Roman" w:cs="Times New Roman"/>
          <w:sz w:val="28"/>
          <w:szCs w:val="28"/>
          <w:lang w:val="uk-UA"/>
        </w:rPr>
        <w:t>чна спрямованість особистості;</w:t>
      </w:r>
    </w:p>
    <w:p w:rsidR="00B6510E" w:rsidRPr="0050071B" w:rsidRDefault="003B2840" w:rsidP="00201B2D">
      <w:pPr>
        <w:pStyle w:val="a3"/>
        <w:numPr>
          <w:ilvl w:val="0"/>
          <w:numId w:val="33"/>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когнітивно-діяльнісна готовність: загальна інтелектуальна компетентність, лінгвістична креативність, мисленнєва спроможність</w:t>
      </w:r>
      <w:r w:rsidR="00371399" w:rsidRPr="0050071B">
        <w:rPr>
          <w:rFonts w:ascii="Times New Roman" w:hAnsi="Times New Roman" w:cs="Times New Roman"/>
          <w:sz w:val="28"/>
          <w:szCs w:val="28"/>
          <w:lang w:val="uk-UA"/>
        </w:rPr>
        <w:t xml:space="preserve"> </w:t>
      </w:r>
      <w:r w:rsidR="00371399" w:rsidRPr="0050071B">
        <w:rPr>
          <w:rFonts w:ascii="Times New Roman" w:hAnsi="Times New Roman" w:cs="Times New Roman"/>
          <w:sz w:val="28"/>
          <w:szCs w:val="28"/>
        </w:rPr>
        <w:t>[6</w:t>
      </w:r>
      <w:r w:rsidR="00371399" w:rsidRPr="0050071B">
        <w:rPr>
          <w:rFonts w:ascii="Times New Roman" w:hAnsi="Times New Roman" w:cs="Times New Roman"/>
          <w:sz w:val="28"/>
          <w:szCs w:val="28"/>
          <w:lang w:val="uk-UA"/>
        </w:rPr>
        <w:t>9</w:t>
      </w:r>
      <w:r w:rsidR="00371399" w:rsidRPr="0050071B">
        <w:rPr>
          <w:rFonts w:ascii="Times New Roman" w:hAnsi="Times New Roman" w:cs="Times New Roman"/>
          <w:sz w:val="28"/>
          <w:szCs w:val="28"/>
        </w:rPr>
        <w:t xml:space="preserve">,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rPr>
        <w:t>. 83]</w:t>
      </w:r>
      <w:r w:rsidRPr="0050071B">
        <w:rPr>
          <w:rFonts w:ascii="Times New Roman" w:hAnsi="Times New Roman" w:cs="Times New Roman"/>
          <w:sz w:val="28"/>
          <w:szCs w:val="28"/>
        </w:rPr>
        <w:t xml:space="preserve">. </w:t>
      </w:r>
    </w:p>
    <w:p w:rsidR="00B6510E" w:rsidRPr="0050071B" w:rsidRDefault="00371399" w:rsidP="001C59CD">
      <w:pPr>
        <w:tabs>
          <w:tab w:val="left" w:pos="1100"/>
        </w:tabs>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С. Максименко визначає </w:t>
      </w:r>
      <w:r w:rsidR="00B6510E" w:rsidRPr="0050071B">
        <w:rPr>
          <w:rFonts w:ascii="Times New Roman" w:hAnsi="Times New Roman" w:cs="Times New Roman"/>
          <w:sz w:val="28"/>
          <w:szCs w:val="28"/>
        </w:rPr>
        <w:t>основні та специфічні критерії готовності психологів до професійної діяльності, а саме:</w:t>
      </w:r>
    </w:p>
    <w:p w:rsidR="00B6510E" w:rsidRPr="0050071B" w:rsidRDefault="00B6510E" w:rsidP="00201B2D">
      <w:pPr>
        <w:pStyle w:val="a3"/>
        <w:numPr>
          <w:ilvl w:val="0"/>
          <w:numId w:val="34"/>
        </w:numPr>
        <w:tabs>
          <w:tab w:val="left" w:pos="1100"/>
        </w:tabs>
        <w:autoSpaceDE w:val="0"/>
        <w:autoSpaceDN w:val="0"/>
        <w:adjustRightInd w:val="0"/>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критерії готовності абітурієнтів до навчально-професійної діяльності психолога (внутрішня усвідомлена мотивація вибору професії психолога, соціальний інтелект, емпатія, якість загальних знань та вмінь продуктивної навчально-пізнавальної діяльності);</w:t>
      </w:r>
    </w:p>
    <w:p w:rsidR="00B6510E" w:rsidRPr="0050071B" w:rsidRDefault="00B6510E" w:rsidP="00201B2D">
      <w:pPr>
        <w:pStyle w:val="a3"/>
        <w:numPr>
          <w:ilvl w:val="0"/>
          <w:numId w:val="34"/>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критерії готовності випускників до професійної діяльності психолога (професійна спрямованість, внутрішній характер, професійна готовність);</w:t>
      </w:r>
    </w:p>
    <w:p w:rsidR="00B6510E" w:rsidRPr="0050071B" w:rsidRDefault="00B6510E" w:rsidP="00201B2D">
      <w:pPr>
        <w:pStyle w:val="a3"/>
        <w:numPr>
          <w:ilvl w:val="0"/>
          <w:numId w:val="34"/>
        </w:numPr>
        <w:tabs>
          <w:tab w:val="left" w:pos="1100"/>
        </w:tabs>
        <w:autoSpaceDE w:val="0"/>
        <w:autoSpaceDN w:val="0"/>
        <w:adjustRightInd w:val="0"/>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с</w:t>
      </w:r>
      <w:r w:rsidRPr="0050071B">
        <w:rPr>
          <w:rFonts w:ascii="Times New Roman" w:hAnsi="Times New Roman" w:cs="Times New Roman"/>
          <w:sz w:val="28"/>
          <w:szCs w:val="28"/>
        </w:rPr>
        <w:t>пецифічним критерієм готовності, на думку науковців, є компетентність як сукупність знань, умінь, навичок і якостей, що гарантують здатність вирішувати професійні завдання</w:t>
      </w:r>
      <w:r w:rsidR="00371399" w:rsidRPr="0050071B">
        <w:rPr>
          <w:rFonts w:ascii="Times New Roman" w:hAnsi="Times New Roman" w:cs="Times New Roman"/>
          <w:sz w:val="28"/>
          <w:szCs w:val="28"/>
          <w:lang w:val="uk-UA"/>
        </w:rPr>
        <w:t xml:space="preserve"> </w:t>
      </w:r>
      <w:r w:rsidR="00371399" w:rsidRPr="0050071B">
        <w:rPr>
          <w:rFonts w:ascii="Times New Roman" w:hAnsi="Times New Roman" w:cs="Times New Roman"/>
          <w:sz w:val="28"/>
          <w:szCs w:val="28"/>
        </w:rPr>
        <w:t>[4</w:t>
      </w:r>
      <w:r w:rsidR="00371399" w:rsidRPr="0050071B">
        <w:rPr>
          <w:rFonts w:ascii="Times New Roman" w:hAnsi="Times New Roman" w:cs="Times New Roman"/>
          <w:sz w:val="28"/>
          <w:szCs w:val="28"/>
          <w:lang w:val="uk-UA"/>
        </w:rPr>
        <w:t>0</w:t>
      </w:r>
      <w:r w:rsidR="00371399" w:rsidRPr="0050071B">
        <w:rPr>
          <w:rFonts w:ascii="Times New Roman" w:hAnsi="Times New Roman" w:cs="Times New Roman"/>
          <w:sz w:val="28"/>
          <w:szCs w:val="28"/>
        </w:rPr>
        <w:t xml:space="preserve">,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rPr>
        <w:t>. 123]</w:t>
      </w:r>
      <w:r w:rsidRPr="0050071B">
        <w:rPr>
          <w:rFonts w:ascii="Times New Roman" w:hAnsi="Times New Roman" w:cs="Times New Roman"/>
          <w:sz w:val="28"/>
          <w:szCs w:val="28"/>
        </w:rPr>
        <w:t>.</w:t>
      </w:r>
    </w:p>
    <w:p w:rsidR="00B6510E" w:rsidRPr="0050071B" w:rsidRDefault="00B6510E" w:rsidP="00B6510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На основі наведеного вище аналізу основних підходів, критеріїв та показників психологічну готовність майбутніх психологів до професійної діяльності можна визначити як інтегративне утворення, що мобілізує внутрішні особистісні ресурси та забезпечує психологічну придатність до діяльності. Теоретичне осмислення основних підходів до формування психологічної готовності до діяльності майбутніх психологів дозволяє стверджувати, що найбільш вдалим є інтегративний підхід, відповідно до якого можна виділити особистісну готовність, функціональну готовність та спеціальну готовність. Особистісна готовність передбачає наявність наступних компонентів та їх показників - психологічна готовність (особистісна автономність, відповідний рівень самооцінки та домагань, відповідний рівень особистісної тривожності, здатність до саморегуляції та контролю, комунікативні навички тощо);  когнітивна готовність (систематизація уявлень про майбутню професійну діяльність, рівень інтелектуальної компетентності, усвідомлення своїх </w:t>
      </w:r>
      <w:r w:rsidRPr="0050071B">
        <w:rPr>
          <w:rFonts w:ascii="Times New Roman" w:hAnsi="Times New Roman" w:cs="Times New Roman"/>
          <w:sz w:val="28"/>
          <w:szCs w:val="28"/>
        </w:rPr>
        <w:lastRenderedPageBreak/>
        <w:t xml:space="preserve">здібностей та компетенцій, прагнення до пізнання та особистісного розвитку, наявність професійних (психологічних) знань та навичок тощо); - моральна готовність -моральна підготовка (наприклад, усвідомлення соціальної та особистісної значущості професійної діяльності, почуття відповідальності, гуманність, позитивна життєва позиція, гуманістична спрямованість особистості). </w:t>
      </w:r>
    </w:p>
    <w:p w:rsidR="005932DC" w:rsidRPr="0050071B" w:rsidRDefault="005932DC" w:rsidP="001C59CD">
      <w:pPr>
        <w:spacing w:after="0" w:line="360" w:lineRule="auto"/>
        <w:jc w:val="both"/>
        <w:rPr>
          <w:rFonts w:ascii="Times New Roman" w:hAnsi="Times New Roman" w:cs="Times New Roman"/>
          <w:sz w:val="28"/>
          <w:szCs w:val="28"/>
        </w:rPr>
      </w:pPr>
    </w:p>
    <w:p w:rsidR="001C59CD" w:rsidRPr="0050071B" w:rsidRDefault="001C59CD" w:rsidP="001C59CD">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 xml:space="preserve">1.4 Особливості взаємозвʼязку психологічної готовності до професійної діяльності та тривожності </w:t>
      </w:r>
    </w:p>
    <w:p w:rsidR="00F460FA" w:rsidRPr="0050071B" w:rsidRDefault="00F460FA" w:rsidP="00F460FA">
      <w:pPr>
        <w:spacing w:after="0" w:line="360" w:lineRule="auto"/>
        <w:jc w:val="both"/>
        <w:rPr>
          <w:rFonts w:ascii="Times New Roman" w:hAnsi="Times New Roman" w:cs="Times New Roman"/>
          <w:b/>
          <w:sz w:val="28"/>
          <w:szCs w:val="28"/>
        </w:rPr>
      </w:pPr>
    </w:p>
    <w:p w:rsidR="00F460FA" w:rsidRPr="0050071B" w:rsidRDefault="00F460FA" w:rsidP="00F460F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Аналізуючи феномен готовності до професійної діяльності випускників вищих навчальних закладів, доречно відрізняти його від поняття професійної придатності. Психологи акцентували увагу на психологічній основі готовності як сформованому бажанні, прагненні працювати за фахом. Зміст психологічної готовності дослідники розкривали через основні риси особистості майбутнього вчителя, такі як інтелектуальні, емоційно-вольові характеристики, професійні та моральні переконання, потреби, звички, знання, вміння, навички, здібності та педагогічні компетенції.</w:t>
      </w:r>
    </w:p>
    <w:p w:rsidR="00F460FA" w:rsidRPr="0050071B" w:rsidRDefault="00F460FA" w:rsidP="00F460F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Науковці включають мотиваційний, орієнтаційний, когнітивно-операційний, емоційно-вольовий, психо-фізіологічний та оцінний компоненти психологічної готовнос</w:t>
      </w:r>
      <w:r w:rsidR="00371399" w:rsidRPr="0050071B">
        <w:rPr>
          <w:rFonts w:ascii="Times New Roman" w:hAnsi="Times New Roman" w:cs="Times New Roman"/>
          <w:sz w:val="28"/>
          <w:szCs w:val="28"/>
        </w:rPr>
        <w:t>ті до педагогічної діяльності. О. Варгата</w:t>
      </w:r>
      <w:r w:rsidRPr="0050071B">
        <w:rPr>
          <w:rFonts w:ascii="Times New Roman" w:hAnsi="Times New Roman" w:cs="Times New Roman"/>
          <w:sz w:val="28"/>
          <w:szCs w:val="28"/>
        </w:rPr>
        <w:t>, як завершальний етап професійної підготовки, професійна ідентичність призводить до формування нової ідентичності разом із готовністю до професійної діяльності. Випускникам важливо знайти професійну сферу, в якій вони зможуть реалізувати себе, розвинути особистісний сенс майбутньої професійної діяльності та знайти свій шлях на ринку праці. Психологічними критеріями успішного завершення етапу ідентифікації є ідентифікація випускників з майбутньою професією, формування готовності до професійної діяльності та розвиток уміння професійно презентувати себе</w:t>
      </w:r>
      <w:r w:rsidR="00371399" w:rsidRPr="0050071B">
        <w:rPr>
          <w:rFonts w:ascii="Times New Roman" w:hAnsi="Times New Roman" w:cs="Times New Roman"/>
          <w:sz w:val="28"/>
          <w:szCs w:val="28"/>
        </w:rPr>
        <w:t xml:space="preserve"> [8,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rPr>
        <w:t>. 55]</w:t>
      </w:r>
      <w:r w:rsidRPr="0050071B">
        <w:rPr>
          <w:rFonts w:ascii="Times New Roman" w:hAnsi="Times New Roman" w:cs="Times New Roman"/>
          <w:sz w:val="28"/>
          <w:szCs w:val="28"/>
        </w:rPr>
        <w:t>.</w:t>
      </w:r>
    </w:p>
    <w:p w:rsidR="00F460FA" w:rsidRPr="0050071B" w:rsidRDefault="00371399" w:rsidP="00F460F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Л. Жданюк</w:t>
      </w:r>
      <w:r w:rsidR="00F460FA" w:rsidRPr="0050071B">
        <w:rPr>
          <w:rFonts w:ascii="Times New Roman" w:hAnsi="Times New Roman" w:cs="Times New Roman"/>
          <w:sz w:val="28"/>
          <w:szCs w:val="28"/>
        </w:rPr>
        <w:t xml:space="preserve"> так описує структуру та компоненти професіоналізму Професійний компонент проявляється у використанні та застосуванні знань, умінь і навичок, пов</w:t>
      </w:r>
      <w:r w:rsidR="00F72201" w:rsidRPr="0050071B">
        <w:rPr>
          <w:rFonts w:ascii="Times New Roman" w:hAnsi="Times New Roman" w:cs="Times New Roman"/>
          <w:sz w:val="28"/>
          <w:szCs w:val="28"/>
        </w:rPr>
        <w:t>’</w:t>
      </w:r>
      <w:r w:rsidR="00F460FA" w:rsidRPr="0050071B">
        <w:rPr>
          <w:rFonts w:ascii="Times New Roman" w:hAnsi="Times New Roman" w:cs="Times New Roman"/>
          <w:sz w:val="28"/>
          <w:szCs w:val="28"/>
        </w:rPr>
        <w:t>язаних з кваліфікацією (професійна компетентність). Всі ці компоненти активно формуються під час професійної підготовки. Базовим критерієм успішності професійної підготовки науковці вважають готовність до професійної діяльності, що ґрунтується на сформованості таких професійно-важливих якостей, як професійна мотивація, компетентність та особистість</w:t>
      </w:r>
      <w:r w:rsidRPr="0050071B">
        <w:rPr>
          <w:rFonts w:ascii="Times New Roman" w:hAnsi="Times New Roman" w:cs="Times New Roman"/>
          <w:sz w:val="28"/>
          <w:szCs w:val="28"/>
        </w:rPr>
        <w:t xml:space="preserve"> [23, </w:t>
      </w:r>
      <w:r w:rsidRPr="0050071B">
        <w:rPr>
          <w:rFonts w:ascii="Times New Roman" w:hAnsi="Times New Roman" w:cs="Times New Roman"/>
          <w:sz w:val="28"/>
          <w:szCs w:val="28"/>
          <w:lang w:val="en-US"/>
        </w:rPr>
        <w:t>c</w:t>
      </w:r>
      <w:r w:rsidRPr="0050071B">
        <w:rPr>
          <w:rFonts w:ascii="Times New Roman" w:hAnsi="Times New Roman" w:cs="Times New Roman"/>
          <w:sz w:val="28"/>
          <w:szCs w:val="28"/>
        </w:rPr>
        <w:t>. 30]</w:t>
      </w:r>
      <w:r w:rsidR="00F460FA" w:rsidRPr="0050071B">
        <w:rPr>
          <w:rFonts w:ascii="Times New Roman" w:hAnsi="Times New Roman" w:cs="Times New Roman"/>
          <w:sz w:val="28"/>
          <w:szCs w:val="28"/>
        </w:rPr>
        <w:t>.</w:t>
      </w:r>
    </w:p>
    <w:p w:rsidR="00481CA1" w:rsidRPr="0050071B" w:rsidRDefault="00371399"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Дослідниця О. Шопша</w:t>
      </w:r>
      <w:r w:rsidR="00F460FA" w:rsidRPr="0050071B">
        <w:rPr>
          <w:rFonts w:ascii="Times New Roman" w:hAnsi="Times New Roman" w:cs="Times New Roman"/>
          <w:sz w:val="28"/>
          <w:szCs w:val="28"/>
        </w:rPr>
        <w:t xml:space="preserve"> зазначає, що поняття готовності до професійної діяльності майбутніх психологів має складну структуру, включає багато компонентів (ціннісна мотивація, пізнання/діагностика, емоції/воля, функція/творчість) і у своєму розвитку постійно досягає рівнів орієнтації, операціоналізації, функці</w:t>
      </w:r>
      <w:r w:rsidR="00481CA1" w:rsidRPr="0050071B">
        <w:rPr>
          <w:rFonts w:ascii="Times New Roman" w:hAnsi="Times New Roman" w:cs="Times New Roman"/>
          <w:sz w:val="28"/>
          <w:szCs w:val="28"/>
        </w:rPr>
        <w:t>онування та рефлексії/творчості</w:t>
      </w:r>
      <w:r w:rsidRPr="0050071B">
        <w:rPr>
          <w:rFonts w:ascii="Times New Roman" w:hAnsi="Times New Roman" w:cs="Times New Roman"/>
          <w:sz w:val="28"/>
          <w:szCs w:val="28"/>
        </w:rPr>
        <w:t xml:space="preserve"> [68, </w:t>
      </w:r>
      <w:r w:rsidRPr="0050071B">
        <w:rPr>
          <w:rFonts w:ascii="Times New Roman" w:hAnsi="Times New Roman" w:cs="Times New Roman"/>
          <w:sz w:val="28"/>
          <w:szCs w:val="28"/>
          <w:lang w:val="en-US"/>
        </w:rPr>
        <w:t>c</w:t>
      </w:r>
      <w:r w:rsidRPr="0050071B">
        <w:rPr>
          <w:rFonts w:ascii="Times New Roman" w:hAnsi="Times New Roman" w:cs="Times New Roman"/>
          <w:sz w:val="28"/>
          <w:szCs w:val="28"/>
        </w:rPr>
        <w:t>. 298]</w:t>
      </w:r>
      <w:r w:rsidR="00481CA1" w:rsidRPr="0050071B">
        <w:rPr>
          <w:rFonts w:ascii="Times New Roman" w:hAnsi="Times New Roman" w:cs="Times New Roman"/>
          <w:sz w:val="28"/>
          <w:szCs w:val="28"/>
        </w:rPr>
        <w:t>.</w:t>
      </w:r>
    </w:p>
    <w:p w:rsidR="00481CA1" w:rsidRPr="0050071B" w:rsidRDefault="00F460FA"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Науковці визнають, що готовність до професійної ді</w:t>
      </w:r>
      <w:r w:rsidR="00481CA1" w:rsidRPr="0050071B">
        <w:rPr>
          <w:rFonts w:ascii="Times New Roman" w:hAnsi="Times New Roman" w:cs="Times New Roman"/>
          <w:sz w:val="28"/>
          <w:szCs w:val="28"/>
        </w:rPr>
        <w:t xml:space="preserve">яльності є динамічним явищем. </w:t>
      </w:r>
      <w:r w:rsidRPr="0050071B">
        <w:rPr>
          <w:rFonts w:ascii="Times New Roman" w:hAnsi="Times New Roman" w:cs="Times New Roman"/>
          <w:sz w:val="28"/>
          <w:szCs w:val="28"/>
        </w:rPr>
        <w:t xml:space="preserve">Психологічна готовність студентів-психологів до професійної діяльності формується під час фахової підготовки, зазнає якісних і кількісних позитивних змін, зростає і проявляється в динаміці поступового переходу від одного рівня до іншого, визначається внутрішнім балансом між її компонентами, інтуїтивно відтворюється. Вона є продуктивною </w:t>
      </w:r>
      <w:r w:rsidR="00481CA1" w:rsidRPr="0050071B">
        <w:rPr>
          <w:rFonts w:ascii="Times New Roman" w:hAnsi="Times New Roman" w:cs="Times New Roman"/>
          <w:sz w:val="28"/>
          <w:szCs w:val="28"/>
        </w:rPr>
        <w:t>для дослідження</w:t>
      </w:r>
      <w:r w:rsidRPr="0050071B">
        <w:rPr>
          <w:rFonts w:ascii="Times New Roman" w:hAnsi="Times New Roman" w:cs="Times New Roman"/>
          <w:sz w:val="28"/>
          <w:szCs w:val="28"/>
        </w:rPr>
        <w:t xml:space="preserve"> і дозволяє ефективно вирішувати навчальні та професійні завдання різної складності та змісту</w:t>
      </w:r>
      <w:r w:rsidR="00481CA1" w:rsidRPr="0050071B">
        <w:rPr>
          <w:rFonts w:ascii="Times New Roman" w:hAnsi="Times New Roman" w:cs="Times New Roman"/>
          <w:sz w:val="28"/>
          <w:szCs w:val="28"/>
        </w:rPr>
        <w:t>.</w:t>
      </w:r>
    </w:p>
    <w:p w:rsidR="00481CA1" w:rsidRPr="0050071B" w:rsidRDefault="00481CA1"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Психологічна готовність - це позитивне ставлення до початку професійної кар</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єри та визнання можливості досягти в ній успіху через мобілізацію та реалізацію особистісного потенціалу. Психологічна готовність до професійної діяльності є одним із ключових чинників успішної адаптації початківців і може розглядатися як основа профес</w:t>
      </w:r>
      <w:r w:rsidR="00371399" w:rsidRPr="0050071B">
        <w:rPr>
          <w:rFonts w:ascii="Times New Roman" w:hAnsi="Times New Roman" w:cs="Times New Roman"/>
          <w:sz w:val="28"/>
          <w:szCs w:val="28"/>
        </w:rPr>
        <w:t>ійної самореалізації; на думку О. Столярчук</w:t>
      </w:r>
      <w:r w:rsidRPr="0050071B">
        <w:rPr>
          <w:rFonts w:ascii="Times New Roman" w:hAnsi="Times New Roman" w:cs="Times New Roman"/>
          <w:sz w:val="28"/>
          <w:szCs w:val="28"/>
        </w:rPr>
        <w:t xml:space="preserve">, готовність свідчить не лише про здатність і бажання діяти на достатньо високому рівні, а й про швидку адаптацію до роботи та подальше професійне зростання, є важливою умовою подальшого навчання. Таким чином, вище згадані науковці схильні трактувати поняття психологічної готовності до </w:t>
      </w:r>
      <w:r w:rsidRPr="0050071B">
        <w:rPr>
          <w:rFonts w:ascii="Times New Roman" w:hAnsi="Times New Roman" w:cs="Times New Roman"/>
          <w:sz w:val="28"/>
          <w:szCs w:val="28"/>
        </w:rPr>
        <w:lastRenderedPageBreak/>
        <w:t>професійної діяльності лише в контексті стратегій формування моно-професіоналізму студентів</w:t>
      </w:r>
      <w:r w:rsidR="00371399" w:rsidRPr="0050071B">
        <w:rPr>
          <w:rFonts w:ascii="Times New Roman" w:hAnsi="Times New Roman" w:cs="Times New Roman"/>
          <w:sz w:val="28"/>
          <w:szCs w:val="28"/>
        </w:rPr>
        <w:t xml:space="preserve"> [56,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rPr>
        <w:t>. 165]</w:t>
      </w:r>
      <w:r w:rsidRPr="0050071B">
        <w:rPr>
          <w:rFonts w:ascii="Times New Roman" w:hAnsi="Times New Roman" w:cs="Times New Roman"/>
          <w:sz w:val="28"/>
          <w:szCs w:val="28"/>
        </w:rPr>
        <w:t>.</w:t>
      </w:r>
    </w:p>
    <w:p w:rsidR="001C1E3E" w:rsidRPr="0050071B" w:rsidRDefault="001C1E3E"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Однак психологічна готовність до професійної діяльності розглядається не тільки в контексті знань, які студенти набувають у вищих навчальних закладах, але і як загальна спрямованість на професійну діяльність в контексті самореалізації в житті. Загалом психологічна готовність до професійної діяльності складається з когнітивного, афективного та мотиваційного компонентів. Когнітивний компонент включає сукупність уявлень і знань про діяльність, її зміст і результати. Афективний компонент включає низку емоцій та установок, таких як страхи та переживання щодо успішності чи неуспішності діяльності. Сутність побудови системи психологічної підготовки до професійної діяльності полягає у змістовності мотиваційної сфери випускника, готовності до самореалізації та саморозвитку, спрямованості на реалізацію власного творчого потенціалу.</w:t>
      </w:r>
    </w:p>
    <w:p w:rsidR="001C1E3E" w:rsidRPr="0050071B" w:rsidRDefault="001C1E3E"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Показниками стійкої психологічної готовності до професійної діяльності є стійкий інтерес і ставлення студента до обраної професії, задоволеність вибором професії та впевненість в успіху, реалістичний погляд на професійне майбутнє та усвідомлення значущості професійної діяльності в досягненні життєвих цілей, почуття професійної та соціальної відповідальності. У цьому контексті психологічна готовність до професійної діяльності як особистісне утворення випускників є важливим локальним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єктом формувального впливу, на який спрямована професійна освіта</w:t>
      </w:r>
      <w:r w:rsidR="00371399" w:rsidRPr="0050071B">
        <w:rPr>
          <w:rFonts w:ascii="Times New Roman" w:hAnsi="Times New Roman" w:cs="Times New Roman"/>
          <w:sz w:val="28"/>
          <w:szCs w:val="28"/>
        </w:rPr>
        <w:t xml:space="preserve"> </w:t>
      </w:r>
      <w:r w:rsidR="00371399" w:rsidRPr="0050071B">
        <w:rPr>
          <w:rFonts w:ascii="Times New Roman" w:hAnsi="Times New Roman" w:cs="Times New Roman"/>
          <w:sz w:val="28"/>
          <w:szCs w:val="28"/>
          <w:lang w:val="ru-RU"/>
        </w:rPr>
        <w:t>[6</w:t>
      </w:r>
      <w:r w:rsidR="00371399" w:rsidRPr="0050071B">
        <w:rPr>
          <w:rFonts w:ascii="Times New Roman" w:hAnsi="Times New Roman" w:cs="Times New Roman"/>
          <w:sz w:val="28"/>
          <w:szCs w:val="28"/>
        </w:rPr>
        <w:t>5</w:t>
      </w:r>
      <w:r w:rsidR="00371399" w:rsidRPr="0050071B">
        <w:rPr>
          <w:rFonts w:ascii="Times New Roman" w:hAnsi="Times New Roman" w:cs="Times New Roman"/>
          <w:sz w:val="28"/>
          <w:szCs w:val="28"/>
          <w:lang w:val="ru-RU"/>
        </w:rPr>
        <w:t xml:space="preserve">,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lang w:val="ru-RU"/>
        </w:rPr>
        <w:t>. 64]</w:t>
      </w:r>
      <w:r w:rsidRPr="0050071B">
        <w:rPr>
          <w:rFonts w:ascii="Times New Roman" w:hAnsi="Times New Roman" w:cs="Times New Roman"/>
          <w:sz w:val="28"/>
          <w:szCs w:val="28"/>
        </w:rPr>
        <w:t>.</w:t>
      </w:r>
    </w:p>
    <w:p w:rsidR="00986B4B" w:rsidRPr="0050071B" w:rsidRDefault="00986B4B"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Емоційна сфера є важливою і фундаментальною детермінантою, що забезпечує розвиток гармонійної особистості. Емоційні реакції можна розглядати як адаптивні копінги (варіанти пристосування) до умов н</w:t>
      </w:r>
      <w:r w:rsidR="0050071B" w:rsidRPr="0050071B">
        <w:rPr>
          <w:rFonts w:ascii="Times New Roman" w:hAnsi="Times New Roman" w:cs="Times New Roman"/>
          <w:sz w:val="28"/>
          <w:szCs w:val="28"/>
        </w:rPr>
        <w:t>авколишньої дійсності. Чинниками</w:t>
      </w:r>
      <w:r w:rsidRPr="0050071B">
        <w:rPr>
          <w:rFonts w:ascii="Times New Roman" w:hAnsi="Times New Roman" w:cs="Times New Roman"/>
          <w:sz w:val="28"/>
          <w:szCs w:val="28"/>
        </w:rPr>
        <w:t xml:space="preserve"> розвитку тривожності є саморефлексія, самовизначення, самопізнання, мотивація досягнень, особливості соціалізації та формування соціально-психологічного мікро-клімату, в якому відбувається становлення та професійний розвиток молоді. Соціально-психологічний клімат - це якісний аспект людських відносин, що проявляється як сукупність </w:t>
      </w:r>
      <w:r w:rsidRPr="0050071B">
        <w:rPr>
          <w:rFonts w:ascii="Times New Roman" w:hAnsi="Times New Roman" w:cs="Times New Roman"/>
          <w:sz w:val="28"/>
          <w:szCs w:val="28"/>
        </w:rPr>
        <w:lastRenderedPageBreak/>
        <w:t>психологічних умов, які підтримують або перешкоджають продуктивній діяльності колективу і загальному розвитку особистості в групі.</w:t>
      </w:r>
    </w:p>
    <w:p w:rsidR="00986B4B" w:rsidRPr="0050071B" w:rsidRDefault="00986B4B"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Першим елементом є соціальний клімат, який визначається усвідомленням членами організації спільних цілей і завдань.</w:t>
      </w:r>
    </w:p>
    <w:p w:rsidR="00986B4B" w:rsidRPr="0050071B" w:rsidRDefault="00986B4B"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Другий елемент - моральний клімат, який визначається моральними цінностями, прийнятими в організації.</w:t>
      </w:r>
    </w:p>
    <w:p w:rsidR="00986B4B" w:rsidRPr="0050071B" w:rsidRDefault="00986B4B"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Третій елемент - психологічний клімат, тобто неформальні стосунки, які складаються між працівниками. Це явище часто називають соціально-психолог</w:t>
      </w:r>
      <w:r w:rsidR="00371399" w:rsidRPr="0050071B">
        <w:rPr>
          <w:rFonts w:ascii="Times New Roman" w:hAnsi="Times New Roman" w:cs="Times New Roman"/>
          <w:sz w:val="28"/>
          <w:szCs w:val="28"/>
        </w:rPr>
        <w:t xml:space="preserve">ічним кліматом колективу </w:t>
      </w:r>
      <w:r w:rsidR="00371399" w:rsidRPr="0050071B">
        <w:rPr>
          <w:rFonts w:ascii="Times New Roman" w:hAnsi="Times New Roman" w:cs="Times New Roman"/>
          <w:sz w:val="28"/>
          <w:szCs w:val="28"/>
          <w:lang w:val="ru-RU"/>
        </w:rPr>
        <w:t>[2</w:t>
      </w:r>
      <w:r w:rsidR="00371399" w:rsidRPr="0050071B">
        <w:rPr>
          <w:rFonts w:ascii="Times New Roman" w:hAnsi="Times New Roman" w:cs="Times New Roman"/>
          <w:sz w:val="28"/>
          <w:szCs w:val="28"/>
        </w:rPr>
        <w:t>0</w:t>
      </w:r>
      <w:r w:rsidR="00371399" w:rsidRPr="0050071B">
        <w:rPr>
          <w:rFonts w:ascii="Times New Roman" w:hAnsi="Times New Roman" w:cs="Times New Roman"/>
          <w:sz w:val="28"/>
          <w:szCs w:val="28"/>
          <w:lang w:val="ru-RU"/>
        </w:rPr>
        <w:t xml:space="preserve">,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lang w:val="ru-RU"/>
        </w:rPr>
        <w:t>. 418]</w:t>
      </w:r>
      <w:r w:rsidRPr="0050071B">
        <w:rPr>
          <w:rFonts w:ascii="Times New Roman" w:hAnsi="Times New Roman" w:cs="Times New Roman"/>
          <w:sz w:val="28"/>
          <w:szCs w:val="28"/>
        </w:rPr>
        <w:t>.</w:t>
      </w:r>
    </w:p>
    <w:p w:rsidR="00986B4B" w:rsidRPr="0050071B" w:rsidRDefault="00986B4B" w:rsidP="00481CA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Не слід забувати, що людські потреби надзвичайно багатогранні та різноманітні. Згідно з теорією А. Маслоу, існує сім рівнів задоволення потреб, які можна охарактеризувати по мірі розвитку людини:</w:t>
      </w:r>
    </w:p>
    <w:p w:rsidR="00986B4B" w:rsidRPr="0050071B" w:rsidRDefault="00986B4B" w:rsidP="00201B2D">
      <w:pPr>
        <w:pStyle w:val="a3"/>
        <w:numPr>
          <w:ilvl w:val="0"/>
          <w:numId w:val="2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Базові або природні потреби - бажання їсти, пити, спати тощо. Ці потреби гарантують можливість нормальної життєдіяльності людини.</w:t>
      </w:r>
    </w:p>
    <w:p w:rsidR="00986B4B" w:rsidRPr="0050071B" w:rsidRDefault="00986B4B" w:rsidP="00201B2D">
      <w:pPr>
        <w:pStyle w:val="a3"/>
        <w:numPr>
          <w:ilvl w:val="0"/>
          <w:numId w:val="2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Потреби безпеки - наявність знайомих людей, житла та правового поля країни, в якій живе людина.</w:t>
      </w:r>
    </w:p>
    <w:p w:rsidR="00986B4B" w:rsidRPr="0050071B" w:rsidRDefault="00986B4B" w:rsidP="00201B2D">
      <w:pPr>
        <w:pStyle w:val="a3"/>
        <w:numPr>
          <w:ilvl w:val="0"/>
          <w:numId w:val="2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Потреба у спілкуванні - людина потребує соціального та конструктивного спілкування, яке формує позитивні якості особистості. У 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язку з цим важливим є спілкування з рідними та близькими, а також налагодження комунікативних контактів з незнайомими людьми.</w:t>
      </w:r>
    </w:p>
    <w:p w:rsidR="00986B4B" w:rsidRPr="0050071B" w:rsidRDefault="00986B4B" w:rsidP="00201B2D">
      <w:pPr>
        <w:pStyle w:val="a3"/>
        <w:numPr>
          <w:ilvl w:val="0"/>
          <w:numId w:val="2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Потреба в інтелектуальному та творчому розвитку - розкриття потенціалу допомагає знайти шлях до життєвої самореалізації та сприяє підвищенню самооцінки особистості.</w:t>
      </w:r>
    </w:p>
    <w:p w:rsidR="00C6190D" w:rsidRPr="0050071B" w:rsidRDefault="00C9627B" w:rsidP="00C9627B">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можна сказати, що задоволення потреб є хорошим мотиваційним підґрунтям для побудови ефективних взаємовідносин у колективі та для якісного розвитку підприємств, на яких працюють високо</w:t>
      </w:r>
      <w:r w:rsidR="00C6190D" w:rsidRPr="0050071B">
        <w:rPr>
          <w:rFonts w:ascii="Times New Roman" w:hAnsi="Times New Roman" w:cs="Times New Roman"/>
          <w:sz w:val="28"/>
          <w:szCs w:val="28"/>
        </w:rPr>
        <w:t>-</w:t>
      </w:r>
      <w:r w:rsidRPr="0050071B">
        <w:rPr>
          <w:rFonts w:ascii="Times New Roman" w:hAnsi="Times New Roman" w:cs="Times New Roman"/>
          <w:sz w:val="28"/>
          <w:szCs w:val="28"/>
        </w:rPr>
        <w:t>кваліфіковані фахівці. На нашу думку, ці характеристики мають вели</w:t>
      </w:r>
      <w:r w:rsidR="00C6190D" w:rsidRPr="0050071B">
        <w:rPr>
          <w:rFonts w:ascii="Times New Roman" w:hAnsi="Times New Roman" w:cs="Times New Roman"/>
          <w:sz w:val="28"/>
          <w:szCs w:val="28"/>
        </w:rPr>
        <w:t>ке значення у сфері управління.</w:t>
      </w:r>
    </w:p>
    <w:p w:rsidR="002A5CA5" w:rsidRPr="0050071B" w:rsidRDefault="00C9627B" w:rsidP="002A5CA5">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Наступною характеристикою, яку ми хотіли б розглянути в ході теоретичного дослідження, є соціальна спрямованість особистості. </w:t>
      </w:r>
      <w:r w:rsidRPr="0050071B">
        <w:rPr>
          <w:rFonts w:ascii="Times New Roman" w:hAnsi="Times New Roman" w:cs="Times New Roman"/>
          <w:sz w:val="28"/>
          <w:szCs w:val="28"/>
        </w:rPr>
        <w:lastRenderedPageBreak/>
        <w:t>Спрямованість, як її називають психологи, відноситься до реалістичних цілей, які люди ставлять перед собою під час своєї діяльності, а також їх бажання і мотивація діяти відповідно до них. У цьому випадку також важливо знати і розуміти основні мотиви, які спонукають до тієї чи іншої діяльності.</w:t>
      </w:r>
    </w:p>
    <w:p w:rsidR="001C1E3E" w:rsidRPr="0050071B" w:rsidRDefault="002A5CA5" w:rsidP="002A5CA5">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Слід зазначити, що мотивами в цьому напрямку можу</w:t>
      </w:r>
      <w:r w:rsidR="007237C1" w:rsidRPr="0050071B">
        <w:rPr>
          <w:rFonts w:ascii="Times New Roman" w:hAnsi="Times New Roman" w:cs="Times New Roman"/>
          <w:sz w:val="28"/>
          <w:szCs w:val="28"/>
        </w:rPr>
        <w:t>ть бути як бажання людини, так й</w:t>
      </w:r>
      <w:r w:rsidRPr="0050071B">
        <w:rPr>
          <w:rFonts w:ascii="Times New Roman" w:hAnsi="Times New Roman" w:cs="Times New Roman"/>
          <w:sz w:val="28"/>
          <w:szCs w:val="28"/>
        </w:rPr>
        <w:t xml:space="preserve"> інші види мотивів. Наприклад, професійна конкуренція, прагнення довести свою значущість та бажання підвищити свій авторитет в очах близьких та колег також сприяють формуванню поведінкової орієнтації в кон</w:t>
      </w:r>
      <w:r w:rsidR="001C1E3E" w:rsidRPr="0050071B">
        <w:rPr>
          <w:rFonts w:ascii="Times New Roman" w:hAnsi="Times New Roman" w:cs="Times New Roman"/>
          <w:sz w:val="28"/>
          <w:szCs w:val="28"/>
        </w:rPr>
        <w:t>тексті досягнення бажаної мети.</w:t>
      </w:r>
    </w:p>
    <w:p w:rsidR="001C1E3E" w:rsidRPr="0050071B" w:rsidRDefault="002A5CA5" w:rsidP="002A5CA5">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Під час дослідження поведінкових орієнтацій ми також ознайом</w:t>
      </w:r>
      <w:r w:rsidR="0050071B" w:rsidRPr="0050071B">
        <w:rPr>
          <w:rFonts w:ascii="Times New Roman" w:hAnsi="Times New Roman" w:cs="Times New Roman"/>
          <w:sz w:val="28"/>
          <w:szCs w:val="28"/>
        </w:rPr>
        <w:t>илися з низкою важливих чинників</w:t>
      </w:r>
      <w:r w:rsidRPr="0050071B">
        <w:rPr>
          <w:rFonts w:ascii="Times New Roman" w:hAnsi="Times New Roman" w:cs="Times New Roman"/>
          <w:sz w:val="28"/>
          <w:szCs w:val="28"/>
        </w:rPr>
        <w:t>, що впливають на їх</w:t>
      </w:r>
      <w:r w:rsidR="001C1E3E" w:rsidRPr="0050071B">
        <w:rPr>
          <w:rFonts w:ascii="Times New Roman" w:hAnsi="Times New Roman" w:cs="Times New Roman"/>
          <w:sz w:val="28"/>
          <w:szCs w:val="28"/>
        </w:rPr>
        <w:t xml:space="preserve"> формування та розвиток</w:t>
      </w:r>
      <w:r w:rsidRPr="0050071B">
        <w:rPr>
          <w:rFonts w:ascii="Times New Roman" w:hAnsi="Times New Roman" w:cs="Times New Roman"/>
          <w:sz w:val="28"/>
          <w:szCs w:val="28"/>
        </w:rPr>
        <w:t>. Успіх - це позитивний результат діяльності, здійсненої людиною для досягнення важливої для неї мети. Структура поняття успіху/неуспіху включає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 та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w:t>
      </w:r>
      <w:r w:rsidR="00371399" w:rsidRPr="0050071B">
        <w:rPr>
          <w:rFonts w:ascii="Times New Roman" w:hAnsi="Times New Roman" w:cs="Times New Roman"/>
          <w:sz w:val="28"/>
          <w:szCs w:val="28"/>
        </w:rPr>
        <w:t xml:space="preserve">ивні елементи </w:t>
      </w:r>
      <w:r w:rsidR="00371399" w:rsidRPr="0050071B">
        <w:rPr>
          <w:rFonts w:ascii="Times New Roman" w:hAnsi="Times New Roman" w:cs="Times New Roman"/>
          <w:sz w:val="28"/>
          <w:szCs w:val="28"/>
          <w:lang w:val="ru-RU"/>
        </w:rPr>
        <w:t xml:space="preserve">[22, </w:t>
      </w:r>
      <w:r w:rsidR="00371399" w:rsidRPr="0050071B">
        <w:rPr>
          <w:rFonts w:ascii="Times New Roman" w:hAnsi="Times New Roman" w:cs="Times New Roman"/>
          <w:sz w:val="28"/>
          <w:szCs w:val="28"/>
          <w:lang w:val="en-US"/>
        </w:rPr>
        <w:t>c</w:t>
      </w:r>
      <w:r w:rsidR="00371399" w:rsidRPr="0050071B">
        <w:rPr>
          <w:rFonts w:ascii="Times New Roman" w:hAnsi="Times New Roman" w:cs="Times New Roman"/>
          <w:sz w:val="28"/>
          <w:szCs w:val="28"/>
          <w:lang w:val="ru-RU"/>
        </w:rPr>
        <w:t>. 30]</w:t>
      </w:r>
      <w:r w:rsidR="001C1E3E" w:rsidRPr="0050071B">
        <w:rPr>
          <w:rFonts w:ascii="Times New Roman" w:hAnsi="Times New Roman" w:cs="Times New Roman"/>
          <w:sz w:val="28"/>
          <w:szCs w:val="28"/>
        </w:rPr>
        <w:t>.</w:t>
      </w:r>
    </w:p>
    <w:p w:rsidR="001C1E3E" w:rsidRPr="0050071B" w:rsidRDefault="002A5CA5" w:rsidP="002A5CA5">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 досягнення людини в певному виді діяльності або життєдіяльності зазвичай відображаються в понятті успіху або невдачі.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 переживання,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язані з процесом досягнення, відображаються в понятті успіху/неуспіху. У ситуаціях, коли людина не відчуває себе успішною і не може реалізувати свій потенціал, виникає тривога, вона починає відчувати себе потенційним невдахою і не намагається знайти мотивацію для подальшого </w:t>
      </w:r>
      <w:r w:rsidR="001C1E3E" w:rsidRPr="0050071B">
        <w:rPr>
          <w:rFonts w:ascii="Times New Roman" w:hAnsi="Times New Roman" w:cs="Times New Roman"/>
          <w:sz w:val="28"/>
          <w:szCs w:val="28"/>
        </w:rPr>
        <w:t>розвитку.</w:t>
      </w:r>
    </w:p>
    <w:p w:rsidR="00371399" w:rsidRPr="0050071B" w:rsidRDefault="002A5CA5" w:rsidP="00716C2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Тому</w:t>
      </w:r>
      <w:r w:rsidR="0050071B" w:rsidRPr="0050071B">
        <w:rPr>
          <w:rFonts w:ascii="Times New Roman" w:hAnsi="Times New Roman" w:cs="Times New Roman"/>
          <w:sz w:val="28"/>
          <w:szCs w:val="28"/>
        </w:rPr>
        <w:t xml:space="preserve"> надзвичайно важливими чинниками</w:t>
      </w:r>
      <w:r w:rsidRPr="0050071B">
        <w:rPr>
          <w:rFonts w:ascii="Times New Roman" w:hAnsi="Times New Roman" w:cs="Times New Roman"/>
          <w:sz w:val="28"/>
          <w:szCs w:val="28"/>
        </w:rPr>
        <w:t xml:space="preserve"> розвитку тривожності в процесі професійної самореалізації у молоді є саморефлексія, самовизначення, самопізнання, мотивація досягнення та досягнення, особливості соціалізації, особливості формування соціально-психологічного мікроклімату умов, в яких відбувається становлення та професійний ро</w:t>
      </w:r>
      <w:r w:rsidR="001C1E3E" w:rsidRPr="0050071B">
        <w:rPr>
          <w:rFonts w:ascii="Times New Roman" w:hAnsi="Times New Roman" w:cs="Times New Roman"/>
          <w:sz w:val="28"/>
          <w:szCs w:val="28"/>
        </w:rPr>
        <w:t xml:space="preserve">звиток молоді, що є надзвичайно </w:t>
      </w:r>
      <w:r w:rsidR="0050071B" w:rsidRPr="0050071B">
        <w:rPr>
          <w:rFonts w:ascii="Times New Roman" w:hAnsi="Times New Roman" w:cs="Times New Roman"/>
          <w:sz w:val="28"/>
          <w:szCs w:val="28"/>
        </w:rPr>
        <w:t>важливими чинниками</w:t>
      </w:r>
      <w:r w:rsidRPr="0050071B">
        <w:rPr>
          <w:rFonts w:ascii="Times New Roman" w:hAnsi="Times New Roman" w:cs="Times New Roman"/>
          <w:sz w:val="28"/>
          <w:szCs w:val="28"/>
        </w:rPr>
        <w:t xml:space="preserve"> розвитку тривожності в процесі професійної самореалізації у молоді.</w:t>
      </w:r>
    </w:p>
    <w:p w:rsidR="005932DC" w:rsidRDefault="005932DC" w:rsidP="008476DA">
      <w:pPr>
        <w:spacing w:after="0" w:line="360" w:lineRule="auto"/>
        <w:rPr>
          <w:rFonts w:ascii="Times New Roman" w:eastAsia="Times New Roman" w:hAnsi="Times New Roman" w:cs="Times New Roman"/>
          <w:b/>
          <w:sz w:val="28"/>
        </w:rPr>
      </w:pPr>
    </w:p>
    <w:p w:rsidR="008476DA" w:rsidRPr="0050071B" w:rsidRDefault="008476DA" w:rsidP="008476DA">
      <w:pPr>
        <w:spacing w:after="0" w:line="360" w:lineRule="auto"/>
        <w:rPr>
          <w:rFonts w:ascii="Times New Roman" w:eastAsia="Times New Roman" w:hAnsi="Times New Roman" w:cs="Times New Roman"/>
          <w:b/>
          <w:sz w:val="28"/>
        </w:rPr>
      </w:pPr>
    </w:p>
    <w:p w:rsidR="001C59CD" w:rsidRPr="0050071B" w:rsidRDefault="001C59CD" w:rsidP="001C59CD">
      <w:pPr>
        <w:spacing w:after="0" w:line="360" w:lineRule="auto"/>
        <w:ind w:firstLine="709"/>
        <w:jc w:val="center"/>
        <w:rPr>
          <w:rFonts w:ascii="Times New Roman" w:eastAsia="Times New Roman" w:hAnsi="Times New Roman" w:cs="Times New Roman"/>
          <w:b/>
          <w:sz w:val="28"/>
        </w:rPr>
      </w:pPr>
      <w:r w:rsidRPr="0050071B">
        <w:rPr>
          <w:rFonts w:ascii="Times New Roman" w:eastAsia="Times New Roman" w:hAnsi="Times New Roman" w:cs="Times New Roman"/>
          <w:b/>
          <w:sz w:val="28"/>
        </w:rPr>
        <w:lastRenderedPageBreak/>
        <w:t>Висновки до розділу 1</w:t>
      </w:r>
    </w:p>
    <w:p w:rsidR="001C59CD" w:rsidRPr="0050071B" w:rsidRDefault="001C59CD" w:rsidP="001C59CD">
      <w:pPr>
        <w:spacing w:after="0" w:line="360" w:lineRule="auto"/>
        <w:rPr>
          <w:rFonts w:ascii="Times New Roman" w:eastAsia="Times New Roman" w:hAnsi="Times New Roman" w:cs="Times New Roman"/>
          <w:b/>
          <w:sz w:val="28"/>
        </w:rPr>
      </w:pP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 xml:space="preserve">За результатами теоретичних досліджень наукового підходу до розуміння природи тривожності зробити наступні висновки: </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1. Тривожність - це психологічна особливість індивіда, яка проявляється як схильність людини регулярно переживати сильні почуття занепокоєння з тривіальних причин і є характерною рисою особистісного характеру або темпераменту та індивідуальності людини.</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2. В умовах воєнних дій тривога є потужним захисним механізмом особистості та абсолютно адекватною реакцією організму на небезпеку.</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3. Внаслідок дії воєн</w:t>
      </w:r>
      <w:r w:rsidR="0050071B" w:rsidRPr="0050071B">
        <w:rPr>
          <w:rFonts w:ascii="Times New Roman" w:eastAsia="Times New Roman" w:hAnsi="Times New Roman" w:cs="Times New Roman"/>
          <w:sz w:val="28"/>
        </w:rPr>
        <w:t>ного стану та стресових чинників</w:t>
      </w:r>
      <w:r w:rsidRPr="0050071B">
        <w:rPr>
          <w:rFonts w:ascii="Times New Roman" w:eastAsia="Times New Roman" w:hAnsi="Times New Roman" w:cs="Times New Roman"/>
          <w:sz w:val="28"/>
        </w:rPr>
        <w:t xml:space="preserve"> діти зазнають значного неврологічного та психологічного навантаження, пов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язаного з тривогою, що може призвести до психологічних змін та подальших посттравматичних наслідків.</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4. Порушення стабільності в емоційній та вольовій сферах, апатія, байдужість, погіршення фізичного здоров</w:t>
      </w:r>
      <w:r w:rsidR="00F72201" w:rsidRPr="0050071B">
        <w:rPr>
          <w:rFonts w:ascii="Times New Roman" w:eastAsia="Times New Roman" w:hAnsi="Times New Roman" w:cs="Times New Roman"/>
          <w:sz w:val="28"/>
        </w:rPr>
        <w:t>’</w:t>
      </w:r>
      <w:r w:rsidRPr="0050071B">
        <w:rPr>
          <w:rFonts w:ascii="Times New Roman" w:eastAsia="Times New Roman" w:hAnsi="Times New Roman" w:cs="Times New Roman"/>
          <w:sz w:val="28"/>
        </w:rPr>
        <w:t xml:space="preserve">я через постійне хвилювання, погане спілкування з однолітками та низька успішність у навчанні, надмірна вразливість, психічні дисфункції. </w:t>
      </w:r>
    </w:p>
    <w:p w:rsidR="001C59CD" w:rsidRPr="0050071B" w:rsidRDefault="001C59CD" w:rsidP="001C59CD">
      <w:pPr>
        <w:spacing w:after="0" w:line="360" w:lineRule="auto"/>
        <w:ind w:firstLine="680"/>
        <w:jc w:val="both"/>
        <w:rPr>
          <w:rFonts w:ascii="Times New Roman" w:eastAsia="Times New Roman" w:hAnsi="Times New Roman" w:cs="Times New Roman"/>
          <w:sz w:val="28"/>
        </w:rPr>
      </w:pPr>
      <w:r w:rsidRPr="0050071B">
        <w:rPr>
          <w:rFonts w:ascii="Times New Roman" w:eastAsia="Times New Roman" w:hAnsi="Times New Roman" w:cs="Times New Roman"/>
          <w:sz w:val="28"/>
        </w:rPr>
        <w:t>Високий рівень тривожності та спричинені нею психоемоційні розлади заважають дітям успішно адаптуватися, інтегруватися та соціалізуватися в новому для них середовищі та суттєво погіршують соціально-психологічне благополуччя учнів.</w:t>
      </w:r>
    </w:p>
    <w:p w:rsidR="001C59CD" w:rsidRPr="0050071B" w:rsidRDefault="001C59CD" w:rsidP="00543A19">
      <w:pPr>
        <w:jc w:val="center"/>
        <w:rPr>
          <w:rFonts w:ascii="Times New Roman" w:hAnsi="Times New Roman" w:cs="Times New Roman"/>
          <w:b/>
          <w:caps/>
          <w:sz w:val="28"/>
          <w:szCs w:val="28"/>
        </w:rPr>
      </w:pPr>
    </w:p>
    <w:p w:rsidR="001C59CD" w:rsidRPr="0050071B" w:rsidRDefault="001C59CD" w:rsidP="00543A19">
      <w:pPr>
        <w:jc w:val="center"/>
        <w:rPr>
          <w:rFonts w:ascii="Times New Roman" w:hAnsi="Times New Roman" w:cs="Times New Roman"/>
          <w:b/>
          <w:caps/>
          <w:sz w:val="28"/>
          <w:szCs w:val="28"/>
        </w:rPr>
      </w:pPr>
    </w:p>
    <w:p w:rsidR="008E261B" w:rsidRDefault="008E261B" w:rsidP="00BC05E0">
      <w:pPr>
        <w:spacing w:after="0" w:line="360" w:lineRule="auto"/>
        <w:jc w:val="both"/>
        <w:rPr>
          <w:rFonts w:ascii="Times New Roman" w:hAnsi="Times New Roman" w:cs="Times New Roman"/>
          <w:b/>
          <w:caps/>
          <w:sz w:val="28"/>
          <w:szCs w:val="28"/>
        </w:rPr>
      </w:pPr>
    </w:p>
    <w:p w:rsidR="00551D31" w:rsidRDefault="00551D31" w:rsidP="00BC05E0">
      <w:pPr>
        <w:spacing w:after="0" w:line="360" w:lineRule="auto"/>
        <w:jc w:val="both"/>
        <w:rPr>
          <w:rFonts w:ascii="Times New Roman" w:eastAsia="Times New Roman" w:hAnsi="Times New Roman" w:cs="Times New Roman"/>
          <w:sz w:val="28"/>
        </w:rPr>
      </w:pPr>
    </w:p>
    <w:p w:rsidR="008E261B" w:rsidRDefault="008E261B" w:rsidP="00BC05E0">
      <w:pPr>
        <w:spacing w:after="0" w:line="360" w:lineRule="auto"/>
        <w:jc w:val="both"/>
        <w:rPr>
          <w:rFonts w:ascii="Times New Roman" w:eastAsia="Times New Roman" w:hAnsi="Times New Roman" w:cs="Times New Roman"/>
          <w:sz w:val="28"/>
        </w:rPr>
      </w:pPr>
    </w:p>
    <w:p w:rsidR="008E261B" w:rsidRPr="0050071B" w:rsidRDefault="008E261B" w:rsidP="00BC05E0">
      <w:pPr>
        <w:spacing w:after="0" w:line="360" w:lineRule="auto"/>
        <w:jc w:val="both"/>
        <w:rPr>
          <w:rFonts w:ascii="Times New Roman" w:eastAsia="Times New Roman" w:hAnsi="Times New Roman" w:cs="Times New Roman"/>
          <w:sz w:val="28"/>
        </w:rPr>
      </w:pPr>
    </w:p>
    <w:p w:rsidR="00BC05E0" w:rsidRPr="0050071B" w:rsidRDefault="00BC05E0" w:rsidP="00F01AFA">
      <w:pPr>
        <w:spacing w:after="0" w:line="360" w:lineRule="auto"/>
        <w:jc w:val="both"/>
        <w:rPr>
          <w:rFonts w:ascii="Times New Roman" w:hAnsi="Times New Roman" w:cs="Times New Roman"/>
          <w:b/>
          <w:sz w:val="28"/>
          <w:szCs w:val="28"/>
        </w:rPr>
      </w:pPr>
      <w:r w:rsidRPr="0050071B">
        <w:rPr>
          <w:rFonts w:ascii="Times New Roman" w:hAnsi="Times New Roman" w:cs="Times New Roman"/>
          <w:b/>
          <w:sz w:val="28"/>
          <w:szCs w:val="28"/>
        </w:rPr>
        <w:lastRenderedPageBreak/>
        <w:t>РОЗДІЛ 2.</w:t>
      </w:r>
      <w:r w:rsidR="00F01AFA" w:rsidRPr="0050071B">
        <w:rPr>
          <w:rFonts w:ascii="Times New Roman" w:hAnsi="Times New Roman" w:cs="Times New Roman"/>
          <w:b/>
          <w:sz w:val="28"/>
          <w:szCs w:val="28"/>
        </w:rPr>
        <w:t xml:space="preserve"> </w:t>
      </w:r>
      <w:r w:rsidRPr="0050071B">
        <w:rPr>
          <w:rFonts w:ascii="Times New Roman" w:hAnsi="Times New Roman" w:cs="Times New Roman"/>
          <w:b/>
          <w:sz w:val="28"/>
          <w:szCs w:val="28"/>
        </w:rPr>
        <w:t>ЕМПІРИЧНЕ ДОСЛІДЖЕННЯ ОСОБЛИВОСТЕЙ ВПЛИВУ ПСИХОЛОГІЧНОЇ ГОТОВНОСТІ ДО ПРОФЕСІЙНОЇ ДІЯЛЬНОСТІ НА ФОРМУВАННЯ ТРИВОЖНОСТІ МАЙБУТНІХ ПСИХОЛОГІВ</w:t>
      </w:r>
    </w:p>
    <w:p w:rsidR="00BC05E0" w:rsidRPr="0050071B" w:rsidRDefault="00BC05E0" w:rsidP="00BC05E0">
      <w:pPr>
        <w:spacing w:after="0" w:line="360" w:lineRule="auto"/>
        <w:jc w:val="both"/>
        <w:rPr>
          <w:rFonts w:ascii="Times New Roman" w:hAnsi="Times New Roman" w:cs="Times New Roman"/>
          <w:sz w:val="28"/>
          <w:szCs w:val="28"/>
        </w:rPr>
      </w:pPr>
    </w:p>
    <w:p w:rsidR="00BC05E0" w:rsidRPr="0050071B" w:rsidRDefault="00BC05E0" w:rsidP="00BC05E0">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 xml:space="preserve">2.1. Обгрунтування програми, індикаторів та методів емпіричного дослідження  </w:t>
      </w:r>
    </w:p>
    <w:p w:rsidR="003B7B93" w:rsidRPr="0050071B" w:rsidRDefault="003B7B93" w:rsidP="00BC05E0">
      <w:pPr>
        <w:spacing w:after="0" w:line="360" w:lineRule="auto"/>
        <w:ind w:firstLine="680"/>
        <w:jc w:val="both"/>
        <w:rPr>
          <w:rFonts w:ascii="Times New Roman" w:hAnsi="Times New Roman" w:cs="Times New Roman"/>
          <w:b/>
          <w:sz w:val="28"/>
          <w:szCs w:val="28"/>
        </w:rPr>
      </w:pP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 xml:space="preserve">Дослідження проведено на базі </w:t>
      </w:r>
      <w:r w:rsidR="004A1308" w:rsidRPr="0050071B">
        <w:rPr>
          <w:rFonts w:ascii="Times New Roman" w:eastAsia="Times New Roman" w:hAnsi="Times New Roman"/>
          <w:sz w:val="28"/>
          <w:szCs w:val="28"/>
          <w:shd w:val="clear" w:color="auto" w:fill="FFFFFF"/>
          <w:lang w:eastAsia="uk-UA"/>
        </w:rPr>
        <w:t>К</w:t>
      </w:r>
      <w:r w:rsidRPr="0050071B">
        <w:rPr>
          <w:rFonts w:ascii="Times New Roman" w:eastAsia="Times New Roman" w:hAnsi="Times New Roman"/>
          <w:sz w:val="28"/>
          <w:szCs w:val="28"/>
          <w:shd w:val="clear" w:color="auto" w:fill="FFFFFF"/>
          <w:lang w:eastAsia="uk-UA"/>
        </w:rPr>
        <w:t>арпатського національного університету ім. В. Стефаника, факультет психології.</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Етапи дослідження:</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1. Підготовчий етап - формування вибірки для подальшого дослідження.</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 Етап діагностики. Здійснення діагностичного обстеження з допомогою обраних методик.</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3. Формулювання підстав для розробки програми корекції тривожності у контексті готовності до професійної діяльності.</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4. Основний етап. Апробація програми, повторна діагностика та обробка матеріалу.</w:t>
      </w:r>
    </w:p>
    <w:p w:rsidR="002E4A35" w:rsidRPr="0050071B" w:rsidRDefault="002E4A35" w:rsidP="002E4A35">
      <w:pPr>
        <w:spacing w:after="0" w:line="360" w:lineRule="auto"/>
        <w:ind w:firstLine="680"/>
        <w:jc w:val="both"/>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5. Завершальний етап. Систематизація та узагальнення результатів дослідження, формулювання висновків, оформлення проведеного дослідження.</w:t>
      </w:r>
    </w:p>
    <w:p w:rsidR="006C202D" w:rsidRPr="0050071B" w:rsidRDefault="006C202D" w:rsidP="006C202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Кількість респо</w:t>
      </w:r>
      <w:r w:rsidR="00422FA1" w:rsidRPr="0050071B">
        <w:rPr>
          <w:rFonts w:ascii="Times New Roman" w:hAnsi="Times New Roman" w:cs="Times New Roman"/>
          <w:sz w:val="28"/>
          <w:szCs w:val="28"/>
        </w:rPr>
        <w:t>ндентів – 32 студенти, у віці 21</w:t>
      </w:r>
      <w:r w:rsidRPr="0050071B">
        <w:rPr>
          <w:rFonts w:ascii="Times New Roman" w:hAnsi="Times New Roman" w:cs="Times New Roman"/>
          <w:sz w:val="28"/>
          <w:szCs w:val="28"/>
        </w:rPr>
        <w:t>-23 років. Загальна кількість учасників складалася з двох категорій відповідно до виду діяльності: 25 осіб тільки навчаються, 7 респондентів навчаються і працюють.</w:t>
      </w:r>
    </w:p>
    <w:p w:rsidR="006C202D" w:rsidRPr="0050071B" w:rsidRDefault="006C202D" w:rsidP="006C202D">
      <w:pPr>
        <w:ind w:firstLine="680"/>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Таблиця 2.1</w:t>
      </w:r>
    </w:p>
    <w:p w:rsidR="006C202D" w:rsidRPr="0050071B" w:rsidRDefault="006C202D" w:rsidP="006C202D">
      <w:pPr>
        <w:ind w:firstLine="680"/>
        <w:jc w:val="center"/>
        <w:rPr>
          <w:rFonts w:ascii="Times New Roman" w:eastAsia="Times New Roman" w:hAnsi="Times New Roman"/>
          <w:b/>
          <w:sz w:val="28"/>
          <w:szCs w:val="28"/>
          <w:shd w:val="clear" w:color="auto" w:fill="FFFFFF"/>
          <w:lang w:eastAsia="uk-UA"/>
        </w:rPr>
      </w:pPr>
      <w:r w:rsidRPr="0050071B">
        <w:rPr>
          <w:rFonts w:ascii="Times New Roman" w:eastAsia="Times New Roman" w:hAnsi="Times New Roman"/>
          <w:b/>
          <w:sz w:val="28"/>
          <w:szCs w:val="28"/>
          <w:shd w:val="clear" w:color="auto" w:fill="FFFFFF"/>
          <w:lang w:eastAsia="uk-UA"/>
        </w:rPr>
        <w:t>Соціально-демографічні характеристики досліджуваних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17"/>
        <w:gridCol w:w="853"/>
        <w:gridCol w:w="567"/>
        <w:gridCol w:w="780"/>
        <w:gridCol w:w="638"/>
        <w:gridCol w:w="570"/>
        <w:gridCol w:w="709"/>
        <w:gridCol w:w="816"/>
        <w:gridCol w:w="708"/>
        <w:gridCol w:w="1163"/>
      </w:tblGrid>
      <w:tr w:rsidR="006C202D" w:rsidRPr="0050071B" w:rsidTr="00F01AFA">
        <w:trPr>
          <w:cantSplit/>
          <w:trHeight w:val="1695"/>
        </w:trPr>
        <w:tc>
          <w:tcPr>
            <w:tcW w:w="2127" w:type="dxa"/>
            <w:shd w:val="clear" w:color="auto" w:fill="auto"/>
          </w:tcPr>
          <w:p w:rsidR="006C202D" w:rsidRPr="0050071B" w:rsidRDefault="006C202D" w:rsidP="00417F34">
            <w:pPr>
              <w:rPr>
                <w:rFonts w:ascii="Times New Roman" w:eastAsia="Times New Roman" w:hAnsi="Times New Roman"/>
                <w:sz w:val="28"/>
                <w:szCs w:val="28"/>
                <w:shd w:val="clear" w:color="auto" w:fill="FFFFFF"/>
                <w:lang w:eastAsia="uk-UA"/>
              </w:rPr>
            </w:pPr>
          </w:p>
          <w:p w:rsidR="006C202D" w:rsidRPr="0050071B" w:rsidRDefault="006C202D" w:rsidP="00417F34">
            <w:pPr>
              <w:jc w:val="center"/>
              <w:rPr>
                <w:rFonts w:ascii="Times New Roman" w:eastAsia="Times New Roman" w:hAnsi="Times New Roman"/>
                <w:sz w:val="28"/>
                <w:szCs w:val="28"/>
                <w:shd w:val="clear" w:color="auto" w:fill="FFFFFF"/>
                <w:lang w:val="en-US" w:eastAsia="uk-UA"/>
              </w:rPr>
            </w:pPr>
            <w:r w:rsidRPr="0050071B">
              <w:rPr>
                <w:rFonts w:ascii="Times New Roman" w:eastAsia="Times New Roman" w:hAnsi="Times New Roman"/>
                <w:sz w:val="28"/>
                <w:szCs w:val="28"/>
                <w:shd w:val="clear" w:color="auto" w:fill="FFFFFF"/>
                <w:lang w:eastAsia="uk-UA"/>
              </w:rPr>
              <w:t>Вибіка (</w:t>
            </w:r>
            <w:r w:rsidRPr="0050071B">
              <w:rPr>
                <w:rFonts w:ascii="Times New Roman" w:eastAsia="Times New Roman" w:hAnsi="Times New Roman"/>
                <w:sz w:val="28"/>
                <w:szCs w:val="28"/>
                <w:shd w:val="clear" w:color="auto" w:fill="FFFFFF"/>
                <w:lang w:val="en-US" w:eastAsia="uk-UA"/>
              </w:rPr>
              <w:t>n=</w:t>
            </w:r>
            <w:r w:rsidRPr="0050071B">
              <w:rPr>
                <w:rFonts w:ascii="Times New Roman" w:eastAsia="Times New Roman" w:hAnsi="Times New Roman"/>
                <w:sz w:val="28"/>
                <w:szCs w:val="28"/>
                <w:shd w:val="clear" w:color="auto" w:fill="FFFFFF"/>
                <w:lang w:eastAsia="uk-UA"/>
              </w:rPr>
              <w:t>32</w:t>
            </w:r>
            <w:r w:rsidRPr="0050071B">
              <w:rPr>
                <w:rFonts w:ascii="Times New Roman" w:eastAsia="Times New Roman" w:hAnsi="Times New Roman"/>
                <w:sz w:val="28"/>
                <w:szCs w:val="28"/>
                <w:shd w:val="clear" w:color="auto" w:fill="FFFFFF"/>
                <w:lang w:val="en-US" w:eastAsia="uk-UA"/>
              </w:rPr>
              <w:t>)</w:t>
            </w:r>
          </w:p>
        </w:tc>
        <w:tc>
          <w:tcPr>
            <w:tcW w:w="1417" w:type="dxa"/>
            <w:shd w:val="clear" w:color="auto" w:fill="auto"/>
            <w:textDirection w:val="btLr"/>
          </w:tcPr>
          <w:p w:rsidR="006C202D" w:rsidRPr="0050071B" w:rsidRDefault="006C202D"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К-сть</w:t>
            </w:r>
          </w:p>
        </w:tc>
        <w:tc>
          <w:tcPr>
            <w:tcW w:w="1420" w:type="dxa"/>
            <w:gridSpan w:val="2"/>
            <w:shd w:val="clear" w:color="auto" w:fill="auto"/>
            <w:textDirection w:val="btLr"/>
          </w:tcPr>
          <w:p w:rsidR="006C202D" w:rsidRPr="0050071B" w:rsidRDefault="006C202D"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Стать</w:t>
            </w:r>
          </w:p>
        </w:tc>
        <w:tc>
          <w:tcPr>
            <w:tcW w:w="1418" w:type="dxa"/>
            <w:gridSpan w:val="2"/>
            <w:shd w:val="clear" w:color="auto" w:fill="auto"/>
            <w:textDirection w:val="btLr"/>
          </w:tcPr>
          <w:p w:rsidR="006C202D" w:rsidRPr="0050071B" w:rsidRDefault="006C202D"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Місце проживання</w:t>
            </w:r>
          </w:p>
        </w:tc>
        <w:tc>
          <w:tcPr>
            <w:tcW w:w="1279" w:type="dxa"/>
            <w:gridSpan w:val="2"/>
            <w:tcBorders>
              <w:right w:val="single" w:sz="4" w:space="0" w:color="auto"/>
            </w:tcBorders>
            <w:shd w:val="clear" w:color="auto" w:fill="auto"/>
            <w:textDirection w:val="btLr"/>
          </w:tcPr>
          <w:p w:rsidR="006C202D" w:rsidRPr="0050071B" w:rsidRDefault="006C202D"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Освіта</w:t>
            </w:r>
          </w:p>
        </w:tc>
        <w:tc>
          <w:tcPr>
            <w:tcW w:w="2687" w:type="dxa"/>
            <w:gridSpan w:val="3"/>
            <w:tcBorders>
              <w:left w:val="single" w:sz="4" w:space="0" w:color="auto"/>
            </w:tcBorders>
            <w:shd w:val="clear" w:color="auto" w:fill="auto"/>
            <w:textDirection w:val="btLr"/>
          </w:tcPr>
          <w:p w:rsidR="006C202D" w:rsidRPr="0050071B" w:rsidRDefault="006C202D"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Вік</w:t>
            </w:r>
          </w:p>
        </w:tc>
      </w:tr>
      <w:tr w:rsidR="006C202D" w:rsidRPr="0050071B" w:rsidTr="006C202D">
        <w:trPr>
          <w:cantSplit/>
          <w:trHeight w:val="2268"/>
        </w:trPr>
        <w:tc>
          <w:tcPr>
            <w:tcW w:w="2127" w:type="dxa"/>
            <w:shd w:val="clear" w:color="auto" w:fill="auto"/>
          </w:tcPr>
          <w:p w:rsidR="006C202D" w:rsidRPr="0050071B" w:rsidRDefault="006C202D" w:rsidP="00417F34">
            <w:pPr>
              <w:jc w:val="center"/>
              <w:rPr>
                <w:rFonts w:ascii="Times New Roman" w:eastAsia="Times New Roman" w:hAnsi="Times New Roman"/>
                <w:sz w:val="28"/>
                <w:szCs w:val="28"/>
                <w:shd w:val="clear" w:color="auto" w:fill="FFFFFF"/>
                <w:lang w:eastAsia="uk-UA"/>
              </w:rPr>
            </w:pPr>
          </w:p>
        </w:tc>
        <w:tc>
          <w:tcPr>
            <w:tcW w:w="1417" w:type="dxa"/>
            <w:shd w:val="clear" w:color="auto" w:fill="auto"/>
          </w:tcPr>
          <w:p w:rsidR="006C202D" w:rsidRPr="0050071B" w:rsidRDefault="006C202D" w:rsidP="00417F34">
            <w:pPr>
              <w:jc w:val="right"/>
              <w:rPr>
                <w:rFonts w:ascii="Times New Roman" w:eastAsia="Times New Roman" w:hAnsi="Times New Roman"/>
                <w:sz w:val="28"/>
                <w:szCs w:val="28"/>
                <w:shd w:val="clear" w:color="auto" w:fill="FFFFFF"/>
                <w:lang w:eastAsia="uk-UA"/>
              </w:rPr>
            </w:pPr>
          </w:p>
        </w:tc>
        <w:tc>
          <w:tcPr>
            <w:tcW w:w="853" w:type="dxa"/>
            <w:tcBorders>
              <w:right w:val="single" w:sz="4" w:space="0" w:color="auto"/>
            </w:tcBorders>
            <w:shd w:val="clear" w:color="auto" w:fill="auto"/>
          </w:tcPr>
          <w:p w:rsidR="006C202D" w:rsidRPr="0050071B" w:rsidRDefault="006C202D"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Ч</w:t>
            </w:r>
          </w:p>
        </w:tc>
        <w:tc>
          <w:tcPr>
            <w:tcW w:w="567" w:type="dxa"/>
            <w:tcBorders>
              <w:left w:val="single" w:sz="4" w:space="0" w:color="auto"/>
            </w:tcBorders>
            <w:shd w:val="clear" w:color="auto" w:fill="auto"/>
          </w:tcPr>
          <w:p w:rsidR="006C202D" w:rsidRPr="0050071B" w:rsidRDefault="006C202D"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Ж</w:t>
            </w:r>
          </w:p>
        </w:tc>
        <w:tc>
          <w:tcPr>
            <w:tcW w:w="780" w:type="dxa"/>
            <w:tcBorders>
              <w:right w:val="single" w:sz="4" w:space="0" w:color="auto"/>
            </w:tcBorders>
            <w:shd w:val="clear" w:color="auto" w:fill="auto"/>
            <w:textDirection w:val="btLr"/>
          </w:tcPr>
          <w:p w:rsidR="006C202D" w:rsidRPr="0050071B" w:rsidRDefault="006C202D" w:rsidP="00417F34">
            <w:pPr>
              <w:ind w:left="113" w:right="113"/>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місто</w:t>
            </w:r>
          </w:p>
        </w:tc>
        <w:tc>
          <w:tcPr>
            <w:tcW w:w="638" w:type="dxa"/>
            <w:tcBorders>
              <w:left w:val="single" w:sz="4" w:space="0" w:color="auto"/>
            </w:tcBorders>
            <w:shd w:val="clear" w:color="auto" w:fill="auto"/>
            <w:textDirection w:val="btLr"/>
          </w:tcPr>
          <w:p w:rsidR="006C202D" w:rsidRPr="0050071B" w:rsidRDefault="006C202D" w:rsidP="00417F34">
            <w:pPr>
              <w:ind w:left="113" w:right="113"/>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село</w:t>
            </w:r>
          </w:p>
        </w:tc>
        <w:tc>
          <w:tcPr>
            <w:tcW w:w="570" w:type="dxa"/>
            <w:tcBorders>
              <w:right w:val="single" w:sz="4" w:space="0" w:color="auto"/>
            </w:tcBorders>
            <w:shd w:val="clear" w:color="auto" w:fill="auto"/>
            <w:textDirection w:val="btLr"/>
          </w:tcPr>
          <w:p w:rsidR="006C202D" w:rsidRPr="0050071B" w:rsidRDefault="006C202D" w:rsidP="00417F34">
            <w:pPr>
              <w:ind w:left="113" w:right="113"/>
              <w:jc w:val="right"/>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Повна в вища</w:t>
            </w:r>
          </w:p>
        </w:tc>
        <w:tc>
          <w:tcPr>
            <w:tcW w:w="709" w:type="dxa"/>
            <w:tcBorders>
              <w:right w:val="single" w:sz="4" w:space="0" w:color="auto"/>
            </w:tcBorders>
            <w:shd w:val="clear" w:color="auto" w:fill="auto"/>
            <w:textDirection w:val="btLr"/>
          </w:tcPr>
          <w:p w:rsidR="006C202D" w:rsidRPr="0050071B" w:rsidRDefault="006C202D" w:rsidP="00417F34">
            <w:pPr>
              <w:ind w:left="113" w:right="113"/>
              <w:jc w:val="right"/>
              <w:rPr>
                <w:rFonts w:ascii="Times New Roman" w:eastAsia="Times New Roman" w:hAnsi="Times New Roman"/>
                <w:sz w:val="28"/>
                <w:szCs w:val="28"/>
                <w:shd w:val="clear" w:color="auto" w:fill="FFFFFF"/>
                <w:lang w:eastAsia="uk-UA"/>
              </w:rPr>
            </w:pPr>
            <w:r w:rsidRPr="0050071B">
              <w:rPr>
                <w:rFonts w:ascii="Times New Roman" w:hAnsi="Times New Roman"/>
                <w:sz w:val="28"/>
                <w:szCs w:val="28"/>
              </w:rPr>
              <w:t>Неповна вища</w:t>
            </w:r>
          </w:p>
        </w:tc>
        <w:tc>
          <w:tcPr>
            <w:tcW w:w="816" w:type="dxa"/>
            <w:tcBorders>
              <w:left w:val="single" w:sz="4" w:space="0" w:color="auto"/>
              <w:right w:val="single" w:sz="4" w:space="0" w:color="auto"/>
            </w:tcBorders>
            <w:shd w:val="clear" w:color="auto" w:fill="auto"/>
            <w:textDirection w:val="btLr"/>
          </w:tcPr>
          <w:p w:rsidR="006C202D" w:rsidRPr="0050071B" w:rsidRDefault="00570847"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21</w:t>
            </w:r>
          </w:p>
        </w:tc>
        <w:tc>
          <w:tcPr>
            <w:tcW w:w="708" w:type="dxa"/>
            <w:tcBorders>
              <w:left w:val="single" w:sz="4" w:space="0" w:color="auto"/>
              <w:right w:val="single" w:sz="4" w:space="0" w:color="auto"/>
            </w:tcBorders>
            <w:shd w:val="clear" w:color="auto" w:fill="auto"/>
            <w:textDirection w:val="btLr"/>
          </w:tcPr>
          <w:p w:rsidR="006C202D" w:rsidRPr="0050071B" w:rsidRDefault="00570847"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22</w:t>
            </w:r>
          </w:p>
        </w:tc>
        <w:tc>
          <w:tcPr>
            <w:tcW w:w="1163" w:type="dxa"/>
            <w:tcBorders>
              <w:left w:val="single" w:sz="4" w:space="0" w:color="auto"/>
            </w:tcBorders>
            <w:shd w:val="clear" w:color="auto" w:fill="auto"/>
            <w:textDirection w:val="btLr"/>
          </w:tcPr>
          <w:p w:rsidR="006C202D" w:rsidRPr="0050071B" w:rsidRDefault="00570847" w:rsidP="00417F34">
            <w:pPr>
              <w:ind w:left="113" w:right="113"/>
              <w:jc w:val="center"/>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23</w:t>
            </w:r>
          </w:p>
        </w:tc>
      </w:tr>
      <w:tr w:rsidR="006C202D" w:rsidRPr="0050071B" w:rsidTr="006C202D">
        <w:tc>
          <w:tcPr>
            <w:tcW w:w="2127" w:type="dxa"/>
            <w:shd w:val="clear" w:color="auto" w:fill="auto"/>
          </w:tcPr>
          <w:p w:rsidR="006C202D" w:rsidRPr="0050071B" w:rsidRDefault="006C202D" w:rsidP="006C202D">
            <w:pPr>
              <w:jc w:val="center"/>
              <w:rPr>
                <w:rFonts w:ascii="Times New Roman" w:eastAsia="Times New Roman" w:hAnsi="Times New Roman"/>
                <w:sz w:val="28"/>
                <w:szCs w:val="28"/>
                <w:shd w:val="clear" w:color="auto" w:fill="FFFFFF"/>
                <w:lang w:eastAsia="uk-UA"/>
              </w:rPr>
            </w:pPr>
          </w:p>
        </w:tc>
        <w:tc>
          <w:tcPr>
            <w:tcW w:w="1417" w:type="dxa"/>
            <w:shd w:val="clear" w:color="auto" w:fill="auto"/>
          </w:tcPr>
          <w:p w:rsidR="006C202D" w:rsidRPr="0050071B" w:rsidRDefault="006C202D"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32</w:t>
            </w:r>
          </w:p>
        </w:tc>
        <w:tc>
          <w:tcPr>
            <w:tcW w:w="853" w:type="dxa"/>
            <w:tcBorders>
              <w:righ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8</w:t>
            </w:r>
          </w:p>
        </w:tc>
        <w:tc>
          <w:tcPr>
            <w:tcW w:w="567" w:type="dxa"/>
            <w:tcBorders>
              <w:lef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24</w:t>
            </w:r>
          </w:p>
        </w:tc>
        <w:tc>
          <w:tcPr>
            <w:tcW w:w="780" w:type="dxa"/>
            <w:tcBorders>
              <w:righ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18</w:t>
            </w:r>
          </w:p>
        </w:tc>
        <w:tc>
          <w:tcPr>
            <w:tcW w:w="638" w:type="dxa"/>
            <w:tcBorders>
              <w:lef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14</w:t>
            </w:r>
          </w:p>
        </w:tc>
        <w:tc>
          <w:tcPr>
            <w:tcW w:w="570" w:type="dxa"/>
            <w:tcBorders>
              <w:right w:val="single" w:sz="4" w:space="0" w:color="auto"/>
            </w:tcBorders>
            <w:shd w:val="clear" w:color="auto" w:fill="auto"/>
          </w:tcPr>
          <w:p w:rsidR="006C202D" w:rsidRPr="0050071B" w:rsidRDefault="00570847" w:rsidP="00570847">
            <w:pPr>
              <w:jc w:val="center"/>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0</w:t>
            </w:r>
          </w:p>
        </w:tc>
        <w:tc>
          <w:tcPr>
            <w:tcW w:w="709" w:type="dxa"/>
            <w:tcBorders>
              <w:right w:val="single" w:sz="4" w:space="0" w:color="auto"/>
            </w:tcBorders>
            <w:shd w:val="clear" w:color="auto" w:fill="auto"/>
          </w:tcPr>
          <w:p w:rsidR="006C202D" w:rsidRPr="0050071B" w:rsidRDefault="006C202D"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15</w:t>
            </w:r>
          </w:p>
        </w:tc>
        <w:tc>
          <w:tcPr>
            <w:tcW w:w="816" w:type="dxa"/>
            <w:tcBorders>
              <w:left w:val="single" w:sz="4" w:space="0" w:color="auto"/>
              <w:righ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4</w:t>
            </w:r>
          </w:p>
        </w:tc>
        <w:tc>
          <w:tcPr>
            <w:tcW w:w="708" w:type="dxa"/>
            <w:tcBorders>
              <w:left w:val="single" w:sz="4" w:space="0" w:color="auto"/>
              <w:righ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25</w:t>
            </w:r>
          </w:p>
        </w:tc>
        <w:tc>
          <w:tcPr>
            <w:tcW w:w="1163" w:type="dxa"/>
            <w:tcBorders>
              <w:left w:val="single" w:sz="4" w:space="0" w:color="auto"/>
            </w:tcBorders>
            <w:shd w:val="clear" w:color="auto" w:fill="auto"/>
          </w:tcPr>
          <w:p w:rsidR="006C202D" w:rsidRPr="0050071B" w:rsidRDefault="00570847" w:rsidP="00417F34">
            <w:pPr>
              <w:jc w:val="right"/>
              <w:rPr>
                <w:rFonts w:ascii="Times New Roman" w:eastAsia="Times New Roman" w:hAnsi="Times New Roman"/>
                <w:sz w:val="28"/>
                <w:szCs w:val="28"/>
                <w:shd w:val="clear" w:color="auto" w:fill="FFFFFF"/>
                <w:lang w:eastAsia="uk-UA"/>
              </w:rPr>
            </w:pPr>
            <w:r w:rsidRPr="0050071B">
              <w:rPr>
                <w:rFonts w:ascii="Times New Roman" w:eastAsia="Times New Roman" w:hAnsi="Times New Roman"/>
                <w:sz w:val="28"/>
                <w:szCs w:val="28"/>
                <w:shd w:val="clear" w:color="auto" w:fill="FFFFFF"/>
                <w:lang w:eastAsia="uk-UA"/>
              </w:rPr>
              <w:t>3</w:t>
            </w:r>
          </w:p>
        </w:tc>
      </w:tr>
    </w:tbl>
    <w:p w:rsidR="006C202D" w:rsidRPr="0050071B" w:rsidRDefault="006C202D" w:rsidP="006C202D">
      <w:pPr>
        <w:spacing w:after="0" w:line="360" w:lineRule="auto"/>
        <w:jc w:val="both"/>
        <w:rPr>
          <w:rFonts w:ascii="Times New Roman" w:eastAsia="Times New Roman" w:hAnsi="Times New Roman"/>
          <w:sz w:val="28"/>
          <w:szCs w:val="28"/>
          <w:shd w:val="clear" w:color="auto" w:fill="FFFFFF"/>
          <w:lang w:eastAsia="uk-UA"/>
        </w:rPr>
      </w:pP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Емпіричну частину нашого дослідження ми розпочали з організаційного підходу та відповідних характеристик психо-діагностичного інструментарію та обґрунтування його використання. Щодо організаційного підходу, то наше емпіричне дослідження проводилося поетапно:</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1) моніторинг особливостей тривожності у молоді;</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2) застосування технік КПТ;</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3) виявлення змін у вираженості тривожності у молоді після застосування технік КПТ.</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Зважаючи на те, що учасники переживали тривогу різної інтенсивності, емпірична частина дослідження ґрунтується на використанні специфічних психо-діагностичних методик для отримання достовірних результатів у визначенні специфіки та рівня тривожності. Цінність обраного діагностичного інструментарію полягає в тому, що методики є науково-обґрунтованими, відповідають поставленим завданням, адаптовані до умов України та мають високі показники надійності за коефіцієнтами внутрішньої узгодженості.</w:t>
      </w:r>
    </w:p>
    <w:p w:rsidR="003B7B93" w:rsidRPr="0050071B" w:rsidRDefault="003B7B93" w:rsidP="00570847">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Перелік тверджень та їх зміст були достатньо зрозумілими, щоб респонденти могли свідомо та цілеспрямовано обирати варіанти відповідей. Діагностика проводилася онлайн у сприятливій психологічній атмосфері та анонімності за допомогою відео-конференцій на платформі Google Forms та Zoom. Для дослідження вираженості рівня тривожності були використані наступні методики:</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Опитувальник «Особистісна шкала прояву тривоги» Дж. Тейлора</w:t>
      </w:r>
      <w:r w:rsidR="00D357A6" w:rsidRPr="0050071B">
        <w:rPr>
          <w:rFonts w:ascii="Times New Roman" w:hAnsi="Times New Roman" w:cs="Times New Roman"/>
          <w:b/>
          <w:sz w:val="28"/>
          <w:szCs w:val="28"/>
        </w:rPr>
        <w:t xml:space="preserve"> (Додаток А)</w:t>
      </w:r>
      <w:r w:rsidRPr="0050071B">
        <w:rPr>
          <w:rFonts w:ascii="Times New Roman" w:hAnsi="Times New Roman" w:cs="Times New Roman"/>
          <w:b/>
          <w:sz w:val="28"/>
          <w:szCs w:val="28"/>
        </w:rPr>
        <w:t xml:space="preserve">. </w:t>
      </w:r>
      <w:r w:rsidRPr="0050071B">
        <w:rPr>
          <w:rFonts w:ascii="Times New Roman" w:hAnsi="Times New Roman" w:cs="Times New Roman"/>
          <w:sz w:val="28"/>
          <w:szCs w:val="28"/>
        </w:rPr>
        <w:t xml:space="preserve">Цей опитувальник є особистісною шкалою. Він був розроблений американським психологом Джанет Тейлор Спенс в середині 20-го століття для </w:t>
      </w:r>
      <w:r w:rsidRPr="0050071B">
        <w:rPr>
          <w:rFonts w:ascii="Times New Roman" w:hAnsi="Times New Roman" w:cs="Times New Roman"/>
          <w:sz w:val="28"/>
          <w:szCs w:val="28"/>
        </w:rPr>
        <w:lastRenderedPageBreak/>
        <w:t>вимірювання тривожності (фізичної, емоційної та поведінкової). За основу опитувальника тривожності було взято Міннесотський багато-вимірний особистісний опитувальник.</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вітчизняній психології цей тест широко використовується в клініко-психологічних дослідженнях, оскільки високий рівень тривожності є особистісною характеристикою людини, а також може бути показником порушення психологічної адаптації та наявності психічних розладів у суспільстві. Дослідження показали, що тривожність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язана зі змінами в когнітивних оцінках навколишнього середовища і самого себе. При високому рівні тривожності слід приділяти свідому увагу інтерпретації даних самооцінки.</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 Опитувальники можна використовувати для індивідуального та групового тестування і застосовувати для вирішення як теоретичних, так і практичних питань. Вони також можуть бути включені в інші тестові батареї. В інструкції для учасників зазначено, що вони повинні відповісти на всі твердження в анкеті. </w:t>
      </w:r>
    </w:p>
    <w:p w:rsidR="003B7B93" w:rsidRPr="0050071B" w:rsidRDefault="003B7B93" w:rsidP="003B7B9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Пишіть «так», якщо це відповідає вашим власним уявленням; в іншому випадку пишіть «ні». Якщо важко дати конкретну відповідь, напишіть «не знаю». Бажано працювати швидко, не пропускати питання і не робити додаткових записів. Аналізуючи результати самооцінки, слід враховувати, що сумарний бал за кожним пунктом коливається від 50 до 0. Це відповідає визначенню рівнів тривожності: дуже висока, висока, середня (з тенденцією до високої), середня (з тенденцією до низької) та низька тривожність. Текст цього опитувальника представлено в додатку (див. Додаток А).</w:t>
      </w:r>
    </w:p>
    <w:p w:rsidR="002473C2"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Методика «Шкала реактивної та особистісної тривожності» Ч. Д. Спілбергера (адаптація Ю. Ханіна)</w:t>
      </w:r>
      <w:r w:rsidR="00D357A6" w:rsidRPr="0050071B">
        <w:rPr>
          <w:rFonts w:ascii="Times New Roman" w:hAnsi="Times New Roman" w:cs="Times New Roman"/>
          <w:b/>
          <w:sz w:val="28"/>
          <w:szCs w:val="28"/>
        </w:rPr>
        <w:t xml:space="preserve"> – (додаток Б)</w:t>
      </w:r>
      <w:r w:rsidRPr="0050071B">
        <w:rPr>
          <w:rFonts w:ascii="Times New Roman" w:hAnsi="Times New Roman" w:cs="Times New Roman"/>
          <w:b/>
          <w:sz w:val="28"/>
          <w:szCs w:val="28"/>
        </w:rPr>
        <w:t xml:space="preserve"> </w:t>
      </w:r>
      <w:r w:rsidRPr="0050071B">
        <w:rPr>
          <w:rFonts w:ascii="Times New Roman" w:hAnsi="Times New Roman" w:cs="Times New Roman"/>
          <w:sz w:val="28"/>
          <w:szCs w:val="28"/>
        </w:rPr>
        <w:t xml:space="preserve">є єдиною методикою, що дозволяють диференційовано вимірювати тривожність як особистісну особливість і як патологію. У нашій країні використовується модифікований варіант цього тесту Ю. Л. Ханіна (1976). Опитувальник складається з 20 тверджень про тривожність як стан (тривожний стан, реактивна тривожність, </w:t>
      </w:r>
      <w:r w:rsidRPr="0050071B">
        <w:rPr>
          <w:rFonts w:ascii="Times New Roman" w:hAnsi="Times New Roman" w:cs="Times New Roman"/>
          <w:sz w:val="28"/>
          <w:szCs w:val="28"/>
        </w:rPr>
        <w:lastRenderedPageBreak/>
        <w:t>ситуативна тривожність) і 20 тверджень про тривожність як темперамент і особистісну рису.</w:t>
      </w:r>
    </w:p>
    <w:p w:rsidR="002473C2"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Для того, щоб зрозуміти ці виміри тривожності, Спілбергер спеціально пише наступне: «Тривожні стани характеризуються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 і свідомо сприйнятим відчуттям загрози і напруги, що супроводжуються або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активацією або стимуляцією вегетативної нервової системи. Тривожність як риса особистості чітко виражає мотиваційну або набуту поведінкову тенденцію, яка змушує індивіда сприймати широкий спектр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єктивно-безпечних ситуацій як загрозливі і спонукає його реагувати в стані тривоги, що не відповідає величині реальної небезпеки.</w:t>
      </w:r>
    </w:p>
    <w:p w:rsidR="002473C2"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Шкала ситуативної (реактивної) тривожності призначена для визначення того, як людина почувається в даний момент, тобто для діагностики поточної ситуації, тоді як завдання шкали особистісної тривожності спрямовані на з</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ясування того, як людина почувається зазвичай, тобто діагностується тривожність як особистісна риса. До кожної частини шкали є своя інструкція, бланк відповідей простий у заповненні, а сам тест займає близько 5-8 хвилин. Кожне твердження в опитувальнику оцінюється респондентом за чотирибальною шкалою. Лінгвістична інтерпретація пунктів рейтингової шкали відрізняється в першій та другій частинах опитувальника.</w:t>
      </w:r>
    </w:p>
    <w:p w:rsidR="003E2E9E"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Для ситуативної (реактивної) тривожності «цілком вірно» (4 бали), «вірно» (3 бали), «ймовірно вірно» (2 бали), «абсолютно невірно» (1 бал). Для особистісної «майже ніколи» (1 бал), «іноді» (2 бали), «часто» (3 </w:t>
      </w:r>
      <w:r w:rsidR="003E2E9E" w:rsidRPr="0050071B">
        <w:rPr>
          <w:rFonts w:ascii="Times New Roman" w:hAnsi="Times New Roman" w:cs="Times New Roman"/>
          <w:sz w:val="28"/>
          <w:szCs w:val="28"/>
        </w:rPr>
        <w:t>бали), «майже завжди» (4 бали).</w:t>
      </w:r>
    </w:p>
    <w:p w:rsidR="003E2E9E"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Особливості процедури тестування: Дослідження може проводитися як індивідуально, так і в групах. Експериментатор просить досліджуваних відповісти на запитання шкали відповідно до інструкції та нагадує, що вони мають діяти самостійно. Кожне питання має чотири варіанти відповідей, залежно від ступеня вираже</w:t>
      </w:r>
      <w:r w:rsidR="003E2E9E" w:rsidRPr="0050071B">
        <w:rPr>
          <w:rFonts w:ascii="Times New Roman" w:hAnsi="Times New Roman" w:cs="Times New Roman"/>
          <w:sz w:val="28"/>
          <w:szCs w:val="28"/>
        </w:rPr>
        <w:t>ності діагностованого симптому.</w:t>
      </w:r>
    </w:p>
    <w:p w:rsidR="003E2E9E" w:rsidRPr="0050071B" w:rsidRDefault="003E2E9E"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Група 1 (реактивна тривожність). </w:t>
      </w:r>
      <w:r w:rsidR="002473C2" w:rsidRPr="0050071B">
        <w:rPr>
          <w:rFonts w:ascii="Times New Roman" w:hAnsi="Times New Roman" w:cs="Times New Roman"/>
          <w:sz w:val="28"/>
          <w:szCs w:val="28"/>
        </w:rPr>
        <w:t>Інструкція для суджень про свій стан здоров</w:t>
      </w:r>
      <w:r w:rsidR="00F72201" w:rsidRPr="0050071B">
        <w:rPr>
          <w:rFonts w:ascii="Times New Roman" w:hAnsi="Times New Roman" w:cs="Times New Roman"/>
          <w:sz w:val="28"/>
          <w:szCs w:val="28"/>
        </w:rPr>
        <w:t>’</w:t>
      </w:r>
      <w:r w:rsidR="002473C2" w:rsidRPr="0050071B">
        <w:rPr>
          <w:rFonts w:ascii="Times New Roman" w:hAnsi="Times New Roman" w:cs="Times New Roman"/>
          <w:sz w:val="28"/>
          <w:szCs w:val="28"/>
        </w:rPr>
        <w:t xml:space="preserve">я: уважно прочитайте кожне з наведених нижче тверджень і закресліть </w:t>
      </w:r>
      <w:r w:rsidR="002473C2" w:rsidRPr="0050071B">
        <w:rPr>
          <w:rFonts w:ascii="Times New Roman" w:hAnsi="Times New Roman" w:cs="Times New Roman"/>
          <w:sz w:val="28"/>
          <w:szCs w:val="28"/>
        </w:rPr>
        <w:lastRenderedPageBreak/>
        <w:t>відповідну цифру праворуч відповідно до Вашого поточного настрою. Не думайте над питанням занадто довго, оскільки немає правильної або неправильної відповіді. Викресліть (впишіть) найбільш відповідний варіант (номер) відповідно до Ваших поточних почуттів: «1» - зовсім не підходить, «2» - скоріше підходить, «В» - під</w:t>
      </w:r>
      <w:r w:rsidRPr="0050071B">
        <w:rPr>
          <w:rFonts w:ascii="Times New Roman" w:hAnsi="Times New Roman" w:cs="Times New Roman"/>
          <w:sz w:val="28"/>
          <w:szCs w:val="28"/>
        </w:rPr>
        <w:t>ходить, «4» - цілком підходить.</w:t>
      </w:r>
    </w:p>
    <w:p w:rsidR="003E2E9E" w:rsidRPr="0050071B" w:rsidRDefault="002473C2" w:rsidP="002473C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Інструкція до другої групи суджень про Ваше</w:t>
      </w:r>
      <w:r w:rsidR="003E2E9E" w:rsidRPr="0050071B">
        <w:rPr>
          <w:rFonts w:ascii="Times New Roman" w:hAnsi="Times New Roman" w:cs="Times New Roman"/>
          <w:sz w:val="28"/>
          <w:szCs w:val="28"/>
        </w:rPr>
        <w:t xml:space="preserve"> здоров</w:t>
      </w:r>
      <w:r w:rsidR="00F72201" w:rsidRPr="0050071B">
        <w:rPr>
          <w:rFonts w:ascii="Times New Roman" w:hAnsi="Times New Roman" w:cs="Times New Roman"/>
          <w:sz w:val="28"/>
          <w:szCs w:val="28"/>
        </w:rPr>
        <w:t>’</w:t>
      </w:r>
      <w:r w:rsidR="003E2E9E" w:rsidRPr="0050071B">
        <w:rPr>
          <w:rFonts w:ascii="Times New Roman" w:hAnsi="Times New Roman" w:cs="Times New Roman"/>
          <w:sz w:val="28"/>
          <w:szCs w:val="28"/>
        </w:rPr>
        <w:t>я (особисті проблеми): «у</w:t>
      </w:r>
      <w:r w:rsidRPr="0050071B">
        <w:rPr>
          <w:rFonts w:ascii="Times New Roman" w:hAnsi="Times New Roman" w:cs="Times New Roman"/>
          <w:sz w:val="28"/>
          <w:szCs w:val="28"/>
        </w:rPr>
        <w:t>важно прочитайте кожне з наведених нижче тверджень і закресліть відповідну цифру праворуч залежно від того, як Ви зазвичай себе почуваєте</w:t>
      </w:r>
      <w:r w:rsidR="003E2E9E" w:rsidRPr="0050071B">
        <w:rPr>
          <w:rFonts w:ascii="Times New Roman" w:hAnsi="Times New Roman" w:cs="Times New Roman"/>
          <w:sz w:val="28"/>
          <w:szCs w:val="28"/>
        </w:rPr>
        <w:t>»</w:t>
      </w:r>
      <w:r w:rsidRPr="0050071B">
        <w:rPr>
          <w:rFonts w:ascii="Times New Roman" w:hAnsi="Times New Roman" w:cs="Times New Roman"/>
          <w:sz w:val="28"/>
          <w:szCs w:val="28"/>
        </w:rPr>
        <w:t>. Правильних чи неправильних відповідей немає, тому не варто над цим надто замислюватися. Викресліть (впишіть) відповідь (цифру) праворуч відповідно до того, як ви себе зазвичай почуваєте (цифри праворуч означаю</w:t>
      </w:r>
      <w:r w:rsidR="003E2E9E" w:rsidRPr="0050071B">
        <w:rPr>
          <w:rFonts w:ascii="Times New Roman" w:hAnsi="Times New Roman" w:cs="Times New Roman"/>
          <w:sz w:val="28"/>
          <w:szCs w:val="28"/>
        </w:rPr>
        <w:t xml:space="preserve">ть: 1 «- рідко», 2 «- іноді», </w:t>
      </w:r>
      <w:r w:rsidRPr="0050071B">
        <w:rPr>
          <w:rFonts w:ascii="Times New Roman" w:hAnsi="Times New Roman" w:cs="Times New Roman"/>
          <w:sz w:val="28"/>
          <w:szCs w:val="28"/>
        </w:rPr>
        <w:t>«</w:t>
      </w:r>
      <w:r w:rsidR="003E2E9E" w:rsidRPr="0050071B">
        <w:rPr>
          <w:rFonts w:ascii="Times New Roman" w:hAnsi="Times New Roman" w:cs="Times New Roman"/>
          <w:sz w:val="28"/>
          <w:szCs w:val="28"/>
        </w:rPr>
        <w:t xml:space="preserve"> - часто», 4 «- майже завжди»).</w:t>
      </w:r>
    </w:p>
    <w:p w:rsidR="00147EE3" w:rsidRPr="0050071B" w:rsidRDefault="003E2E9E" w:rsidP="00147EE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Аналіз результатів: а</w:t>
      </w:r>
      <w:r w:rsidR="002473C2" w:rsidRPr="0050071B">
        <w:rPr>
          <w:rFonts w:ascii="Times New Roman" w:hAnsi="Times New Roman" w:cs="Times New Roman"/>
          <w:sz w:val="28"/>
          <w:szCs w:val="28"/>
        </w:rPr>
        <w:t>налізуючи результати самооцінки, слід звернути увагу на те, що загальний бал за кожною субшкалою коливається від 20 до 80 балів. Чим вищий загальний бал, тим вищий рівень тривожності (ситуативної або особистісної). При інтерпретації результатів можна використовувати</w:t>
      </w:r>
      <w:r w:rsidRPr="0050071B">
        <w:rPr>
          <w:rFonts w:ascii="Times New Roman" w:hAnsi="Times New Roman" w:cs="Times New Roman"/>
          <w:sz w:val="28"/>
          <w:szCs w:val="28"/>
        </w:rPr>
        <w:t xml:space="preserve"> приблизну оцінку тривожності: д</w:t>
      </w:r>
      <w:r w:rsidR="002473C2" w:rsidRPr="0050071B">
        <w:rPr>
          <w:rFonts w:ascii="Times New Roman" w:hAnsi="Times New Roman" w:cs="Times New Roman"/>
          <w:sz w:val="28"/>
          <w:szCs w:val="28"/>
        </w:rPr>
        <w:t xml:space="preserve">о 30 балів - низька, 31-44 бали - помірна, 45 балів і вище - висока. Будь-яке значне відхилення від помірного рівня тривожності потребує особливої уваги. </w:t>
      </w:r>
    </w:p>
    <w:p w:rsidR="00A82871" w:rsidRPr="0050071B" w:rsidRDefault="00147EE3" w:rsidP="00A8287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«Інтегративний тест тривожності» А. Бізюка, Л. Вассермана та Б. Іовлєва</w:t>
      </w:r>
      <w:r w:rsidR="00D357A6" w:rsidRPr="0050071B">
        <w:rPr>
          <w:rFonts w:ascii="Times New Roman" w:hAnsi="Times New Roman" w:cs="Times New Roman"/>
          <w:b/>
          <w:sz w:val="28"/>
          <w:szCs w:val="28"/>
        </w:rPr>
        <w:t xml:space="preserve"> (Додаток В)</w:t>
      </w:r>
      <w:r w:rsidRPr="0050071B">
        <w:rPr>
          <w:rFonts w:ascii="Times New Roman" w:hAnsi="Times New Roman" w:cs="Times New Roman"/>
          <w:b/>
          <w:sz w:val="28"/>
          <w:szCs w:val="28"/>
        </w:rPr>
        <w:t>.</w:t>
      </w:r>
      <w:r w:rsidR="00A82871" w:rsidRPr="0050071B">
        <w:rPr>
          <w:rFonts w:ascii="Times New Roman" w:hAnsi="Times New Roman" w:cs="Times New Roman"/>
          <w:sz w:val="28"/>
          <w:szCs w:val="28"/>
        </w:rPr>
        <w:t xml:space="preserve"> «Інтегративний тест тривожності» А. Бізюка, Л. Вассермана та Б. Іовлєва:</w:t>
      </w:r>
    </w:p>
    <w:p w:rsidR="00A82871" w:rsidRPr="0050071B" w:rsidRDefault="00A82871" w:rsidP="00201B2D">
      <w:pPr>
        <w:pStyle w:val="a3"/>
        <w:numPr>
          <w:ilvl w:val="0"/>
          <w:numId w:val="8"/>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Шкала емоційного дискомфорту (</w:t>
      </w:r>
      <w:r w:rsidRPr="0050071B">
        <w:rPr>
          <w:rFonts w:ascii="Times New Roman" w:hAnsi="Times New Roman" w:cs="Times New Roman"/>
          <w:sz w:val="28"/>
          <w:szCs w:val="28"/>
        </w:rPr>
        <w:t>ED</w:t>
      </w:r>
      <w:r w:rsidRPr="0050071B">
        <w:rPr>
          <w:rFonts w:ascii="Times New Roman" w:hAnsi="Times New Roman" w:cs="Times New Roman"/>
          <w:sz w:val="28"/>
          <w:szCs w:val="28"/>
          <w:lang w:val="uk-UA"/>
        </w:rPr>
        <w:t>) -  оцінює наявність емоційної напруги у суб</w:t>
      </w:r>
      <w:r w:rsidR="00F72201" w:rsidRPr="0050071B">
        <w:rPr>
          <w:rFonts w:ascii="Times New Roman" w:hAnsi="Times New Roman" w:cs="Times New Roman"/>
          <w:sz w:val="28"/>
          <w:szCs w:val="28"/>
          <w:lang w:val="uk-UA"/>
        </w:rPr>
        <w:t>’</w:t>
      </w:r>
      <w:r w:rsidRPr="0050071B">
        <w:rPr>
          <w:rFonts w:ascii="Times New Roman" w:hAnsi="Times New Roman" w:cs="Times New Roman"/>
          <w:sz w:val="28"/>
          <w:szCs w:val="28"/>
          <w:lang w:val="uk-UA"/>
        </w:rPr>
        <w:t>єкта та ступінь незадоволеності життєвою ситуацією.</w:t>
      </w:r>
    </w:p>
    <w:p w:rsidR="00A82871" w:rsidRPr="0050071B" w:rsidRDefault="00A82871" w:rsidP="00201B2D">
      <w:pPr>
        <w:pStyle w:val="a3"/>
        <w:numPr>
          <w:ilvl w:val="0"/>
          <w:numId w:val="8"/>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Шкала «астенічного компонента тривожності» (</w:t>
      </w:r>
      <w:r w:rsidRPr="0050071B">
        <w:rPr>
          <w:rFonts w:ascii="Times New Roman" w:hAnsi="Times New Roman" w:cs="Times New Roman"/>
          <w:sz w:val="28"/>
          <w:szCs w:val="28"/>
        </w:rPr>
        <w:t>ACT</w:t>
      </w:r>
      <w:r w:rsidRPr="0050071B">
        <w:rPr>
          <w:rFonts w:ascii="Times New Roman" w:hAnsi="Times New Roman" w:cs="Times New Roman"/>
          <w:sz w:val="28"/>
          <w:szCs w:val="28"/>
          <w:lang w:val="uk-UA"/>
        </w:rPr>
        <w:t>) виявляє поширеність тривожної втоми, порушень сну та швидкої втомлюваності, які негативно впливають на працездатність.</w:t>
      </w:r>
    </w:p>
    <w:p w:rsidR="00A82871" w:rsidRPr="0050071B" w:rsidRDefault="00A82871" w:rsidP="00201B2D">
      <w:pPr>
        <w:pStyle w:val="a3"/>
        <w:numPr>
          <w:ilvl w:val="0"/>
          <w:numId w:val="8"/>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Шкала «Фобічного компоненту»</w:t>
      </w:r>
      <w:r w:rsidRPr="0050071B">
        <w:rPr>
          <w:rFonts w:ascii="Times New Roman" w:eastAsia="Times New Roman" w:hAnsi="Times New Roman" w:cs="Times New Roman"/>
          <w:sz w:val="28"/>
          <w:szCs w:val="28"/>
          <w:lang w:val="uk-UA" w:eastAsia="uk-UA"/>
        </w:rPr>
        <w:t xml:space="preserve"> (ФОБ)</w:t>
      </w:r>
      <w:r w:rsidRPr="0050071B">
        <w:rPr>
          <w:rFonts w:ascii="Times New Roman" w:hAnsi="Times New Roman" w:cs="Times New Roman"/>
          <w:sz w:val="28"/>
          <w:szCs w:val="28"/>
          <w:lang w:val="uk-UA"/>
        </w:rPr>
        <w:t xml:space="preserve"> - в</w:t>
      </w:r>
      <w:r w:rsidRPr="0050071B">
        <w:rPr>
          <w:rFonts w:ascii="Times New Roman" w:eastAsia="Times New Roman" w:hAnsi="Times New Roman" w:cs="Times New Roman"/>
          <w:sz w:val="28"/>
          <w:szCs w:val="28"/>
          <w:lang w:val="uk-UA" w:eastAsia="uk-UA"/>
        </w:rPr>
        <w:t>ін вказує на невиразне відчуття кризи або відчуття власної нікчемності чи безпорадності.</w:t>
      </w:r>
    </w:p>
    <w:p w:rsidR="008114AA" w:rsidRPr="0050071B" w:rsidRDefault="00A82871" w:rsidP="00201B2D">
      <w:pPr>
        <w:pStyle w:val="a3"/>
        <w:numPr>
          <w:ilvl w:val="0"/>
          <w:numId w:val="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Шкала «тривожної оцінки перспективи» (ОП)</w:t>
      </w:r>
      <w:r w:rsidR="008114AA" w:rsidRPr="0050071B">
        <w:rPr>
          <w:rFonts w:ascii="Times New Roman" w:hAnsi="Times New Roman" w:cs="Times New Roman"/>
          <w:sz w:val="28"/>
          <w:szCs w:val="28"/>
          <w:lang w:val="uk-UA"/>
        </w:rPr>
        <w:t xml:space="preserve"> дозволяє</w:t>
      </w:r>
      <w:r w:rsidRPr="0050071B">
        <w:rPr>
          <w:rFonts w:ascii="Times New Roman" w:hAnsi="Times New Roman" w:cs="Times New Roman"/>
          <w:sz w:val="28"/>
          <w:szCs w:val="28"/>
          <w:lang w:val="uk-UA"/>
        </w:rPr>
        <w:t xml:space="preserve"> оцінити, наскільки суб</w:t>
      </w:r>
      <w:r w:rsidR="00F72201" w:rsidRPr="0050071B">
        <w:rPr>
          <w:rFonts w:ascii="Times New Roman" w:hAnsi="Times New Roman" w:cs="Times New Roman"/>
          <w:sz w:val="28"/>
          <w:szCs w:val="28"/>
          <w:lang w:val="uk-UA"/>
        </w:rPr>
        <w:t>’</w:t>
      </w:r>
      <w:r w:rsidRPr="0050071B">
        <w:rPr>
          <w:rFonts w:ascii="Times New Roman" w:hAnsi="Times New Roman" w:cs="Times New Roman"/>
          <w:sz w:val="28"/>
          <w:szCs w:val="28"/>
          <w:lang w:val="uk-UA"/>
        </w:rPr>
        <w:t>єкти проектують свої страхи на майбутнє.</w:t>
      </w:r>
    </w:p>
    <w:p w:rsidR="008114AA" w:rsidRPr="0050071B" w:rsidRDefault="008114AA" w:rsidP="00201B2D">
      <w:pPr>
        <w:pStyle w:val="a3"/>
        <w:numPr>
          <w:ilvl w:val="0"/>
          <w:numId w:val="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Ш</w:t>
      </w:r>
      <w:r w:rsidRPr="0050071B">
        <w:rPr>
          <w:rFonts w:ascii="Times New Roman" w:hAnsi="Times New Roman" w:cs="Times New Roman"/>
          <w:sz w:val="28"/>
          <w:szCs w:val="28"/>
        </w:rPr>
        <w:t>кала «соціальної реакції захисту» (СЗ) оцінює рівень тривожності</w:t>
      </w:r>
      <w:r w:rsidRPr="0050071B">
        <w:rPr>
          <w:rFonts w:ascii="Times New Roman" w:hAnsi="Times New Roman" w:cs="Times New Roman"/>
          <w:sz w:val="28"/>
          <w:szCs w:val="28"/>
          <w:lang w:val="uk-UA"/>
        </w:rPr>
        <w:t>.</w:t>
      </w:r>
    </w:p>
    <w:p w:rsidR="008114AA" w:rsidRPr="0050071B" w:rsidRDefault="008114AA"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Для визначення ступеня тривожності можна використовувати бали за шкалою загальної тривожності. Максимальна вираженість тривожності - 10 балів:</w:t>
      </w:r>
    </w:p>
    <w:p w:rsidR="008114AA" w:rsidRPr="0050071B" w:rsidRDefault="008114AA" w:rsidP="00201B2D">
      <w:pPr>
        <w:pStyle w:val="a3"/>
        <w:numPr>
          <w:ilvl w:val="0"/>
          <w:numId w:val="9"/>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оцінка від 7 до 10 балів свідчить про високий рівень тривожності, що вказує на стійку тенденцію сприймати різні ситуації як загрозливі або небезпечні;</w:t>
      </w:r>
    </w:p>
    <w:p w:rsidR="008114AA" w:rsidRPr="0050071B" w:rsidRDefault="008114AA" w:rsidP="00201B2D">
      <w:pPr>
        <w:pStyle w:val="a3"/>
        <w:numPr>
          <w:ilvl w:val="0"/>
          <w:numId w:val="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оцінка від 4 до 6 балів свідчить про помірний рівень тривожності;</w:t>
      </w:r>
    </w:p>
    <w:p w:rsidR="00EB3DC2" w:rsidRPr="0050071B" w:rsidRDefault="008114AA" w:rsidP="00EB3DC2">
      <w:pPr>
        <w:pStyle w:val="a3"/>
        <w:numPr>
          <w:ilvl w:val="0"/>
          <w:numId w:val="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оцінка від 0 до 3 балів свідчить про середній (нормальний) рівень тривожності.</w:t>
      </w:r>
    </w:p>
    <w:p w:rsidR="00932158" w:rsidRPr="0050071B" w:rsidRDefault="00EB3DC2" w:rsidP="0093215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Опитувальник психологічної готовності до діяльності психолога</w:t>
      </w:r>
      <w:r w:rsidR="00D357A6" w:rsidRPr="0050071B">
        <w:rPr>
          <w:rFonts w:ascii="Times New Roman" w:hAnsi="Times New Roman" w:cs="Times New Roman"/>
          <w:b/>
          <w:sz w:val="28"/>
          <w:szCs w:val="28"/>
        </w:rPr>
        <w:t xml:space="preserve"> (Додаток Г)</w:t>
      </w:r>
      <w:r w:rsidRPr="0050071B">
        <w:rPr>
          <w:rFonts w:ascii="Times New Roman" w:hAnsi="Times New Roman" w:cs="Times New Roman"/>
          <w:b/>
          <w:sz w:val="28"/>
          <w:szCs w:val="28"/>
        </w:rPr>
        <w:t>.</w:t>
      </w:r>
      <w:r w:rsidR="008B650C" w:rsidRPr="0050071B">
        <w:rPr>
          <w:rFonts w:ascii="Times New Roman" w:hAnsi="Times New Roman" w:cs="Times New Roman"/>
          <w:b/>
          <w:sz w:val="28"/>
          <w:szCs w:val="28"/>
        </w:rPr>
        <w:t xml:space="preserve"> </w:t>
      </w:r>
      <w:r w:rsidRPr="0050071B">
        <w:rPr>
          <w:rFonts w:ascii="Times New Roman" w:hAnsi="Times New Roman" w:cs="Times New Roman"/>
          <w:sz w:val="28"/>
          <w:szCs w:val="28"/>
        </w:rPr>
        <w:t>Методологічна мета: вивчити сформованість психологічної готовності до професійної діяльності психологів в інклюзивних навчальних закладах. Запропонована анкета складається з прямих запитань і тверджень, які потребують від респондентів вибору варіантів відповідей, які їм підходять, і позначення їх на бланку відповідей. На кожне твердження слід вибрати та позначити лише одну відповідь. Не варто намагатись справити гарне враження, відповідаючи на запитання. Для чистоти дослідження нас цікавить не конкретна відповідь, а загальна кількість балів за серію запитань.</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b/>
          <w:sz w:val="28"/>
          <w:szCs w:val="28"/>
        </w:rPr>
        <w:t>Методика визначення</w:t>
      </w:r>
      <w:r w:rsidR="00F06B60" w:rsidRPr="0050071B">
        <w:rPr>
          <w:rFonts w:ascii="Times New Roman" w:hAnsi="Times New Roman"/>
          <w:b/>
          <w:sz w:val="28"/>
          <w:szCs w:val="28"/>
        </w:rPr>
        <w:t xml:space="preserve"> професійного типу особистості Дж. Голланд</w:t>
      </w:r>
      <w:r w:rsidR="00BC1652" w:rsidRPr="0050071B">
        <w:rPr>
          <w:rFonts w:ascii="Times New Roman" w:hAnsi="Times New Roman"/>
          <w:b/>
          <w:sz w:val="28"/>
          <w:szCs w:val="28"/>
        </w:rPr>
        <w:t xml:space="preserve"> (Додаток Д)</w:t>
      </w:r>
      <w:r w:rsidRPr="0050071B">
        <w:rPr>
          <w:rFonts w:ascii="Times New Roman" w:hAnsi="Times New Roman"/>
          <w:b/>
          <w:sz w:val="28"/>
          <w:szCs w:val="28"/>
        </w:rPr>
        <w:t xml:space="preserve">. </w:t>
      </w:r>
      <w:r w:rsidRPr="0050071B">
        <w:rPr>
          <w:rFonts w:ascii="Times New Roman" w:hAnsi="Times New Roman"/>
          <w:sz w:val="28"/>
          <w:szCs w:val="28"/>
        </w:rPr>
        <w:t xml:space="preserve">Теоретичну основу для створення анкет професійного самовизначення заклав американський професор Дж. Голланд. Він був створений згідно з теорією професійних уподобань, розробленої голландцями. Її суть полягає в тому, що успішність професійної діяльності залежить від відповідності умов типу особистості і типу професійного середовища. Поведінка людей визначається як індивідуальними особливостями, так і навколишнім середовищем, в якій людина діє. Людина прагне знайти </w:t>
      </w:r>
      <w:r w:rsidRPr="0050071B">
        <w:rPr>
          <w:rFonts w:ascii="Times New Roman" w:hAnsi="Times New Roman"/>
          <w:sz w:val="28"/>
          <w:szCs w:val="28"/>
        </w:rPr>
        <w:lastRenderedPageBreak/>
        <w:t xml:space="preserve">професійне середовище, характерне для людського виду, що дозволяє їй більш повно розкрити свої таланти і висловити свої цінності. </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Щоб краще зрозуміти це, важливо знати, що таке особистість. Це модель мислення та поведінки, тобто бачення того, як людина поводиться, знайомиться з навколишнім середовищем та те, що думає. Індивідуально людські особистості різні, але у них багато спільних рис. Цей тест допомагає розпізнати домінуючі особистісні якості, здібності, цілеспрямованість і схильності у своїй галузі знань (Листопад, 2019).</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Тест складається з питань, що стосуються уподобань респондентів, і на них слід відповісти за шкалою від 1 до 5. В кінці питання вказано 6 типів особистості і відсоток спорідненості з кожним з них. Подивившись на результати, ви можете порівняти домінуючу особистість та сумісні професії з конкретною людиною (яка має найвищий бал).</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Слід пам</w:t>
      </w:r>
      <w:r w:rsidR="00F72201" w:rsidRPr="0050071B">
        <w:rPr>
          <w:rFonts w:ascii="Times New Roman" w:hAnsi="Times New Roman"/>
          <w:sz w:val="28"/>
          <w:szCs w:val="28"/>
        </w:rPr>
        <w:t>’</w:t>
      </w:r>
      <w:r w:rsidRPr="0050071B">
        <w:rPr>
          <w:rFonts w:ascii="Times New Roman" w:hAnsi="Times New Roman"/>
          <w:sz w:val="28"/>
          <w:szCs w:val="28"/>
        </w:rPr>
        <w:t>ятати, що людський характер більш-менш складається з частин кожного типу характеру. Так само кожна кар</w:t>
      </w:r>
      <w:r w:rsidR="00F72201" w:rsidRPr="0050071B">
        <w:rPr>
          <w:rFonts w:ascii="Times New Roman" w:hAnsi="Times New Roman"/>
          <w:sz w:val="28"/>
          <w:szCs w:val="28"/>
        </w:rPr>
        <w:t>’</w:t>
      </w:r>
      <w:r w:rsidRPr="0050071B">
        <w:rPr>
          <w:rFonts w:ascii="Times New Roman" w:hAnsi="Times New Roman"/>
          <w:sz w:val="28"/>
          <w:szCs w:val="28"/>
        </w:rPr>
        <w:t>єра визначається 3 типами особистості, тому для деяких людей може здатися, що професія повторюється. Так само, як професія не може бути визначена лише за 1 типом особистості, неможливо, щоб кожна людина на 100% мала риси однієї особистості.</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Реалісти: до цього типу належать люди, які не люблять працювати руками, маніпулювати предметами, володіють механічними навичками або взагалі не люблять взаємодіяти з іншими. Вони також цінують гроші, статус і владу. Професії такого характеру включають інженерів, архітекторів, фермерів, ветеринарів, лікарів та ін.</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Інтелектуали: це люди групи з аналітичними здібностями, керовані абстрактними ідеями та мають нетрадиційні цінності. Їхні основні інтереси </w:t>
      </w:r>
      <w:r w:rsidRPr="0050071B">
        <w:rPr>
          <w:rFonts w:ascii="Times New Roman" w:hAnsi="Times New Roman"/>
          <w:sz w:val="28"/>
          <w:szCs w:val="28"/>
        </w:rPr>
        <w:sym w:font="Symbol" w:char="F02D"/>
      </w:r>
      <w:r w:rsidRPr="0050071B">
        <w:rPr>
          <w:rFonts w:ascii="Times New Roman" w:hAnsi="Times New Roman"/>
          <w:sz w:val="28"/>
          <w:szCs w:val="28"/>
        </w:rPr>
        <w:t xml:space="preserve"> логіка і природничі науки. Вони аналізують, оцінюють, звертають увагу на проблеми і дійсно люблять вивчати і розуміти різні явища, а також їх причини. До таких професій належать лікарі, психологи, вчені.</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Артистичний: цей тип особистості включає людей з незалежними, оригінальними та неструктурованими художніми навичками. Вони </w:t>
      </w:r>
      <w:r w:rsidRPr="0050071B">
        <w:rPr>
          <w:rFonts w:ascii="Times New Roman" w:hAnsi="Times New Roman"/>
          <w:sz w:val="28"/>
          <w:szCs w:val="28"/>
        </w:rPr>
        <w:lastRenderedPageBreak/>
        <w:t>використовують мистецтво як спосіб самовираження, вони креативні і люблять незалежність. Зазвичай вони мають чудові навички письма. Музиканти, актори, журналісти, письменники, графічні дизайнери та дизайнери інтер</w:t>
      </w:r>
      <w:r w:rsidR="00F72201" w:rsidRPr="0050071B">
        <w:rPr>
          <w:rFonts w:ascii="Times New Roman" w:hAnsi="Times New Roman"/>
          <w:sz w:val="28"/>
          <w:szCs w:val="28"/>
        </w:rPr>
        <w:t>’</w:t>
      </w:r>
      <w:r w:rsidRPr="0050071B">
        <w:rPr>
          <w:rFonts w:ascii="Times New Roman" w:hAnsi="Times New Roman"/>
          <w:sz w:val="28"/>
          <w:szCs w:val="28"/>
        </w:rPr>
        <w:t>єрів знаходяться в такому індивідуальному та професійному середовищі.</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Соціальний: люди, які допомагають іншим, співпрацюють, добре реагують і мають хороші навички міжособистісного спілкування, належать до цього типу. Зокрема, це лікарі, педагоги, психологи, соціальні працівники тощо.</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Підприємливий: люди, які люблять ризик, мають такий характер і агресивні у досягненні своїх цілей. Вони цінують силу і мають здатність переконувати інших у своїй точці зору. Екстраверти мають лідерські якості та міжособистісні стосунки. Банкіри, продавці, інженери, юристи, менеджери та дипломовані політологи - це деякі професії, що належать до цієї групи.</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Конвенційний: це організовані, деталізовані та методичні люди, що характеризуються організаторськими здібностями. Вони мають здібності до  математики, як і логіки, і працюють, не надто взаємодіючи з іншими. До них відносяться секретарі, бухгалтери, клерки, менеджери, випускники з логістики та менеджменту.</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Буде легше визначити, яка з цих особистостей домінує в людині, зрозуміти, яка професія підходить тій чи іншій особі. Тест ефективний, але респонденти повинні розуміти, що це лише спосіб отримати впевненість у обраній Вами професії та вашій самооцінці.</w:t>
      </w:r>
      <w:r w:rsidR="00BC1652" w:rsidRPr="0050071B">
        <w:rPr>
          <w:rFonts w:ascii="Times New Roman" w:hAnsi="Times New Roman"/>
          <w:sz w:val="28"/>
          <w:szCs w:val="28"/>
        </w:rPr>
        <w:t xml:space="preserve"> </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b/>
          <w:sz w:val="28"/>
          <w:szCs w:val="28"/>
        </w:rPr>
        <w:t>Методика вивчення мо</w:t>
      </w:r>
      <w:r w:rsidR="00BC1652" w:rsidRPr="0050071B">
        <w:rPr>
          <w:rFonts w:ascii="Times New Roman" w:hAnsi="Times New Roman"/>
          <w:b/>
          <w:sz w:val="28"/>
          <w:szCs w:val="28"/>
        </w:rPr>
        <w:t>тивації професійної діяльності К. Замфір (Додаток Е)</w:t>
      </w:r>
      <w:r w:rsidRPr="0050071B">
        <w:rPr>
          <w:rFonts w:ascii="Times New Roman" w:hAnsi="Times New Roman"/>
          <w:b/>
          <w:sz w:val="28"/>
          <w:szCs w:val="28"/>
        </w:rPr>
        <w:t xml:space="preserve">. </w:t>
      </w:r>
      <w:r w:rsidRPr="0050071B">
        <w:rPr>
          <w:rFonts w:ascii="Times New Roman" w:hAnsi="Times New Roman"/>
          <w:sz w:val="28"/>
          <w:szCs w:val="28"/>
        </w:rPr>
        <w:t>Мета використання даної методики-визнач</w:t>
      </w:r>
      <w:r w:rsidR="00190734" w:rsidRPr="0050071B">
        <w:rPr>
          <w:rFonts w:ascii="Times New Roman" w:hAnsi="Times New Roman"/>
          <w:sz w:val="28"/>
          <w:szCs w:val="28"/>
        </w:rPr>
        <w:t>ити творчу мотивацію особи</w:t>
      </w:r>
      <w:r w:rsidRPr="0050071B">
        <w:rPr>
          <w:rFonts w:ascii="Times New Roman" w:hAnsi="Times New Roman"/>
          <w:sz w:val="28"/>
          <w:szCs w:val="28"/>
        </w:rPr>
        <w:t xml:space="preserve"> у професійній діяльності. Ця методологія базується на концепції внутрішньої та зовнішньої мотивації. Учасникам надається список мотивів професійної діяльності та пропонується оцінити власну значимість за 5-бальною шкалою. У нашому дослідженні використовується показник внутрішньої мотивації, яка є джерелом творчої мотивації. K. Замфір виділяє 3 групи мотивації професійної діяльності, в тому числі педагогічної: внутрішню, зовнішню позитивну і зовнішню негативну.</w:t>
      </w:r>
    </w:p>
    <w:p w:rsidR="00932158" w:rsidRPr="0050071B" w:rsidRDefault="00190734"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lastRenderedPageBreak/>
        <w:t>Слід зазначити, що майбутні психологи</w:t>
      </w:r>
      <w:r w:rsidR="00932158" w:rsidRPr="0050071B">
        <w:rPr>
          <w:rFonts w:ascii="Times New Roman" w:hAnsi="Times New Roman"/>
          <w:sz w:val="28"/>
          <w:szCs w:val="28"/>
        </w:rPr>
        <w:t xml:space="preserve"> мають внутрішню мотивацію до професійної діяльності. Це найбільш вигідний варіант професійної мотивації, як з точки зору продуктивності, так і з точки зору професійної підготовки до самовдосконалення та саморозвитку. Таким чином, ми можемо зробити висновок про формування ядра мотивації випробовуваних до отримання вищої освіти для підвищення їх кваліфікації. У той же час існують деякі відмінності в стру</w:t>
      </w:r>
      <w:r w:rsidRPr="0050071B">
        <w:rPr>
          <w:rFonts w:ascii="Times New Roman" w:hAnsi="Times New Roman"/>
          <w:sz w:val="28"/>
          <w:szCs w:val="28"/>
        </w:rPr>
        <w:t>ктурі професійної мотивації майбутніх психологів</w:t>
      </w:r>
      <w:r w:rsidR="00932158" w:rsidRPr="0050071B">
        <w:rPr>
          <w:rFonts w:ascii="Times New Roman" w:hAnsi="Times New Roman"/>
          <w:sz w:val="28"/>
          <w:szCs w:val="28"/>
        </w:rPr>
        <w:t>.</w:t>
      </w:r>
    </w:p>
    <w:p w:rsidR="006407C4" w:rsidRPr="0050071B" w:rsidRDefault="008114AA"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На додаток до вище зазначених методів, учасникам також було запропоновано анкетування. Метою анкети було отримання базової інформації про учасника (вік, основні види діяльності). В останній частині анкети учасникам було запропоновано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 оцінити власний рівень тривожності та описати емоційні, поведінкові та фізіологічні симптоми,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язані з цим станом. </w:t>
      </w:r>
    </w:p>
    <w:p w:rsidR="008114AA" w:rsidRPr="0050071B" w:rsidRDefault="008114AA"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Як зазначалося вище, учасникам було запропоновано оцінити власну тривожність за 50-бальною шкалою. Результати </w:t>
      </w:r>
      <w:r w:rsidR="006407C4" w:rsidRPr="0050071B">
        <w:rPr>
          <w:rFonts w:ascii="Times New Roman" w:hAnsi="Times New Roman" w:cs="Times New Roman"/>
          <w:sz w:val="28"/>
          <w:szCs w:val="28"/>
        </w:rPr>
        <w:t xml:space="preserve">досліження </w:t>
      </w:r>
      <w:r w:rsidRPr="0050071B">
        <w:rPr>
          <w:rFonts w:ascii="Times New Roman" w:hAnsi="Times New Roman" w:cs="Times New Roman"/>
          <w:sz w:val="28"/>
          <w:szCs w:val="28"/>
        </w:rPr>
        <w:t>самооцінки вибірки представлені на рисунку</w:t>
      </w:r>
      <w:r w:rsidR="006407C4" w:rsidRPr="0050071B">
        <w:rPr>
          <w:rFonts w:ascii="Times New Roman" w:hAnsi="Times New Roman" w:cs="Times New Roman"/>
          <w:sz w:val="28"/>
          <w:szCs w:val="28"/>
        </w:rPr>
        <w:t xml:space="preserve"> 2.1.</w:t>
      </w:r>
      <w:r w:rsidRPr="0050071B">
        <w:rPr>
          <w:rFonts w:ascii="Times New Roman" w:hAnsi="Times New Roman" w:cs="Times New Roman"/>
          <w:sz w:val="28"/>
          <w:szCs w:val="28"/>
        </w:rPr>
        <w:t xml:space="preserve"> (у %):</w:t>
      </w:r>
    </w:p>
    <w:p w:rsidR="006407C4" w:rsidRPr="0050071B" w:rsidRDefault="006407C4"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noProof/>
          <w:sz w:val="28"/>
          <w:szCs w:val="28"/>
          <w:lang w:val="ru-RU" w:eastAsia="ru-RU"/>
        </w:rPr>
        <w:drawing>
          <wp:inline distT="0" distB="0" distL="0" distR="0">
            <wp:extent cx="5219700" cy="2857500"/>
            <wp:effectExtent l="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07C4" w:rsidRPr="0050071B" w:rsidRDefault="006407C4" w:rsidP="006407C4">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Рис. 2.1 Само</w:t>
      </w:r>
      <w:r w:rsidR="00F01AFA" w:rsidRPr="0050071B">
        <w:rPr>
          <w:rFonts w:ascii="Times New Roman" w:hAnsi="Times New Roman" w:cs="Times New Roman"/>
          <w:sz w:val="28"/>
          <w:szCs w:val="28"/>
        </w:rPr>
        <w:t>оцінка тривожності респондентів</w:t>
      </w:r>
      <w:r w:rsidRPr="0050071B">
        <w:rPr>
          <w:rFonts w:ascii="Times New Roman" w:hAnsi="Times New Roman" w:cs="Times New Roman"/>
          <w:sz w:val="28"/>
          <w:szCs w:val="28"/>
        </w:rPr>
        <w:t xml:space="preserve"> вибірки (n=32)</w:t>
      </w:r>
    </w:p>
    <w:p w:rsidR="00587261" w:rsidRPr="0050071B" w:rsidRDefault="008114AA"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Останнє запитання анкети було спрямоване на те, щоб учасники оцінили власний стан тривожності (особливо емоційні, поведінкові та фізіологічні симптоми) на основі найбільш частих подій (однієї або декількох), які вони переживали (особливо </w:t>
      </w:r>
      <w:r w:rsidR="00587261" w:rsidRPr="0050071B">
        <w:rPr>
          <w:rFonts w:ascii="Times New Roman" w:hAnsi="Times New Roman" w:cs="Times New Roman"/>
          <w:sz w:val="28"/>
          <w:szCs w:val="28"/>
        </w:rPr>
        <w:t>протягом останніх двох тижнів).</w:t>
      </w:r>
    </w:p>
    <w:p w:rsidR="00587261" w:rsidRPr="0050071B" w:rsidRDefault="008114AA" w:rsidP="008114AA">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Підсумовуючи, резул</w:t>
      </w:r>
      <w:r w:rsidR="00587261" w:rsidRPr="0050071B">
        <w:rPr>
          <w:rFonts w:ascii="Times New Roman" w:hAnsi="Times New Roman" w:cs="Times New Roman"/>
          <w:sz w:val="28"/>
          <w:szCs w:val="28"/>
        </w:rPr>
        <w:t>ьтати є наступними:</w:t>
      </w:r>
    </w:p>
    <w:p w:rsidR="00587261" w:rsidRPr="0050071B" w:rsidRDefault="008114AA" w:rsidP="00201B2D">
      <w:pPr>
        <w:pStyle w:val="a3"/>
        <w:numPr>
          <w:ilvl w:val="0"/>
          <w:numId w:val="10"/>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 xml:space="preserve">найчастіші емоційні симптоми тривоги, описані учасниками: очікування небезпеки та пошук її ознак, постійний страх, проблеми з концентрацією уваги, рідше: </w:t>
      </w:r>
      <w:r w:rsidR="00587261" w:rsidRPr="0050071B">
        <w:rPr>
          <w:rFonts w:ascii="Times New Roman" w:hAnsi="Times New Roman" w:cs="Times New Roman"/>
          <w:sz w:val="28"/>
          <w:szCs w:val="28"/>
          <w:lang w:val="uk-UA"/>
        </w:rPr>
        <w:t>дратівливість, пригніченість;</w:t>
      </w:r>
    </w:p>
    <w:p w:rsidR="00587261" w:rsidRPr="0050071B" w:rsidRDefault="008114AA" w:rsidP="00201B2D">
      <w:pPr>
        <w:pStyle w:val="a3"/>
        <w:numPr>
          <w:ilvl w:val="0"/>
          <w:numId w:val="10"/>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найчастіші поведінкові симптоми тривоги: тривожні думки, неможливість розслабитися, бути собою і насолоджуватися спокоєм, настороженість, вт</w:t>
      </w:r>
      <w:r w:rsidR="00587261" w:rsidRPr="0050071B">
        <w:rPr>
          <w:rFonts w:ascii="Times New Roman" w:hAnsi="Times New Roman" w:cs="Times New Roman"/>
          <w:sz w:val="28"/>
          <w:szCs w:val="28"/>
          <w:lang w:val="uk-UA"/>
        </w:rPr>
        <w:t>рата довіри до життя і людей;</w:t>
      </w:r>
    </w:p>
    <w:p w:rsidR="00587261" w:rsidRPr="0050071B" w:rsidRDefault="008114AA" w:rsidP="00201B2D">
      <w:pPr>
        <w:pStyle w:val="a3"/>
        <w:numPr>
          <w:ilvl w:val="0"/>
          <w:numId w:val="1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рідше фізіологічні симптоми тривоги: безсоння, проблеми з кишечником, прискорене серцебиття, тр</w:t>
      </w:r>
      <w:r w:rsidR="00587261" w:rsidRPr="0050071B">
        <w:rPr>
          <w:rFonts w:ascii="Times New Roman" w:hAnsi="Times New Roman" w:cs="Times New Roman"/>
          <w:sz w:val="28"/>
          <w:szCs w:val="28"/>
        </w:rPr>
        <w:t xml:space="preserve">емтіння, пітливість, задишка; </w:t>
      </w:r>
    </w:p>
    <w:p w:rsidR="00587261" w:rsidRPr="0050071B" w:rsidRDefault="008114AA" w:rsidP="00201B2D">
      <w:pPr>
        <w:pStyle w:val="a3"/>
        <w:numPr>
          <w:ilvl w:val="0"/>
          <w:numId w:val="1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ще рідше: 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язова напруга, ломо</w:t>
      </w:r>
      <w:r w:rsidR="00587261" w:rsidRPr="0050071B">
        <w:rPr>
          <w:rFonts w:ascii="Times New Roman" w:hAnsi="Times New Roman" w:cs="Times New Roman"/>
          <w:sz w:val="28"/>
          <w:szCs w:val="28"/>
        </w:rPr>
        <w:t>та в тілі, різкі зміни апетиту.</w:t>
      </w:r>
    </w:p>
    <w:p w:rsidR="008114AA" w:rsidRPr="0050071B" w:rsidRDefault="008114AA" w:rsidP="0058726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Окрім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єктивної оцінки власного рівня тривожності, питання, запропоновані в анкеті, мали на меті підвищити рівень обізнаності учасників дослідницької програми та налагодити процес саморефлексії.</w:t>
      </w:r>
    </w:p>
    <w:p w:rsidR="008114AA" w:rsidRPr="0050071B" w:rsidRDefault="008114AA" w:rsidP="008114AA">
      <w:pPr>
        <w:spacing w:after="0" w:line="360" w:lineRule="auto"/>
        <w:jc w:val="both"/>
        <w:rPr>
          <w:rFonts w:ascii="Times New Roman" w:hAnsi="Times New Roman" w:cs="Times New Roman"/>
          <w:b/>
          <w:sz w:val="28"/>
          <w:szCs w:val="28"/>
        </w:rPr>
      </w:pPr>
    </w:p>
    <w:p w:rsidR="00031145" w:rsidRPr="0050071B" w:rsidRDefault="00BC05E0" w:rsidP="00031145">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2.2. Аналіз результатів дослідження особливостей тривожності майбутніх психологів</w:t>
      </w:r>
    </w:p>
    <w:p w:rsidR="00031145" w:rsidRPr="0050071B" w:rsidRDefault="00031145" w:rsidP="00031145">
      <w:pPr>
        <w:spacing w:after="0" w:line="360" w:lineRule="auto"/>
        <w:ind w:firstLine="680"/>
        <w:jc w:val="both"/>
        <w:rPr>
          <w:rFonts w:ascii="Times New Roman" w:hAnsi="Times New Roman" w:cs="Times New Roman"/>
          <w:b/>
          <w:sz w:val="28"/>
          <w:szCs w:val="28"/>
        </w:rPr>
      </w:pPr>
    </w:p>
    <w:p w:rsidR="000245E8" w:rsidRPr="0050071B" w:rsidRDefault="00031145" w:rsidP="000245E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Представимо результати діагностики.</w:t>
      </w:r>
      <w:r w:rsidR="000245E8" w:rsidRPr="0050071B">
        <w:rPr>
          <w:rFonts w:ascii="Times New Roman" w:hAnsi="Times New Roman" w:cs="Times New Roman"/>
          <w:sz w:val="28"/>
          <w:szCs w:val="28"/>
        </w:rPr>
        <w:t xml:space="preserve"> </w:t>
      </w:r>
    </w:p>
    <w:p w:rsidR="000245E8" w:rsidRPr="0050071B" w:rsidRDefault="000245E8" w:rsidP="000245E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i/>
          <w:sz w:val="28"/>
          <w:szCs w:val="28"/>
        </w:rPr>
        <w:t xml:space="preserve">Результати за методикою «Особистісна шкала прояву тривоги» Дж. Тейлора (варіант Т. Немчинова). </w:t>
      </w:r>
      <w:r w:rsidR="00031145" w:rsidRPr="0050071B">
        <w:rPr>
          <w:rFonts w:ascii="Times New Roman" w:hAnsi="Times New Roman" w:cs="Times New Roman"/>
          <w:sz w:val="28"/>
          <w:szCs w:val="28"/>
        </w:rPr>
        <w:t>На основі отриманих відповідей була виведена шкала тривожності, що складається з п</w:t>
      </w:r>
      <w:r w:rsidR="00F72201" w:rsidRPr="0050071B">
        <w:rPr>
          <w:rFonts w:ascii="Times New Roman" w:hAnsi="Times New Roman" w:cs="Times New Roman"/>
          <w:sz w:val="28"/>
          <w:szCs w:val="28"/>
        </w:rPr>
        <w:t>’</w:t>
      </w:r>
      <w:r w:rsidR="00031145" w:rsidRPr="0050071B">
        <w:rPr>
          <w:rFonts w:ascii="Times New Roman" w:hAnsi="Times New Roman" w:cs="Times New Roman"/>
          <w:sz w:val="28"/>
          <w:szCs w:val="28"/>
        </w:rPr>
        <w:t>яти груп. За допомогою цієї шкали можна було визначити рівень тривожності кожного учасника відповідно до набраних балів: Виходячи з того, що шкала тривожності Дж. Тейлора має п</w:t>
      </w:r>
      <w:r w:rsidR="00F72201" w:rsidRPr="0050071B">
        <w:rPr>
          <w:rFonts w:ascii="Times New Roman" w:hAnsi="Times New Roman" w:cs="Times New Roman"/>
          <w:sz w:val="28"/>
          <w:szCs w:val="28"/>
        </w:rPr>
        <w:t>’</w:t>
      </w:r>
      <w:r w:rsidR="00031145" w:rsidRPr="0050071B">
        <w:rPr>
          <w:rFonts w:ascii="Times New Roman" w:hAnsi="Times New Roman" w:cs="Times New Roman"/>
          <w:sz w:val="28"/>
          <w:szCs w:val="28"/>
        </w:rPr>
        <w:t>ять груп за рівнем тривожності (дуже високий, високий, з високою тенденцією до помірного, з низькою тенденцією до помірного та низький), в результаті дослі</w:t>
      </w:r>
      <w:r w:rsidRPr="0050071B">
        <w:rPr>
          <w:rFonts w:ascii="Times New Roman" w:hAnsi="Times New Roman" w:cs="Times New Roman"/>
          <w:sz w:val="28"/>
          <w:szCs w:val="28"/>
        </w:rPr>
        <w:t>дження було виявлено наступне:</w:t>
      </w:r>
    </w:p>
    <w:p w:rsidR="000245E8" w:rsidRPr="0050071B" w:rsidRDefault="000245E8" w:rsidP="00201B2D">
      <w:pPr>
        <w:pStyle w:val="a3"/>
        <w:numPr>
          <w:ilvl w:val="0"/>
          <w:numId w:val="1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показники дуже високого рівня тривожності у 3% в усієї кількості респондентів;</w:t>
      </w:r>
    </w:p>
    <w:p w:rsidR="000245E8" w:rsidRPr="0050071B" w:rsidRDefault="000245E8" w:rsidP="00201B2D">
      <w:pPr>
        <w:pStyle w:val="a3"/>
        <w:numPr>
          <w:ilvl w:val="0"/>
          <w:numId w:val="1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показники високого рівня тривожності у 37% осіб з усієї кількості респондентів;</w:t>
      </w:r>
    </w:p>
    <w:p w:rsidR="000245E8" w:rsidRPr="0050071B" w:rsidRDefault="000245E8" w:rsidP="00201B2D">
      <w:pPr>
        <w:pStyle w:val="a3"/>
        <w:numPr>
          <w:ilvl w:val="0"/>
          <w:numId w:val="1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показники середнього рівня тривожності з тенденцією до високого у 31% респондентів з всієї кількості досліджуваних;</w:t>
      </w:r>
    </w:p>
    <w:p w:rsidR="000245E8" w:rsidRPr="0050071B" w:rsidRDefault="000245E8" w:rsidP="00201B2D">
      <w:pPr>
        <w:pStyle w:val="a3"/>
        <w:numPr>
          <w:ilvl w:val="0"/>
          <w:numId w:val="1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показники середнього рівня тривожності з тенденцією до низького у 18%осіб з усієї кількості досліджуваних;</w:t>
      </w:r>
    </w:p>
    <w:p w:rsidR="000245E8" w:rsidRPr="0050071B" w:rsidRDefault="000245E8" w:rsidP="00201B2D">
      <w:pPr>
        <w:pStyle w:val="a3"/>
        <w:numPr>
          <w:ilvl w:val="0"/>
          <w:numId w:val="1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показники низького рівня тривожності у 9% осіб з усієї кількості досліджуваних.</w:t>
      </w:r>
    </w:p>
    <w:p w:rsidR="00031145" w:rsidRPr="0050071B" w:rsidRDefault="00031145" w:rsidP="000245E8">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sz w:val="28"/>
          <w:szCs w:val="28"/>
        </w:rPr>
        <w:t>Дані, отримані за допомогою методики Д. Тейлора, наочно представлені у вигляді відсоткових співві</w:t>
      </w:r>
      <w:r w:rsidR="000245E8" w:rsidRPr="0050071B">
        <w:rPr>
          <w:rFonts w:ascii="Times New Roman" w:hAnsi="Times New Roman" w:cs="Times New Roman"/>
          <w:sz w:val="28"/>
          <w:szCs w:val="28"/>
        </w:rPr>
        <w:t>дношень, які наведені на рис. 2.2.</w:t>
      </w:r>
    </w:p>
    <w:p w:rsidR="00BC05E0" w:rsidRPr="0050071B" w:rsidRDefault="002F7CEF" w:rsidP="00BC05E0">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noProof/>
          <w:sz w:val="28"/>
          <w:szCs w:val="28"/>
          <w:lang w:val="ru-RU" w:eastAsia="ru-RU"/>
        </w:rPr>
        <w:drawing>
          <wp:inline distT="0" distB="0" distL="0" distR="0">
            <wp:extent cx="5356860" cy="2682240"/>
            <wp:effectExtent l="0" t="0" r="15240" b="22860"/>
            <wp:docPr id="6" name="Діагра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F7CEF" w:rsidRPr="0050071B" w:rsidRDefault="002F7CEF" w:rsidP="002F7CE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Рис. 2.2. Показники рівня тривожності за методикою  «Особистісна шкала прояву тривоги» Дж. Тейлора  усієї вибірки респондентів (n-32) у % співвідношенні</w:t>
      </w:r>
    </w:p>
    <w:p w:rsidR="002F7CEF" w:rsidRPr="0050071B" w:rsidRDefault="002F7CEF" w:rsidP="002F7CEF">
      <w:pPr>
        <w:spacing w:after="0" w:line="360" w:lineRule="auto"/>
        <w:ind w:firstLine="680"/>
        <w:jc w:val="both"/>
        <w:rPr>
          <w:rFonts w:ascii="Times New Roman" w:hAnsi="Times New Roman" w:cs="Times New Roman"/>
          <w:sz w:val="28"/>
          <w:szCs w:val="28"/>
        </w:rPr>
      </w:pPr>
    </w:p>
    <w:p w:rsidR="00F11C36" w:rsidRPr="0050071B" w:rsidRDefault="00F11C36" w:rsidP="00F11C3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Інтерпретація отриманого індексу тривожності:</w:t>
      </w:r>
    </w:p>
    <w:p w:rsidR="00F11C36" w:rsidRPr="0050071B" w:rsidRDefault="00F11C36" w:rsidP="00F11C3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Респонденти групи 1 (дуже висока та висока тривожність) характеризуються низькою впевненістю в собі, чутливістю до критики (навіть конструктивної), емоційністю, соціальною адаптацією, труднощами в роботі та навчанні. Вони уникають ситуацій, в яких доводиться висловлювати свою думку. Дискомфорт викликають стресові ситуації, що призводить до різкого падіння працездатності. Відчуває постійну загрозу і тому переживає стан тривоги навіть у ситуаціях, коли немає жодних ознак загрози. Вони бояться бути неправильно зрозумілими, тому ховають свої почуття в глибині душі. </w:t>
      </w:r>
      <w:r w:rsidRPr="0050071B">
        <w:rPr>
          <w:rFonts w:ascii="Times New Roman" w:hAnsi="Times New Roman" w:cs="Times New Roman"/>
          <w:sz w:val="28"/>
          <w:szCs w:val="28"/>
        </w:rPr>
        <w:lastRenderedPageBreak/>
        <w:t>Страждають від підвищеної пітливості, прискореного серцебиття і загальної слабкості.</w:t>
      </w:r>
    </w:p>
    <w:p w:rsidR="00F11C36" w:rsidRPr="0050071B" w:rsidRDefault="00F11C36" w:rsidP="00F11C3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Респонденти групи 2 (помірна тривожність, висока схильність) характеризуються помірною впевненістю в собі та емоційністю.</w:t>
      </w:r>
    </w:p>
    <w:p w:rsidR="00F11C36" w:rsidRPr="0050071B" w:rsidRDefault="00F11C36" w:rsidP="00F11C3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Респонденти групи 3 (низький та середній рівні тривожності, низька схильність) характеризуються незалежними поглядами, високою самооцінкою, самостійністю думок, активністю в дискусіях, самокритичністю та вмінням відстоювати свою позицію в суперечках. Вони адекватно сприймають критику, звертають увагу і розуміють сказане. Мають достатній самоконтроль і не завжди тривожні.</w:t>
      </w:r>
    </w:p>
    <w:p w:rsidR="00F11C36" w:rsidRPr="0050071B" w:rsidRDefault="00F11C36"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Результати за методикою «Шкала реактивної та особистісної тривожності»  Ч. Д. Спілбергера (адаптація Ю. Ханіна).</w:t>
      </w:r>
      <w:r w:rsidR="007E4AD3" w:rsidRPr="0050071B">
        <w:rPr>
          <w:rFonts w:ascii="Times New Roman" w:hAnsi="Times New Roman" w:cs="Times New Roman"/>
          <w:b/>
          <w:sz w:val="28"/>
          <w:szCs w:val="28"/>
        </w:rPr>
        <w:t xml:space="preserve"> </w:t>
      </w:r>
      <w:r w:rsidR="007E4AD3" w:rsidRPr="0050071B">
        <w:rPr>
          <w:rFonts w:ascii="Times New Roman" w:hAnsi="Times New Roman" w:cs="Times New Roman"/>
          <w:sz w:val="28"/>
          <w:szCs w:val="28"/>
        </w:rPr>
        <w:t>Згідно з відповідними характеристиками, методика вважається надійним і корисним інструментом для вимірювання тривожності як особистісної риси та стану в конкретних ситуаціях минулого, теперішнього і майбутнього. Тому дані, отримані за шкалою «ситуативна тривожність», були підраховані відповідно до ключа. В результаті було отримано кількість балів, що відповідає певному рівню ситуативної тривожності, і стали відомі виявлені показники (див. табл. 2.1.).</w:t>
      </w:r>
    </w:p>
    <w:p w:rsidR="007E4AD3" w:rsidRPr="0050071B" w:rsidRDefault="006F33E7" w:rsidP="007E4AD3">
      <w:pPr>
        <w:spacing w:after="0" w:line="360" w:lineRule="auto"/>
        <w:ind w:firstLine="680"/>
        <w:jc w:val="right"/>
        <w:rPr>
          <w:rFonts w:ascii="Times New Roman" w:hAnsi="Times New Roman" w:cs="Times New Roman"/>
          <w:sz w:val="28"/>
          <w:szCs w:val="28"/>
        </w:rPr>
      </w:pPr>
      <w:r w:rsidRPr="0050071B">
        <w:rPr>
          <w:rFonts w:ascii="Times New Roman" w:hAnsi="Times New Roman" w:cs="Times New Roman"/>
          <w:sz w:val="28"/>
          <w:szCs w:val="28"/>
        </w:rPr>
        <w:t>Таблиця 2.2</w:t>
      </w:r>
    </w:p>
    <w:p w:rsidR="007E4AD3" w:rsidRPr="0050071B" w:rsidRDefault="007E4AD3" w:rsidP="007E4AD3">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t>Результати за методикою «Шкала реактивної та особистісної тривожності»  Ч. Д. Спілбергера (адаптація Ю. Ханіна)</w:t>
      </w:r>
    </w:p>
    <w:tbl>
      <w:tblPr>
        <w:tblW w:w="0" w:type="auto"/>
        <w:jc w:val="center"/>
        <w:tblLayout w:type="fixed"/>
        <w:tblLook w:val="04A0" w:firstRow="1" w:lastRow="0" w:firstColumn="1" w:lastColumn="0" w:noHBand="0" w:noVBand="1"/>
      </w:tblPr>
      <w:tblGrid>
        <w:gridCol w:w="2693"/>
        <w:gridCol w:w="2127"/>
        <w:gridCol w:w="2268"/>
        <w:gridCol w:w="2126"/>
      </w:tblGrid>
      <w:tr w:rsidR="007E4AD3" w:rsidRPr="0050071B" w:rsidTr="0009195D">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Рівень тривожності</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Високий рівень</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Середній рівень</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Низький рівень</w:t>
            </w:r>
          </w:p>
        </w:tc>
      </w:tr>
      <w:tr w:rsidR="007E4AD3" w:rsidRPr="0050071B" w:rsidTr="0009195D">
        <w:trPr>
          <w:trHeight w:val="300"/>
          <w:jc w:val="center"/>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Кількість студентів</w:t>
            </w:r>
          </w:p>
        </w:tc>
        <w:tc>
          <w:tcPr>
            <w:tcW w:w="2127"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15</w:t>
            </w:r>
          </w:p>
        </w:tc>
        <w:tc>
          <w:tcPr>
            <w:tcW w:w="2268"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14</w:t>
            </w:r>
          </w:p>
        </w:tc>
        <w:tc>
          <w:tcPr>
            <w:tcW w:w="2126"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3</w:t>
            </w:r>
          </w:p>
        </w:tc>
      </w:tr>
    </w:tbl>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відсотковому співвідношенні діагностика рівня ситуативної тривожності у респондентів вибірки «18+» представлено на рис. 2.3.</w:t>
      </w:r>
    </w:p>
    <w:p w:rsidR="007E4AD3" w:rsidRPr="0050071B" w:rsidRDefault="007E4AD3" w:rsidP="007E4AD3">
      <w:pPr>
        <w:spacing w:after="0" w:line="360" w:lineRule="auto"/>
        <w:jc w:val="center"/>
        <w:rPr>
          <w:rFonts w:ascii="Times New Roman" w:hAnsi="Times New Roman" w:cs="Times New Roman"/>
          <w:sz w:val="28"/>
          <w:szCs w:val="28"/>
        </w:rPr>
      </w:pPr>
      <w:r w:rsidRPr="0050071B">
        <w:rPr>
          <w:rFonts w:ascii="Times New Roman" w:hAnsi="Times New Roman" w:cs="Times New Roman"/>
          <w:noProof/>
          <w:sz w:val="28"/>
          <w:szCs w:val="28"/>
          <w:lang w:val="ru-RU" w:eastAsia="ru-RU"/>
        </w:rPr>
        <w:lastRenderedPageBreak/>
        <w:drawing>
          <wp:inline distT="0" distB="0" distL="0" distR="0">
            <wp:extent cx="5128260" cy="2857500"/>
            <wp:effectExtent l="0" t="0" r="15240" b="19050"/>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Рис. 2.3. Показники рівня ситуативної (реактивної) тривожності у відсотковому співвідношенні (n=32)</w:t>
      </w:r>
    </w:p>
    <w:p w:rsidR="007E4AD3" w:rsidRPr="0050071B" w:rsidRDefault="007E4AD3" w:rsidP="007E4AD3">
      <w:pPr>
        <w:spacing w:after="0" w:line="360" w:lineRule="auto"/>
        <w:ind w:firstLine="680"/>
        <w:jc w:val="both"/>
        <w:rPr>
          <w:rFonts w:ascii="Times New Roman" w:hAnsi="Times New Roman" w:cs="Times New Roman"/>
          <w:sz w:val="28"/>
          <w:szCs w:val="28"/>
        </w:rPr>
      </w:pPr>
    </w:p>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Аналіз результатів самозвіту учасників за шкалою «ситуативна тривожність» показав наступне:</w:t>
      </w:r>
    </w:p>
    <w:p w:rsidR="007E4AD3" w:rsidRPr="0050071B" w:rsidRDefault="007E4AD3" w:rsidP="00201B2D">
      <w:pPr>
        <w:pStyle w:val="a3"/>
        <w:numPr>
          <w:ilvl w:val="0"/>
          <w:numId w:val="1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47% учасників мали високий рівень ситуативної тривожності. Це свідчить про те, що вони відчували напругу, занепокоєння та заклопотаність під час проходження діагностичного тесту, тобто їхня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єктивна оцінка ситуації була важливою.</w:t>
      </w:r>
    </w:p>
    <w:p w:rsidR="007E4AD3" w:rsidRPr="0050071B" w:rsidRDefault="007E4AD3" w:rsidP="00201B2D">
      <w:pPr>
        <w:pStyle w:val="a3"/>
        <w:numPr>
          <w:ilvl w:val="0"/>
          <w:numId w:val="1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44% учасників мали помірний рівень ситуативної тривожності. Це свідчить про те, що вони відчували стрес під час проходження діагностичного тесту.</w:t>
      </w:r>
    </w:p>
    <w:p w:rsidR="007E4AD3" w:rsidRPr="0050071B" w:rsidRDefault="007E4AD3" w:rsidP="00201B2D">
      <w:pPr>
        <w:pStyle w:val="a3"/>
        <w:numPr>
          <w:ilvl w:val="0"/>
          <w:numId w:val="1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9% учасників мають низький рівень тривожності. Це підтверджує, що вони здатні зберігати спокій та врівноваженість у складних життєвих ситуаціях. </w:t>
      </w:r>
    </w:p>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Далі, розглядаючи показники шкали «особистісна тривожність», можна побачити наступне (див. табл. 2</w:t>
      </w:r>
      <w:r w:rsidR="006F33E7" w:rsidRPr="0050071B">
        <w:rPr>
          <w:rFonts w:ascii="Times New Roman" w:hAnsi="Times New Roman" w:cs="Times New Roman"/>
          <w:sz w:val="28"/>
          <w:szCs w:val="28"/>
        </w:rPr>
        <w:t>.3</w:t>
      </w:r>
      <w:r w:rsidRPr="0050071B">
        <w:rPr>
          <w:rFonts w:ascii="Times New Roman" w:hAnsi="Times New Roman" w:cs="Times New Roman"/>
          <w:sz w:val="28"/>
          <w:szCs w:val="28"/>
        </w:rPr>
        <w:t>.).</w:t>
      </w:r>
    </w:p>
    <w:p w:rsidR="007E4AD3" w:rsidRPr="0050071B" w:rsidRDefault="007E4AD3" w:rsidP="007E4AD3">
      <w:pPr>
        <w:spacing w:after="0" w:line="360" w:lineRule="auto"/>
        <w:jc w:val="both"/>
        <w:rPr>
          <w:rFonts w:ascii="Times New Roman" w:hAnsi="Times New Roman" w:cs="Times New Roman"/>
          <w:sz w:val="28"/>
          <w:szCs w:val="28"/>
        </w:rPr>
      </w:pPr>
    </w:p>
    <w:p w:rsidR="00BC1652" w:rsidRPr="0050071B" w:rsidRDefault="00BC1652" w:rsidP="007E4AD3">
      <w:pPr>
        <w:spacing w:after="0" w:line="360" w:lineRule="auto"/>
        <w:jc w:val="right"/>
        <w:rPr>
          <w:rFonts w:ascii="Times New Roman" w:hAnsi="Times New Roman" w:cs="Times New Roman"/>
          <w:sz w:val="28"/>
          <w:szCs w:val="28"/>
        </w:rPr>
      </w:pPr>
    </w:p>
    <w:p w:rsidR="00BC1652" w:rsidRPr="0050071B" w:rsidRDefault="00BC1652" w:rsidP="007E4AD3">
      <w:pPr>
        <w:spacing w:after="0" w:line="360" w:lineRule="auto"/>
        <w:jc w:val="right"/>
        <w:rPr>
          <w:rFonts w:ascii="Times New Roman" w:hAnsi="Times New Roman" w:cs="Times New Roman"/>
          <w:sz w:val="28"/>
          <w:szCs w:val="28"/>
        </w:rPr>
      </w:pPr>
    </w:p>
    <w:p w:rsidR="00F01AFA" w:rsidRDefault="00F01AFA" w:rsidP="007E4AD3">
      <w:pPr>
        <w:spacing w:after="0" w:line="360" w:lineRule="auto"/>
        <w:jc w:val="right"/>
        <w:rPr>
          <w:rFonts w:ascii="Times New Roman" w:hAnsi="Times New Roman" w:cs="Times New Roman"/>
          <w:sz w:val="28"/>
          <w:szCs w:val="28"/>
        </w:rPr>
      </w:pPr>
    </w:p>
    <w:p w:rsidR="008E261B" w:rsidRPr="0050071B" w:rsidRDefault="008E261B" w:rsidP="007E4AD3">
      <w:pPr>
        <w:spacing w:after="0" w:line="360" w:lineRule="auto"/>
        <w:jc w:val="right"/>
        <w:rPr>
          <w:rFonts w:ascii="Times New Roman" w:hAnsi="Times New Roman" w:cs="Times New Roman"/>
          <w:sz w:val="28"/>
          <w:szCs w:val="28"/>
        </w:rPr>
      </w:pPr>
    </w:p>
    <w:p w:rsidR="007E4AD3" w:rsidRPr="0050071B" w:rsidRDefault="006F33E7" w:rsidP="007E4AD3">
      <w:pPr>
        <w:spacing w:after="0" w:line="360" w:lineRule="auto"/>
        <w:jc w:val="right"/>
        <w:rPr>
          <w:rFonts w:ascii="Times New Roman" w:hAnsi="Times New Roman" w:cs="Times New Roman"/>
          <w:sz w:val="28"/>
          <w:szCs w:val="28"/>
        </w:rPr>
      </w:pPr>
      <w:r w:rsidRPr="0050071B">
        <w:rPr>
          <w:rFonts w:ascii="Times New Roman" w:hAnsi="Times New Roman" w:cs="Times New Roman"/>
          <w:sz w:val="28"/>
          <w:szCs w:val="28"/>
        </w:rPr>
        <w:t>Таблиця 2.3</w:t>
      </w:r>
    </w:p>
    <w:p w:rsidR="007E4AD3" w:rsidRPr="0050071B" w:rsidRDefault="007E4AD3" w:rsidP="007E4AD3">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t>Показники за шкалою «особистісна тривожність»</w:t>
      </w:r>
    </w:p>
    <w:tbl>
      <w:tblPr>
        <w:tblW w:w="0" w:type="auto"/>
        <w:jc w:val="center"/>
        <w:tblLayout w:type="fixed"/>
        <w:tblLook w:val="04A0" w:firstRow="1" w:lastRow="0" w:firstColumn="1" w:lastColumn="0" w:noHBand="0" w:noVBand="1"/>
      </w:tblPr>
      <w:tblGrid>
        <w:gridCol w:w="2693"/>
        <w:gridCol w:w="2127"/>
        <w:gridCol w:w="2268"/>
        <w:gridCol w:w="2126"/>
      </w:tblGrid>
      <w:tr w:rsidR="007E4AD3" w:rsidRPr="0050071B" w:rsidTr="0009195D">
        <w:trPr>
          <w:trHeight w:val="300"/>
          <w:jc w:val="center"/>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Рівень тривожності</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Високий рівень</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Середній рівень</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Низький рівень</w:t>
            </w:r>
          </w:p>
        </w:tc>
      </w:tr>
      <w:tr w:rsidR="007E4AD3" w:rsidRPr="0050071B" w:rsidTr="0009195D">
        <w:trPr>
          <w:trHeight w:val="300"/>
          <w:jc w:val="center"/>
        </w:trPr>
        <w:tc>
          <w:tcPr>
            <w:tcW w:w="2693" w:type="dxa"/>
            <w:tcBorders>
              <w:top w:val="nil"/>
              <w:left w:val="single" w:sz="4" w:space="0" w:color="auto"/>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Кількість студентів</w:t>
            </w:r>
          </w:p>
        </w:tc>
        <w:tc>
          <w:tcPr>
            <w:tcW w:w="2127"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12</w:t>
            </w:r>
          </w:p>
        </w:tc>
        <w:tc>
          <w:tcPr>
            <w:tcW w:w="2268"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14</w:t>
            </w:r>
          </w:p>
        </w:tc>
        <w:tc>
          <w:tcPr>
            <w:tcW w:w="2126" w:type="dxa"/>
            <w:tcBorders>
              <w:top w:val="nil"/>
              <w:left w:val="nil"/>
              <w:bottom w:val="single" w:sz="4" w:space="0" w:color="auto"/>
              <w:right w:val="single" w:sz="4" w:space="0" w:color="auto"/>
            </w:tcBorders>
            <w:shd w:val="clear" w:color="auto" w:fill="auto"/>
            <w:noWrap/>
            <w:vAlign w:val="bottom"/>
            <w:hideMark/>
          </w:tcPr>
          <w:p w:rsidR="007E4AD3" w:rsidRPr="0050071B" w:rsidRDefault="007E4AD3" w:rsidP="0009195D">
            <w:pPr>
              <w:jc w:val="center"/>
              <w:rPr>
                <w:rFonts w:ascii="Times New Roman" w:hAnsi="Times New Roman" w:cs="Times New Roman"/>
                <w:sz w:val="28"/>
                <w:szCs w:val="28"/>
              </w:rPr>
            </w:pPr>
            <w:r w:rsidRPr="0050071B">
              <w:rPr>
                <w:rFonts w:ascii="Times New Roman" w:hAnsi="Times New Roman" w:cs="Times New Roman"/>
                <w:sz w:val="28"/>
                <w:szCs w:val="28"/>
              </w:rPr>
              <w:t>6</w:t>
            </w:r>
          </w:p>
        </w:tc>
      </w:tr>
    </w:tbl>
    <w:p w:rsidR="007E4AD3" w:rsidRPr="0050071B" w:rsidRDefault="007E4AD3" w:rsidP="007E4AD3">
      <w:pPr>
        <w:spacing w:after="0" w:line="360" w:lineRule="auto"/>
        <w:rPr>
          <w:rFonts w:ascii="Times New Roman" w:hAnsi="Times New Roman" w:cs="Times New Roman"/>
          <w:b/>
          <w:sz w:val="28"/>
          <w:szCs w:val="28"/>
        </w:rPr>
      </w:pPr>
    </w:p>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відсотковому співвідношенні дослідження рівнів особистісної тривожності в респондентів вибірки «18+» представлено на рис. 2.4.</w:t>
      </w:r>
    </w:p>
    <w:p w:rsidR="007E4AD3" w:rsidRPr="0050071B" w:rsidRDefault="007E4AD3" w:rsidP="007E4AD3">
      <w:pPr>
        <w:spacing w:after="0" w:line="360" w:lineRule="auto"/>
        <w:jc w:val="center"/>
        <w:rPr>
          <w:rFonts w:ascii="Times New Roman" w:hAnsi="Times New Roman" w:cs="Times New Roman"/>
          <w:sz w:val="28"/>
          <w:szCs w:val="28"/>
        </w:rPr>
      </w:pPr>
      <w:r w:rsidRPr="0050071B">
        <w:rPr>
          <w:rFonts w:ascii="Times New Roman" w:hAnsi="Times New Roman" w:cs="Times New Roman"/>
          <w:noProof/>
          <w:sz w:val="28"/>
          <w:szCs w:val="28"/>
          <w:lang w:val="ru-RU" w:eastAsia="ru-RU"/>
        </w:rPr>
        <w:drawing>
          <wp:inline distT="0" distB="0" distL="0" distR="0">
            <wp:extent cx="5425440" cy="2918460"/>
            <wp:effectExtent l="0" t="0" r="22860" b="15240"/>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4AD3" w:rsidRPr="0050071B" w:rsidRDefault="007E4AD3" w:rsidP="007E4AD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Рис. 2.4. Показники рівня особистісної тривожності у відсотковому співвідношенні (n=32)</w:t>
      </w:r>
    </w:p>
    <w:p w:rsidR="007E4AD3" w:rsidRPr="0050071B" w:rsidRDefault="007E4AD3" w:rsidP="007E4AD3">
      <w:pPr>
        <w:spacing w:after="0" w:line="360" w:lineRule="auto"/>
        <w:jc w:val="both"/>
        <w:rPr>
          <w:rFonts w:ascii="Times New Roman" w:hAnsi="Times New Roman" w:cs="Times New Roman"/>
          <w:sz w:val="28"/>
          <w:szCs w:val="28"/>
        </w:rPr>
      </w:pPr>
    </w:p>
    <w:p w:rsidR="007C4088" w:rsidRPr="0050071B" w:rsidRDefault="007C4088" w:rsidP="007C408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Аналіз результатів самозвітів учасників за шкалою «особистісна тривожність» показує, що:</w:t>
      </w:r>
    </w:p>
    <w:p w:rsidR="007C4088" w:rsidRPr="0050071B" w:rsidRDefault="007C4088" w:rsidP="007C408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18% учасників мають низький рівень особистісної тривожності. Ці молоді люди характеризуються рішучістю, спонтанністю та адекватною вимогливістю до себе. Однак слід зазначити, що в деяких випадках такий рівень особистісної тривожності свідчить про наявність «прихованої тривожності». Людина може виглядати зовні спокійною і щасливою (ознака «надмірного спокою»), але це робиться для того, щоб приховати свою тривогу від оточуючих і від самої себе.</w:t>
      </w:r>
    </w:p>
    <w:p w:rsidR="007C4088" w:rsidRPr="0050071B" w:rsidRDefault="007C4088" w:rsidP="007C408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Така форма захисту заважає людині розпізнати конкретні загрози в навколишньому світі або у власному досвіді. Зусилля, спрямовані на запобігання розпізнаванню загрози, виснажують нервову систему, і врешті-решт прихована тривога переростає у відкриту, часто у вигляді гострих і неконтрольованих форм, таких як підвищена збудливість, дратівливість або фрустрація, напруженість і нездатність контролювати свою поведінку. Це призводить до безнадійності, безпорадності і навіть руйнування.</w:t>
      </w:r>
    </w:p>
    <w:p w:rsidR="007C4088" w:rsidRPr="0050071B" w:rsidRDefault="007C4088" w:rsidP="007C408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45%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це середній рівень. Ці молоді люди відчувають напругу, настороженість і частково дискомфорт, залежно від особистого сприйняття та оцінки ситуації. Помірна тривожність є адаптивною і не має ознак загрози, тому учасники мають більш сприятливе самосприйняття.</w:t>
      </w:r>
    </w:p>
    <w:p w:rsidR="007C4088" w:rsidRPr="0050071B" w:rsidRDefault="007C4088" w:rsidP="007C408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37% мають високий рівень особистісної тривожності. Цей рівень спричиняє емоційний дискомфорт, який проявляється у незадоволеності власним життям, невпевненості у власних силах і, відповідно, проблемах у стосунках з оточуючими та негативній самооцінці. Сприйняття певних подій у житті як небажаних, небезпечних та загрозливих для оточення.</w:t>
      </w:r>
    </w:p>
    <w:p w:rsidR="00147C51" w:rsidRPr="0050071B" w:rsidRDefault="007C4088" w:rsidP="00147C5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Отже, оскільки тривожність є стійкою рисою особистості для таких людей, вони схильні часто відчувати тривогу та занепокоєння, іноді без вагомих на те причин. Тому для цих молодих людей необхідно вжити заходів, спрямованих на зниження рівня особистісної тривожності та покращення здатності до саморегуляції емоційного стану.</w:t>
      </w:r>
    </w:p>
    <w:p w:rsidR="00147C51" w:rsidRPr="0050071B" w:rsidRDefault="00147C51" w:rsidP="00147C5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Заключним етапом емпіричного дослідження тривожності була діагностика симптомів тривожності за допомогою «</w:t>
      </w:r>
      <w:r w:rsidRPr="0050071B">
        <w:rPr>
          <w:rFonts w:ascii="Times New Roman" w:hAnsi="Times New Roman" w:cs="Times New Roman"/>
          <w:b/>
          <w:sz w:val="28"/>
          <w:szCs w:val="28"/>
        </w:rPr>
        <w:t>Інтегративного тесту тривожності</w:t>
      </w:r>
      <w:r w:rsidRPr="0050071B">
        <w:rPr>
          <w:rFonts w:ascii="Times New Roman" w:hAnsi="Times New Roman" w:cs="Times New Roman"/>
          <w:sz w:val="28"/>
          <w:szCs w:val="28"/>
        </w:rPr>
        <w:t>» (ІТТ). Зокрема, процес визначення рівня та структури особистісної та ситуативної тривожності виявив наступні результати:</w:t>
      </w:r>
    </w:p>
    <w:p w:rsidR="00147C51" w:rsidRPr="0050071B" w:rsidRDefault="00147C51" w:rsidP="00147C51">
      <w:pPr>
        <w:spacing w:after="0" w:line="360" w:lineRule="auto"/>
        <w:jc w:val="center"/>
        <w:rPr>
          <w:rFonts w:ascii="Times New Roman" w:hAnsi="Times New Roman" w:cs="Times New Roman"/>
          <w:sz w:val="28"/>
          <w:szCs w:val="28"/>
        </w:rPr>
      </w:pPr>
      <w:r w:rsidRPr="0050071B">
        <w:rPr>
          <w:rFonts w:ascii="Times New Roman" w:hAnsi="Times New Roman" w:cs="Times New Roman"/>
          <w:noProof/>
          <w:sz w:val="28"/>
          <w:szCs w:val="28"/>
          <w:lang w:val="ru-RU" w:eastAsia="ru-RU"/>
        </w:rPr>
        <w:lastRenderedPageBreak/>
        <w:drawing>
          <wp:inline distT="0" distB="0" distL="0" distR="0">
            <wp:extent cx="5341620" cy="2872740"/>
            <wp:effectExtent l="0" t="0" r="11430" b="22860"/>
            <wp:docPr id="13" name="Діагра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7C51" w:rsidRPr="0050071B" w:rsidRDefault="006F33E7" w:rsidP="00147C5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Рис. 2.5</w:t>
      </w:r>
      <w:r w:rsidR="00147C51" w:rsidRPr="0050071B">
        <w:rPr>
          <w:rFonts w:ascii="Times New Roman" w:hAnsi="Times New Roman" w:cs="Times New Roman"/>
          <w:sz w:val="28"/>
          <w:szCs w:val="28"/>
        </w:rPr>
        <w:t>. Аналіз результатів за методикою «Інтегративний тест тривожності» А. Бізюка, Л. Вассермана та Б. Іовлєва</w:t>
      </w:r>
    </w:p>
    <w:p w:rsidR="00147C51" w:rsidRPr="0050071B" w:rsidRDefault="00147C51" w:rsidP="00147C51">
      <w:pPr>
        <w:spacing w:after="0" w:line="360" w:lineRule="auto"/>
        <w:jc w:val="both"/>
        <w:rPr>
          <w:rFonts w:ascii="Times New Roman" w:hAnsi="Times New Roman" w:cs="Times New Roman"/>
          <w:sz w:val="28"/>
          <w:szCs w:val="28"/>
        </w:rPr>
      </w:pPr>
    </w:p>
    <w:p w:rsidR="00147C51" w:rsidRPr="0050071B" w:rsidRDefault="00147C51" w:rsidP="00147C51">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Аналіз даних, отриманих за допомогою методу ITT, виявив наступні середні бали за додатковими шкалами: </w:t>
      </w:r>
    </w:p>
    <w:p w:rsidR="00147C51" w:rsidRPr="0050071B" w:rsidRDefault="00147C51" w:rsidP="00201B2D">
      <w:pPr>
        <w:pStyle w:val="a3"/>
        <w:numPr>
          <w:ilvl w:val="0"/>
          <w:numId w:val="1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у конструкті особистісної тривожності:</w:t>
      </w:r>
    </w:p>
    <w:p w:rsidR="00147C51" w:rsidRPr="0050071B" w:rsidRDefault="00147C51" w:rsidP="00201B2D">
      <w:pPr>
        <w:pStyle w:val="a3"/>
        <w:numPr>
          <w:ilvl w:val="0"/>
          <w:numId w:val="1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найбільш середні значення є одержаними </w:t>
      </w:r>
      <w:r w:rsidRPr="0050071B">
        <w:rPr>
          <w:rFonts w:ascii="Times New Roman" w:eastAsia="Times New Roman" w:hAnsi="Times New Roman" w:cs="Times New Roman"/>
          <w:sz w:val="28"/>
          <w:szCs w:val="28"/>
          <w:lang w:eastAsia="uk-UA"/>
        </w:rPr>
        <w:t>за шкалою «астенічного компонента тривожності» (</w:t>
      </w:r>
      <w:r w:rsidRPr="0050071B">
        <w:rPr>
          <w:rFonts w:ascii="Times New Roman" w:hAnsi="Times New Roman" w:cs="Times New Roman"/>
          <w:sz w:val="28"/>
          <w:szCs w:val="28"/>
        </w:rPr>
        <w:t xml:space="preserve">АСТ) – 5,7 бали та </w:t>
      </w:r>
      <w:r w:rsidRPr="0050071B">
        <w:rPr>
          <w:rFonts w:ascii="Times New Roman" w:eastAsia="Times New Roman" w:hAnsi="Times New Roman" w:cs="Times New Roman"/>
          <w:sz w:val="28"/>
          <w:szCs w:val="28"/>
          <w:lang w:eastAsia="uk-UA"/>
        </w:rPr>
        <w:t>за шкалою «тривожної оцінки перспективи» (ОП)</w:t>
      </w:r>
      <w:r w:rsidRPr="0050071B">
        <w:rPr>
          <w:rFonts w:ascii="Times New Roman" w:hAnsi="Times New Roman" w:cs="Times New Roman"/>
          <w:sz w:val="28"/>
          <w:szCs w:val="28"/>
        </w:rPr>
        <w:t xml:space="preserve">  –  5,8 бали;</w:t>
      </w:r>
    </w:p>
    <w:p w:rsidR="00147C51" w:rsidRPr="0050071B" w:rsidRDefault="00147C51" w:rsidP="00201B2D">
      <w:pPr>
        <w:pStyle w:val="a3"/>
        <w:numPr>
          <w:ilvl w:val="0"/>
          <w:numId w:val="1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приблизно середні значення оцінювання </w:t>
      </w:r>
      <w:r w:rsidRPr="0050071B">
        <w:rPr>
          <w:rFonts w:ascii="Times New Roman" w:hAnsi="Times New Roman" w:cs="Times New Roman"/>
          <w:sz w:val="28"/>
          <w:szCs w:val="28"/>
          <w:lang w:val="uk-UA"/>
        </w:rPr>
        <w:t>одержаних</w:t>
      </w:r>
      <w:r w:rsidRPr="0050071B">
        <w:rPr>
          <w:rFonts w:ascii="Times New Roman" w:hAnsi="Times New Roman" w:cs="Times New Roman"/>
          <w:sz w:val="28"/>
          <w:szCs w:val="28"/>
        </w:rPr>
        <w:t xml:space="preserve"> </w:t>
      </w:r>
      <w:r w:rsidRPr="0050071B">
        <w:rPr>
          <w:rFonts w:ascii="Times New Roman" w:hAnsi="Times New Roman" w:cs="Times New Roman"/>
          <w:sz w:val="28"/>
          <w:szCs w:val="28"/>
          <w:lang w:val="uk-UA"/>
        </w:rPr>
        <w:t>з</w:t>
      </w:r>
      <w:r w:rsidRPr="0050071B">
        <w:rPr>
          <w:rFonts w:ascii="Times New Roman" w:hAnsi="Times New Roman" w:cs="Times New Roman"/>
          <w:sz w:val="28"/>
          <w:szCs w:val="28"/>
        </w:rPr>
        <w:t>а шкал</w:t>
      </w:r>
      <w:r w:rsidRPr="0050071B">
        <w:rPr>
          <w:rFonts w:ascii="Times New Roman" w:hAnsi="Times New Roman" w:cs="Times New Roman"/>
          <w:sz w:val="28"/>
          <w:szCs w:val="28"/>
          <w:lang w:val="uk-UA"/>
        </w:rPr>
        <w:t>ою</w:t>
      </w:r>
      <w:r w:rsidRPr="0050071B">
        <w:rPr>
          <w:rFonts w:ascii="Times New Roman" w:hAnsi="Times New Roman" w:cs="Times New Roman"/>
          <w:sz w:val="28"/>
          <w:szCs w:val="28"/>
        </w:rPr>
        <w:t xml:space="preserve"> </w:t>
      </w:r>
      <w:r w:rsidRPr="0050071B">
        <w:rPr>
          <w:rFonts w:ascii="Times New Roman" w:eastAsia="Times New Roman" w:hAnsi="Times New Roman" w:cs="Times New Roman"/>
          <w:sz w:val="28"/>
          <w:szCs w:val="28"/>
          <w:lang w:val="uk-UA" w:eastAsia="uk-UA"/>
        </w:rPr>
        <w:t xml:space="preserve">«емоційного дискомфорту» (ЕД) </w:t>
      </w:r>
      <w:r w:rsidRPr="0050071B">
        <w:rPr>
          <w:rFonts w:ascii="Times New Roman" w:hAnsi="Times New Roman" w:cs="Times New Roman"/>
          <w:sz w:val="28"/>
          <w:szCs w:val="28"/>
        </w:rPr>
        <w:t>–</w:t>
      </w:r>
      <w:r w:rsidRPr="0050071B">
        <w:rPr>
          <w:rFonts w:ascii="Times New Roman" w:hAnsi="Times New Roman" w:cs="Times New Roman"/>
          <w:sz w:val="28"/>
          <w:szCs w:val="28"/>
          <w:lang w:val="uk-UA"/>
        </w:rPr>
        <w:t xml:space="preserve"> 3,8 бали</w:t>
      </w:r>
      <w:r w:rsidRPr="0050071B">
        <w:rPr>
          <w:rFonts w:ascii="Times New Roman" w:hAnsi="Times New Roman" w:cs="Times New Roman"/>
          <w:sz w:val="28"/>
          <w:szCs w:val="28"/>
        </w:rPr>
        <w:t xml:space="preserve">, </w:t>
      </w:r>
      <w:r w:rsidRPr="0050071B">
        <w:rPr>
          <w:rFonts w:ascii="Times New Roman" w:eastAsia="Times New Roman" w:hAnsi="Times New Roman" w:cs="Times New Roman"/>
          <w:sz w:val="28"/>
          <w:szCs w:val="28"/>
          <w:lang w:val="uk-UA" w:eastAsia="uk-UA"/>
        </w:rPr>
        <w:t>за шкалою «Фобійний компонент» (ФОБ)</w:t>
      </w:r>
      <w:r w:rsidRPr="0050071B">
        <w:rPr>
          <w:rFonts w:ascii="Times New Roman" w:hAnsi="Times New Roman" w:cs="Times New Roman"/>
          <w:sz w:val="28"/>
          <w:szCs w:val="28"/>
          <w:lang w:val="uk-UA"/>
        </w:rPr>
        <w:t xml:space="preserve"> – 3,4 бали та </w:t>
      </w:r>
      <w:r w:rsidRPr="0050071B">
        <w:rPr>
          <w:rFonts w:ascii="Times New Roman" w:eastAsia="Times New Roman" w:hAnsi="Times New Roman" w:cs="Times New Roman"/>
          <w:sz w:val="28"/>
          <w:szCs w:val="28"/>
          <w:lang w:val="uk-UA" w:eastAsia="uk-UA"/>
        </w:rPr>
        <w:t>за шкалою «соціальної реакції захисту» (СЗ)</w:t>
      </w:r>
      <w:r w:rsidRPr="0050071B">
        <w:rPr>
          <w:rFonts w:ascii="Times New Roman" w:hAnsi="Times New Roman" w:cs="Times New Roman"/>
          <w:sz w:val="28"/>
          <w:szCs w:val="28"/>
          <w:lang w:val="uk-UA"/>
        </w:rPr>
        <w:t xml:space="preserve"> – 3,2 бали;</w:t>
      </w:r>
    </w:p>
    <w:p w:rsidR="00147C51" w:rsidRPr="0050071B" w:rsidRDefault="00147C51" w:rsidP="00201B2D">
      <w:pPr>
        <w:pStyle w:val="a3"/>
        <w:numPr>
          <w:ilvl w:val="0"/>
          <w:numId w:val="1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у</w:t>
      </w:r>
      <w:r w:rsidRPr="0050071B">
        <w:rPr>
          <w:rFonts w:ascii="Times New Roman" w:hAnsi="Times New Roman" w:cs="Times New Roman"/>
          <w:sz w:val="28"/>
          <w:szCs w:val="28"/>
        </w:rPr>
        <w:t xml:space="preserve"> структурі ситуативної </w:t>
      </w:r>
      <w:r w:rsidRPr="0050071B">
        <w:rPr>
          <w:rFonts w:ascii="Times New Roman" w:hAnsi="Times New Roman" w:cs="Times New Roman"/>
          <w:sz w:val="28"/>
          <w:szCs w:val="28"/>
          <w:lang w:val="uk-UA"/>
        </w:rPr>
        <w:t xml:space="preserve">(реакційної) </w:t>
      </w:r>
      <w:r w:rsidRPr="0050071B">
        <w:rPr>
          <w:rFonts w:ascii="Times New Roman" w:hAnsi="Times New Roman" w:cs="Times New Roman"/>
          <w:sz w:val="28"/>
          <w:szCs w:val="28"/>
        </w:rPr>
        <w:t>тривоги</w:t>
      </w:r>
      <w:r w:rsidRPr="0050071B">
        <w:rPr>
          <w:rFonts w:ascii="Times New Roman" w:hAnsi="Times New Roman" w:cs="Times New Roman"/>
          <w:sz w:val="28"/>
          <w:szCs w:val="28"/>
          <w:lang w:val="uk-UA"/>
        </w:rPr>
        <w:t>:</w:t>
      </w:r>
    </w:p>
    <w:p w:rsidR="00147C51" w:rsidRPr="0050071B" w:rsidRDefault="00147C51" w:rsidP="00201B2D">
      <w:pPr>
        <w:pStyle w:val="a3"/>
        <w:numPr>
          <w:ilvl w:val="0"/>
          <w:numId w:val="15"/>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найбільш середніми значеннями одержаними за шкалою </w:t>
      </w:r>
      <w:r w:rsidRPr="0050071B">
        <w:rPr>
          <w:rFonts w:ascii="Times New Roman" w:eastAsia="Times New Roman" w:hAnsi="Times New Roman" w:cs="Times New Roman"/>
          <w:sz w:val="28"/>
          <w:szCs w:val="28"/>
          <w:lang w:eastAsia="uk-UA"/>
        </w:rPr>
        <w:t>«тривожної оцінки перспективи» (ОП)</w:t>
      </w:r>
      <w:r w:rsidRPr="0050071B">
        <w:rPr>
          <w:rFonts w:ascii="Times New Roman" w:hAnsi="Times New Roman" w:cs="Times New Roman"/>
          <w:sz w:val="28"/>
          <w:szCs w:val="28"/>
        </w:rPr>
        <w:t xml:space="preserve"> – 7,6 бала та за шкалою </w:t>
      </w:r>
      <w:r w:rsidRPr="0050071B">
        <w:rPr>
          <w:rFonts w:ascii="Times New Roman" w:eastAsia="Times New Roman" w:hAnsi="Times New Roman" w:cs="Times New Roman"/>
          <w:sz w:val="28"/>
          <w:szCs w:val="28"/>
          <w:lang w:eastAsia="uk-UA"/>
        </w:rPr>
        <w:t>«Фобічний компонент» (ФОБ)</w:t>
      </w:r>
      <w:r w:rsidRPr="0050071B">
        <w:rPr>
          <w:rFonts w:ascii="Times New Roman" w:hAnsi="Times New Roman" w:cs="Times New Roman"/>
          <w:sz w:val="28"/>
          <w:szCs w:val="28"/>
        </w:rPr>
        <w:t xml:space="preserve"> – 7,2 бала (це показники високого рівня тривожності), за шкалою </w:t>
      </w:r>
      <w:r w:rsidRPr="0050071B">
        <w:rPr>
          <w:rFonts w:ascii="Times New Roman" w:eastAsia="Times New Roman" w:hAnsi="Times New Roman" w:cs="Times New Roman"/>
          <w:sz w:val="28"/>
          <w:szCs w:val="28"/>
          <w:lang w:eastAsia="uk-UA"/>
        </w:rPr>
        <w:t xml:space="preserve">«емоційного дискомфорту» (ЕД) </w:t>
      </w:r>
      <w:r w:rsidRPr="0050071B">
        <w:rPr>
          <w:rFonts w:ascii="Times New Roman" w:hAnsi="Times New Roman" w:cs="Times New Roman"/>
          <w:sz w:val="28"/>
          <w:szCs w:val="28"/>
        </w:rPr>
        <w:t xml:space="preserve">– 6,9 бали та з шкалою </w:t>
      </w:r>
      <w:r w:rsidRPr="0050071B">
        <w:rPr>
          <w:rFonts w:ascii="Times New Roman" w:eastAsia="Times New Roman" w:hAnsi="Times New Roman" w:cs="Times New Roman"/>
          <w:sz w:val="28"/>
          <w:szCs w:val="28"/>
          <w:lang w:eastAsia="uk-UA"/>
        </w:rPr>
        <w:t>«астенічного компонента тривожності» (АСТ)</w:t>
      </w:r>
      <w:r w:rsidRPr="0050071B">
        <w:rPr>
          <w:rFonts w:ascii="Times New Roman" w:hAnsi="Times New Roman" w:cs="Times New Roman"/>
          <w:sz w:val="28"/>
          <w:szCs w:val="28"/>
        </w:rPr>
        <w:t xml:space="preserve"> –</w:t>
      </w:r>
      <w:r w:rsidRPr="0050071B">
        <w:rPr>
          <w:rFonts w:ascii="Times New Roman" w:eastAsia="Times New Roman" w:hAnsi="Times New Roman" w:cs="Times New Roman"/>
          <w:sz w:val="28"/>
          <w:szCs w:val="28"/>
          <w:lang w:eastAsia="uk-UA"/>
        </w:rPr>
        <w:t xml:space="preserve"> </w:t>
      </w:r>
      <w:r w:rsidRPr="0050071B">
        <w:rPr>
          <w:rFonts w:ascii="Times New Roman" w:hAnsi="Times New Roman" w:cs="Times New Roman"/>
          <w:sz w:val="28"/>
          <w:szCs w:val="28"/>
        </w:rPr>
        <w:t xml:space="preserve"> 6,7 бала;</w:t>
      </w:r>
    </w:p>
    <w:p w:rsidR="00147C51" w:rsidRPr="0050071B" w:rsidRDefault="00147C51" w:rsidP="00201B2D">
      <w:pPr>
        <w:pStyle w:val="a3"/>
        <w:numPr>
          <w:ilvl w:val="0"/>
          <w:numId w:val="15"/>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lastRenderedPageBreak/>
        <w:t xml:space="preserve">шкала </w:t>
      </w:r>
      <w:r w:rsidRPr="0050071B">
        <w:rPr>
          <w:rFonts w:ascii="Times New Roman" w:eastAsia="Times New Roman" w:hAnsi="Times New Roman" w:cs="Times New Roman"/>
          <w:sz w:val="28"/>
          <w:szCs w:val="28"/>
          <w:lang w:val="uk-UA" w:eastAsia="uk-UA"/>
        </w:rPr>
        <w:t xml:space="preserve">«соціальної реакції захисту» (СЗ) </w:t>
      </w:r>
      <w:r w:rsidRPr="0050071B">
        <w:rPr>
          <w:rFonts w:ascii="Times New Roman" w:hAnsi="Times New Roman" w:cs="Times New Roman"/>
          <w:sz w:val="28"/>
          <w:szCs w:val="28"/>
          <w:lang w:val="uk-UA"/>
        </w:rPr>
        <w:t>відповідає помірному рівню тривожності – 4,3 бала.</w:t>
      </w:r>
    </w:p>
    <w:p w:rsidR="00147C51" w:rsidRPr="0050071B" w:rsidRDefault="00147C51" w:rsidP="00147C51">
      <w:pPr>
        <w:pStyle w:val="a3"/>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 xml:space="preserve">3) </w:t>
      </w:r>
      <w:r w:rsidRPr="0050071B">
        <w:rPr>
          <w:rFonts w:ascii="Times New Roman" w:hAnsi="Times New Roman" w:cs="Times New Roman"/>
          <w:sz w:val="28"/>
          <w:szCs w:val="28"/>
        </w:rPr>
        <w:t>середнє значення рівнів особистісної тривожності за вибіркою становить – 3,</w:t>
      </w:r>
      <w:r w:rsidRPr="0050071B">
        <w:rPr>
          <w:rFonts w:ascii="Times New Roman" w:hAnsi="Times New Roman" w:cs="Times New Roman"/>
          <w:sz w:val="28"/>
          <w:szCs w:val="28"/>
          <w:lang w:val="uk-UA"/>
        </w:rPr>
        <w:t>6</w:t>
      </w:r>
      <w:r w:rsidRPr="0050071B">
        <w:rPr>
          <w:rFonts w:ascii="Times New Roman" w:hAnsi="Times New Roman" w:cs="Times New Roman"/>
          <w:sz w:val="28"/>
          <w:szCs w:val="28"/>
        </w:rPr>
        <w:t xml:space="preserve"> бала, середні значення рівня ситуативної тривоги – 7</w:t>
      </w:r>
      <w:r w:rsidRPr="0050071B">
        <w:rPr>
          <w:rFonts w:ascii="Times New Roman" w:hAnsi="Times New Roman" w:cs="Times New Roman"/>
          <w:sz w:val="28"/>
          <w:szCs w:val="28"/>
          <w:lang w:val="uk-UA"/>
        </w:rPr>
        <w:t>,1</w:t>
      </w:r>
      <w:r w:rsidRPr="0050071B">
        <w:rPr>
          <w:rFonts w:ascii="Times New Roman" w:hAnsi="Times New Roman" w:cs="Times New Roman"/>
          <w:sz w:val="28"/>
          <w:szCs w:val="28"/>
        </w:rPr>
        <w:t xml:space="preserve"> бал</w:t>
      </w:r>
      <w:r w:rsidRPr="0050071B">
        <w:rPr>
          <w:rFonts w:ascii="Times New Roman" w:hAnsi="Times New Roman" w:cs="Times New Roman"/>
          <w:sz w:val="28"/>
          <w:szCs w:val="28"/>
          <w:lang w:val="uk-UA"/>
        </w:rPr>
        <w:t>и</w:t>
      </w:r>
      <w:r w:rsidRPr="0050071B">
        <w:rPr>
          <w:rFonts w:ascii="Times New Roman" w:hAnsi="Times New Roman" w:cs="Times New Roman"/>
          <w:sz w:val="28"/>
          <w:szCs w:val="28"/>
        </w:rPr>
        <w:t>.</w:t>
      </w:r>
    </w:p>
    <w:p w:rsidR="007E4AD3" w:rsidRPr="0050071B" w:rsidRDefault="00147C51" w:rsidP="0009195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результати ITT вказують на те, що ситуативна тривожність є високою і значно переважає особистісну тривожність.</w:t>
      </w:r>
    </w:p>
    <w:p w:rsidR="0009195D" w:rsidRPr="0050071B" w:rsidRDefault="0009195D" w:rsidP="0009195D">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Аналіз результатів за шкалою </w:t>
      </w:r>
      <w:r w:rsidR="004842AE" w:rsidRPr="0050071B">
        <w:rPr>
          <w:rFonts w:ascii="Times New Roman" w:hAnsi="Times New Roman" w:cs="Times New Roman"/>
          <w:sz w:val="28"/>
          <w:szCs w:val="28"/>
        </w:rPr>
        <w:t>«</w:t>
      </w:r>
      <w:r w:rsidRPr="0050071B">
        <w:rPr>
          <w:rFonts w:ascii="Times New Roman" w:eastAsia="Times New Roman" w:hAnsi="Times New Roman" w:cs="Times New Roman"/>
          <w:sz w:val="28"/>
          <w:szCs w:val="28"/>
          <w:lang w:eastAsia="uk-UA"/>
        </w:rPr>
        <w:t>Фобійний компонент» (ФОБ)</w:t>
      </w:r>
      <w:r w:rsidRPr="0050071B">
        <w:rPr>
          <w:rFonts w:ascii="Times New Roman" w:hAnsi="Times New Roman" w:cs="Times New Roman"/>
          <w:sz w:val="28"/>
          <w:szCs w:val="28"/>
        </w:rPr>
        <w:t xml:space="preserve"> та </w:t>
      </w:r>
      <w:r w:rsidR="004842AE" w:rsidRPr="0050071B">
        <w:rPr>
          <w:rFonts w:ascii="Times New Roman" w:eastAsia="Times New Roman" w:hAnsi="Times New Roman" w:cs="Times New Roman"/>
          <w:sz w:val="28"/>
          <w:szCs w:val="28"/>
          <w:lang w:eastAsia="uk-UA"/>
        </w:rPr>
        <w:t>«Т</w:t>
      </w:r>
      <w:r w:rsidRPr="0050071B">
        <w:rPr>
          <w:rFonts w:ascii="Times New Roman" w:eastAsia="Times New Roman" w:hAnsi="Times New Roman" w:cs="Times New Roman"/>
          <w:sz w:val="28"/>
          <w:szCs w:val="28"/>
          <w:lang w:eastAsia="uk-UA"/>
        </w:rPr>
        <w:t xml:space="preserve">ривожної оцінки перспективи» (ОП) </w:t>
      </w:r>
      <w:r w:rsidRPr="0050071B">
        <w:rPr>
          <w:rFonts w:ascii="Times New Roman" w:hAnsi="Times New Roman" w:cs="Times New Roman"/>
          <w:sz w:val="28"/>
          <w:szCs w:val="28"/>
        </w:rPr>
        <w:t>свідчить про те, що учасники відчували незрозумілу загрозу, яка супроводжувалася проекцією невпевненості в собі, безпорадності та страху перед майбутнім. Шкала  «емоційного дискомфорту»</w:t>
      </w:r>
      <w:r w:rsidRPr="0050071B">
        <w:rPr>
          <w:rFonts w:ascii="Times New Roman" w:eastAsia="Times New Roman" w:hAnsi="Times New Roman" w:cs="Times New Roman"/>
          <w:sz w:val="28"/>
          <w:szCs w:val="28"/>
          <w:lang w:eastAsia="uk-UA"/>
        </w:rPr>
        <w:t xml:space="preserve"> (ЕД)</w:t>
      </w:r>
      <w:r w:rsidRPr="0050071B">
        <w:rPr>
          <w:rFonts w:ascii="Times New Roman" w:hAnsi="Times New Roman" w:cs="Times New Roman"/>
          <w:sz w:val="28"/>
          <w:szCs w:val="28"/>
        </w:rPr>
        <w:t xml:space="preserve"> вказує на наявність емоційного напруження в учасників та ступінь незадоволеності своєю життєвою ситуацією, а шкала </w:t>
      </w:r>
      <w:r w:rsidR="009859B8" w:rsidRPr="0050071B">
        <w:rPr>
          <w:rFonts w:ascii="Times New Roman" w:eastAsia="Times New Roman" w:hAnsi="Times New Roman" w:cs="Times New Roman"/>
          <w:sz w:val="28"/>
          <w:szCs w:val="28"/>
          <w:lang w:eastAsia="uk-UA"/>
        </w:rPr>
        <w:t>«астенічного компонента тривожності» (</w:t>
      </w:r>
      <w:r w:rsidR="009859B8" w:rsidRPr="0050071B">
        <w:rPr>
          <w:rFonts w:ascii="Times New Roman" w:hAnsi="Times New Roman" w:cs="Times New Roman"/>
          <w:sz w:val="28"/>
          <w:szCs w:val="28"/>
        </w:rPr>
        <w:t xml:space="preserve">АСТ) проявляється в переважанні </w:t>
      </w:r>
      <w:r w:rsidRPr="0050071B">
        <w:rPr>
          <w:rFonts w:ascii="Times New Roman" w:hAnsi="Times New Roman" w:cs="Times New Roman"/>
          <w:sz w:val="28"/>
          <w:szCs w:val="28"/>
        </w:rPr>
        <w:t>тривожної втоми, порушеннях сну та швидкій втомлюваності, які негативно впливають на працездатність.</w:t>
      </w:r>
    </w:p>
    <w:p w:rsidR="00933BEF" w:rsidRPr="0050071B" w:rsidRDefault="008B673A" w:rsidP="00933BE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Специфіка вираження тривожності учасників за п</w:t>
      </w:r>
      <w:r w:rsidR="00F72201" w:rsidRPr="0050071B">
        <w:rPr>
          <w:rFonts w:ascii="Times New Roman" w:hAnsi="Times New Roman" w:cs="Times New Roman"/>
          <w:sz w:val="28"/>
          <w:szCs w:val="28"/>
        </w:rPr>
        <w:t>’</w:t>
      </w:r>
      <w:r w:rsidR="0050071B" w:rsidRPr="0050071B">
        <w:rPr>
          <w:rFonts w:ascii="Times New Roman" w:hAnsi="Times New Roman" w:cs="Times New Roman"/>
          <w:sz w:val="28"/>
          <w:szCs w:val="28"/>
        </w:rPr>
        <w:t>ятьма чинниками</w:t>
      </w:r>
      <w:r w:rsidRPr="0050071B">
        <w:rPr>
          <w:rFonts w:ascii="Times New Roman" w:hAnsi="Times New Roman" w:cs="Times New Roman"/>
          <w:sz w:val="28"/>
          <w:szCs w:val="28"/>
        </w:rPr>
        <w:t xml:space="preserve"> (субшкалами) тривожності, виражена у відсотках, є позитивною:</w:t>
      </w:r>
    </w:p>
    <w:p w:rsidR="00933BEF" w:rsidRPr="0050071B" w:rsidRDefault="00933BEF" w:rsidP="00201B2D">
      <w:pPr>
        <w:pStyle w:val="a3"/>
        <w:numPr>
          <w:ilvl w:val="0"/>
          <w:numId w:val="1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за шкалою «емоційний дискомфорт» (ЕН) 47% респондентів показали високий рівень емоційного неспокою. Це свідчить про те, що молодь цієї групи більш схильна до таких емоцій, як: емоційний стрес, тривога, депресія, переважно негативний настрій та дратівливість;</w:t>
      </w:r>
    </w:p>
    <w:p w:rsidR="00933BEF" w:rsidRPr="0050071B" w:rsidRDefault="00933BEF" w:rsidP="00201B2D">
      <w:pPr>
        <w:pStyle w:val="a3"/>
        <w:numPr>
          <w:ilvl w:val="0"/>
          <w:numId w:val="16"/>
        </w:numPr>
        <w:spacing w:after="0" w:line="360" w:lineRule="auto"/>
        <w:jc w:val="both"/>
        <w:rPr>
          <w:rFonts w:ascii="Times New Roman" w:hAnsi="Times New Roman" w:cs="Times New Roman"/>
          <w:sz w:val="28"/>
          <w:szCs w:val="28"/>
        </w:rPr>
      </w:pPr>
      <w:r w:rsidRPr="0050071B">
        <w:rPr>
          <w:rFonts w:ascii="Times New Roman" w:eastAsia="Times New Roman" w:hAnsi="Times New Roman" w:cs="Times New Roman"/>
          <w:sz w:val="28"/>
          <w:szCs w:val="28"/>
          <w:lang w:val="uk-UA" w:eastAsia="uk-UA"/>
        </w:rPr>
        <w:t xml:space="preserve">за шкалою «астенічного компонента тривожності» (АСТ) - </w:t>
      </w:r>
      <w:r w:rsidRPr="0050071B">
        <w:rPr>
          <w:rFonts w:ascii="Times New Roman" w:hAnsi="Times New Roman" w:cs="Times New Roman"/>
          <w:sz w:val="28"/>
          <w:szCs w:val="28"/>
        </w:rPr>
        <w:t>високі показники (18%)</w:t>
      </w:r>
      <w:r w:rsidRPr="0050071B">
        <w:rPr>
          <w:rFonts w:ascii="Times New Roman" w:hAnsi="Times New Roman" w:cs="Times New Roman"/>
          <w:sz w:val="28"/>
          <w:szCs w:val="28"/>
          <w:lang w:val="uk-UA"/>
        </w:rPr>
        <w:t xml:space="preserve"> тривожності</w:t>
      </w:r>
      <w:r w:rsidRPr="0050071B">
        <w:rPr>
          <w:rFonts w:ascii="Times New Roman" w:hAnsi="Times New Roman" w:cs="Times New Roman"/>
          <w:sz w:val="28"/>
          <w:szCs w:val="28"/>
        </w:rPr>
        <w:t>, що свідчить про поширеність тривожної втоми, порушень сну та швидкої втомлюваності;</w:t>
      </w:r>
    </w:p>
    <w:p w:rsidR="00CE4F33" w:rsidRPr="0050071B" w:rsidRDefault="00CE4F33" w:rsidP="00201B2D">
      <w:pPr>
        <w:pStyle w:val="a3"/>
        <w:numPr>
          <w:ilvl w:val="0"/>
          <w:numId w:val="16"/>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rPr>
        <w:t>за шкалою «Фобічний компонент» (ФОБ)</w:t>
      </w:r>
      <w:r w:rsidRPr="0050071B">
        <w:rPr>
          <w:rFonts w:ascii="Times New Roman" w:hAnsi="Times New Roman" w:cs="Times New Roman"/>
          <w:sz w:val="28"/>
          <w:szCs w:val="28"/>
          <w:lang w:val="uk-UA"/>
        </w:rPr>
        <w:t xml:space="preserve"> (описує нав</w:t>
      </w:r>
      <w:r w:rsidR="00F72201" w:rsidRPr="0050071B">
        <w:rPr>
          <w:rFonts w:ascii="Times New Roman" w:hAnsi="Times New Roman" w:cs="Times New Roman"/>
          <w:sz w:val="28"/>
          <w:szCs w:val="28"/>
          <w:lang w:val="uk-UA"/>
        </w:rPr>
        <w:t>’</w:t>
      </w:r>
      <w:r w:rsidRPr="0050071B">
        <w:rPr>
          <w:rFonts w:ascii="Times New Roman" w:hAnsi="Times New Roman" w:cs="Times New Roman"/>
          <w:sz w:val="28"/>
          <w:szCs w:val="28"/>
          <w:lang w:val="uk-UA"/>
        </w:rPr>
        <w:t>язливі страхи, думки та почуття), низькі бали отримали 12% учасників, середні бали - 53% і високі бали - 25%, причому останні вказують на неясне відчуття небезпеки, неадекватності та безпорадності;</w:t>
      </w:r>
    </w:p>
    <w:p w:rsidR="00CE4F33" w:rsidRPr="0050071B" w:rsidRDefault="00CE4F33" w:rsidP="00201B2D">
      <w:pPr>
        <w:pStyle w:val="a3"/>
        <w:numPr>
          <w:ilvl w:val="0"/>
          <w:numId w:val="16"/>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 xml:space="preserve">за шкалою «тривожної оцінки перспективи» (ОП) - дозволяє оцінити, наскільки респонденти проектують свою тривогу на майбутнє. У </w:t>
      </w:r>
      <w:r w:rsidRPr="0050071B">
        <w:rPr>
          <w:rFonts w:ascii="Times New Roman" w:hAnsi="Times New Roman" w:cs="Times New Roman"/>
          <w:sz w:val="28"/>
          <w:szCs w:val="28"/>
          <w:lang w:val="uk-UA"/>
        </w:rPr>
        <w:lastRenderedPageBreak/>
        <w:t>загальній вибірці 44% респондентів є тривожними і 18% з них мають низький рівень тривожності, тоді як значна частина інших респондентів (47%) стверджують, що рівень вираженості цього елементу тривожності є середнім;</w:t>
      </w:r>
    </w:p>
    <w:p w:rsidR="007E4AD3" w:rsidRPr="0050071B" w:rsidRDefault="00CE4F33" w:rsidP="00201B2D">
      <w:pPr>
        <w:pStyle w:val="a3"/>
        <w:numPr>
          <w:ilvl w:val="0"/>
          <w:numId w:val="16"/>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за шкалою «соціальної реакції захисту» (СЗ), яка оцінює рівень тривожності, 15% учасників були схильні уникати соціальних зв</w:t>
      </w:r>
      <w:r w:rsidR="00F72201" w:rsidRPr="0050071B">
        <w:rPr>
          <w:rFonts w:ascii="Times New Roman" w:hAnsi="Times New Roman" w:cs="Times New Roman"/>
          <w:sz w:val="28"/>
          <w:szCs w:val="28"/>
          <w:lang w:val="uk-UA"/>
        </w:rPr>
        <w:t>’</w:t>
      </w:r>
      <w:r w:rsidRPr="0050071B">
        <w:rPr>
          <w:rFonts w:ascii="Times New Roman" w:hAnsi="Times New Roman" w:cs="Times New Roman"/>
          <w:sz w:val="28"/>
          <w:szCs w:val="28"/>
          <w:lang w:val="uk-UA"/>
        </w:rPr>
        <w:t>язків та взаємодії, 56% мали помірний рівень тривожності, а 25% - низький рівень тривожності.</w:t>
      </w:r>
    </w:p>
    <w:p w:rsidR="00F11C36" w:rsidRPr="0050071B" w:rsidRDefault="00CE4F33" w:rsidP="00F11C36">
      <w:pPr>
        <w:spacing w:after="0" w:line="360" w:lineRule="auto"/>
        <w:ind w:firstLine="680"/>
        <w:jc w:val="both"/>
        <w:rPr>
          <w:rFonts w:ascii="Times New Roman" w:hAnsi="Times New Roman" w:cs="Times New Roman"/>
          <w:b/>
          <w:sz w:val="28"/>
          <w:szCs w:val="28"/>
        </w:rPr>
      </w:pPr>
      <w:r w:rsidRPr="0050071B">
        <w:rPr>
          <w:rFonts w:ascii="Times New Roman" w:eastAsia="Times New Roman" w:hAnsi="Times New Roman" w:cs="Times New Roman"/>
          <w:noProof/>
          <w:sz w:val="28"/>
          <w:szCs w:val="28"/>
          <w:lang w:val="ru-RU" w:eastAsia="ru-RU"/>
        </w:rPr>
        <w:drawing>
          <wp:inline distT="0" distB="0" distL="0" distR="0">
            <wp:extent cx="5379720" cy="2834640"/>
            <wp:effectExtent l="0" t="0" r="11430" b="22860"/>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1C36" w:rsidRPr="0050071B" w:rsidRDefault="006F33E7" w:rsidP="00CE4F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Рис. 2.6</w:t>
      </w:r>
      <w:r w:rsidR="00CE4F33" w:rsidRPr="0050071B">
        <w:rPr>
          <w:rFonts w:ascii="Times New Roman" w:hAnsi="Times New Roman" w:cs="Times New Roman"/>
          <w:sz w:val="28"/>
          <w:szCs w:val="28"/>
        </w:rPr>
        <w:t>. Результати діагностики особливостей прояву тривожності за допомогою «Інтегративного тесту тривожності» у процентному співвідношенні за 5-ма факторами (субшкалами) тривоги</w:t>
      </w:r>
    </w:p>
    <w:p w:rsidR="00CE4F33" w:rsidRPr="0050071B" w:rsidRDefault="00CE4F33" w:rsidP="00F11C36">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noProof/>
          <w:sz w:val="28"/>
          <w:szCs w:val="28"/>
          <w:lang w:val="ru-RU" w:eastAsia="ru-RU"/>
        </w:rPr>
        <w:drawing>
          <wp:inline distT="0" distB="0" distL="0" distR="0">
            <wp:extent cx="5212080" cy="2613660"/>
            <wp:effectExtent l="0" t="0" r="26670" b="15240"/>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4F33" w:rsidRPr="0050071B" w:rsidRDefault="006F33E7" w:rsidP="00CE4F33">
      <w:pPr>
        <w:spacing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Рис. 2.7</w:t>
      </w:r>
      <w:r w:rsidR="00CE4F33" w:rsidRPr="0050071B">
        <w:rPr>
          <w:rFonts w:ascii="Times New Roman" w:hAnsi="Times New Roman" w:cs="Times New Roman"/>
          <w:sz w:val="28"/>
          <w:szCs w:val="28"/>
        </w:rPr>
        <w:t>. Результати загального показника тривожності респондентів у процентному співвідношенні за ІТТ («Інтегративний тест тривожності»)</w:t>
      </w:r>
    </w:p>
    <w:p w:rsidR="005F03F0" w:rsidRPr="0050071B" w:rsidRDefault="005F03F0" w:rsidP="005F03F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Загальний рівень недовіри, виражений у відсотках, виглядає наступним чином:</w:t>
      </w:r>
    </w:p>
    <w:p w:rsidR="005F03F0" w:rsidRPr="0050071B" w:rsidRDefault="005F03F0" w:rsidP="00201B2D">
      <w:pPr>
        <w:pStyle w:val="a3"/>
        <w:numPr>
          <w:ilvl w:val="0"/>
          <w:numId w:val="1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здатність зберігати спокій та рівновагу продемонстрували 59% респондентів (19 молодих людей із загальної кількості учасників опитування);</w:t>
      </w:r>
    </w:p>
    <w:p w:rsidR="0054300D" w:rsidRPr="0050071B" w:rsidRDefault="007471AA" w:rsidP="00201B2D">
      <w:pPr>
        <w:pStyle w:val="a3"/>
        <w:numPr>
          <w:ilvl w:val="0"/>
          <w:numId w:val="1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і</w:t>
      </w:r>
      <w:r w:rsidRPr="0050071B">
        <w:rPr>
          <w:rFonts w:ascii="Times New Roman" w:hAnsi="Times New Roman" w:cs="Times New Roman"/>
          <w:sz w:val="28"/>
          <w:szCs w:val="28"/>
        </w:rPr>
        <w:t>нша частина - 41% респондентів (13 молодих людей із загальної кількості учасників опитування) схильні відчувати занепокоєння, тривогу, страх, безпорадність та неминучу загрозу і мають вагомі підстави вважати, що вони дуже стурбовані.</w:t>
      </w:r>
    </w:p>
    <w:p w:rsidR="001767D0" w:rsidRPr="0050071B" w:rsidRDefault="009D3CB2" w:rsidP="00D67877">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Опитувальник психологічної готовності до діяльності психолога.</w:t>
      </w:r>
      <w:r w:rsidRPr="0050071B">
        <w:rPr>
          <w:rFonts w:ascii="Times New Roman" w:hAnsi="Times New Roman" w:cs="Times New Roman"/>
          <w:sz w:val="28"/>
          <w:szCs w:val="28"/>
        </w:rPr>
        <w:t xml:space="preserve"> </w:t>
      </w:r>
      <w:r w:rsidR="001767D0" w:rsidRPr="0050071B">
        <w:rPr>
          <w:rFonts w:ascii="Times New Roman" w:hAnsi="Times New Roman" w:cs="Times New Roman"/>
          <w:sz w:val="28"/>
          <w:szCs w:val="28"/>
        </w:rPr>
        <w:t>З метою визначення рівня психологічної готовності до пр</w:t>
      </w:r>
      <w:r w:rsidR="006178FE" w:rsidRPr="0050071B">
        <w:rPr>
          <w:rFonts w:ascii="Times New Roman" w:hAnsi="Times New Roman" w:cs="Times New Roman"/>
          <w:sz w:val="28"/>
          <w:szCs w:val="28"/>
        </w:rPr>
        <w:t xml:space="preserve">офесійної діяльності психологів </w:t>
      </w:r>
      <w:r w:rsidR="001767D0" w:rsidRPr="0050071B">
        <w:rPr>
          <w:rFonts w:ascii="Times New Roman" w:hAnsi="Times New Roman" w:cs="Times New Roman"/>
          <w:sz w:val="28"/>
          <w:szCs w:val="28"/>
        </w:rPr>
        <w:t xml:space="preserve">було проведено анкетування студентів за використаною нами методикою, яке виявило середній результат щодо сформованості психологічної готовності студентів. Вище було зазначено, що отримані результати коливаються від 39 до 156 балів. Чим вищий бал, тим більше виражені характеристики: 39 - 77 балів - низький рівень, 78 - 116 балів - середній рівень і 117 - 156 балів - високий рівень психологічної готовності до діяльності психолога </w:t>
      </w:r>
      <w:r w:rsidR="00D67877" w:rsidRPr="0050071B">
        <w:rPr>
          <w:rFonts w:ascii="Times New Roman" w:hAnsi="Times New Roman" w:cs="Times New Roman"/>
          <w:sz w:val="28"/>
          <w:szCs w:val="28"/>
        </w:rPr>
        <w:t xml:space="preserve">в інклюзивних умовах. </w:t>
      </w:r>
      <w:r w:rsidR="001767D0" w:rsidRPr="0050071B">
        <w:rPr>
          <w:rFonts w:ascii="Times New Roman" w:hAnsi="Times New Roman" w:cs="Times New Roman"/>
          <w:sz w:val="28"/>
          <w:szCs w:val="28"/>
        </w:rPr>
        <w:t>Тому, виходячи з цих даних, результати даного дослідження пр</w:t>
      </w:r>
      <w:r w:rsidR="006F33E7" w:rsidRPr="0050071B">
        <w:rPr>
          <w:rFonts w:ascii="Times New Roman" w:hAnsi="Times New Roman" w:cs="Times New Roman"/>
          <w:sz w:val="28"/>
          <w:szCs w:val="28"/>
        </w:rPr>
        <w:t>едставлені у вигляді таблиці 2.4</w:t>
      </w:r>
      <w:r w:rsidR="001767D0" w:rsidRPr="0050071B">
        <w:rPr>
          <w:rFonts w:ascii="Times New Roman" w:hAnsi="Times New Roman" w:cs="Times New Roman"/>
          <w:sz w:val="28"/>
          <w:szCs w:val="28"/>
        </w:rPr>
        <w:t>.</w:t>
      </w:r>
      <w:r w:rsidR="005932DC" w:rsidRPr="0050071B">
        <w:rPr>
          <w:rFonts w:ascii="Times New Roman" w:hAnsi="Times New Roman" w:cs="Times New Roman"/>
          <w:sz w:val="28"/>
          <w:szCs w:val="28"/>
        </w:rPr>
        <w:t xml:space="preserve"> (Додаток Ж).</w:t>
      </w:r>
    </w:p>
    <w:p w:rsidR="00610C5A" w:rsidRPr="0050071B" w:rsidRDefault="00610C5A" w:rsidP="00610C5A">
      <w:pPr>
        <w:pStyle w:val="ac"/>
        <w:spacing w:line="360" w:lineRule="auto"/>
        <w:ind w:left="0" w:firstLine="680"/>
      </w:pPr>
      <w:r w:rsidRPr="0050071B">
        <w:t>Проаналізувавши дані, результати можна обчисли</w:t>
      </w:r>
      <w:r w:rsidR="004E400A" w:rsidRPr="0050071B">
        <w:t xml:space="preserve">ти у відсотках. Відповідно: 31,25 </w:t>
      </w:r>
      <w:r w:rsidRPr="0050071B">
        <w:t xml:space="preserve">% </w:t>
      </w:r>
      <w:r w:rsidR="004E400A" w:rsidRPr="0050071B">
        <w:t xml:space="preserve">студентів мають високий рівень, 46,87 % - середній рівень і 21,87 </w:t>
      </w:r>
      <w:r w:rsidRPr="0050071B">
        <w:t>% - низький рівень психологічної готовності.</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Представимо результати дослідження за методикою </w:t>
      </w:r>
      <w:r w:rsidRPr="0050071B">
        <w:rPr>
          <w:rFonts w:ascii="Times New Roman" w:hAnsi="Times New Roman"/>
          <w:b/>
          <w:sz w:val="28"/>
          <w:szCs w:val="28"/>
        </w:rPr>
        <w:t xml:space="preserve">«Визначення професійного типу особистості» </w:t>
      </w:r>
      <w:r w:rsidR="006F33E7" w:rsidRPr="0050071B">
        <w:rPr>
          <w:rFonts w:ascii="Times New Roman" w:hAnsi="Times New Roman"/>
          <w:sz w:val="28"/>
          <w:szCs w:val="28"/>
        </w:rPr>
        <w:t>Дж. Голланда у таблиці 2.5</w:t>
      </w:r>
      <w:r w:rsidRPr="0050071B">
        <w:rPr>
          <w:rFonts w:ascii="Times New Roman" w:hAnsi="Times New Roman"/>
          <w:sz w:val="28"/>
          <w:szCs w:val="28"/>
        </w:rPr>
        <w:t>.</w:t>
      </w:r>
    </w:p>
    <w:p w:rsidR="00932158" w:rsidRPr="0050071B" w:rsidRDefault="006F33E7" w:rsidP="00932158">
      <w:pPr>
        <w:spacing w:after="0" w:line="360" w:lineRule="auto"/>
        <w:ind w:firstLine="680"/>
        <w:jc w:val="right"/>
        <w:rPr>
          <w:rFonts w:ascii="Times New Roman" w:hAnsi="Times New Roman"/>
          <w:sz w:val="28"/>
          <w:szCs w:val="28"/>
        </w:rPr>
      </w:pPr>
      <w:r w:rsidRPr="0050071B">
        <w:rPr>
          <w:rFonts w:ascii="Times New Roman" w:hAnsi="Times New Roman"/>
          <w:sz w:val="28"/>
          <w:szCs w:val="28"/>
        </w:rPr>
        <w:t>Таблиця 2.5</w:t>
      </w:r>
    </w:p>
    <w:p w:rsidR="00932158" w:rsidRPr="0050071B" w:rsidRDefault="00932158" w:rsidP="00932158">
      <w:pPr>
        <w:spacing w:after="0" w:line="360" w:lineRule="auto"/>
        <w:ind w:firstLine="680"/>
        <w:jc w:val="center"/>
        <w:rPr>
          <w:rFonts w:ascii="Times New Roman" w:hAnsi="Times New Roman"/>
          <w:b/>
          <w:sz w:val="28"/>
          <w:szCs w:val="28"/>
        </w:rPr>
      </w:pPr>
      <w:r w:rsidRPr="0050071B">
        <w:rPr>
          <w:rFonts w:ascii="Times New Roman" w:hAnsi="Times New Roman"/>
          <w:b/>
          <w:sz w:val="28"/>
          <w:szCs w:val="28"/>
        </w:rPr>
        <w:t>Розподіл емпіричних даних за професійними типами досліджуваних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32158" w:rsidRPr="0050071B" w:rsidTr="00417F34">
        <w:tc>
          <w:tcPr>
            <w:tcW w:w="3285" w:type="dxa"/>
            <w:shd w:val="clear" w:color="auto" w:fill="auto"/>
          </w:tcPr>
          <w:p w:rsidR="00932158" w:rsidRPr="0050071B" w:rsidRDefault="00932158" w:rsidP="00417F34">
            <w:pPr>
              <w:spacing w:after="0" w:line="360" w:lineRule="auto"/>
              <w:jc w:val="center"/>
              <w:rPr>
                <w:rFonts w:ascii="Times New Roman" w:hAnsi="Times New Roman"/>
                <w:b/>
                <w:sz w:val="28"/>
                <w:szCs w:val="28"/>
              </w:rPr>
            </w:pPr>
            <w:r w:rsidRPr="0050071B">
              <w:rPr>
                <w:rFonts w:ascii="Times New Roman" w:hAnsi="Times New Roman"/>
                <w:b/>
                <w:sz w:val="28"/>
                <w:szCs w:val="28"/>
              </w:rPr>
              <w:t>Професійні типи досліджуваних</w:t>
            </w:r>
          </w:p>
        </w:tc>
        <w:tc>
          <w:tcPr>
            <w:tcW w:w="3285" w:type="dxa"/>
            <w:shd w:val="clear" w:color="auto" w:fill="auto"/>
          </w:tcPr>
          <w:p w:rsidR="00932158" w:rsidRPr="0050071B" w:rsidRDefault="00932158" w:rsidP="00417F34">
            <w:pPr>
              <w:spacing w:after="0" w:line="360" w:lineRule="auto"/>
              <w:jc w:val="center"/>
              <w:rPr>
                <w:rFonts w:ascii="Times New Roman" w:hAnsi="Times New Roman"/>
                <w:b/>
                <w:sz w:val="28"/>
                <w:szCs w:val="28"/>
              </w:rPr>
            </w:pPr>
            <w:r w:rsidRPr="0050071B">
              <w:rPr>
                <w:rFonts w:ascii="Times New Roman" w:hAnsi="Times New Roman"/>
                <w:b/>
                <w:sz w:val="28"/>
                <w:szCs w:val="28"/>
              </w:rPr>
              <w:t>%</w:t>
            </w:r>
          </w:p>
        </w:tc>
        <w:tc>
          <w:tcPr>
            <w:tcW w:w="3285" w:type="dxa"/>
            <w:shd w:val="clear" w:color="auto" w:fill="auto"/>
          </w:tcPr>
          <w:p w:rsidR="00932158" w:rsidRPr="0050071B" w:rsidRDefault="00932158" w:rsidP="00417F34">
            <w:pPr>
              <w:spacing w:after="0" w:line="360" w:lineRule="auto"/>
              <w:jc w:val="center"/>
              <w:rPr>
                <w:rFonts w:ascii="Times New Roman" w:hAnsi="Times New Roman"/>
                <w:b/>
                <w:sz w:val="28"/>
                <w:szCs w:val="28"/>
              </w:rPr>
            </w:pPr>
            <w:r w:rsidRPr="0050071B">
              <w:rPr>
                <w:rFonts w:ascii="Times New Roman" w:hAnsi="Times New Roman"/>
                <w:b/>
                <w:sz w:val="28"/>
                <w:szCs w:val="28"/>
              </w:rPr>
              <w:t>К-ть</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lastRenderedPageBreak/>
              <w:t>Реалістичний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15,6</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5</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Інтелектуальний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21,84</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7</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Соціальний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24,96</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8</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Конвенційний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12,48</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4</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Підприємливий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6,24</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2</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Артистичний тип</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18,72</w:t>
            </w:r>
          </w:p>
        </w:tc>
        <w:tc>
          <w:tcPr>
            <w:tcW w:w="3285" w:type="dxa"/>
            <w:shd w:val="clear" w:color="auto" w:fill="auto"/>
          </w:tcPr>
          <w:p w:rsidR="00932158" w:rsidRPr="0050071B" w:rsidRDefault="00B10E49" w:rsidP="00417F34">
            <w:pPr>
              <w:spacing w:after="0" w:line="360" w:lineRule="auto"/>
              <w:jc w:val="both"/>
              <w:rPr>
                <w:rFonts w:ascii="Times New Roman" w:hAnsi="Times New Roman"/>
                <w:sz w:val="28"/>
                <w:szCs w:val="28"/>
              </w:rPr>
            </w:pPr>
            <w:r w:rsidRPr="0050071B">
              <w:rPr>
                <w:rFonts w:ascii="Times New Roman" w:hAnsi="Times New Roman"/>
                <w:sz w:val="28"/>
                <w:szCs w:val="28"/>
              </w:rPr>
              <w:t>6</w:t>
            </w:r>
          </w:p>
        </w:tc>
      </w:tr>
    </w:tbl>
    <w:p w:rsidR="00932158" w:rsidRPr="0050071B" w:rsidRDefault="00932158" w:rsidP="00932158">
      <w:pPr>
        <w:spacing w:after="0" w:line="360" w:lineRule="auto"/>
        <w:ind w:firstLine="680"/>
        <w:jc w:val="both"/>
        <w:rPr>
          <w:rFonts w:ascii="Times New Roman" w:hAnsi="Times New Roman"/>
          <w:sz w:val="28"/>
          <w:szCs w:val="28"/>
        </w:rPr>
      </w:pP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У відсотковому значенні врахованими є всі отримані в результаті діагностичного аналізу бали емпіричного дослідження. Результати методик є наступними: реалістичний</w:t>
      </w:r>
      <w:r w:rsidR="00B10E49" w:rsidRPr="0050071B">
        <w:rPr>
          <w:rFonts w:ascii="Times New Roman" w:hAnsi="Times New Roman"/>
          <w:sz w:val="28"/>
          <w:szCs w:val="28"/>
        </w:rPr>
        <w:t xml:space="preserve"> тип – 15,6 %, інтелектуальний тип – 21,84</w:t>
      </w:r>
      <w:r w:rsidRPr="0050071B">
        <w:rPr>
          <w:rFonts w:ascii="Times New Roman" w:hAnsi="Times New Roman"/>
          <w:sz w:val="28"/>
          <w:szCs w:val="28"/>
        </w:rPr>
        <w:t xml:space="preserve"> %, соці</w:t>
      </w:r>
      <w:r w:rsidR="00B10E49" w:rsidRPr="0050071B">
        <w:rPr>
          <w:rFonts w:ascii="Times New Roman" w:hAnsi="Times New Roman"/>
          <w:sz w:val="28"/>
          <w:szCs w:val="28"/>
        </w:rPr>
        <w:t>альний тип – 24,96</w:t>
      </w:r>
      <w:r w:rsidRPr="0050071B">
        <w:rPr>
          <w:rFonts w:ascii="Times New Roman" w:hAnsi="Times New Roman"/>
          <w:sz w:val="28"/>
          <w:szCs w:val="28"/>
        </w:rPr>
        <w:t xml:space="preserve"> %, конвенційн</w:t>
      </w:r>
      <w:r w:rsidR="00B10E49" w:rsidRPr="0050071B">
        <w:rPr>
          <w:rFonts w:ascii="Times New Roman" w:hAnsi="Times New Roman"/>
          <w:sz w:val="28"/>
          <w:szCs w:val="28"/>
        </w:rPr>
        <w:t>ий тип – 12,4 %, підприємливий тип – 6,24</w:t>
      </w:r>
      <w:r w:rsidRPr="0050071B">
        <w:rPr>
          <w:rFonts w:ascii="Times New Roman" w:hAnsi="Times New Roman"/>
          <w:sz w:val="28"/>
          <w:szCs w:val="28"/>
        </w:rPr>
        <w:t xml:space="preserve"> %, артист</w:t>
      </w:r>
      <w:r w:rsidR="00B10E49" w:rsidRPr="0050071B">
        <w:rPr>
          <w:rFonts w:ascii="Times New Roman" w:hAnsi="Times New Roman"/>
          <w:sz w:val="28"/>
          <w:szCs w:val="28"/>
        </w:rPr>
        <w:t>ичний тип – 18,72</w:t>
      </w:r>
      <w:r w:rsidRPr="0050071B">
        <w:rPr>
          <w:rFonts w:ascii="Times New Roman" w:hAnsi="Times New Roman"/>
          <w:sz w:val="28"/>
          <w:szCs w:val="28"/>
        </w:rPr>
        <w:t xml:space="preserve"> %. Домінуючим професійним типом є соціальний тип, на другій позиції розмістились – інтелектуальний та артистичний типи. Результати дослідження графічно </w:t>
      </w:r>
      <w:r w:rsidR="006F33E7" w:rsidRPr="0050071B">
        <w:rPr>
          <w:rFonts w:ascii="Times New Roman" w:hAnsi="Times New Roman"/>
          <w:sz w:val="28"/>
          <w:szCs w:val="28"/>
        </w:rPr>
        <w:t>представлені на рисунку 2.8</w:t>
      </w:r>
      <w:r w:rsidRPr="0050071B">
        <w:rPr>
          <w:rFonts w:ascii="Times New Roman" w:hAnsi="Times New Roman"/>
          <w:sz w:val="28"/>
          <w:szCs w:val="28"/>
        </w:rPr>
        <w:t>.</w:t>
      </w:r>
    </w:p>
    <w:p w:rsidR="00932158" w:rsidRPr="0050071B" w:rsidRDefault="00932158" w:rsidP="00932158">
      <w:pPr>
        <w:spacing w:after="0" w:line="360" w:lineRule="auto"/>
        <w:ind w:firstLine="680"/>
        <w:jc w:val="both"/>
        <w:rPr>
          <w:rFonts w:ascii="Times New Roman" w:hAnsi="Times New Roman"/>
          <w:sz w:val="28"/>
          <w:szCs w:val="28"/>
        </w:rPr>
      </w:pPr>
      <w:r w:rsidRPr="0050071B">
        <w:rPr>
          <w:b/>
          <w:noProof/>
          <w:sz w:val="28"/>
          <w:szCs w:val="28"/>
          <w:shd w:val="clear" w:color="auto" w:fill="FFFFFF"/>
          <w:lang w:val="ru-RU" w:eastAsia="ru-RU"/>
        </w:rPr>
        <w:drawing>
          <wp:inline distT="0" distB="0" distL="0" distR="0">
            <wp:extent cx="5189220" cy="3020141"/>
            <wp:effectExtent l="0" t="0" r="11430" b="27940"/>
            <wp:docPr id="2"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2158" w:rsidRPr="0050071B" w:rsidRDefault="006F33E7" w:rsidP="006F33E7">
      <w:pPr>
        <w:spacing w:after="0" w:line="360" w:lineRule="auto"/>
        <w:ind w:firstLine="680"/>
        <w:jc w:val="both"/>
        <w:rPr>
          <w:rFonts w:ascii="Times New Roman" w:hAnsi="Times New Roman"/>
          <w:sz w:val="28"/>
          <w:szCs w:val="28"/>
        </w:rPr>
      </w:pPr>
      <w:r w:rsidRPr="0050071B">
        <w:rPr>
          <w:rFonts w:ascii="Times New Roman" w:hAnsi="Times New Roman"/>
          <w:sz w:val="28"/>
          <w:szCs w:val="28"/>
        </w:rPr>
        <w:t>Рис. 2.8</w:t>
      </w:r>
      <w:r w:rsidR="00190734" w:rsidRPr="0050071B">
        <w:rPr>
          <w:rFonts w:ascii="Times New Roman" w:hAnsi="Times New Roman"/>
          <w:sz w:val="28"/>
          <w:szCs w:val="28"/>
        </w:rPr>
        <w:t>. Розподіл майбутніх психологів</w:t>
      </w:r>
      <w:r w:rsidR="00932158" w:rsidRPr="0050071B">
        <w:rPr>
          <w:rFonts w:ascii="Times New Roman" w:hAnsi="Times New Roman"/>
          <w:sz w:val="28"/>
          <w:szCs w:val="28"/>
        </w:rPr>
        <w:t xml:space="preserve"> за професійними типами</w:t>
      </w:r>
    </w:p>
    <w:p w:rsidR="00932158" w:rsidRPr="0050071B" w:rsidRDefault="00932158" w:rsidP="00932158">
      <w:pPr>
        <w:spacing w:after="0" w:line="360" w:lineRule="auto"/>
        <w:ind w:firstLine="680"/>
        <w:jc w:val="both"/>
        <w:rPr>
          <w:rFonts w:ascii="Times New Roman" w:hAnsi="Times New Roman"/>
          <w:sz w:val="28"/>
          <w:szCs w:val="28"/>
        </w:rPr>
      </w:pP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Аналізуючи результати проведення методики «Визначення професійного типу особистості» Дж. Голланда можемо стверджувати,  що домінуючими професійними типами є соціальний тип, а на другій позиції розмістились – інтелектуальний та артистичний типи.</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lastRenderedPageBreak/>
        <w:t>Надалі ми здійснили діагностику за методикою вивчення мотивації професійної діяльності К. Замфір, у модифікації А. Реана.  У роботі за даною методикою ми орієнтуємось на такі параметри, котрі є визначеними за описаними частотними характеристиками середнього арифметичного значення (M) та середнього квадратичного відхилення (SD).</w:t>
      </w:r>
    </w:p>
    <w:p w:rsidR="00932158" w:rsidRPr="0050071B" w:rsidRDefault="006F33E7" w:rsidP="00932158">
      <w:pPr>
        <w:spacing w:after="0" w:line="360" w:lineRule="auto"/>
        <w:ind w:firstLine="680"/>
        <w:jc w:val="right"/>
        <w:rPr>
          <w:rFonts w:ascii="Times New Roman" w:hAnsi="Times New Roman"/>
          <w:sz w:val="28"/>
          <w:szCs w:val="28"/>
        </w:rPr>
      </w:pPr>
      <w:r w:rsidRPr="0050071B">
        <w:rPr>
          <w:rFonts w:ascii="Times New Roman" w:hAnsi="Times New Roman"/>
          <w:sz w:val="28"/>
          <w:szCs w:val="28"/>
        </w:rPr>
        <w:t>Таблиця 2.6</w:t>
      </w:r>
    </w:p>
    <w:p w:rsidR="00932158" w:rsidRPr="0050071B" w:rsidRDefault="00932158" w:rsidP="00932158">
      <w:pPr>
        <w:spacing w:after="0" w:line="360" w:lineRule="auto"/>
        <w:ind w:firstLine="680"/>
        <w:jc w:val="center"/>
        <w:rPr>
          <w:rFonts w:ascii="Times New Roman" w:hAnsi="Times New Roman"/>
          <w:b/>
          <w:sz w:val="28"/>
          <w:szCs w:val="28"/>
        </w:rPr>
      </w:pPr>
      <w:r w:rsidRPr="0050071B">
        <w:rPr>
          <w:rFonts w:ascii="Times New Roman" w:hAnsi="Times New Roman"/>
          <w:b/>
          <w:sz w:val="28"/>
          <w:szCs w:val="28"/>
        </w:rPr>
        <w:t>Середні значення та середні квадратичні відхилення за показниками вивчення мотивації професійної діяльності</w:t>
      </w:r>
      <w:r w:rsidR="00417F34" w:rsidRPr="0050071B">
        <w:rPr>
          <w:rFonts w:ascii="Times New Roman" w:hAnsi="Times New Roman"/>
          <w:b/>
          <w:sz w:val="28"/>
          <w:szCs w:val="28"/>
        </w:rPr>
        <w:t xml:space="preserve"> майбутніх психологів</w:t>
      </w:r>
    </w:p>
    <w:tbl>
      <w:tblPr>
        <w:tblW w:w="9781" w:type="dxa"/>
        <w:tblInd w:w="4" w:type="dxa"/>
        <w:tblLayout w:type="fixed"/>
        <w:tblCellMar>
          <w:left w:w="0" w:type="dxa"/>
          <w:right w:w="0" w:type="dxa"/>
        </w:tblCellMar>
        <w:tblLook w:val="0000" w:firstRow="0" w:lastRow="0" w:firstColumn="0" w:lastColumn="0" w:noHBand="0" w:noVBand="0"/>
      </w:tblPr>
      <w:tblGrid>
        <w:gridCol w:w="709"/>
        <w:gridCol w:w="4820"/>
        <w:gridCol w:w="1984"/>
        <w:gridCol w:w="2268"/>
      </w:tblGrid>
      <w:tr w:rsidR="00932158" w:rsidRPr="0050071B" w:rsidTr="00417F34">
        <w:trPr>
          <w:trHeight w:val="830"/>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270" w:after="0" w:line="240" w:lineRule="auto"/>
              <w:ind w:left="12"/>
              <w:jc w:val="center"/>
              <w:rPr>
                <w:rFonts w:cs="Calibri"/>
                <w:lang w:val="en-US" w:eastAsia="uk-UA"/>
              </w:rPr>
            </w:pPr>
            <w:r w:rsidRPr="0050071B">
              <w:rPr>
                <w:rFonts w:ascii="Times New Roman" w:hAnsi="Times New Roman"/>
                <w:spacing w:val="-10"/>
                <w:sz w:val="24"/>
                <w:szCs w:val="24"/>
                <w:lang w:val="en-US" w:eastAsia="uk-UA"/>
              </w:rPr>
              <w:t>№</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270" w:after="0" w:line="240" w:lineRule="auto"/>
              <w:ind w:left="15" w:right="16"/>
              <w:jc w:val="center"/>
              <w:rPr>
                <w:rFonts w:cs="Calibri"/>
                <w:lang w:val="en-US" w:eastAsia="uk-UA"/>
              </w:rPr>
            </w:pPr>
            <w:r w:rsidRPr="0050071B">
              <w:rPr>
                <w:rFonts w:ascii="Times New Roman CYR" w:hAnsi="Times New Roman CYR" w:cs="Times New Roman CYR"/>
                <w:sz w:val="24"/>
                <w:szCs w:val="24"/>
                <w:lang w:eastAsia="uk-UA"/>
              </w:rPr>
              <w:t>Показники</w:t>
            </w:r>
            <w:r w:rsidRPr="0050071B">
              <w:rPr>
                <w:rFonts w:ascii="Times New Roman CYR" w:hAnsi="Times New Roman CYR" w:cs="Times New Roman CYR"/>
                <w:spacing w:val="-9"/>
                <w:sz w:val="24"/>
                <w:szCs w:val="24"/>
                <w:lang w:eastAsia="uk-UA"/>
              </w:rPr>
              <w:t xml:space="preserve"> </w:t>
            </w:r>
            <w:r w:rsidRPr="0050071B">
              <w:rPr>
                <w:rFonts w:ascii="Times New Roman CYR" w:hAnsi="Times New Roman CYR" w:cs="Times New Roman CYR"/>
                <w:sz w:val="24"/>
                <w:szCs w:val="24"/>
                <w:lang w:eastAsia="uk-UA"/>
              </w:rPr>
              <w:t>досліджуваних</w:t>
            </w:r>
            <w:r w:rsidRPr="0050071B">
              <w:rPr>
                <w:rFonts w:ascii="Times New Roman CYR" w:hAnsi="Times New Roman CYR" w:cs="Times New Roman CYR"/>
                <w:spacing w:val="-8"/>
                <w:sz w:val="24"/>
                <w:szCs w:val="24"/>
                <w:lang w:eastAsia="uk-UA"/>
              </w:rPr>
              <w:t xml:space="preserve"> </w:t>
            </w:r>
            <w:r w:rsidRPr="0050071B">
              <w:rPr>
                <w:rFonts w:ascii="Times New Roman CYR" w:hAnsi="Times New Roman CYR" w:cs="Times New Roman CYR"/>
                <w:spacing w:val="-2"/>
                <w:sz w:val="24"/>
                <w:szCs w:val="24"/>
                <w:lang w:eastAsia="uk-UA"/>
              </w:rPr>
              <w:t>параметрів</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after="0" w:line="268" w:lineRule="atLeast"/>
              <w:ind w:left="393" w:firstLine="259"/>
              <w:rPr>
                <w:rFonts w:ascii="Times New Roman CYR" w:hAnsi="Times New Roman CYR" w:cs="Times New Roman CYR"/>
                <w:sz w:val="24"/>
                <w:szCs w:val="24"/>
                <w:lang w:eastAsia="uk-UA"/>
              </w:rPr>
            </w:pPr>
            <w:r w:rsidRPr="0050071B">
              <w:rPr>
                <w:rFonts w:ascii="Times New Roman CYR" w:hAnsi="Times New Roman CYR" w:cs="Times New Roman CYR"/>
                <w:spacing w:val="-2"/>
                <w:sz w:val="24"/>
                <w:szCs w:val="24"/>
                <w:lang w:eastAsia="uk-UA"/>
              </w:rPr>
              <w:t>Середнє</w:t>
            </w:r>
          </w:p>
          <w:p w:rsidR="00932158" w:rsidRPr="0050071B" w:rsidRDefault="00932158" w:rsidP="00417F34">
            <w:pPr>
              <w:autoSpaceDE w:val="0"/>
              <w:autoSpaceDN w:val="0"/>
              <w:adjustRightInd w:val="0"/>
              <w:spacing w:after="0" w:line="274" w:lineRule="atLeast"/>
              <w:ind w:left="446" w:hanging="53"/>
              <w:rPr>
                <w:rFonts w:cs="Calibri"/>
                <w:lang w:val="en-US" w:eastAsia="uk-UA"/>
              </w:rPr>
            </w:pPr>
            <w:r w:rsidRPr="0050071B">
              <w:rPr>
                <w:rFonts w:ascii="Times New Roman CYR" w:hAnsi="Times New Roman CYR" w:cs="Times New Roman CYR"/>
                <w:spacing w:val="-2"/>
                <w:sz w:val="24"/>
                <w:szCs w:val="24"/>
                <w:lang w:eastAsia="uk-UA"/>
              </w:rPr>
              <w:t xml:space="preserve">арифметичне </w:t>
            </w:r>
            <w:r w:rsidRPr="0050071B">
              <w:rPr>
                <w:rFonts w:ascii="Times New Roman CYR" w:hAnsi="Times New Roman CYR" w:cs="Times New Roman CYR"/>
                <w:sz w:val="24"/>
                <w:szCs w:val="24"/>
                <w:lang w:eastAsia="uk-UA"/>
              </w:rPr>
              <w:t>значення, М</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after="0" w:line="268" w:lineRule="atLeast"/>
              <w:ind w:left="10"/>
              <w:jc w:val="center"/>
              <w:rPr>
                <w:rFonts w:ascii="Times New Roman CYR" w:hAnsi="Times New Roman CYR" w:cs="Times New Roman CYR"/>
                <w:sz w:val="24"/>
                <w:szCs w:val="24"/>
                <w:lang w:eastAsia="uk-UA"/>
              </w:rPr>
            </w:pPr>
            <w:r w:rsidRPr="0050071B">
              <w:rPr>
                <w:rFonts w:ascii="Times New Roman CYR" w:hAnsi="Times New Roman CYR" w:cs="Times New Roman CYR"/>
                <w:spacing w:val="-2"/>
                <w:sz w:val="24"/>
                <w:szCs w:val="24"/>
                <w:lang w:eastAsia="uk-UA"/>
              </w:rPr>
              <w:t>Середнє</w:t>
            </w:r>
          </w:p>
          <w:p w:rsidR="00932158" w:rsidRPr="0050071B" w:rsidRDefault="00932158" w:rsidP="00417F34">
            <w:pPr>
              <w:autoSpaceDE w:val="0"/>
              <w:autoSpaceDN w:val="0"/>
              <w:adjustRightInd w:val="0"/>
              <w:spacing w:after="0" w:line="274" w:lineRule="atLeast"/>
              <w:ind w:left="278" w:right="259" w:hanging="7"/>
              <w:jc w:val="center"/>
              <w:rPr>
                <w:rFonts w:cs="Calibri"/>
                <w:lang w:val="en-US" w:eastAsia="uk-UA"/>
              </w:rPr>
            </w:pPr>
            <w:r w:rsidRPr="0050071B">
              <w:rPr>
                <w:rFonts w:ascii="Times New Roman CYR" w:hAnsi="Times New Roman CYR" w:cs="Times New Roman CYR"/>
                <w:spacing w:val="-2"/>
                <w:sz w:val="24"/>
                <w:szCs w:val="24"/>
                <w:lang w:eastAsia="uk-UA"/>
              </w:rPr>
              <w:t xml:space="preserve">квадратичне </w:t>
            </w:r>
            <w:r w:rsidRPr="0050071B">
              <w:rPr>
                <w:rFonts w:ascii="Times New Roman CYR" w:hAnsi="Times New Roman CYR" w:cs="Times New Roman CYR"/>
                <w:sz w:val="24"/>
                <w:szCs w:val="24"/>
                <w:lang w:eastAsia="uk-UA"/>
              </w:rPr>
              <w:t>відхилення,</w:t>
            </w:r>
            <w:r w:rsidRPr="0050071B">
              <w:rPr>
                <w:rFonts w:ascii="Times New Roman CYR" w:hAnsi="Times New Roman CYR" w:cs="Times New Roman CYR"/>
                <w:spacing w:val="-15"/>
                <w:sz w:val="24"/>
                <w:szCs w:val="24"/>
                <w:lang w:eastAsia="uk-UA"/>
              </w:rPr>
              <w:t xml:space="preserve"> </w:t>
            </w:r>
            <w:r w:rsidRPr="0050071B">
              <w:rPr>
                <w:rFonts w:ascii="Times New Roman CYR" w:hAnsi="Times New Roman CYR" w:cs="Times New Roman CYR"/>
                <w:sz w:val="24"/>
                <w:szCs w:val="24"/>
                <w:lang w:eastAsia="uk-UA"/>
              </w:rPr>
              <w:t>SD</w:t>
            </w:r>
          </w:p>
        </w:tc>
      </w:tr>
      <w:tr w:rsidR="00932158" w:rsidRPr="0050071B" w:rsidTr="00417F34">
        <w:trPr>
          <w:trHeight w:val="513"/>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11" w:after="0" w:line="240" w:lineRule="auto"/>
              <w:ind w:left="12" w:right="1"/>
              <w:jc w:val="center"/>
              <w:rPr>
                <w:rFonts w:cs="Calibri"/>
                <w:lang w:val="en-US" w:eastAsia="uk-UA"/>
              </w:rPr>
            </w:pPr>
            <w:r w:rsidRPr="0050071B">
              <w:rPr>
                <w:rFonts w:ascii="Times New Roman" w:hAnsi="Times New Roman"/>
                <w:spacing w:val="-5"/>
                <w:sz w:val="24"/>
                <w:szCs w:val="24"/>
                <w:lang w:val="en-US" w:eastAsia="uk-UA"/>
              </w:rPr>
              <w:t>1.</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11" w:after="0" w:line="240" w:lineRule="auto"/>
              <w:ind w:left="16" w:right="1"/>
              <w:rPr>
                <w:rFonts w:cs="Calibri"/>
                <w:lang w:val="en-US" w:eastAsia="uk-UA"/>
              </w:rPr>
            </w:pPr>
            <w:r w:rsidRPr="0050071B">
              <w:rPr>
                <w:rFonts w:ascii="Times New Roman CYR" w:hAnsi="Times New Roman CYR" w:cs="Times New Roman CYR"/>
                <w:sz w:val="24"/>
                <w:szCs w:val="24"/>
                <w:lang w:eastAsia="uk-UA"/>
              </w:rPr>
              <w:t>Внутрішня</w:t>
            </w:r>
            <w:r w:rsidRPr="0050071B">
              <w:rPr>
                <w:rFonts w:ascii="Times New Roman CYR" w:hAnsi="Times New Roman CYR" w:cs="Times New Roman CYR"/>
                <w:spacing w:val="-8"/>
                <w:sz w:val="24"/>
                <w:szCs w:val="24"/>
                <w:lang w:eastAsia="uk-UA"/>
              </w:rPr>
              <w:t xml:space="preserve"> </w:t>
            </w:r>
            <w:r w:rsidRPr="0050071B">
              <w:rPr>
                <w:rFonts w:ascii="Times New Roman CYR" w:hAnsi="Times New Roman CYR" w:cs="Times New Roman CYR"/>
                <w:sz w:val="24"/>
                <w:szCs w:val="24"/>
                <w:lang w:eastAsia="uk-UA"/>
              </w:rPr>
              <w:t>мотивація,</w:t>
            </w:r>
            <w:r w:rsidRPr="0050071B">
              <w:rPr>
                <w:rFonts w:ascii="Times New Roman CYR" w:hAnsi="Times New Roman CYR" w:cs="Times New Roman CYR"/>
                <w:spacing w:val="-1"/>
                <w:sz w:val="24"/>
                <w:szCs w:val="24"/>
                <w:lang w:eastAsia="uk-UA"/>
              </w:rPr>
              <w:t xml:space="preserve"> </w:t>
            </w:r>
            <w:r w:rsidRPr="0050071B">
              <w:rPr>
                <w:rFonts w:ascii="Times New Roman CYR" w:hAnsi="Times New Roman CYR" w:cs="Times New Roman CYR"/>
                <w:i/>
                <w:iCs/>
                <w:spacing w:val="-5"/>
                <w:sz w:val="24"/>
                <w:szCs w:val="24"/>
                <w:lang w:eastAsia="uk-UA"/>
              </w:rPr>
              <w:t>ВМ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11" w:after="0" w:line="240" w:lineRule="auto"/>
              <w:ind w:left="14"/>
              <w:jc w:val="center"/>
              <w:rPr>
                <w:rFonts w:cs="Calibri"/>
                <w:lang w:val="en-US" w:eastAsia="uk-UA"/>
              </w:rPr>
            </w:pPr>
            <w:r w:rsidRPr="0050071B">
              <w:rPr>
                <w:rFonts w:ascii="Times New Roman" w:hAnsi="Times New Roman"/>
                <w:spacing w:val="-4"/>
                <w:sz w:val="24"/>
                <w:szCs w:val="24"/>
                <w:lang w:val="en-US" w:eastAsia="uk-UA"/>
              </w:rPr>
              <w:t>4,15</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11" w:after="0" w:line="240" w:lineRule="auto"/>
              <w:ind w:right="2"/>
              <w:jc w:val="center"/>
              <w:rPr>
                <w:rFonts w:cs="Calibri"/>
                <w:lang w:val="en-US" w:eastAsia="uk-UA"/>
              </w:rPr>
            </w:pPr>
            <w:r w:rsidRPr="0050071B">
              <w:rPr>
                <w:rFonts w:ascii="Times New Roman" w:hAnsi="Times New Roman"/>
                <w:spacing w:val="-4"/>
                <w:sz w:val="24"/>
                <w:szCs w:val="24"/>
                <w:lang w:val="en-US" w:eastAsia="uk-UA"/>
              </w:rPr>
              <w:t>1,31</w:t>
            </w:r>
          </w:p>
        </w:tc>
      </w:tr>
      <w:tr w:rsidR="00932158" w:rsidRPr="0050071B" w:rsidTr="00417F34">
        <w:trPr>
          <w:trHeight w:val="508"/>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2" w:right="1"/>
              <w:jc w:val="center"/>
              <w:rPr>
                <w:rFonts w:cs="Calibri"/>
                <w:lang w:val="en-US" w:eastAsia="uk-UA"/>
              </w:rPr>
            </w:pPr>
            <w:r w:rsidRPr="0050071B">
              <w:rPr>
                <w:rFonts w:ascii="Times New Roman" w:hAnsi="Times New Roman"/>
                <w:spacing w:val="-5"/>
                <w:sz w:val="24"/>
                <w:szCs w:val="24"/>
                <w:lang w:val="en-US" w:eastAsia="uk-UA"/>
              </w:rPr>
              <w:t>2.</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5" w:right="7"/>
              <w:rPr>
                <w:rFonts w:cs="Calibri"/>
                <w:lang w:val="en-US" w:eastAsia="uk-UA"/>
              </w:rPr>
            </w:pPr>
            <w:r w:rsidRPr="0050071B">
              <w:rPr>
                <w:rFonts w:ascii="Times New Roman CYR" w:hAnsi="Times New Roman CYR" w:cs="Times New Roman CYR"/>
                <w:sz w:val="24"/>
                <w:szCs w:val="24"/>
                <w:lang w:eastAsia="uk-UA"/>
              </w:rPr>
              <w:t>Зовнішня</w:t>
            </w:r>
            <w:r w:rsidRPr="0050071B">
              <w:rPr>
                <w:rFonts w:ascii="Times New Roman CYR" w:hAnsi="Times New Roman CYR" w:cs="Times New Roman CYR"/>
                <w:spacing w:val="-9"/>
                <w:sz w:val="24"/>
                <w:szCs w:val="24"/>
                <w:lang w:eastAsia="uk-UA"/>
              </w:rPr>
              <w:t xml:space="preserve"> </w:t>
            </w:r>
            <w:r w:rsidRPr="0050071B">
              <w:rPr>
                <w:rFonts w:ascii="Times New Roman CYR" w:hAnsi="Times New Roman CYR" w:cs="Times New Roman CYR"/>
                <w:sz w:val="24"/>
                <w:szCs w:val="24"/>
                <w:lang w:eastAsia="uk-UA"/>
              </w:rPr>
              <w:t>позитивна</w:t>
            </w:r>
            <w:r w:rsidRPr="0050071B">
              <w:rPr>
                <w:rFonts w:ascii="Times New Roman CYR" w:hAnsi="Times New Roman CYR" w:cs="Times New Roman CYR"/>
                <w:spacing w:val="-7"/>
                <w:sz w:val="24"/>
                <w:szCs w:val="24"/>
                <w:lang w:eastAsia="uk-UA"/>
              </w:rPr>
              <w:t xml:space="preserve"> </w:t>
            </w:r>
            <w:r w:rsidRPr="0050071B">
              <w:rPr>
                <w:rFonts w:ascii="Times New Roman CYR" w:hAnsi="Times New Roman CYR" w:cs="Times New Roman CYR"/>
                <w:sz w:val="24"/>
                <w:szCs w:val="24"/>
                <w:lang w:eastAsia="uk-UA"/>
              </w:rPr>
              <w:t>мотивація,</w:t>
            </w:r>
            <w:r w:rsidRPr="0050071B">
              <w:rPr>
                <w:rFonts w:ascii="Times New Roman CYR" w:hAnsi="Times New Roman CYR" w:cs="Times New Roman CYR"/>
                <w:spacing w:val="1"/>
                <w:sz w:val="24"/>
                <w:szCs w:val="24"/>
                <w:lang w:eastAsia="uk-UA"/>
              </w:rPr>
              <w:t xml:space="preserve"> </w:t>
            </w:r>
            <w:r w:rsidRPr="0050071B">
              <w:rPr>
                <w:rFonts w:ascii="Times New Roman CYR" w:hAnsi="Times New Roman CYR" w:cs="Times New Roman CYR"/>
                <w:i/>
                <w:iCs/>
                <w:spacing w:val="-5"/>
                <w:sz w:val="24"/>
                <w:szCs w:val="24"/>
                <w:lang w:eastAsia="uk-UA"/>
              </w:rPr>
              <w:t>ЗПМ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4"/>
              <w:jc w:val="center"/>
              <w:rPr>
                <w:rFonts w:cs="Calibri"/>
                <w:lang w:val="en-US" w:eastAsia="uk-UA"/>
              </w:rPr>
            </w:pPr>
            <w:r w:rsidRPr="0050071B">
              <w:rPr>
                <w:rFonts w:ascii="Times New Roman" w:hAnsi="Times New Roman"/>
                <w:spacing w:val="-4"/>
                <w:sz w:val="24"/>
                <w:szCs w:val="24"/>
                <w:lang w:val="en-US" w:eastAsia="uk-UA"/>
              </w:rPr>
              <w:t>4,31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right="2"/>
              <w:jc w:val="center"/>
              <w:rPr>
                <w:rFonts w:cs="Calibri"/>
                <w:lang w:val="en-US" w:eastAsia="uk-UA"/>
              </w:rPr>
            </w:pPr>
            <w:r w:rsidRPr="0050071B">
              <w:rPr>
                <w:rFonts w:ascii="Times New Roman" w:hAnsi="Times New Roman"/>
                <w:spacing w:val="-4"/>
                <w:sz w:val="24"/>
                <w:szCs w:val="24"/>
                <w:lang w:val="en-US" w:eastAsia="uk-UA"/>
              </w:rPr>
              <w:t>1,12</w:t>
            </w:r>
          </w:p>
        </w:tc>
      </w:tr>
      <w:tr w:rsidR="00932158" w:rsidRPr="0050071B" w:rsidTr="00417F34">
        <w:trPr>
          <w:trHeight w:val="508"/>
        </w:trPr>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2" w:right="1"/>
              <w:jc w:val="center"/>
              <w:rPr>
                <w:rFonts w:cs="Calibri"/>
                <w:lang w:val="en-US" w:eastAsia="uk-UA"/>
              </w:rPr>
            </w:pPr>
            <w:r w:rsidRPr="0050071B">
              <w:rPr>
                <w:rFonts w:ascii="Times New Roman" w:hAnsi="Times New Roman"/>
                <w:spacing w:val="-5"/>
                <w:sz w:val="24"/>
                <w:szCs w:val="24"/>
                <w:lang w:val="en-US" w:eastAsia="uk-UA"/>
              </w:rPr>
              <w:t>3.</w:t>
            </w:r>
          </w:p>
        </w:tc>
        <w:tc>
          <w:tcPr>
            <w:tcW w:w="4820"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5" w:right="2"/>
              <w:rPr>
                <w:rFonts w:cs="Calibri"/>
                <w:lang w:val="en-US" w:eastAsia="uk-UA"/>
              </w:rPr>
            </w:pPr>
            <w:r w:rsidRPr="0050071B">
              <w:rPr>
                <w:rFonts w:ascii="Times New Roman CYR" w:hAnsi="Times New Roman CYR" w:cs="Times New Roman CYR"/>
                <w:sz w:val="24"/>
                <w:szCs w:val="24"/>
                <w:lang w:eastAsia="uk-UA"/>
              </w:rPr>
              <w:t>Зовнішня</w:t>
            </w:r>
            <w:r w:rsidRPr="0050071B">
              <w:rPr>
                <w:rFonts w:ascii="Times New Roman CYR" w:hAnsi="Times New Roman CYR" w:cs="Times New Roman CYR"/>
                <w:spacing w:val="-5"/>
                <w:sz w:val="24"/>
                <w:szCs w:val="24"/>
                <w:lang w:eastAsia="uk-UA"/>
              </w:rPr>
              <w:t xml:space="preserve"> </w:t>
            </w:r>
            <w:r w:rsidRPr="0050071B">
              <w:rPr>
                <w:rFonts w:ascii="Times New Roman CYR" w:hAnsi="Times New Roman CYR" w:cs="Times New Roman CYR"/>
                <w:sz w:val="24"/>
                <w:szCs w:val="24"/>
                <w:lang w:eastAsia="uk-UA"/>
              </w:rPr>
              <w:t>негативна</w:t>
            </w:r>
            <w:r w:rsidRPr="0050071B">
              <w:rPr>
                <w:rFonts w:ascii="Times New Roman CYR" w:hAnsi="Times New Roman CYR" w:cs="Times New Roman CYR"/>
                <w:spacing w:val="-10"/>
                <w:sz w:val="24"/>
                <w:szCs w:val="24"/>
                <w:lang w:eastAsia="uk-UA"/>
              </w:rPr>
              <w:t xml:space="preserve"> </w:t>
            </w:r>
            <w:r w:rsidRPr="0050071B">
              <w:rPr>
                <w:rFonts w:ascii="Times New Roman CYR" w:hAnsi="Times New Roman CYR" w:cs="Times New Roman CYR"/>
                <w:sz w:val="24"/>
                <w:szCs w:val="24"/>
                <w:lang w:eastAsia="uk-UA"/>
              </w:rPr>
              <w:t>мотивація,</w:t>
            </w:r>
            <w:r w:rsidRPr="0050071B">
              <w:rPr>
                <w:rFonts w:ascii="Times New Roman CYR" w:hAnsi="Times New Roman CYR" w:cs="Times New Roman CYR"/>
                <w:spacing w:val="2"/>
                <w:sz w:val="24"/>
                <w:szCs w:val="24"/>
                <w:lang w:eastAsia="uk-UA"/>
              </w:rPr>
              <w:t xml:space="preserve"> </w:t>
            </w:r>
            <w:r w:rsidRPr="0050071B">
              <w:rPr>
                <w:rFonts w:ascii="Times New Roman CYR" w:hAnsi="Times New Roman CYR" w:cs="Times New Roman CYR"/>
                <w:i/>
                <w:iCs/>
                <w:spacing w:val="-5"/>
                <w:sz w:val="24"/>
                <w:szCs w:val="24"/>
                <w:lang w:eastAsia="uk-UA"/>
              </w:rPr>
              <w:t>ЗНМ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left="14"/>
              <w:jc w:val="center"/>
              <w:rPr>
                <w:rFonts w:cs="Calibri"/>
                <w:lang w:val="en-US" w:eastAsia="uk-UA"/>
              </w:rPr>
            </w:pPr>
            <w:r w:rsidRPr="0050071B">
              <w:rPr>
                <w:rFonts w:ascii="Times New Roman" w:hAnsi="Times New Roman"/>
                <w:spacing w:val="-4"/>
                <w:sz w:val="24"/>
                <w:szCs w:val="24"/>
                <w:lang w:val="en-US" w:eastAsia="uk-UA"/>
              </w:rPr>
              <w:t>4,11</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rsidR="00932158" w:rsidRPr="0050071B" w:rsidRDefault="00932158" w:rsidP="00417F34">
            <w:pPr>
              <w:autoSpaceDE w:val="0"/>
              <w:autoSpaceDN w:val="0"/>
              <w:adjustRightInd w:val="0"/>
              <w:spacing w:before="107" w:after="0" w:line="240" w:lineRule="auto"/>
              <w:ind w:right="2"/>
              <w:jc w:val="center"/>
              <w:rPr>
                <w:rFonts w:cs="Calibri"/>
                <w:lang w:val="en-US" w:eastAsia="uk-UA"/>
              </w:rPr>
            </w:pPr>
            <w:r w:rsidRPr="0050071B">
              <w:rPr>
                <w:rFonts w:ascii="Times New Roman" w:hAnsi="Times New Roman"/>
                <w:spacing w:val="-4"/>
                <w:sz w:val="24"/>
                <w:szCs w:val="24"/>
                <w:lang w:val="en-US" w:eastAsia="uk-UA"/>
              </w:rPr>
              <w:t>1,13</w:t>
            </w:r>
          </w:p>
        </w:tc>
      </w:tr>
    </w:tbl>
    <w:p w:rsidR="00932158" w:rsidRPr="0050071B" w:rsidRDefault="00932158" w:rsidP="00932158">
      <w:pPr>
        <w:spacing w:after="0" w:line="360" w:lineRule="auto"/>
        <w:jc w:val="both"/>
        <w:rPr>
          <w:rFonts w:ascii="Times New Roman" w:hAnsi="Times New Roman"/>
          <w:sz w:val="28"/>
          <w:szCs w:val="28"/>
        </w:rPr>
      </w:pP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Розподіл значень ми здійснили за трьома рівнями: низький, середній та високі рівнів </w:t>
      </w:r>
      <w:r w:rsidR="00190734" w:rsidRPr="0050071B">
        <w:rPr>
          <w:rFonts w:ascii="Times New Roman" w:hAnsi="Times New Roman"/>
          <w:sz w:val="28"/>
          <w:szCs w:val="28"/>
        </w:rPr>
        <w:t>параметрів мотивації майбутніх психологів</w:t>
      </w:r>
      <w:r w:rsidRPr="0050071B">
        <w:rPr>
          <w:rFonts w:ascii="Times New Roman" w:hAnsi="Times New Roman"/>
          <w:sz w:val="28"/>
          <w:szCs w:val="28"/>
        </w:rPr>
        <w:t>, що є отриманими в результаті здійснення діагностики. Результатами розподілу мотивації в професійній діяльності є визначеними з допомогою методики вивчення мотивації професійної діяльності К. Замфір</w:t>
      </w:r>
      <w:r w:rsidR="006F33E7" w:rsidRPr="0050071B">
        <w:rPr>
          <w:rFonts w:ascii="Times New Roman" w:hAnsi="Times New Roman"/>
          <w:sz w:val="28"/>
          <w:szCs w:val="28"/>
        </w:rPr>
        <w:t xml:space="preserve"> представлено в таблиці 2.7</w:t>
      </w:r>
      <w:r w:rsidRPr="0050071B">
        <w:rPr>
          <w:rFonts w:ascii="Times New Roman" w:hAnsi="Times New Roman"/>
          <w:sz w:val="28"/>
          <w:szCs w:val="28"/>
        </w:rPr>
        <w:t>.</w:t>
      </w:r>
    </w:p>
    <w:p w:rsidR="00932158" w:rsidRPr="0050071B" w:rsidRDefault="006F33E7" w:rsidP="00932158">
      <w:pPr>
        <w:spacing w:after="0" w:line="360" w:lineRule="auto"/>
        <w:ind w:firstLine="680"/>
        <w:jc w:val="right"/>
        <w:rPr>
          <w:rFonts w:ascii="Times New Roman" w:hAnsi="Times New Roman"/>
          <w:sz w:val="28"/>
          <w:szCs w:val="28"/>
        </w:rPr>
      </w:pPr>
      <w:r w:rsidRPr="0050071B">
        <w:rPr>
          <w:rFonts w:ascii="Times New Roman" w:hAnsi="Times New Roman"/>
          <w:sz w:val="28"/>
          <w:szCs w:val="28"/>
        </w:rPr>
        <w:t>Таблиця 2.7</w:t>
      </w:r>
    </w:p>
    <w:p w:rsidR="00932158" w:rsidRPr="0050071B" w:rsidRDefault="00932158" w:rsidP="00932158">
      <w:pPr>
        <w:spacing w:after="0" w:line="360" w:lineRule="auto"/>
        <w:ind w:firstLine="680"/>
        <w:jc w:val="center"/>
        <w:rPr>
          <w:rFonts w:ascii="Times New Roman" w:hAnsi="Times New Roman"/>
          <w:b/>
          <w:sz w:val="28"/>
          <w:szCs w:val="28"/>
        </w:rPr>
      </w:pPr>
      <w:r w:rsidRPr="0050071B">
        <w:rPr>
          <w:rFonts w:ascii="Times New Roman" w:hAnsi="Times New Roman"/>
          <w:b/>
          <w:sz w:val="28"/>
          <w:szCs w:val="28"/>
        </w:rPr>
        <w:t>Результати діагностики з мотивації пр</w:t>
      </w:r>
      <w:r w:rsidR="00190734" w:rsidRPr="0050071B">
        <w:rPr>
          <w:rFonts w:ascii="Times New Roman" w:hAnsi="Times New Roman"/>
          <w:b/>
          <w:sz w:val="28"/>
          <w:szCs w:val="28"/>
        </w:rPr>
        <w:t>офесійної діяльності майбутніх психологів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Рівні мотивації</w:t>
            </w:r>
          </w:p>
        </w:tc>
        <w:tc>
          <w:tcPr>
            <w:tcW w:w="3285" w:type="dxa"/>
            <w:shd w:val="clear" w:color="auto" w:fill="auto"/>
          </w:tcPr>
          <w:p w:rsidR="00932158" w:rsidRPr="0050071B" w:rsidRDefault="00932158" w:rsidP="00417F34">
            <w:pPr>
              <w:spacing w:after="0" w:line="360" w:lineRule="auto"/>
              <w:jc w:val="center"/>
              <w:rPr>
                <w:rFonts w:ascii="Times New Roman" w:hAnsi="Times New Roman"/>
                <w:sz w:val="28"/>
                <w:szCs w:val="28"/>
              </w:rPr>
            </w:pPr>
            <w:r w:rsidRPr="0050071B">
              <w:rPr>
                <w:rFonts w:ascii="Times New Roman" w:hAnsi="Times New Roman"/>
                <w:sz w:val="28"/>
                <w:szCs w:val="28"/>
              </w:rPr>
              <w:t>%</w:t>
            </w:r>
          </w:p>
        </w:tc>
        <w:tc>
          <w:tcPr>
            <w:tcW w:w="3285" w:type="dxa"/>
            <w:shd w:val="clear" w:color="auto" w:fill="auto"/>
          </w:tcPr>
          <w:p w:rsidR="00932158" w:rsidRPr="0050071B" w:rsidRDefault="00932158" w:rsidP="00417F34">
            <w:pPr>
              <w:spacing w:after="0" w:line="360" w:lineRule="auto"/>
              <w:jc w:val="center"/>
              <w:rPr>
                <w:rFonts w:ascii="Times New Roman" w:hAnsi="Times New Roman"/>
                <w:sz w:val="28"/>
                <w:szCs w:val="28"/>
              </w:rPr>
            </w:pPr>
            <w:r w:rsidRPr="0050071B">
              <w:rPr>
                <w:rFonts w:ascii="Times New Roman" w:hAnsi="Times New Roman"/>
                <w:sz w:val="28"/>
                <w:szCs w:val="28"/>
              </w:rPr>
              <w:t>К-ть</w:t>
            </w:r>
          </w:p>
        </w:tc>
      </w:tr>
      <w:tr w:rsidR="00932158" w:rsidRPr="0050071B" w:rsidTr="00417F34">
        <w:tc>
          <w:tcPr>
            <w:tcW w:w="9855" w:type="dxa"/>
            <w:gridSpan w:val="3"/>
            <w:shd w:val="clear" w:color="auto" w:fill="auto"/>
          </w:tcPr>
          <w:p w:rsidR="00932158" w:rsidRPr="0050071B" w:rsidRDefault="00932158" w:rsidP="00417F34">
            <w:pPr>
              <w:spacing w:after="0" w:line="360" w:lineRule="auto"/>
              <w:jc w:val="center"/>
              <w:rPr>
                <w:rFonts w:ascii="Times New Roman" w:hAnsi="Times New Roman"/>
                <w:sz w:val="28"/>
                <w:szCs w:val="28"/>
              </w:rPr>
            </w:pPr>
            <w:r w:rsidRPr="0050071B">
              <w:rPr>
                <w:rFonts w:ascii="Times New Roman" w:hAnsi="Times New Roman"/>
                <w:sz w:val="28"/>
                <w:szCs w:val="28"/>
              </w:rPr>
              <w:t>Внутрішня мотивація</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24,95</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8</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62,4</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20</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Високий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12,48</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4</w:t>
            </w:r>
          </w:p>
        </w:tc>
      </w:tr>
      <w:tr w:rsidR="00932158" w:rsidRPr="0050071B" w:rsidTr="00417F34">
        <w:tc>
          <w:tcPr>
            <w:tcW w:w="9855" w:type="dxa"/>
            <w:gridSpan w:val="3"/>
            <w:shd w:val="clear" w:color="auto" w:fill="auto"/>
          </w:tcPr>
          <w:p w:rsidR="00932158" w:rsidRPr="0050071B" w:rsidRDefault="00932158" w:rsidP="00417F34">
            <w:pPr>
              <w:spacing w:after="0" w:line="360" w:lineRule="auto"/>
              <w:jc w:val="center"/>
              <w:rPr>
                <w:rFonts w:ascii="Times New Roman" w:hAnsi="Times New Roman"/>
                <w:sz w:val="28"/>
                <w:szCs w:val="28"/>
              </w:rPr>
            </w:pPr>
            <w:r w:rsidRPr="0050071B">
              <w:rPr>
                <w:rFonts w:ascii="Times New Roman" w:hAnsi="Times New Roman"/>
                <w:sz w:val="28"/>
                <w:szCs w:val="28"/>
              </w:rPr>
              <w:t>Зовнішня позитивна мотивація</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18,77</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6</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65,55</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21</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lastRenderedPageBreak/>
              <w:t>Високий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15,06</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5</w:t>
            </w:r>
          </w:p>
        </w:tc>
      </w:tr>
      <w:tr w:rsidR="00932158" w:rsidRPr="0050071B" w:rsidTr="00417F34">
        <w:tc>
          <w:tcPr>
            <w:tcW w:w="9855" w:type="dxa"/>
            <w:gridSpan w:val="3"/>
            <w:shd w:val="clear" w:color="auto" w:fill="auto"/>
          </w:tcPr>
          <w:p w:rsidR="00932158" w:rsidRPr="0050071B" w:rsidRDefault="00932158" w:rsidP="00417F34">
            <w:pPr>
              <w:spacing w:after="0" w:line="360" w:lineRule="auto"/>
              <w:jc w:val="center"/>
              <w:rPr>
                <w:rFonts w:ascii="Times New Roman" w:hAnsi="Times New Roman"/>
                <w:sz w:val="28"/>
                <w:szCs w:val="28"/>
              </w:rPr>
            </w:pPr>
            <w:r w:rsidRPr="0050071B">
              <w:rPr>
                <w:rFonts w:ascii="Times New Roman" w:hAnsi="Times New Roman"/>
                <w:sz w:val="28"/>
                <w:szCs w:val="28"/>
              </w:rPr>
              <w:t>Зовнішня негативна мотивація</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28,08</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9</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62,4</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20</w:t>
            </w:r>
          </w:p>
        </w:tc>
      </w:tr>
      <w:tr w:rsidR="00932158" w:rsidRPr="0050071B" w:rsidTr="00417F34">
        <w:tc>
          <w:tcPr>
            <w:tcW w:w="3285" w:type="dxa"/>
            <w:shd w:val="clear" w:color="auto" w:fill="auto"/>
          </w:tcPr>
          <w:p w:rsidR="00932158" w:rsidRPr="0050071B" w:rsidRDefault="00932158" w:rsidP="00417F34">
            <w:pPr>
              <w:spacing w:after="0" w:line="360" w:lineRule="auto"/>
              <w:jc w:val="both"/>
              <w:rPr>
                <w:rFonts w:ascii="Times New Roman" w:hAnsi="Times New Roman"/>
                <w:sz w:val="28"/>
                <w:szCs w:val="28"/>
              </w:rPr>
            </w:pPr>
            <w:r w:rsidRPr="0050071B">
              <w:rPr>
                <w:rFonts w:ascii="Times New Roman" w:hAnsi="Times New Roman"/>
                <w:sz w:val="28"/>
                <w:szCs w:val="28"/>
              </w:rPr>
              <w:t>Високий рівень</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9,36</w:t>
            </w:r>
          </w:p>
        </w:tc>
        <w:tc>
          <w:tcPr>
            <w:tcW w:w="3285" w:type="dxa"/>
            <w:shd w:val="clear" w:color="auto" w:fill="auto"/>
          </w:tcPr>
          <w:p w:rsidR="00932158" w:rsidRPr="0050071B" w:rsidRDefault="002C561B" w:rsidP="00417F34">
            <w:pPr>
              <w:spacing w:after="0" w:line="360" w:lineRule="auto"/>
              <w:jc w:val="center"/>
              <w:rPr>
                <w:rFonts w:ascii="Times New Roman" w:hAnsi="Times New Roman"/>
                <w:sz w:val="28"/>
                <w:szCs w:val="28"/>
              </w:rPr>
            </w:pPr>
            <w:r w:rsidRPr="0050071B">
              <w:rPr>
                <w:rFonts w:ascii="Times New Roman" w:hAnsi="Times New Roman"/>
                <w:sz w:val="28"/>
                <w:szCs w:val="28"/>
              </w:rPr>
              <w:t>3</w:t>
            </w:r>
          </w:p>
        </w:tc>
      </w:tr>
    </w:tbl>
    <w:p w:rsidR="00932158" w:rsidRPr="0050071B" w:rsidRDefault="00932158" w:rsidP="00932158">
      <w:pPr>
        <w:spacing w:after="0" w:line="360" w:lineRule="auto"/>
        <w:rPr>
          <w:rFonts w:ascii="Times New Roman" w:hAnsi="Times New Roman"/>
          <w:b/>
          <w:sz w:val="28"/>
          <w:szCs w:val="28"/>
        </w:rPr>
      </w:pP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Таким чином, результати дослідження є такими:</w:t>
      </w:r>
    </w:p>
    <w:p w:rsidR="00932158" w:rsidRPr="0050071B" w:rsidRDefault="00932158"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t>рівень внутрішньо</w:t>
      </w:r>
      <w:r w:rsidR="003B0C24" w:rsidRPr="0050071B">
        <w:rPr>
          <w:rFonts w:ascii="Times New Roman" w:hAnsi="Times New Roman"/>
          <w:sz w:val="28"/>
          <w:szCs w:val="28"/>
        </w:rPr>
        <w:t>ї мотивації: низький рівень – 24,95 %, середній рівень – 62,4 %,  високий рівень – 12,48</w:t>
      </w:r>
      <w:r w:rsidRPr="0050071B">
        <w:rPr>
          <w:rFonts w:ascii="Times New Roman" w:hAnsi="Times New Roman"/>
          <w:sz w:val="28"/>
          <w:szCs w:val="28"/>
        </w:rPr>
        <w:t>%.</w:t>
      </w:r>
    </w:p>
    <w:p w:rsidR="00932158" w:rsidRPr="0050071B" w:rsidRDefault="00932158"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t>рівень зовнішньої мотивації, негативного типу</w:t>
      </w:r>
      <w:r w:rsidR="003B0C24" w:rsidRPr="0050071B">
        <w:rPr>
          <w:rFonts w:ascii="Times New Roman" w:hAnsi="Times New Roman"/>
          <w:sz w:val="28"/>
          <w:szCs w:val="28"/>
        </w:rPr>
        <w:t>:  низький рівень – 18,77 %, середній рівень – 65,55 %,  високий рівень – 15,06</w:t>
      </w:r>
      <w:r w:rsidRPr="0050071B">
        <w:rPr>
          <w:rFonts w:ascii="Times New Roman" w:hAnsi="Times New Roman"/>
          <w:sz w:val="28"/>
          <w:szCs w:val="28"/>
        </w:rPr>
        <w:t>%.</w:t>
      </w:r>
    </w:p>
    <w:p w:rsidR="00932158" w:rsidRPr="0050071B" w:rsidRDefault="00932158"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t>рівень зовнішньої мотивації, позитивного типу</w:t>
      </w:r>
      <w:r w:rsidR="003B0C24" w:rsidRPr="0050071B">
        <w:rPr>
          <w:rFonts w:ascii="Times New Roman" w:hAnsi="Times New Roman"/>
          <w:sz w:val="28"/>
          <w:szCs w:val="28"/>
        </w:rPr>
        <w:t xml:space="preserve">:  низький рівень – 28,08 %, середній рівень – 62,4 %,  високий рівень – 9,36 </w:t>
      </w:r>
      <w:r w:rsidRPr="0050071B">
        <w:rPr>
          <w:rFonts w:ascii="Times New Roman" w:hAnsi="Times New Roman"/>
          <w:sz w:val="28"/>
          <w:szCs w:val="28"/>
        </w:rPr>
        <w:t>%.</w:t>
      </w: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Результати  проведеного дослідження є графічно представленими на ри</w:t>
      </w:r>
      <w:r w:rsidR="006F33E7" w:rsidRPr="0050071B">
        <w:rPr>
          <w:rFonts w:ascii="Times New Roman" w:hAnsi="Times New Roman"/>
          <w:sz w:val="28"/>
          <w:szCs w:val="28"/>
        </w:rPr>
        <w:t>сунку 2.9</w:t>
      </w:r>
      <w:r w:rsidRPr="0050071B">
        <w:rPr>
          <w:rFonts w:ascii="Times New Roman" w:hAnsi="Times New Roman"/>
          <w:sz w:val="28"/>
          <w:szCs w:val="28"/>
        </w:rPr>
        <w:t>.</w:t>
      </w:r>
    </w:p>
    <w:p w:rsidR="00932158" w:rsidRPr="0050071B" w:rsidRDefault="00932158" w:rsidP="00932158">
      <w:pPr>
        <w:spacing w:after="0" w:line="360" w:lineRule="auto"/>
        <w:ind w:left="720"/>
        <w:rPr>
          <w:rFonts w:ascii="Times New Roman" w:hAnsi="Times New Roman"/>
          <w:sz w:val="28"/>
          <w:szCs w:val="28"/>
        </w:rPr>
      </w:pPr>
      <w:r w:rsidRPr="0050071B">
        <w:rPr>
          <w:b/>
          <w:noProof/>
          <w:sz w:val="28"/>
          <w:szCs w:val="28"/>
          <w:shd w:val="clear" w:color="auto" w:fill="FFFFFF"/>
          <w:lang w:val="ru-RU" w:eastAsia="ru-RU"/>
        </w:rPr>
        <w:drawing>
          <wp:inline distT="0" distB="0" distL="0" distR="0">
            <wp:extent cx="5334000" cy="3128883"/>
            <wp:effectExtent l="0" t="0" r="19050" b="14605"/>
            <wp:docPr id="3" name="Діагра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2158" w:rsidRPr="0050071B" w:rsidRDefault="006F33E7" w:rsidP="00417F34">
      <w:pPr>
        <w:spacing w:after="0" w:line="360" w:lineRule="auto"/>
        <w:ind w:firstLine="680"/>
        <w:jc w:val="both"/>
        <w:rPr>
          <w:rFonts w:ascii="Times New Roman" w:hAnsi="Times New Roman"/>
          <w:sz w:val="28"/>
          <w:szCs w:val="28"/>
        </w:rPr>
      </w:pPr>
      <w:r w:rsidRPr="0050071B">
        <w:rPr>
          <w:rFonts w:ascii="Times New Roman" w:hAnsi="Times New Roman"/>
          <w:sz w:val="28"/>
          <w:szCs w:val="28"/>
        </w:rPr>
        <w:t>Рис. 2.9</w:t>
      </w:r>
      <w:r w:rsidR="00932158" w:rsidRPr="0050071B">
        <w:rPr>
          <w:rFonts w:ascii="Times New Roman" w:hAnsi="Times New Roman"/>
          <w:sz w:val="28"/>
          <w:szCs w:val="28"/>
        </w:rPr>
        <w:t>. Показники мотивації пр</w:t>
      </w:r>
      <w:r w:rsidR="00417F34" w:rsidRPr="0050071B">
        <w:rPr>
          <w:rFonts w:ascii="Times New Roman" w:hAnsi="Times New Roman"/>
          <w:sz w:val="28"/>
          <w:szCs w:val="28"/>
        </w:rPr>
        <w:t>офесійної діяльності майбутніх психологів</w:t>
      </w:r>
    </w:p>
    <w:p w:rsidR="00932158" w:rsidRPr="0050071B" w:rsidRDefault="00932158" w:rsidP="00932158">
      <w:pPr>
        <w:spacing w:after="0" w:line="360" w:lineRule="auto"/>
        <w:ind w:firstLine="680"/>
        <w:jc w:val="both"/>
        <w:rPr>
          <w:rFonts w:ascii="Times New Roman" w:hAnsi="Times New Roman"/>
          <w:sz w:val="28"/>
          <w:szCs w:val="28"/>
        </w:rPr>
      </w:pPr>
    </w:p>
    <w:p w:rsidR="00932158" w:rsidRPr="0050071B" w:rsidRDefault="00932158" w:rsidP="00932158">
      <w:pPr>
        <w:spacing w:after="0" w:line="360" w:lineRule="auto"/>
        <w:ind w:firstLine="680"/>
        <w:jc w:val="both"/>
        <w:rPr>
          <w:rFonts w:ascii="Times New Roman" w:hAnsi="Times New Roman"/>
          <w:sz w:val="28"/>
          <w:szCs w:val="28"/>
        </w:rPr>
      </w:pPr>
      <w:r w:rsidRPr="0050071B">
        <w:rPr>
          <w:rFonts w:ascii="Times New Roman" w:hAnsi="Times New Roman"/>
          <w:sz w:val="28"/>
          <w:szCs w:val="28"/>
        </w:rPr>
        <w:t>Отже, за рівнями параметрів мотивації</w:t>
      </w:r>
      <w:r w:rsidR="00F62172" w:rsidRPr="0050071B">
        <w:rPr>
          <w:rFonts w:ascii="Times New Roman" w:hAnsi="Times New Roman"/>
          <w:sz w:val="28"/>
          <w:szCs w:val="28"/>
        </w:rPr>
        <w:t xml:space="preserve"> досліджуваних (n=32</w:t>
      </w:r>
      <w:r w:rsidRPr="0050071B">
        <w:rPr>
          <w:rFonts w:ascii="Times New Roman" w:hAnsi="Times New Roman"/>
          <w:sz w:val="28"/>
          <w:szCs w:val="28"/>
        </w:rPr>
        <w:t xml:space="preserve">) показало відносно схожу криву розподілення результатів між собою. Закономірно </w:t>
      </w:r>
      <w:r w:rsidRPr="0050071B">
        <w:rPr>
          <w:rFonts w:ascii="Times New Roman" w:hAnsi="Times New Roman"/>
          <w:sz w:val="28"/>
          <w:szCs w:val="28"/>
        </w:rPr>
        <w:lastRenderedPageBreak/>
        <w:t>високими є результати виявлених середніх рівнів (63,46-65,13-61,79), схожий розподіл у результаті діагностування ми отримали у високих рівнях (11,69 – 15,03 – 11,69). Можна сказати, вплив зовнішньої позитивної та зовнішньої негативної мають достатньо висок</w:t>
      </w:r>
      <w:r w:rsidR="00F62172" w:rsidRPr="0050071B">
        <w:rPr>
          <w:rFonts w:ascii="Times New Roman" w:hAnsi="Times New Roman"/>
          <w:sz w:val="28"/>
          <w:szCs w:val="28"/>
        </w:rPr>
        <w:t>ий вплив на структуру мотивації майбутніх психологів</w:t>
      </w:r>
      <w:r w:rsidRPr="0050071B">
        <w:rPr>
          <w:rFonts w:ascii="Times New Roman" w:hAnsi="Times New Roman"/>
          <w:sz w:val="28"/>
          <w:szCs w:val="28"/>
        </w:rPr>
        <w:t>.</w:t>
      </w:r>
    </w:p>
    <w:p w:rsidR="0060617F" w:rsidRPr="0050071B" w:rsidRDefault="0060617F" w:rsidP="0060617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Співставивши, результати дослідження рівня тривожності та рівня готовності до професійної діяльності ми дійшли до наступних висновків:</w:t>
      </w:r>
    </w:p>
    <w:p w:rsidR="0060617F" w:rsidRPr="0050071B" w:rsidRDefault="0060617F" w:rsidP="00201B2D">
      <w:pPr>
        <w:pStyle w:val="a3"/>
        <w:numPr>
          <w:ilvl w:val="0"/>
          <w:numId w:val="1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студенти з високим рівнем психологічної готовності до професійної діяльності менш схильні до тривожності;</w:t>
      </w:r>
    </w:p>
    <w:p w:rsidR="0060617F" w:rsidRPr="0050071B" w:rsidRDefault="0060617F" w:rsidP="00201B2D">
      <w:pPr>
        <w:pStyle w:val="a3"/>
        <w:numPr>
          <w:ilvl w:val="0"/>
          <w:numId w:val="1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 xml:space="preserve">студенти з меншою успішністю, з нижчим рівнем </w:t>
      </w:r>
      <w:r w:rsidRPr="0050071B">
        <w:rPr>
          <w:rFonts w:ascii="Times New Roman" w:hAnsi="Times New Roman" w:cs="Times New Roman"/>
          <w:sz w:val="28"/>
          <w:szCs w:val="28"/>
        </w:rPr>
        <w:t>психологічної готовності до професійної діяльності</w:t>
      </w:r>
      <w:r w:rsidRPr="0050071B">
        <w:rPr>
          <w:rFonts w:ascii="Times New Roman" w:hAnsi="Times New Roman" w:cs="Times New Roman"/>
          <w:sz w:val="28"/>
          <w:szCs w:val="28"/>
          <w:lang w:val="uk-UA"/>
        </w:rPr>
        <w:t xml:space="preserve"> мають більші рівні тривожності.</w:t>
      </w:r>
    </w:p>
    <w:p w:rsidR="0060617F" w:rsidRPr="0050071B" w:rsidRDefault="0071739E" w:rsidP="00610C5A">
      <w:pPr>
        <w:pStyle w:val="ac"/>
        <w:spacing w:line="360" w:lineRule="auto"/>
        <w:ind w:left="0" w:firstLine="680"/>
      </w:pPr>
      <w:r w:rsidRPr="0050071B">
        <w:t>Отже, здійснивши дослідження психологічної готовності та рівня тривожності майбутніх студентів-психологів ми вважаємо, що існує зв</w:t>
      </w:r>
      <w:r w:rsidR="00F72201" w:rsidRPr="0050071B">
        <w:t>’</w:t>
      </w:r>
      <w:r w:rsidRPr="0050071B">
        <w:t>язок між</w:t>
      </w:r>
      <w:r w:rsidR="0060617F" w:rsidRPr="0050071B">
        <w:t xml:space="preserve"> ними існує прямо-пропорційний зв</w:t>
      </w:r>
      <w:r w:rsidR="00F72201" w:rsidRPr="0050071B">
        <w:t>’</w:t>
      </w:r>
      <w:r w:rsidR="0060617F" w:rsidRPr="0050071B">
        <w:t xml:space="preserve">язок. Також, зазначаємо, що стан тривожності потребує корекції. </w:t>
      </w:r>
    </w:p>
    <w:p w:rsidR="00CE4F33" w:rsidRPr="0050071B" w:rsidRDefault="00CE4F33" w:rsidP="0011224E">
      <w:pPr>
        <w:spacing w:after="0" w:line="360" w:lineRule="auto"/>
        <w:jc w:val="both"/>
        <w:rPr>
          <w:rFonts w:ascii="Times New Roman" w:hAnsi="Times New Roman" w:cs="Times New Roman"/>
          <w:b/>
          <w:sz w:val="28"/>
          <w:szCs w:val="28"/>
        </w:rPr>
      </w:pPr>
    </w:p>
    <w:p w:rsidR="00446467" w:rsidRPr="0050071B" w:rsidRDefault="00BC05E0" w:rsidP="00760541">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2.3 Особливості впливу психологічної готовності до професійної діяльності на тривожність майбутніх психологів</w:t>
      </w:r>
    </w:p>
    <w:p w:rsidR="005932DC" w:rsidRPr="0050071B" w:rsidRDefault="005932DC" w:rsidP="00760541">
      <w:pPr>
        <w:spacing w:after="0" w:line="360" w:lineRule="auto"/>
        <w:ind w:firstLine="680"/>
        <w:jc w:val="both"/>
        <w:rPr>
          <w:rFonts w:ascii="Times New Roman" w:hAnsi="Times New Roman" w:cs="Times New Roman"/>
          <w:b/>
          <w:sz w:val="28"/>
          <w:szCs w:val="28"/>
        </w:rPr>
      </w:pPr>
    </w:p>
    <w:p w:rsidR="005932DC" w:rsidRPr="0050071B" w:rsidRDefault="005932DC" w:rsidP="005932D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 проведеному дослідженні було вивчено рівень тривожності та психологічної готовності до професійної діяльності студентів-психологів. Мета – виявити взаємозв’язок між рівнем психологічної готовності та схильністю до тривожності, визначити, чи впливає рівень готовності на зниження емоційного дискомфорту.</w:t>
      </w:r>
    </w:p>
    <w:p w:rsidR="00E87E74" w:rsidRPr="0050071B" w:rsidRDefault="00E87E74" w:rsidP="00E87E7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Для дослідження впливу психологічної готовності на рівень тривожності проведено кореляційний аналіз (коефіцієнт Пірсона):</w:t>
      </w:r>
    </w:p>
    <w:p w:rsidR="00E87E74" w:rsidRPr="00FC3E85" w:rsidRDefault="005932DC" w:rsidP="003925E0">
      <w:pPr>
        <w:pStyle w:val="a3"/>
        <w:numPr>
          <w:ilvl w:val="0"/>
          <w:numId w:val="39"/>
        </w:numPr>
        <w:spacing w:after="0" w:line="360" w:lineRule="auto"/>
        <w:jc w:val="both"/>
        <w:rPr>
          <w:rFonts w:ascii="Times New Roman" w:hAnsi="Times New Roman" w:cs="Times New Roman"/>
          <w:sz w:val="28"/>
          <w:szCs w:val="28"/>
          <w:lang w:val="uk-UA"/>
        </w:rPr>
      </w:pPr>
      <w:r w:rsidRPr="00FC3E85">
        <w:rPr>
          <w:rFonts w:ascii="Times New Roman" w:hAnsi="Times New Roman" w:cs="Times New Roman"/>
          <w:sz w:val="28"/>
          <w:szCs w:val="28"/>
          <w:lang w:val="uk-UA"/>
        </w:rPr>
        <w:t xml:space="preserve">Кореляція між психологічною готовністю та особистісною тривожністю: </w:t>
      </w:r>
      <w:r w:rsidRPr="0050071B">
        <w:rPr>
          <w:rStyle w:val="ab"/>
          <w:rFonts w:ascii="Times New Roman" w:hAnsi="Times New Roman" w:cs="Times New Roman"/>
          <w:b w:val="0"/>
          <w:sz w:val="28"/>
          <w:szCs w:val="28"/>
        </w:rPr>
        <w:t>r</w:t>
      </w:r>
      <w:r w:rsidRPr="00FC3E85">
        <w:rPr>
          <w:rStyle w:val="ab"/>
          <w:rFonts w:ascii="Times New Roman" w:hAnsi="Times New Roman" w:cs="Times New Roman"/>
          <w:b w:val="0"/>
          <w:sz w:val="28"/>
          <w:szCs w:val="28"/>
          <w:lang w:val="uk-UA"/>
        </w:rPr>
        <w:t xml:space="preserve"> = -0,62</w:t>
      </w:r>
      <w:r w:rsidRPr="00FC3E85">
        <w:rPr>
          <w:rFonts w:ascii="Times New Roman" w:hAnsi="Times New Roman" w:cs="Times New Roman"/>
          <w:sz w:val="28"/>
          <w:szCs w:val="28"/>
          <w:lang w:val="uk-UA"/>
        </w:rPr>
        <w:t xml:space="preserve">, </w:t>
      </w:r>
      <w:r w:rsidRPr="0050071B">
        <w:rPr>
          <w:rFonts w:ascii="Times New Roman" w:hAnsi="Times New Roman" w:cs="Times New Roman"/>
          <w:sz w:val="28"/>
          <w:szCs w:val="28"/>
        </w:rPr>
        <w:t>p</w:t>
      </w:r>
      <w:r w:rsidRPr="00FC3E85">
        <w:rPr>
          <w:rFonts w:ascii="Times New Roman" w:hAnsi="Times New Roman" w:cs="Times New Roman"/>
          <w:sz w:val="28"/>
          <w:szCs w:val="28"/>
          <w:lang w:val="uk-UA"/>
        </w:rPr>
        <w:t xml:space="preserve"> &lt; 0,01</w:t>
      </w:r>
      <w:r w:rsidR="00E87E74" w:rsidRPr="00FC3E85">
        <w:rPr>
          <w:rFonts w:ascii="Times New Roman" w:hAnsi="Times New Roman" w:cs="Times New Roman"/>
          <w:sz w:val="28"/>
          <w:szCs w:val="28"/>
          <w:lang w:val="uk-UA"/>
        </w:rPr>
        <w:t>.</w:t>
      </w:r>
    </w:p>
    <w:p w:rsidR="00E87E74" w:rsidRPr="0050071B" w:rsidRDefault="005932DC" w:rsidP="003925E0">
      <w:pPr>
        <w:pStyle w:val="a3"/>
        <w:numPr>
          <w:ilvl w:val="0"/>
          <w:numId w:val="3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Кореляція між психологічною готовністю та ситуативною тривожністю: </w:t>
      </w:r>
      <w:r w:rsidRPr="0050071B">
        <w:rPr>
          <w:rStyle w:val="ab"/>
          <w:rFonts w:ascii="Times New Roman" w:hAnsi="Times New Roman" w:cs="Times New Roman"/>
          <w:b w:val="0"/>
          <w:sz w:val="28"/>
          <w:szCs w:val="28"/>
        </w:rPr>
        <w:t>r</w:t>
      </w:r>
      <w:r w:rsidRPr="0050071B">
        <w:rPr>
          <w:rStyle w:val="ab"/>
          <w:rFonts w:ascii="Times New Roman" w:hAnsi="Times New Roman" w:cs="Times New Roman"/>
          <w:sz w:val="28"/>
          <w:szCs w:val="28"/>
        </w:rPr>
        <w:t xml:space="preserve"> = -</w:t>
      </w:r>
      <w:r w:rsidRPr="0050071B">
        <w:rPr>
          <w:rStyle w:val="ab"/>
          <w:rFonts w:ascii="Times New Roman" w:hAnsi="Times New Roman" w:cs="Times New Roman"/>
          <w:b w:val="0"/>
          <w:sz w:val="28"/>
          <w:szCs w:val="28"/>
        </w:rPr>
        <w:t>0,54</w:t>
      </w:r>
      <w:r w:rsidRPr="0050071B">
        <w:rPr>
          <w:rFonts w:ascii="Times New Roman" w:hAnsi="Times New Roman" w:cs="Times New Roman"/>
          <w:sz w:val="28"/>
          <w:szCs w:val="28"/>
        </w:rPr>
        <w:t>, p &lt; 0,05</w:t>
      </w:r>
      <w:r w:rsidR="00E87E74" w:rsidRPr="0050071B">
        <w:rPr>
          <w:rFonts w:ascii="Times New Roman" w:hAnsi="Times New Roman" w:cs="Times New Roman"/>
          <w:sz w:val="28"/>
          <w:szCs w:val="28"/>
        </w:rPr>
        <w:t>.</w:t>
      </w:r>
    </w:p>
    <w:p w:rsidR="00E87E74" w:rsidRPr="0050071B" w:rsidRDefault="005932DC" w:rsidP="00E87E7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Виявлено помірно високий обернений зв’язок: студенти з високим рівнем готовності до професійної діяльності менш схильні до тривожності. Нижчий рівень готовності супроводжується більш високими показниками тривожності.</w:t>
      </w:r>
    </w:p>
    <w:p w:rsidR="00E87E74" w:rsidRPr="0050071B" w:rsidRDefault="00E87E74" w:rsidP="00E87E7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w:t>
      </w:r>
      <w:r w:rsidR="005932DC" w:rsidRPr="0050071B">
        <w:rPr>
          <w:rFonts w:ascii="Times New Roman" w:hAnsi="Times New Roman" w:cs="Times New Roman"/>
          <w:sz w:val="28"/>
          <w:szCs w:val="28"/>
        </w:rPr>
        <w:t xml:space="preserve">редставити у вигляді </w:t>
      </w:r>
      <w:r w:rsidR="005932DC" w:rsidRPr="0050071B">
        <w:rPr>
          <w:rStyle w:val="ab"/>
          <w:rFonts w:ascii="Times New Roman" w:hAnsi="Times New Roman" w:cs="Times New Roman"/>
          <w:b w:val="0"/>
          <w:sz w:val="28"/>
          <w:szCs w:val="28"/>
        </w:rPr>
        <w:t>точкової діаграми (scatter plot)</w:t>
      </w:r>
      <w:r w:rsidR="005932DC" w:rsidRPr="0050071B">
        <w:rPr>
          <w:rFonts w:ascii="Times New Roman" w:hAnsi="Times New Roman" w:cs="Times New Roman"/>
          <w:b/>
          <w:sz w:val="28"/>
          <w:szCs w:val="28"/>
        </w:rPr>
        <w:t xml:space="preserve">, </w:t>
      </w:r>
      <w:r w:rsidR="005932DC" w:rsidRPr="0050071B">
        <w:rPr>
          <w:rFonts w:ascii="Times New Roman" w:hAnsi="Times New Roman" w:cs="Times New Roman"/>
          <w:sz w:val="28"/>
          <w:szCs w:val="28"/>
        </w:rPr>
        <w:t>де:</w:t>
      </w:r>
    </w:p>
    <w:p w:rsidR="00E87E74" w:rsidRPr="0050071B" w:rsidRDefault="005932DC" w:rsidP="003925E0">
      <w:pPr>
        <w:pStyle w:val="a3"/>
        <w:numPr>
          <w:ilvl w:val="0"/>
          <w:numId w:val="40"/>
        </w:numPr>
        <w:spacing w:after="0" w:line="360" w:lineRule="auto"/>
        <w:jc w:val="both"/>
        <w:rPr>
          <w:rFonts w:ascii="Times New Roman" w:hAnsi="Times New Roman" w:cs="Times New Roman"/>
          <w:sz w:val="28"/>
          <w:szCs w:val="28"/>
        </w:rPr>
      </w:pPr>
      <w:r w:rsidRPr="0050071B">
        <w:rPr>
          <w:rStyle w:val="ab"/>
          <w:rFonts w:ascii="Times New Roman" w:hAnsi="Times New Roman" w:cs="Times New Roman"/>
          <w:sz w:val="28"/>
          <w:szCs w:val="28"/>
        </w:rPr>
        <w:t>X</w:t>
      </w:r>
      <w:r w:rsidRPr="0050071B">
        <w:rPr>
          <w:rFonts w:ascii="Times New Roman" w:hAnsi="Times New Roman" w:cs="Times New Roman"/>
          <w:sz w:val="28"/>
          <w:szCs w:val="28"/>
        </w:rPr>
        <w:t xml:space="preserve"> – бал за психологічною готовністю;</w:t>
      </w:r>
    </w:p>
    <w:p w:rsidR="00E87E74" w:rsidRPr="0050071B" w:rsidRDefault="005932DC" w:rsidP="003925E0">
      <w:pPr>
        <w:pStyle w:val="a3"/>
        <w:numPr>
          <w:ilvl w:val="0"/>
          <w:numId w:val="40"/>
        </w:numPr>
        <w:spacing w:after="0" w:line="360" w:lineRule="auto"/>
        <w:jc w:val="both"/>
        <w:rPr>
          <w:rFonts w:ascii="Times New Roman" w:hAnsi="Times New Roman" w:cs="Times New Roman"/>
          <w:sz w:val="28"/>
          <w:szCs w:val="28"/>
        </w:rPr>
      </w:pPr>
      <w:r w:rsidRPr="0050071B">
        <w:rPr>
          <w:rStyle w:val="ab"/>
          <w:rFonts w:ascii="Times New Roman" w:hAnsi="Times New Roman" w:cs="Times New Roman"/>
          <w:sz w:val="28"/>
          <w:szCs w:val="28"/>
        </w:rPr>
        <w:t>Y</w:t>
      </w:r>
      <w:r w:rsidRPr="0050071B">
        <w:rPr>
          <w:rFonts w:ascii="Times New Roman" w:hAnsi="Times New Roman" w:cs="Times New Roman"/>
          <w:sz w:val="28"/>
          <w:szCs w:val="28"/>
        </w:rPr>
        <w:t xml:space="preserve"> – </w:t>
      </w:r>
      <w:r w:rsidR="00E87E74" w:rsidRPr="0050071B">
        <w:rPr>
          <w:rFonts w:ascii="Times New Roman" w:hAnsi="Times New Roman" w:cs="Times New Roman"/>
          <w:sz w:val="28"/>
          <w:szCs w:val="28"/>
        </w:rPr>
        <w:t>рівень особистісної тривожності;</w:t>
      </w:r>
    </w:p>
    <w:p w:rsidR="005932DC" w:rsidRPr="0050071B" w:rsidRDefault="005932DC" w:rsidP="003925E0">
      <w:pPr>
        <w:pStyle w:val="a3"/>
        <w:numPr>
          <w:ilvl w:val="0"/>
          <w:numId w:val="4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Вказати трендову лінію, що показує негативну кореляцію.</w:t>
      </w:r>
    </w:p>
    <w:p w:rsidR="006500B8" w:rsidRPr="0050071B" w:rsidRDefault="0087595B" w:rsidP="006500B8">
      <w:pPr>
        <w:pStyle w:val="a4"/>
        <w:jc w:val="center"/>
      </w:pPr>
      <w:r>
        <w:rPr>
          <w:noProof/>
          <w:lang w:val="uk-UA" w:eastAsia="uk-UA"/>
        </w:rPr>
      </w:r>
      <w:r>
        <w:rPr>
          <w:noProof/>
          <w:lang w:val="uk-UA" w:eastAsia="uk-UA"/>
        </w:rPr>
        <w:pict>
          <v:rect id="Прямокутник 16" o:spid="_x0000_s1026" alt="Выходное изображение" style="width:24pt;height:2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Oyw/QIAAPYFAAAOAAAAZHJzL2Uyb0RvYy54bWysVN1u0zAUvkfiHSzfZ0m69CfR0mlrV4Q0&#10;YNLgAdzEaSwSO9je0oGQJhBXXCDxArwCSAzQBHuG9I04dtqu224Q4Avr2Of4O3+fz87uvCzQKZWK&#10;CR5jf8vDiPJEpIzPYvzs6cQZYKQ04SkpBKcxPqMK7w7v39upq4h2RC6KlEoEIFxFdRXjXOsqcl2V&#10;5LQkaktUlIMyE7IkGo5y5qaS1IBeFm7H83puLWRaSZFQpeB23Crx0OJnGU30kyxTVKMixhCbtru0&#10;+9Ts7nCHRDNJqpwlyzDIX0RREsbB6RpqTDRBJ5LdgSpZIoUSmd5KROmKLGMJtTlANr53K5vjnFTU&#10;5gLFUdW6TOr/wSaPT48kYin0rocRJyX0qPm0OF98aH42V83l4u3iTfOr+dFcImOQUpVA9ZqPi/eL&#10;d6D/Crqr5gKBwXcQvizOm8/Nt+bCPrkw1a0rFYGT4+pImvqo6lAkzxXiYpQTPqN7qoIegXdwvrqS&#10;UtQ5JSmk6RsI9waGOShAQ9P6kUghXHKiha39PJOl8QFVRXPb4rN1i+lcowQut71g4AERElAtZeOB&#10;RKvHlVT6ARUlMkKMJURnwcnpodKt6crE+OJiwooC7klU8BsXgNnegGt4anQmCEuKV6EXHgwOBoET&#10;dHoHTuCNx87eZBQ4vYnf7463x6PR2H9t/PpBlLM0pdy4WRHUD/6MAMuv0lJrTVElCpYaOBOSkrPp&#10;qJDolMAHmdhlSw6aazP3Zhi2XpDLrZT8TuDtd0Jn0hv0nWASdJ2w7w0czw/3w54XhMF4cjOlQ8bp&#10;v6eE6hiH3U7Xdmkj6Fu5eXbdzY1EJdMwggpWxhioAcsYkcgw8ICnVtaEFa28UQoT/nUpoN2rRlu+&#10;Goq27J+K9AzoKgXQCZgHwxKEXMiXGNUweGKsXpwQSTEqHnKgfOgHgZlU9hB0+x04yE3NdFNDeAJQ&#10;MdYYteJIt9PtpJJsloMn3xaGiz34JhmzFDZfqI1q+blguNhMloPQTK/Ns7W6HtfD3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Dj&#10;1Oyw/QIAAPYFAAAOAAAAAAAAAAAAAAAAAC4CAABkcnMvZTJvRG9jLnhtbFBLAQItABQABgAIAAAA&#10;IQBMoOks2AAAAAMBAAAPAAAAAAAAAAAAAAAAAFcFAABkcnMvZG93bnJldi54bWxQSwUGAAAAAAQA&#10;BADzAAAAXAYAAAAA&#10;" filled="f" stroked="f">
            <o:lock v:ext="edit" aspectratio="t"/>
            <w10:wrap type="none"/>
            <w10:anchorlock/>
          </v:rect>
        </w:pict>
      </w:r>
      <w:r w:rsidR="006500B8" w:rsidRPr="0050071B">
        <w:rPr>
          <w:noProof/>
        </w:rPr>
        <w:drawing>
          <wp:inline distT="0" distB="0" distL="0" distR="0">
            <wp:extent cx="4164604" cy="2910840"/>
            <wp:effectExtent l="0" t="0" r="0" b="0"/>
            <wp:docPr id="18" name="Рисунок 18" descr="D:\76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767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72453" cy="2916326"/>
                    </a:xfrm>
                    <a:prstGeom prst="rect">
                      <a:avLst/>
                    </a:prstGeom>
                    <a:noFill/>
                    <a:ln>
                      <a:noFill/>
                    </a:ln>
                  </pic:spPr>
                </pic:pic>
              </a:graphicData>
            </a:graphic>
          </wp:inline>
        </w:drawing>
      </w:r>
    </w:p>
    <w:p w:rsidR="006500B8" w:rsidRPr="0050071B" w:rsidRDefault="006500B8" w:rsidP="006500B8">
      <w:pPr>
        <w:pStyle w:val="a4"/>
        <w:spacing w:before="0" w:beforeAutospacing="0" w:after="0" w:afterAutospacing="0" w:line="360" w:lineRule="auto"/>
        <w:ind w:firstLine="680"/>
        <w:jc w:val="both"/>
        <w:rPr>
          <w:rStyle w:val="a5"/>
          <w:i w:val="0"/>
          <w:sz w:val="28"/>
          <w:szCs w:val="28"/>
        </w:rPr>
      </w:pPr>
      <w:r w:rsidRPr="0050071B">
        <w:rPr>
          <w:rStyle w:val="a5"/>
          <w:i w:val="0"/>
          <w:sz w:val="28"/>
          <w:szCs w:val="28"/>
        </w:rPr>
        <w:t xml:space="preserve">Рис. </w:t>
      </w:r>
      <w:r w:rsidR="005932DC" w:rsidRPr="0050071B">
        <w:rPr>
          <w:rStyle w:val="a5"/>
          <w:i w:val="0"/>
          <w:sz w:val="28"/>
          <w:szCs w:val="28"/>
        </w:rPr>
        <w:t xml:space="preserve"> 2.10. Кореляція між психологічною готовністю до професійної діяльності та рівнем тривожності майбутніх психологів (n=32)</w:t>
      </w:r>
    </w:p>
    <w:p w:rsidR="006500B8" w:rsidRPr="0050071B" w:rsidRDefault="006500B8" w:rsidP="006500B8">
      <w:pPr>
        <w:pStyle w:val="a4"/>
        <w:spacing w:before="0" w:beforeAutospacing="0" w:after="0" w:afterAutospacing="0" w:line="360" w:lineRule="auto"/>
        <w:ind w:firstLine="680"/>
        <w:jc w:val="both"/>
        <w:rPr>
          <w:rStyle w:val="a5"/>
          <w:i w:val="0"/>
          <w:sz w:val="28"/>
          <w:szCs w:val="28"/>
        </w:rPr>
      </w:pPr>
    </w:p>
    <w:p w:rsidR="006500B8" w:rsidRPr="0050071B" w:rsidRDefault="006500B8" w:rsidP="006500B8">
      <w:pPr>
        <w:pStyle w:val="a4"/>
        <w:spacing w:before="0" w:beforeAutospacing="0" w:after="0" w:afterAutospacing="0" w:line="360" w:lineRule="auto"/>
        <w:ind w:firstLine="680"/>
        <w:jc w:val="both"/>
        <w:rPr>
          <w:rStyle w:val="a5"/>
          <w:i w:val="0"/>
          <w:sz w:val="28"/>
          <w:szCs w:val="28"/>
          <w:lang w:val="uk-UA"/>
        </w:rPr>
      </w:pPr>
      <w:r w:rsidRPr="0050071B">
        <w:rPr>
          <w:rStyle w:val="a5"/>
          <w:i w:val="0"/>
          <w:sz w:val="28"/>
          <w:szCs w:val="28"/>
        </w:rPr>
        <w:t>Студенти з високою психологічною готовністю демонструють кращі навички саморегуляції, вищу впевненість у собі та адаптацію до професійних вимог, що зменшує рівень тривожності.</w:t>
      </w:r>
      <w:r w:rsidRPr="0050071B">
        <w:rPr>
          <w:rStyle w:val="a5"/>
          <w:i w:val="0"/>
          <w:sz w:val="28"/>
          <w:szCs w:val="28"/>
          <w:lang w:val="uk-UA"/>
        </w:rPr>
        <w:t xml:space="preserve"> </w:t>
      </w:r>
    </w:p>
    <w:p w:rsidR="006500B8" w:rsidRPr="00FC3E85" w:rsidRDefault="006500B8" w:rsidP="006500B8">
      <w:pPr>
        <w:pStyle w:val="a4"/>
        <w:spacing w:before="0" w:beforeAutospacing="0" w:after="0" w:afterAutospacing="0" w:line="360" w:lineRule="auto"/>
        <w:ind w:firstLine="680"/>
        <w:jc w:val="both"/>
        <w:rPr>
          <w:rStyle w:val="a5"/>
          <w:i w:val="0"/>
          <w:sz w:val="28"/>
          <w:szCs w:val="28"/>
          <w:lang w:val="uk-UA"/>
        </w:rPr>
      </w:pPr>
      <w:r w:rsidRPr="00FC3E85">
        <w:rPr>
          <w:rStyle w:val="a5"/>
          <w:i w:val="0"/>
          <w:sz w:val="28"/>
          <w:szCs w:val="28"/>
          <w:lang w:val="uk-UA"/>
        </w:rPr>
        <w:t>Студенти з низькою готовністю більш тривожні, схильні до емоційного дискомфорту, фобійних переживань та негативних оцінок майбутньої професійної діяльності.</w:t>
      </w:r>
    </w:p>
    <w:p w:rsidR="00792EF7" w:rsidRPr="0050071B" w:rsidRDefault="006500B8" w:rsidP="00792EF7">
      <w:pPr>
        <w:pStyle w:val="a4"/>
        <w:spacing w:before="0" w:beforeAutospacing="0" w:after="0" w:afterAutospacing="0" w:line="360" w:lineRule="auto"/>
        <w:ind w:firstLine="680"/>
        <w:jc w:val="both"/>
        <w:rPr>
          <w:rStyle w:val="a5"/>
          <w:i w:val="0"/>
          <w:sz w:val="28"/>
          <w:szCs w:val="28"/>
        </w:rPr>
      </w:pPr>
      <w:r w:rsidRPr="0050071B">
        <w:rPr>
          <w:rStyle w:val="a5"/>
          <w:i w:val="0"/>
          <w:sz w:val="28"/>
          <w:szCs w:val="28"/>
          <w:lang w:val="uk-UA"/>
        </w:rPr>
        <w:t>Отже, р</w:t>
      </w:r>
      <w:r w:rsidRPr="0050071B">
        <w:rPr>
          <w:rStyle w:val="a5"/>
          <w:i w:val="0"/>
          <w:sz w:val="28"/>
          <w:szCs w:val="28"/>
        </w:rPr>
        <w:t>івень психологічної готовності прямо пропорційно впливає на емоційну стабільність студентів. Для зниження тривожності доцільно включати тренінги розвитку професійної компетентності, саморегуляції та психологічної стійкості.</w:t>
      </w:r>
    </w:p>
    <w:p w:rsidR="00792EF7" w:rsidRPr="0050071B" w:rsidRDefault="00792EF7" w:rsidP="00792EF7">
      <w:pPr>
        <w:pStyle w:val="a4"/>
        <w:spacing w:before="0" w:beforeAutospacing="0" w:after="0" w:afterAutospacing="0" w:line="360" w:lineRule="auto"/>
        <w:ind w:firstLine="680"/>
        <w:jc w:val="both"/>
        <w:rPr>
          <w:rStyle w:val="a5"/>
          <w:i w:val="0"/>
          <w:sz w:val="28"/>
          <w:szCs w:val="28"/>
        </w:rPr>
      </w:pPr>
      <w:r w:rsidRPr="0050071B">
        <w:rPr>
          <w:rStyle w:val="a5"/>
          <w:i w:val="0"/>
          <w:sz w:val="28"/>
          <w:szCs w:val="28"/>
        </w:rPr>
        <w:lastRenderedPageBreak/>
        <w:t>Як видно з рисунка</w:t>
      </w:r>
      <w:r w:rsidRPr="0050071B">
        <w:rPr>
          <w:rStyle w:val="a5"/>
          <w:i w:val="0"/>
          <w:sz w:val="28"/>
          <w:szCs w:val="28"/>
          <w:lang w:val="uk-UA"/>
        </w:rPr>
        <w:t xml:space="preserve"> 2.10</w:t>
      </w:r>
      <w:r w:rsidRPr="0050071B">
        <w:rPr>
          <w:rStyle w:val="a5"/>
          <w:i w:val="0"/>
          <w:sz w:val="28"/>
          <w:szCs w:val="28"/>
        </w:rPr>
        <w:t>, точки на діаграмі розташовані з нахилом згори вниз, що свідчить про наявність негативного кореляційного зв’язку між показниками психологічної готовності та особистісної тривожності. Тобто, зі зростанням рівня психологічної готовності студентів спостерігається тенденція до зниження рівня тривожності. Лінія тренду (позначена червоним кольором) візуалізує цю залежність та підтверджує результати кореляційного аналізу (r = -0,62, p &lt; 0,01).</w:t>
      </w:r>
    </w:p>
    <w:p w:rsidR="00792EF7" w:rsidRPr="0050071B" w:rsidRDefault="00792EF7" w:rsidP="00792EF7">
      <w:pPr>
        <w:pStyle w:val="a4"/>
        <w:spacing w:before="0" w:beforeAutospacing="0" w:after="0" w:afterAutospacing="0" w:line="360" w:lineRule="auto"/>
        <w:ind w:firstLine="680"/>
        <w:jc w:val="both"/>
        <w:rPr>
          <w:rStyle w:val="a5"/>
          <w:i w:val="0"/>
          <w:sz w:val="28"/>
          <w:szCs w:val="28"/>
        </w:rPr>
      </w:pPr>
      <w:r w:rsidRPr="0050071B">
        <w:rPr>
          <w:rStyle w:val="a5"/>
          <w:i w:val="0"/>
          <w:sz w:val="28"/>
          <w:szCs w:val="28"/>
        </w:rPr>
        <w:t>Отримані результати свідчать, що високий рівень психологічної готовності характеризується розвиненими навичками саморегуляції, стресостійкістю, сформованим почуттям професійної ідентичності та внутрішнім контролем емоційних реакцій. Такі студенти проявляють упевненість у власних знаннях і здібностях, мають позитивне ставлення до майбутньої професійної діяльності, демонструють емоційну стабільність і здатність ефективно долати труднощі навчально-практичного процесу.</w:t>
      </w:r>
    </w:p>
    <w:p w:rsidR="00792EF7" w:rsidRPr="0050071B" w:rsidRDefault="00792EF7" w:rsidP="00792EF7">
      <w:pPr>
        <w:pStyle w:val="a4"/>
        <w:spacing w:before="0" w:beforeAutospacing="0" w:after="0" w:afterAutospacing="0" w:line="360" w:lineRule="auto"/>
        <w:ind w:firstLine="680"/>
        <w:jc w:val="both"/>
        <w:rPr>
          <w:rStyle w:val="a5"/>
          <w:i w:val="0"/>
          <w:sz w:val="28"/>
          <w:szCs w:val="28"/>
        </w:rPr>
      </w:pPr>
      <w:r w:rsidRPr="0050071B">
        <w:rPr>
          <w:rStyle w:val="a5"/>
          <w:i w:val="0"/>
          <w:sz w:val="28"/>
          <w:szCs w:val="28"/>
        </w:rPr>
        <w:t>Натомість студенти з низьким рівнем психологічної готовності виявляють вищий рівень тривожності, схильність до сумнівів у власних силах, надмірного хвилювання перед практичними завданнями, оцінюванням або контактами з клієнтами. У них частіше спостерігаються ознаки емоційного напруження, невпевненості, уникання професійних викликів. Такі прояви можуть ускладнювати формування професійної компетентності та адаптацію до майбутньої діяльності.</w:t>
      </w:r>
    </w:p>
    <w:p w:rsidR="00792EF7" w:rsidRPr="0050071B" w:rsidRDefault="00792EF7" w:rsidP="00792EF7">
      <w:pPr>
        <w:pStyle w:val="a4"/>
        <w:spacing w:before="0" w:beforeAutospacing="0" w:after="0" w:afterAutospacing="0" w:line="360" w:lineRule="auto"/>
        <w:ind w:firstLine="680"/>
        <w:jc w:val="both"/>
        <w:rPr>
          <w:rStyle w:val="a5"/>
          <w:i w:val="0"/>
          <w:sz w:val="28"/>
          <w:szCs w:val="28"/>
        </w:rPr>
      </w:pPr>
      <w:r w:rsidRPr="0050071B">
        <w:rPr>
          <w:rStyle w:val="a5"/>
          <w:i w:val="0"/>
          <w:sz w:val="28"/>
          <w:szCs w:val="28"/>
        </w:rPr>
        <w:t>Таким чином, психологічна готовніст</w:t>
      </w:r>
      <w:r w:rsidR="0050071B" w:rsidRPr="0050071B">
        <w:rPr>
          <w:rStyle w:val="a5"/>
          <w:i w:val="0"/>
          <w:sz w:val="28"/>
          <w:szCs w:val="28"/>
        </w:rPr>
        <w:t>ь виконує роль захисного чинника</w:t>
      </w:r>
      <w:r w:rsidRPr="0050071B">
        <w:rPr>
          <w:rStyle w:val="a5"/>
          <w:i w:val="0"/>
          <w:sz w:val="28"/>
          <w:szCs w:val="28"/>
        </w:rPr>
        <w:t>, який знижує ймовірність проявів тривожності та сприяє емоційній стабільності особистості. Виявлений зв’язок має не лише теоретичне, а й практичне значення: він підкреслює необхідність включення у процес професійної підготовки психологів тренінгів особистісного зростання, розвитку саморегуляції, упевненості у власних можливостях. Це сприятиме зниженню рівня тривожності, підвищенню стресостійкості та формуванню зрілої професійної позиції.</w:t>
      </w:r>
    </w:p>
    <w:p w:rsidR="00551D31" w:rsidRDefault="00551D31" w:rsidP="00884776">
      <w:pPr>
        <w:spacing w:after="0" w:line="360" w:lineRule="auto"/>
        <w:ind w:firstLine="680"/>
        <w:jc w:val="center"/>
        <w:rPr>
          <w:rFonts w:ascii="Times New Roman" w:hAnsi="Times New Roman" w:cs="Times New Roman"/>
          <w:b/>
          <w:sz w:val="28"/>
          <w:szCs w:val="28"/>
        </w:rPr>
      </w:pPr>
    </w:p>
    <w:p w:rsidR="00BC05E0" w:rsidRPr="0050071B" w:rsidRDefault="00BC05E0" w:rsidP="00884776">
      <w:pPr>
        <w:spacing w:after="0" w:line="360" w:lineRule="auto"/>
        <w:ind w:firstLine="680"/>
        <w:jc w:val="center"/>
        <w:rPr>
          <w:rFonts w:ascii="Times New Roman" w:hAnsi="Times New Roman" w:cs="Times New Roman"/>
          <w:b/>
          <w:sz w:val="28"/>
          <w:szCs w:val="28"/>
        </w:rPr>
      </w:pPr>
      <w:r w:rsidRPr="0050071B">
        <w:rPr>
          <w:rFonts w:ascii="Times New Roman" w:hAnsi="Times New Roman" w:cs="Times New Roman"/>
          <w:b/>
          <w:sz w:val="28"/>
          <w:szCs w:val="28"/>
        </w:rPr>
        <w:lastRenderedPageBreak/>
        <w:t>Висновок до 2 розділу</w:t>
      </w:r>
    </w:p>
    <w:p w:rsidR="001E331E" w:rsidRPr="0050071B" w:rsidRDefault="001E331E" w:rsidP="001E331E">
      <w:pPr>
        <w:spacing w:after="0" w:line="360" w:lineRule="auto"/>
        <w:jc w:val="both"/>
        <w:rPr>
          <w:rFonts w:ascii="Times New Roman" w:hAnsi="Times New Roman" w:cs="Times New Roman"/>
          <w:sz w:val="28"/>
          <w:szCs w:val="28"/>
        </w:rPr>
      </w:pPr>
    </w:p>
    <w:p w:rsidR="001E331E" w:rsidRPr="0050071B" w:rsidRDefault="001E331E" w:rsidP="001E331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Було проведено д</w:t>
      </w:r>
      <w:r w:rsidRPr="0050071B">
        <w:rPr>
          <w:rFonts w:ascii="Times New Roman" w:eastAsia="Times New Roman" w:hAnsi="Times New Roman"/>
          <w:sz w:val="28"/>
          <w:szCs w:val="28"/>
          <w:shd w:val="clear" w:color="auto" w:fill="FFFFFF"/>
          <w:lang w:eastAsia="uk-UA"/>
        </w:rPr>
        <w:t xml:space="preserve">ослідження на базі </w:t>
      </w:r>
      <w:r w:rsidR="00BD46F9" w:rsidRPr="0050071B">
        <w:rPr>
          <w:rFonts w:ascii="Times New Roman" w:eastAsia="Times New Roman" w:hAnsi="Times New Roman"/>
          <w:sz w:val="28"/>
          <w:szCs w:val="28"/>
          <w:shd w:val="clear" w:color="auto" w:fill="FFFFFF"/>
          <w:lang w:eastAsia="uk-UA"/>
        </w:rPr>
        <w:t>К</w:t>
      </w:r>
      <w:r w:rsidRPr="0050071B">
        <w:rPr>
          <w:rFonts w:ascii="Times New Roman" w:eastAsia="Times New Roman" w:hAnsi="Times New Roman"/>
          <w:sz w:val="28"/>
          <w:szCs w:val="28"/>
          <w:shd w:val="clear" w:color="auto" w:fill="FFFFFF"/>
          <w:lang w:eastAsia="uk-UA"/>
        </w:rPr>
        <w:t>арпатського національного університету ім. В. Стефаника, факультет психології.</w:t>
      </w:r>
      <w:r w:rsidRPr="0050071B">
        <w:rPr>
          <w:rFonts w:ascii="Times New Roman" w:hAnsi="Times New Roman" w:cs="Times New Roman"/>
          <w:sz w:val="28"/>
          <w:szCs w:val="28"/>
        </w:rPr>
        <w:t xml:space="preserve"> Кількість респо</w:t>
      </w:r>
      <w:r w:rsidR="00BD46F9" w:rsidRPr="0050071B">
        <w:rPr>
          <w:rFonts w:ascii="Times New Roman" w:hAnsi="Times New Roman" w:cs="Times New Roman"/>
          <w:sz w:val="28"/>
          <w:szCs w:val="28"/>
        </w:rPr>
        <w:t>ндентів – 32 студенти, у віці 21</w:t>
      </w:r>
      <w:r w:rsidRPr="0050071B">
        <w:rPr>
          <w:rFonts w:ascii="Times New Roman" w:hAnsi="Times New Roman" w:cs="Times New Roman"/>
          <w:sz w:val="28"/>
          <w:szCs w:val="28"/>
        </w:rPr>
        <w:t>-23 років.</w:t>
      </w:r>
    </w:p>
    <w:p w:rsidR="00873A72" w:rsidRPr="0050071B" w:rsidRDefault="00873A72" w:rsidP="00873A7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Розуміння тривоги відбувається у формі певного перебільшеного стану занепокоєння, хвилювання, страху, заклопотаності та психофізіологічної втоми, тобто глибокого переживання негативного перетворюючого характеру або факту потенційного фізичного відхилення, хоча немає фіксованого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чи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тривоги.</w:t>
      </w:r>
    </w:p>
    <w:p w:rsidR="004B2BCF" w:rsidRPr="0050071B" w:rsidRDefault="00873A72" w:rsidP="00873A7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Розуміння тривоги відбувається у формі певного перебільшеного стану занепокоєння, хвилювання, страху, заклопотаності та психо-фізіологічної втоми, тобто глибокого переживання негативного перетворюючого характеру або факту потенційного фізичного відхилення, хоча немає фіксованого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чи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єкта тривоги.</w:t>
      </w:r>
    </w:p>
    <w:p w:rsidR="00F11D0C" w:rsidRPr="0050071B" w:rsidRDefault="00873A72"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Ми дослідили, що респонденти є дуже тривожними (3%), високо тривожними (37%) та помірно тривожними (31%) з тенденцією до високої тривожності в</w:t>
      </w:r>
      <w:r w:rsidR="00F11D0C" w:rsidRPr="0050071B">
        <w:rPr>
          <w:rFonts w:ascii="Times New Roman" w:hAnsi="Times New Roman" w:cs="Times New Roman"/>
          <w:sz w:val="28"/>
          <w:szCs w:val="28"/>
        </w:rPr>
        <w:t xml:space="preserve"> певних повсякденних ситуаціях – це </w:t>
      </w:r>
      <w:r w:rsidRPr="0050071B">
        <w:rPr>
          <w:rFonts w:ascii="Times New Roman" w:hAnsi="Times New Roman" w:cs="Times New Roman"/>
          <w:sz w:val="28"/>
          <w:szCs w:val="28"/>
        </w:rPr>
        <w:t>свідчить про постійний стан тривоги, занепокоєння, загостреності та неприродної незахищеності. Лише 18% молодих людей мають середній показник з тенденцією до низької тривожності, тоді як відсоток тих, хто має низький рівень тривожності, становить 9%. Останній показник, тобто низький рівень тривожності, свідчить про те, що ця кількість респондентів з вибірки в цілому (n=32) значною мірою є самокерованою (тобто організованою з особистим контролем). Для них не характерне постійне відчуття тривоги, хвилювання, страху чи занепокоєння.</w:t>
      </w:r>
      <w:r w:rsidR="004B2BCF" w:rsidRPr="0050071B">
        <w:rPr>
          <w:rFonts w:ascii="Times New Roman" w:hAnsi="Times New Roman" w:cs="Times New Roman"/>
          <w:sz w:val="28"/>
          <w:szCs w:val="28"/>
        </w:rPr>
        <w:t xml:space="preserve"> </w:t>
      </w:r>
    </w:p>
    <w:p w:rsidR="00F11D0C" w:rsidRPr="0050071B" w:rsidRDefault="00F11D0C"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При аналізі показників особистісної тривожності 37% учасників із загальної вибірки виявили схильність до частого відчуття тривоги та хвилювання, іноді без вагомих причин, що вважається високим рівнем. Тому можна вважати, що тривожність є стійкою особистісною рисою у цієї частини учасників дослідження. 45% молодих людей мають середній рівень </w:t>
      </w:r>
      <w:r w:rsidRPr="0050071B">
        <w:rPr>
          <w:rFonts w:ascii="Times New Roman" w:hAnsi="Times New Roman" w:cs="Times New Roman"/>
          <w:sz w:val="28"/>
          <w:szCs w:val="28"/>
        </w:rPr>
        <w:lastRenderedPageBreak/>
        <w:t>особистісної тривожності, а 18% - низький рівень особистісної тривожності. Ці молоді люди є цілеспрямованими та достатньо вимогливими до себе.</w:t>
      </w:r>
    </w:p>
    <w:p w:rsidR="00F11D0C" w:rsidRPr="0050071B" w:rsidRDefault="00F11D0C"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В опитувальнику щодо показників реактивної тривожності 47% учасників були оцінені як такі, що мають ситуативну тривожність, 44% - як такі, що мають помірну тривожність і 9% - як такі, що мають низький рівень тривожності. Таким чином, для молодих людей з високим рівнем ситуативної тривожності дуже важливою і характерною є власна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єктивна оцінка ситуації.</w:t>
      </w:r>
    </w:p>
    <w:p w:rsidR="00F11D0C" w:rsidRPr="0050071B" w:rsidRDefault="00F11D0C"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Результати дослідження тривожних симптомів за допомогою «Інтегрованого тесту тривожності» виявили картину, в якій висока ситуативна тривожність значно переважає особистісну тривожність. Зокрема, 47% вибірки мають високі показники за шкалою емоційного дискомфорту (ЕД), що свідчить про схильність цієї групи молодих людей до відчуття емоційної напруги, тривоги, депресії, часто негативного настрою та дратівливості. </w:t>
      </w:r>
    </w:p>
    <w:p w:rsidR="00F11D0C" w:rsidRPr="0050071B" w:rsidRDefault="00F11D0C"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 шкалою тривожного компонента тривожності (AКТ) у 18% опитаних виявлено тривожну втому, порушення сну та швидку втомлюваність, що негативно впливає на працездатність молодих людей. Шкала фобійного компоненту (ФК), що стосується нав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язливих страхів, думок і почуттів, набрала 25% балів і вказує на відчуття невизначеної небезпеки, неадекватності та безпорадності. За шкалою «Тривожна оцінка перспективи» (AП), яка оцінює, наскільки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 проектують свої страхи на майбутнє, 43% учасників загальної вибірки дали тривожну оцінку майбутньому.</w:t>
      </w:r>
    </w:p>
    <w:p w:rsidR="00F11D0C" w:rsidRPr="0050071B" w:rsidRDefault="00F11D0C" w:rsidP="00F11D0C">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 шкалою «соціальної реакції захисту» (СЗ), 18% респондентів схильні уникати соціальних 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язків та взаємодії.</w:t>
      </w:r>
    </w:p>
    <w:p w:rsidR="005F0C9F" w:rsidRPr="0050071B" w:rsidRDefault="00F11D0C" w:rsidP="005F0C9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Так, шкали «Фобічний компонент» (ФОБ) та «Тривожна оцінка перспективи» (ОП) вказують на те, що учасники відчувають незрозумілі загрози на тлі невпевненості в собі, безпорадності, некомпетентності та очікуваного страху </w:t>
      </w:r>
      <w:r w:rsidR="00096919" w:rsidRPr="0050071B">
        <w:rPr>
          <w:rFonts w:ascii="Times New Roman" w:hAnsi="Times New Roman" w:cs="Times New Roman"/>
          <w:sz w:val="28"/>
          <w:szCs w:val="28"/>
        </w:rPr>
        <w:t>перед майбутнім. Шкала «Емоційний дискомфорт» (ЕД</w:t>
      </w:r>
      <w:r w:rsidRPr="0050071B">
        <w:rPr>
          <w:rFonts w:ascii="Times New Roman" w:hAnsi="Times New Roman" w:cs="Times New Roman"/>
          <w:sz w:val="28"/>
          <w:szCs w:val="28"/>
        </w:rPr>
        <w:t>) вказує на наявність емоційної напруги в учасників та ступінь незадоволеності своєю жит</w:t>
      </w:r>
      <w:r w:rsidR="00096919" w:rsidRPr="0050071B">
        <w:rPr>
          <w:rFonts w:ascii="Times New Roman" w:hAnsi="Times New Roman" w:cs="Times New Roman"/>
          <w:sz w:val="28"/>
          <w:szCs w:val="28"/>
        </w:rPr>
        <w:t>тєвою ситуацією, а шкала «астенічного компонента тривожності»</w:t>
      </w:r>
      <w:r w:rsidRPr="0050071B">
        <w:rPr>
          <w:rFonts w:ascii="Times New Roman" w:hAnsi="Times New Roman" w:cs="Times New Roman"/>
          <w:sz w:val="28"/>
          <w:szCs w:val="28"/>
        </w:rPr>
        <w:t xml:space="preserve"> </w:t>
      </w:r>
      <w:r w:rsidR="00096919" w:rsidRPr="0050071B">
        <w:rPr>
          <w:rFonts w:ascii="Times New Roman" w:hAnsi="Times New Roman" w:cs="Times New Roman"/>
          <w:sz w:val="28"/>
          <w:szCs w:val="28"/>
        </w:rPr>
        <w:t xml:space="preserve"> </w:t>
      </w:r>
      <w:r w:rsidRPr="0050071B">
        <w:rPr>
          <w:rFonts w:ascii="Times New Roman" w:hAnsi="Times New Roman" w:cs="Times New Roman"/>
          <w:sz w:val="28"/>
          <w:szCs w:val="28"/>
        </w:rPr>
        <w:lastRenderedPageBreak/>
        <w:t>проявляється у поширеності тривожної втоми, порушеннях сну та швидкій втомлюваності, що, перш за все, негативно впливає на працездатність учасників.</w:t>
      </w:r>
    </w:p>
    <w:p w:rsidR="00792EF7" w:rsidRPr="00FC3E85" w:rsidRDefault="003D37B4" w:rsidP="00792EF7">
      <w:pPr>
        <w:pStyle w:val="a4"/>
        <w:spacing w:before="0" w:beforeAutospacing="0" w:after="0" w:afterAutospacing="0" w:line="360" w:lineRule="auto"/>
        <w:ind w:firstLine="680"/>
        <w:jc w:val="both"/>
        <w:rPr>
          <w:rStyle w:val="a5"/>
          <w:i w:val="0"/>
          <w:sz w:val="28"/>
          <w:szCs w:val="28"/>
          <w:lang w:val="uk-UA"/>
        </w:rPr>
      </w:pPr>
      <w:r w:rsidRPr="00FC3E85">
        <w:rPr>
          <w:rStyle w:val="a5"/>
          <w:i w:val="0"/>
          <w:sz w:val="28"/>
          <w:szCs w:val="28"/>
          <w:lang w:val="uk-UA"/>
        </w:rPr>
        <w:t>Р</w:t>
      </w:r>
      <w:r w:rsidR="00792EF7" w:rsidRPr="00FC3E85">
        <w:rPr>
          <w:rStyle w:val="a5"/>
          <w:i w:val="0"/>
          <w:sz w:val="28"/>
          <w:szCs w:val="28"/>
          <w:lang w:val="uk-UA"/>
        </w:rPr>
        <w:t>езультати кореляційного аналізу дозволяють зробити висновок, що рівень психологічної готовності до професійної діяльності обернено пов’язаний із рівнем тривожності студентів-психологів, а отже, розвиток психологічної готовності є важливим чинником емоційного благополуччя та професійного становлення майбутніх фахівців</w:t>
      </w:r>
    </w:p>
    <w:p w:rsidR="00F11D0C" w:rsidRPr="0050071B" w:rsidRDefault="005F0C9F" w:rsidP="005F0C9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рівень особистісної та реактивної тривожності був не лише вищим за середній, але й високим за інтенсивністю. Молоді люди, які брали участь у дослідженні, характеризувалися емоційною неврівноваженістю, безпорадністю та фобічними реакціями, схильністю з тривогою оцінювати власне майбутнє, а також соціальною незахищеністю, що особливо позначалося на їхніх навичках міжособистісної взаємодії та адаптації.</w:t>
      </w:r>
    </w:p>
    <w:p w:rsidR="005F0C9F" w:rsidRPr="0050071B" w:rsidRDefault="005F0C9F" w:rsidP="005F0C9F">
      <w:pPr>
        <w:pStyle w:val="ac"/>
        <w:spacing w:line="360" w:lineRule="auto"/>
        <w:ind w:left="0" w:firstLine="680"/>
      </w:pPr>
      <w:r w:rsidRPr="0050071B">
        <w:t>Отже, здійснивши дослідження психологічної готовності та рівня тривожності майбутніх студентів-психологів ми вважаємо, що існує зв</w:t>
      </w:r>
      <w:r w:rsidR="00F72201" w:rsidRPr="0050071B">
        <w:t>’</w:t>
      </w:r>
      <w:r w:rsidRPr="0050071B">
        <w:t>язок між ними існує прямо-пропорційний зв</w:t>
      </w:r>
      <w:r w:rsidR="00F72201" w:rsidRPr="0050071B">
        <w:t>’</w:t>
      </w:r>
      <w:r w:rsidRPr="0050071B">
        <w:t xml:space="preserve">язок. Також, зазначаємо, що стан тривожності потребує корекції. </w:t>
      </w:r>
    </w:p>
    <w:p w:rsidR="005F0C9F" w:rsidRPr="0050071B" w:rsidRDefault="005F0C9F"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Pr="0050071B" w:rsidRDefault="004C316E" w:rsidP="005F0C9F">
      <w:pPr>
        <w:spacing w:after="0" w:line="360" w:lineRule="auto"/>
        <w:ind w:firstLine="680"/>
        <w:jc w:val="both"/>
        <w:rPr>
          <w:rFonts w:ascii="Times New Roman" w:hAnsi="Times New Roman" w:cs="Times New Roman"/>
          <w:sz w:val="28"/>
          <w:szCs w:val="28"/>
        </w:rPr>
      </w:pPr>
    </w:p>
    <w:p w:rsidR="004C316E" w:rsidRDefault="004C316E" w:rsidP="004B2BCF">
      <w:pPr>
        <w:spacing w:after="0" w:line="360" w:lineRule="auto"/>
        <w:jc w:val="both"/>
        <w:rPr>
          <w:rFonts w:ascii="Times New Roman" w:hAnsi="Times New Roman" w:cs="Times New Roman"/>
          <w:sz w:val="28"/>
          <w:szCs w:val="28"/>
        </w:rPr>
      </w:pPr>
    </w:p>
    <w:p w:rsidR="00551D31" w:rsidRPr="0050071B" w:rsidRDefault="00551D31" w:rsidP="004B2BCF">
      <w:pPr>
        <w:spacing w:after="0" w:line="360" w:lineRule="auto"/>
        <w:jc w:val="both"/>
        <w:rPr>
          <w:rFonts w:ascii="Times New Roman" w:hAnsi="Times New Roman" w:cs="Times New Roman"/>
          <w:sz w:val="28"/>
          <w:szCs w:val="28"/>
        </w:rPr>
      </w:pPr>
    </w:p>
    <w:p w:rsidR="00BC05E0" w:rsidRPr="0050071B" w:rsidRDefault="0060617F" w:rsidP="00250E7B">
      <w:pPr>
        <w:spacing w:after="0" w:line="360" w:lineRule="auto"/>
        <w:jc w:val="both"/>
        <w:rPr>
          <w:rFonts w:ascii="Times New Roman" w:hAnsi="Times New Roman" w:cs="Times New Roman"/>
          <w:b/>
          <w:caps/>
          <w:sz w:val="28"/>
          <w:szCs w:val="28"/>
        </w:rPr>
      </w:pPr>
      <w:r w:rsidRPr="0050071B">
        <w:rPr>
          <w:rFonts w:ascii="Times New Roman" w:hAnsi="Times New Roman" w:cs="Times New Roman"/>
          <w:b/>
          <w:caps/>
          <w:sz w:val="28"/>
          <w:szCs w:val="28"/>
        </w:rPr>
        <w:lastRenderedPageBreak/>
        <w:t>РОЗДІЛ 3.</w:t>
      </w:r>
      <w:r w:rsidR="00250E7B" w:rsidRPr="0050071B">
        <w:rPr>
          <w:rFonts w:ascii="Times New Roman" w:hAnsi="Times New Roman" w:cs="Times New Roman"/>
          <w:b/>
          <w:caps/>
          <w:sz w:val="28"/>
          <w:szCs w:val="28"/>
        </w:rPr>
        <w:t xml:space="preserve"> </w:t>
      </w:r>
      <w:r w:rsidR="00BC05E0" w:rsidRPr="0050071B">
        <w:rPr>
          <w:rFonts w:ascii="Times New Roman" w:hAnsi="Times New Roman" w:cs="Times New Roman"/>
          <w:b/>
          <w:caps/>
          <w:sz w:val="28"/>
          <w:szCs w:val="28"/>
        </w:rPr>
        <w:t>Програма ПСИХОКОРЕКЦІї ТРИВОЖНОСТІ МАЙБУТНІХ ПСИХОЛОГІВ в контексті психологічної готовності до професійної діяльності</w:t>
      </w:r>
    </w:p>
    <w:p w:rsidR="0060617F" w:rsidRPr="0050071B" w:rsidRDefault="0060617F" w:rsidP="00BC05E0">
      <w:pPr>
        <w:spacing w:after="0" w:line="360" w:lineRule="auto"/>
        <w:jc w:val="both"/>
        <w:rPr>
          <w:rFonts w:ascii="Times New Roman" w:hAnsi="Times New Roman" w:cs="Times New Roman"/>
          <w:caps/>
          <w:sz w:val="28"/>
          <w:szCs w:val="28"/>
        </w:rPr>
      </w:pPr>
    </w:p>
    <w:p w:rsidR="00BC05E0" w:rsidRPr="0050071B" w:rsidRDefault="00BC05E0" w:rsidP="00A31BD1">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 xml:space="preserve">3.1. Обгрунтування програми психокорекції тривожності майбутніх психологів </w:t>
      </w:r>
    </w:p>
    <w:p w:rsidR="003037A9" w:rsidRPr="0050071B" w:rsidRDefault="003037A9" w:rsidP="00A31BD1">
      <w:pPr>
        <w:spacing w:after="0" w:line="360" w:lineRule="auto"/>
        <w:ind w:firstLine="680"/>
        <w:jc w:val="both"/>
        <w:rPr>
          <w:rFonts w:ascii="Times New Roman" w:hAnsi="Times New Roman" w:cs="Times New Roman"/>
          <w:b/>
          <w:sz w:val="28"/>
          <w:szCs w:val="28"/>
        </w:rPr>
      </w:pP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Зміст програми спрямований на зниження рівня тривожності у майбутніх працівників-психологів та розвиток навичок і вмінь контролювати та управляти власними емоціями та емоціями інших людей. Для подальшої самореалізації важливо мати контакт з іншими, орієнтуватися на майбутнє, співпереживати іншим і собі, а також володіти навичками позитивного ставлення.</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 метою оптимізації взаємодії та розвитку необхідних компетенцій слід звернути увагу на такі міжособистісні заходи з точки зору систематичної взаємодії:</w:t>
      </w:r>
    </w:p>
    <w:p w:rsidR="003037A9" w:rsidRPr="0050071B" w:rsidRDefault="003037A9" w:rsidP="00201B2D">
      <w:pPr>
        <w:pStyle w:val="a3"/>
        <w:numPr>
          <w:ilvl w:val="0"/>
          <w:numId w:val="2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Проведення міні-уроків, що фокусуються на суті проблеми.</w:t>
      </w:r>
    </w:p>
    <w:p w:rsidR="003037A9" w:rsidRPr="0050071B" w:rsidRDefault="003037A9" w:rsidP="00201B2D">
      <w:pPr>
        <w:pStyle w:val="a3"/>
        <w:numPr>
          <w:ilvl w:val="0"/>
          <w:numId w:val="2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Систематичні огляди, призначені для систематизації даних та розуміння основних аспектів проблеми.</w:t>
      </w:r>
    </w:p>
    <w:p w:rsidR="003037A9" w:rsidRPr="0050071B" w:rsidRDefault="003037A9" w:rsidP="00201B2D">
      <w:pPr>
        <w:pStyle w:val="a3"/>
        <w:numPr>
          <w:ilvl w:val="0"/>
          <w:numId w:val="2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Підготовка програмних інструкцій для покрокової реалізації програми</w:t>
      </w:r>
      <w:r w:rsidRPr="0050071B">
        <w:rPr>
          <w:rFonts w:ascii="Times New Roman" w:hAnsi="Times New Roman" w:cs="Times New Roman"/>
          <w:sz w:val="28"/>
          <w:szCs w:val="28"/>
          <w:lang w:val="uk-UA"/>
        </w:rPr>
        <w:t>.</w:t>
      </w:r>
    </w:p>
    <w:p w:rsidR="003037A9" w:rsidRPr="0050071B" w:rsidRDefault="003037A9" w:rsidP="00201B2D">
      <w:pPr>
        <w:pStyle w:val="a3"/>
        <w:numPr>
          <w:ilvl w:val="0"/>
          <w:numId w:val="2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Використання малюнкових технік, призначених для візуалізації інформації та розуміння основної ідеї заняття.</w:t>
      </w:r>
    </w:p>
    <w:p w:rsidR="003037A9" w:rsidRPr="0050071B" w:rsidRDefault="003037A9" w:rsidP="00201B2D">
      <w:pPr>
        <w:pStyle w:val="a3"/>
        <w:numPr>
          <w:ilvl w:val="0"/>
          <w:numId w:val="2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Проведення групових дискусій з метою обміну досвідом між учасниками та допомоги їм у пошуку найкращих стратегій для вирішення конкретних життєвих ситуацій</w:t>
      </w:r>
      <w:r w:rsidR="00865DA5" w:rsidRPr="0050071B">
        <w:rPr>
          <w:rFonts w:ascii="Times New Roman" w:hAnsi="Times New Roman" w:cs="Times New Roman"/>
          <w:sz w:val="28"/>
          <w:szCs w:val="28"/>
          <w:lang w:val="uk-UA"/>
        </w:rPr>
        <w:t xml:space="preserve"> </w:t>
      </w:r>
      <w:r w:rsidR="00865DA5" w:rsidRPr="0050071B">
        <w:rPr>
          <w:rFonts w:ascii="Times New Roman" w:hAnsi="Times New Roman" w:cs="Times New Roman"/>
          <w:sz w:val="28"/>
          <w:szCs w:val="28"/>
        </w:rPr>
        <w:t xml:space="preserve">[32, </w:t>
      </w:r>
      <w:r w:rsidR="00865DA5" w:rsidRPr="0050071B">
        <w:rPr>
          <w:rFonts w:ascii="Times New Roman" w:hAnsi="Times New Roman" w:cs="Times New Roman"/>
          <w:sz w:val="28"/>
          <w:szCs w:val="28"/>
          <w:lang w:val="en-US"/>
        </w:rPr>
        <w:t>c</w:t>
      </w:r>
      <w:r w:rsidR="00865DA5" w:rsidRPr="0050071B">
        <w:rPr>
          <w:rFonts w:ascii="Times New Roman" w:hAnsi="Times New Roman" w:cs="Times New Roman"/>
          <w:sz w:val="28"/>
          <w:szCs w:val="28"/>
        </w:rPr>
        <w:t>. 100]</w:t>
      </w:r>
      <w:r w:rsidRPr="0050071B">
        <w:rPr>
          <w:rFonts w:ascii="Times New Roman" w:hAnsi="Times New Roman" w:cs="Times New Roman"/>
          <w:sz w:val="28"/>
          <w:szCs w:val="28"/>
        </w:rPr>
        <w:t>.</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Індивідуальний підхід, що включає наступні етапи, є пріоритетним вектором, який сприяє створенню якісної програми обміну з персоналом організації, в тому числі з фахівцями, у яких діагностовано високий рівень тривожності: </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Встановлення психологічного контакту.</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lastRenderedPageBreak/>
        <w:t>В</w:t>
      </w:r>
      <w:r w:rsidRPr="0050071B">
        <w:rPr>
          <w:rFonts w:ascii="Times New Roman" w:hAnsi="Times New Roman" w:cs="Times New Roman"/>
          <w:sz w:val="28"/>
          <w:szCs w:val="28"/>
        </w:rPr>
        <w:t>ивчення особистісних особливостей індивіда, умов формування характеру та місця в суспільстві.</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Визначення на основі цього вивчення ступеня емоційного переживання.</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З</w:t>
      </w:r>
      <w:r w:rsidRPr="0050071B">
        <w:rPr>
          <w:rFonts w:ascii="Times New Roman" w:hAnsi="Times New Roman" w:cs="Times New Roman"/>
          <w:sz w:val="28"/>
          <w:szCs w:val="28"/>
        </w:rPr>
        <w:t>алучення молодої людини до соціально позитивної діяльності, яка задовольняє її особисті інтереси та здібності і впливає на її моральне становлення.</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П</w:t>
      </w:r>
      <w:r w:rsidRPr="0050071B">
        <w:rPr>
          <w:rFonts w:ascii="Times New Roman" w:hAnsi="Times New Roman" w:cs="Times New Roman"/>
          <w:sz w:val="28"/>
          <w:szCs w:val="28"/>
        </w:rPr>
        <w:t>остановка соціально-прийнятних життєвих цілей і завдань.</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uk-UA"/>
        </w:rPr>
        <w:t>В</w:t>
      </w:r>
      <w:r w:rsidRPr="0050071B">
        <w:rPr>
          <w:rFonts w:ascii="Times New Roman" w:hAnsi="Times New Roman" w:cs="Times New Roman"/>
          <w:sz w:val="28"/>
          <w:szCs w:val="28"/>
        </w:rPr>
        <w:t>ироблення позитивних стандартів оцінки власної поведінки та поведінки інших людей</w:t>
      </w:r>
      <w:r w:rsidRPr="0050071B">
        <w:rPr>
          <w:rFonts w:ascii="Times New Roman" w:hAnsi="Times New Roman" w:cs="Times New Roman"/>
          <w:sz w:val="28"/>
          <w:szCs w:val="28"/>
          <w:lang w:val="uk-UA"/>
        </w:rPr>
        <w:t>.</w:t>
      </w:r>
    </w:p>
    <w:p w:rsidR="003037A9" w:rsidRPr="0050071B" w:rsidRDefault="003037A9" w:rsidP="00201B2D">
      <w:pPr>
        <w:pStyle w:val="a3"/>
        <w:numPr>
          <w:ilvl w:val="0"/>
          <w:numId w:val="2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Розвиток почуття відповідальності за власні вчинки та вчинки інших людей.</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Особисте консультування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соціальною та психологічною освітою. Особисті консультації з психологом позитивно впливають на зниження тривожності, сприяють особистісному розвитку, підвищують усвідомлення власних сильних сторін, допомагають розпізнати нові можливості, доступні в позитивних соціальних взаємодіях, і розвивають адаптивне подолання труднощів. Крім того, важливо розробити модель управління емоціями інших людей:</w:t>
      </w:r>
    </w:p>
    <w:p w:rsidR="003037A9" w:rsidRPr="0050071B" w:rsidRDefault="003037A9" w:rsidP="00201B2D">
      <w:pPr>
        <w:pStyle w:val="a3"/>
        <w:numPr>
          <w:ilvl w:val="0"/>
          <w:numId w:val="29"/>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Ставте цілі, які враховують як ваші власні емоції, так і емоції іншої людини.</w:t>
      </w:r>
    </w:p>
    <w:p w:rsidR="003037A9" w:rsidRPr="0050071B" w:rsidRDefault="003037A9" w:rsidP="00201B2D">
      <w:pPr>
        <w:pStyle w:val="a3"/>
        <w:numPr>
          <w:ilvl w:val="0"/>
          <w:numId w:val="2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Подумайте, які емоційні стани допоможуть вам взаємодіяти ефективніше.</w:t>
      </w:r>
    </w:p>
    <w:p w:rsidR="003037A9" w:rsidRPr="0050071B" w:rsidRDefault="00321487" w:rsidP="00201B2D">
      <w:pPr>
        <w:pStyle w:val="a3"/>
        <w:numPr>
          <w:ilvl w:val="0"/>
          <w:numId w:val="2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Вживайте заход</w:t>
      </w:r>
      <w:r w:rsidRPr="0050071B">
        <w:rPr>
          <w:rFonts w:ascii="Times New Roman" w:hAnsi="Times New Roman" w:cs="Times New Roman"/>
          <w:sz w:val="28"/>
          <w:szCs w:val="28"/>
          <w:lang w:val="uk-UA"/>
        </w:rPr>
        <w:t>и</w:t>
      </w:r>
      <w:r w:rsidR="003037A9" w:rsidRPr="0050071B">
        <w:rPr>
          <w:rFonts w:ascii="Times New Roman" w:hAnsi="Times New Roman" w:cs="Times New Roman"/>
          <w:sz w:val="28"/>
          <w:szCs w:val="28"/>
        </w:rPr>
        <w:t>, щоб привести себе в потрібний емоційний стан.</w:t>
      </w:r>
    </w:p>
    <w:p w:rsidR="003037A9" w:rsidRPr="0050071B" w:rsidRDefault="003037A9" w:rsidP="00201B2D">
      <w:pPr>
        <w:pStyle w:val="a3"/>
        <w:numPr>
          <w:ilvl w:val="0"/>
          <w:numId w:val="2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Зробіть дії, щоб привести партнера в потрібний емоційний стан.</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Відповідно до завдання, поставленого у вступі до дослідження, визначте компетентності, які мають бути сформовані в контексті програми занять на основі результатів діагностики. Назва програми - «Знаю, відчуваю, розумію». Метою програми є підвищення рівня знань про захисні механізми, розуміння емоцій, здатність до рефлексії та створення продуктивних моделей для відновлення психо-емоційної рівноваги.</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Важливо реалізувати наступні кроки: </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1. Розширити уявлення учасників про те, як регулювати та управляти своїми психо-емоційними станами.</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2. Розвинути розуміння причин виникнення негативних установок і переконань.</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3. Учасникам надається можливість подивитися на свої «слабкі місця», які сприяють формуванню негативних установок і переконань та визначити свої сильні та слабкі сторони в різних ситуаціях.</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4. Навчитися технікам розвитку захисних механізмів. </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Завдання:</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Опрацювати методи та техніки для розвитку необхідних компетенцій.</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Розпізнати ефективні моделі самодопомоги.</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Сформувати конкретні уявлення про ефективні стратегії подолання негативних установок і переконань.</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Дати можливість учасникам визначити свої сильні та слабкі сторони у сфері ефективної соціальної взаємодії.</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Вміти аналізувати власні ситуації та шукати ефективні шляхи подолання проблем через призму емоційних реакцій.</w:t>
      </w:r>
    </w:p>
    <w:p w:rsidR="003037A9" w:rsidRPr="0050071B" w:rsidRDefault="003037A9" w:rsidP="00201B2D">
      <w:pPr>
        <w:pStyle w:val="a3"/>
        <w:numPr>
          <w:ilvl w:val="0"/>
          <w:numId w:val="3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Організаційні питання та реалізація необхідних активностей етапів програми: учасники: співробітники, у яких діагностовано помірну або сильну тривожність</w:t>
      </w:r>
      <w:r w:rsidR="004163D5" w:rsidRPr="0050071B">
        <w:rPr>
          <w:rFonts w:ascii="Times New Roman" w:hAnsi="Times New Roman" w:cs="Times New Roman"/>
          <w:sz w:val="28"/>
          <w:szCs w:val="28"/>
          <w:lang w:val="uk-UA"/>
        </w:rPr>
        <w:t xml:space="preserve"> </w:t>
      </w:r>
      <w:r w:rsidR="004163D5" w:rsidRPr="0050071B">
        <w:rPr>
          <w:rFonts w:ascii="Times New Roman" w:hAnsi="Times New Roman" w:cs="Times New Roman"/>
          <w:sz w:val="28"/>
          <w:szCs w:val="28"/>
        </w:rPr>
        <w:t xml:space="preserve">[47, </w:t>
      </w:r>
      <w:r w:rsidR="004163D5" w:rsidRPr="0050071B">
        <w:rPr>
          <w:rFonts w:ascii="Times New Roman" w:hAnsi="Times New Roman" w:cs="Times New Roman"/>
          <w:sz w:val="28"/>
          <w:szCs w:val="28"/>
          <w:lang w:val="en-US"/>
        </w:rPr>
        <w:t>c</w:t>
      </w:r>
      <w:r w:rsidR="004163D5" w:rsidRPr="0050071B">
        <w:rPr>
          <w:rFonts w:ascii="Times New Roman" w:hAnsi="Times New Roman" w:cs="Times New Roman"/>
          <w:sz w:val="28"/>
          <w:szCs w:val="28"/>
        </w:rPr>
        <w:t>. 30]</w:t>
      </w:r>
      <w:r w:rsidRPr="0050071B">
        <w:rPr>
          <w:rFonts w:ascii="Times New Roman" w:hAnsi="Times New Roman" w:cs="Times New Roman"/>
          <w:sz w:val="28"/>
          <w:szCs w:val="28"/>
        </w:rPr>
        <w:t>.</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Приміщення для проведення програми: просторий офіс з високими стелями. Належне природне та штучне освітлення (наприклад, флуоресцентні лампи, настільні лампи).</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Обладнання: столи (за потреби - переносні), стільці (по одному-два на кожного учасника), інтерактивна дошка, проектор.</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Загальна структура програми: п</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ять 50-хвилинних сесій. Критеріями оцінки ефективності програми є створення соціально-психологічного клімату та взаємодія.</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Основними показниками соціально-психологічного клімату та ефективної взаємодії є прагнення до збереження цілісності групи: сумісність, працездатність, згуртованість, контактність, відкритість і відповідальність. </w:t>
      </w:r>
    </w:p>
    <w:p w:rsidR="003037A9" w:rsidRPr="0050071B" w:rsidRDefault="003037A9" w:rsidP="003037A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Вважаємо, що дієвими для корекції тривожності у професійній діяльності є застосування технік когнітивно-поведінкової терапії. </w:t>
      </w:r>
    </w:p>
    <w:p w:rsidR="00A31BD1" w:rsidRPr="0050071B" w:rsidRDefault="00A31BD1" w:rsidP="00A31BD1">
      <w:pPr>
        <w:spacing w:after="0" w:line="360" w:lineRule="auto"/>
        <w:ind w:firstLine="680"/>
        <w:jc w:val="both"/>
        <w:rPr>
          <w:rFonts w:ascii="Times New Roman" w:hAnsi="Times New Roman" w:cs="Times New Roman"/>
          <w:b/>
          <w:sz w:val="28"/>
          <w:szCs w:val="28"/>
        </w:rPr>
      </w:pPr>
    </w:p>
    <w:p w:rsidR="00571103" w:rsidRPr="0050071B" w:rsidRDefault="00BC05E0" w:rsidP="00571103">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3.2. Психокорекційна програма</w:t>
      </w:r>
      <w:r w:rsidR="006C1E19" w:rsidRPr="0050071B">
        <w:rPr>
          <w:rFonts w:ascii="Times New Roman" w:hAnsi="Times New Roman" w:cs="Times New Roman"/>
          <w:b/>
          <w:sz w:val="28"/>
          <w:szCs w:val="28"/>
        </w:rPr>
        <w:t xml:space="preserve"> «Шлях до професійної впевненості»</w:t>
      </w:r>
    </w:p>
    <w:p w:rsidR="006C1E19" w:rsidRPr="0050071B" w:rsidRDefault="006C1E19" w:rsidP="006C1E19">
      <w:pPr>
        <w:spacing w:after="0" w:line="360" w:lineRule="auto"/>
        <w:jc w:val="both"/>
        <w:rPr>
          <w:rFonts w:ascii="Times New Roman" w:hAnsi="Times New Roman" w:cs="Times New Roman"/>
          <w:b/>
          <w:sz w:val="28"/>
          <w:szCs w:val="28"/>
        </w:rPr>
      </w:pP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Професійна підготовка майбутніх психологів передбачає не лише оволодіння теоретичними знаннями та практичними навичками, але й розвиток особистісної зрілості, емоційної стабільності та здатності до саморегуляції. Одним із суттєвих чинників, що ускладнює професійне становлення студентів, є підвищений рівень тривожності, який негативно впливає на процес навчання, комунікативну взаємодію, прийняття рішень і виконання професійних функцій.</w:t>
      </w: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 огляду на результати емпіричного дослідження, у якому було виявлено обернений зв’язок між рівнем психологічної готовності та тривожності (r = -0,62, p &lt; 0,01), розроблено психокорекційну програму, спрямовану на зниження рівня тривожності та формування психологічної готовності до професійної діяльності.</w:t>
      </w: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програми: зниження рівня особистісної та ситуативної тривожності студентів-психологів шляхом розвитку навичок саморегуляції, емоційної стабільності, упевненості у власних можливостях і формування позитивного ставлення до майбутньої професійної діяльності.</w:t>
      </w: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Завдання програми:</w:t>
      </w:r>
    </w:p>
    <w:p w:rsidR="006C1E19" w:rsidRPr="0050071B" w:rsidRDefault="006C1E19" w:rsidP="003925E0">
      <w:pPr>
        <w:pStyle w:val="a3"/>
        <w:numPr>
          <w:ilvl w:val="0"/>
          <w:numId w:val="4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Сприяти усвідомленню учасниками власних емоційних станів, причин виникнення тривоги та її впливу на поведінку.</w:t>
      </w:r>
    </w:p>
    <w:p w:rsidR="006C1E19" w:rsidRPr="0050071B" w:rsidRDefault="006C1E19" w:rsidP="003925E0">
      <w:pPr>
        <w:pStyle w:val="a3"/>
        <w:numPr>
          <w:ilvl w:val="0"/>
          <w:numId w:val="4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Розвивати навички управління емоціями, самоконтролю, зняття психоемоційного напруження.</w:t>
      </w:r>
    </w:p>
    <w:p w:rsidR="006C1E19" w:rsidRPr="0050071B" w:rsidRDefault="006C1E19" w:rsidP="003925E0">
      <w:pPr>
        <w:pStyle w:val="a3"/>
        <w:numPr>
          <w:ilvl w:val="0"/>
          <w:numId w:val="4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Формувати позитивну «Я-концепцію» і впевненість у власній компетентності.</w:t>
      </w:r>
    </w:p>
    <w:p w:rsidR="006C1E19" w:rsidRPr="0050071B" w:rsidRDefault="006C1E19" w:rsidP="003925E0">
      <w:pPr>
        <w:pStyle w:val="a3"/>
        <w:numPr>
          <w:ilvl w:val="0"/>
          <w:numId w:val="4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Розвивати здатність до ефективної комунікації, самопрезентації та подолання страху оцінки.</w:t>
      </w:r>
    </w:p>
    <w:p w:rsidR="006C1E19" w:rsidRPr="0050071B" w:rsidRDefault="006C1E19" w:rsidP="003925E0">
      <w:pPr>
        <w:pStyle w:val="a3"/>
        <w:numPr>
          <w:ilvl w:val="0"/>
          <w:numId w:val="4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Підвищити рівень психологічної готовності до професійної діяльності, сприяти самопізнанню та професійній ідентичності.</w:t>
      </w: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Принципи побудови програми:</w:t>
      </w:r>
    </w:p>
    <w:p w:rsidR="006C1E19" w:rsidRPr="00FC3E85" w:rsidRDefault="006C1E19" w:rsidP="003925E0">
      <w:pPr>
        <w:pStyle w:val="a3"/>
        <w:numPr>
          <w:ilvl w:val="0"/>
          <w:numId w:val="42"/>
        </w:numPr>
        <w:spacing w:after="0" w:line="360" w:lineRule="auto"/>
        <w:jc w:val="both"/>
        <w:rPr>
          <w:rFonts w:ascii="Times New Roman" w:hAnsi="Times New Roman" w:cs="Times New Roman"/>
          <w:sz w:val="28"/>
          <w:szCs w:val="28"/>
          <w:lang w:val="uk-UA"/>
        </w:rPr>
      </w:pPr>
      <w:r w:rsidRPr="00FC3E85">
        <w:rPr>
          <w:rFonts w:ascii="Times New Roman" w:hAnsi="Times New Roman" w:cs="Times New Roman"/>
          <w:sz w:val="28"/>
          <w:szCs w:val="28"/>
          <w:lang w:val="uk-UA"/>
        </w:rPr>
        <w:t>Принцип гуманістичної спрямованості  прийняття особистості, повага до її унікального досвіду, створення атмосфери підтримки.</w:t>
      </w:r>
    </w:p>
    <w:p w:rsidR="006C1E19" w:rsidRPr="0050071B" w:rsidRDefault="006C1E19" w:rsidP="003925E0">
      <w:pPr>
        <w:pStyle w:val="a3"/>
        <w:numPr>
          <w:ilvl w:val="0"/>
          <w:numId w:val="4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Принцип активності та саморозвитку </w:t>
      </w:r>
      <w:r w:rsidRPr="0050071B">
        <w:sym w:font="Symbol" w:char="F02D"/>
      </w:r>
      <w:r w:rsidRPr="0050071B">
        <w:rPr>
          <w:rFonts w:ascii="Times New Roman" w:hAnsi="Times New Roman" w:cs="Times New Roman"/>
          <w:sz w:val="28"/>
          <w:szCs w:val="28"/>
        </w:rPr>
        <w:t xml:space="preserve"> залучення студентів до усвідомленого опрацювання власних емоційних станів.</w:t>
      </w:r>
    </w:p>
    <w:p w:rsidR="006C1E19" w:rsidRPr="0050071B" w:rsidRDefault="006C1E19" w:rsidP="003925E0">
      <w:pPr>
        <w:pStyle w:val="a3"/>
        <w:numPr>
          <w:ilvl w:val="0"/>
          <w:numId w:val="4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Принцип системності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поєднання когнітивних, емоційних та поведінкових методів впливу.</w:t>
      </w:r>
    </w:p>
    <w:p w:rsidR="006C1E19" w:rsidRPr="0050071B" w:rsidRDefault="006C1E19" w:rsidP="003925E0">
      <w:pPr>
        <w:pStyle w:val="a3"/>
        <w:numPr>
          <w:ilvl w:val="0"/>
          <w:numId w:val="4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Принцип добровільності та конфіденційності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забезпечення безпечного психологічного простору для учасників.</w:t>
      </w:r>
    </w:p>
    <w:p w:rsidR="006C1E19" w:rsidRPr="0050071B" w:rsidRDefault="006C1E19" w:rsidP="003925E0">
      <w:pPr>
        <w:pStyle w:val="a3"/>
        <w:numPr>
          <w:ilvl w:val="0"/>
          <w:numId w:val="42"/>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Принцип інтеграції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поєднання елементів арттерапії, тілесно-орієнтованих, когнітивно-поведінкових і тренінгових технік.</w:t>
      </w:r>
    </w:p>
    <w:p w:rsidR="006C1E19" w:rsidRPr="0050071B" w:rsidRDefault="006C1E19" w:rsidP="006C1E19">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Структура програми: психокорекційна програма розрахована на 8 занять (по 90 хвилин), що проводяться 1–2 рази на тиждень у групі 10–12 осіб.</w:t>
      </w:r>
    </w:p>
    <w:p w:rsidR="006C1E19" w:rsidRPr="0050071B" w:rsidRDefault="006C1E19" w:rsidP="006C1E19">
      <w:pPr>
        <w:spacing w:after="0" w:line="360" w:lineRule="auto"/>
        <w:ind w:firstLine="680"/>
        <w:jc w:val="right"/>
        <w:rPr>
          <w:rFonts w:ascii="Times New Roman" w:hAnsi="Times New Roman" w:cs="Times New Roman"/>
          <w:sz w:val="28"/>
          <w:szCs w:val="28"/>
        </w:rPr>
      </w:pPr>
      <w:r w:rsidRPr="0050071B">
        <w:rPr>
          <w:rFonts w:ascii="Times New Roman" w:hAnsi="Times New Roman" w:cs="Times New Roman"/>
          <w:sz w:val="28"/>
          <w:szCs w:val="28"/>
        </w:rPr>
        <w:t>Таблиця 3.1</w:t>
      </w:r>
    </w:p>
    <w:p w:rsidR="006C1E19" w:rsidRPr="0050071B" w:rsidRDefault="006C1E19" w:rsidP="006C1E19">
      <w:pPr>
        <w:spacing w:after="0" w:line="360" w:lineRule="auto"/>
        <w:ind w:firstLine="680"/>
        <w:jc w:val="center"/>
        <w:rPr>
          <w:rFonts w:ascii="Times New Roman" w:hAnsi="Times New Roman" w:cs="Times New Roman"/>
          <w:b/>
          <w:sz w:val="28"/>
          <w:szCs w:val="28"/>
        </w:rPr>
      </w:pPr>
      <w:r w:rsidRPr="0050071B">
        <w:rPr>
          <w:rFonts w:ascii="Times New Roman" w:hAnsi="Times New Roman" w:cs="Times New Roman"/>
          <w:b/>
          <w:sz w:val="28"/>
          <w:szCs w:val="28"/>
        </w:rPr>
        <w:t>Психокорекційна програма «Шлях до професійної впевненості»</w:t>
      </w:r>
    </w:p>
    <w:tbl>
      <w:tblPr>
        <w:tblStyle w:val="ae"/>
        <w:tblW w:w="0" w:type="auto"/>
        <w:tblLook w:val="04A0" w:firstRow="1" w:lastRow="0" w:firstColumn="1" w:lastColumn="0" w:noHBand="0" w:noVBand="1"/>
      </w:tblPr>
      <w:tblGrid>
        <w:gridCol w:w="1129"/>
        <w:gridCol w:w="3544"/>
        <w:gridCol w:w="4956"/>
      </w:tblGrid>
      <w:tr w:rsidR="0050071B" w:rsidRPr="0050071B" w:rsidTr="005A4433">
        <w:tc>
          <w:tcPr>
            <w:tcW w:w="1129" w:type="dxa"/>
            <w:vAlign w:val="center"/>
          </w:tcPr>
          <w:p w:rsidR="005A4433" w:rsidRPr="0050071B" w:rsidRDefault="005A4433" w:rsidP="005A4433">
            <w:pPr>
              <w:jc w:val="both"/>
              <w:rPr>
                <w:rFonts w:ascii="Times New Roman" w:hAnsi="Times New Roman" w:cs="Times New Roman"/>
                <w:bCs/>
                <w:sz w:val="24"/>
                <w:szCs w:val="24"/>
              </w:rPr>
            </w:pPr>
            <w:r w:rsidRPr="0050071B">
              <w:rPr>
                <w:rFonts w:ascii="Times New Roman" w:hAnsi="Times New Roman" w:cs="Times New Roman"/>
                <w:bCs/>
                <w:sz w:val="24"/>
                <w:szCs w:val="24"/>
              </w:rPr>
              <w:t>№ заняття</w:t>
            </w:r>
          </w:p>
        </w:tc>
        <w:tc>
          <w:tcPr>
            <w:tcW w:w="3544" w:type="dxa"/>
            <w:vAlign w:val="center"/>
          </w:tcPr>
          <w:p w:rsidR="005A4433" w:rsidRPr="0050071B" w:rsidRDefault="005A4433" w:rsidP="005A4433">
            <w:pPr>
              <w:jc w:val="both"/>
              <w:rPr>
                <w:rFonts w:ascii="Times New Roman" w:hAnsi="Times New Roman" w:cs="Times New Roman"/>
                <w:bCs/>
                <w:sz w:val="24"/>
                <w:szCs w:val="24"/>
              </w:rPr>
            </w:pPr>
            <w:r w:rsidRPr="0050071B">
              <w:rPr>
                <w:rFonts w:ascii="Times New Roman" w:hAnsi="Times New Roman" w:cs="Times New Roman"/>
                <w:bCs/>
                <w:sz w:val="24"/>
                <w:szCs w:val="24"/>
              </w:rPr>
              <w:t>Тема</w:t>
            </w:r>
          </w:p>
        </w:tc>
        <w:tc>
          <w:tcPr>
            <w:tcW w:w="4956" w:type="dxa"/>
            <w:vAlign w:val="center"/>
          </w:tcPr>
          <w:p w:rsidR="005A4433" w:rsidRPr="0050071B" w:rsidRDefault="005A4433" w:rsidP="005A4433">
            <w:pPr>
              <w:jc w:val="both"/>
              <w:rPr>
                <w:rFonts w:ascii="Times New Roman" w:hAnsi="Times New Roman" w:cs="Times New Roman"/>
                <w:bCs/>
                <w:sz w:val="24"/>
                <w:szCs w:val="24"/>
              </w:rPr>
            </w:pPr>
            <w:r w:rsidRPr="0050071B">
              <w:rPr>
                <w:rFonts w:ascii="Times New Roman" w:hAnsi="Times New Roman" w:cs="Times New Roman"/>
                <w:bCs/>
                <w:sz w:val="24"/>
                <w:szCs w:val="24"/>
              </w:rPr>
              <w:t>Основний зміст і техніки</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1</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Знайомство, діагностика емоційного стану</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Тестування рівня тривожності, вправа «Моє емоційне дзеркало», групова дискусія «Що таке тривога і як вона впливає на нас».</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2</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Усвідомлення власних тривог</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Малюнкові техніки «Моя тривога», «Образ спокою»; обговорення типових ситуацій, що викликають напруження.</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3</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Розвиток навичок саморегуляції</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Дихальні вправи, прогресивна м’язова релаксація (за Джейкобсоном), візуалізація «Місце безпеки».</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4</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Робота з внутрішнім діалогом</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Когнітивно-поведінкові техніки: виявлення і трансформація ірраціональних переконань; вправа «Заміни думку».</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5</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Розвиток упевненості у собі</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Рольові ігри «Я – професійний психолог», техніка «Я можу», створення колажу «Мої сильні сторони».</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6</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Комунікативна стабільність</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 xml:space="preserve">Тренінг асертивності, вправи «Вираження емоцій», «Активне слухання», обговорення </w:t>
            </w:r>
            <w:r w:rsidRPr="0050071B">
              <w:rPr>
                <w:rFonts w:ascii="Times New Roman" w:hAnsi="Times New Roman" w:cs="Times New Roman"/>
                <w:sz w:val="24"/>
                <w:szCs w:val="24"/>
              </w:rPr>
              <w:lastRenderedPageBreak/>
              <w:t>ситуацій з практики.</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lastRenderedPageBreak/>
              <w:t>7</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Професійна ідентичність і самопрезентація</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Вправа «Мій професійний образ», аналіз цінностей і мотивів діяльності, створення особистого девізу.</w:t>
            </w:r>
          </w:p>
        </w:tc>
      </w:tr>
      <w:tr w:rsidR="0050071B" w:rsidRPr="0050071B" w:rsidTr="005A4433">
        <w:tc>
          <w:tcPr>
            <w:tcW w:w="1129"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8</w:t>
            </w:r>
          </w:p>
        </w:tc>
        <w:tc>
          <w:tcPr>
            <w:tcW w:w="3544" w:type="dxa"/>
            <w:vAlign w:val="center"/>
          </w:tcPr>
          <w:p w:rsidR="005A4433" w:rsidRPr="0050071B" w:rsidRDefault="005A4433" w:rsidP="005A4433">
            <w:pPr>
              <w:jc w:val="both"/>
              <w:rPr>
                <w:rFonts w:ascii="Times New Roman" w:hAnsi="Times New Roman" w:cs="Times New Roman"/>
                <w:sz w:val="24"/>
                <w:szCs w:val="24"/>
              </w:rPr>
            </w:pPr>
            <w:r w:rsidRPr="0050071B">
              <w:rPr>
                <w:rStyle w:val="ab"/>
                <w:rFonts w:ascii="Times New Roman" w:hAnsi="Times New Roman" w:cs="Times New Roman"/>
                <w:b w:val="0"/>
                <w:sz w:val="24"/>
                <w:szCs w:val="24"/>
              </w:rPr>
              <w:t>Підсумкове заняття</w:t>
            </w:r>
          </w:p>
        </w:tc>
        <w:tc>
          <w:tcPr>
            <w:tcW w:w="4956" w:type="dxa"/>
            <w:vAlign w:val="center"/>
          </w:tcPr>
          <w:p w:rsidR="005A4433" w:rsidRPr="0050071B" w:rsidRDefault="005A4433" w:rsidP="005A4433">
            <w:pPr>
              <w:jc w:val="both"/>
              <w:rPr>
                <w:rFonts w:ascii="Times New Roman" w:hAnsi="Times New Roman" w:cs="Times New Roman"/>
                <w:sz w:val="24"/>
                <w:szCs w:val="24"/>
              </w:rPr>
            </w:pPr>
            <w:r w:rsidRPr="0050071B">
              <w:rPr>
                <w:rFonts w:ascii="Times New Roman" w:hAnsi="Times New Roman" w:cs="Times New Roman"/>
                <w:sz w:val="24"/>
                <w:szCs w:val="24"/>
              </w:rPr>
              <w:t>Повторна діагностика, обговорення змін, вправа «Мій шлях до спокою», зворотний зв’язок.</w:t>
            </w:r>
          </w:p>
        </w:tc>
      </w:tr>
    </w:tbl>
    <w:p w:rsidR="006C1E19" w:rsidRPr="0050071B" w:rsidRDefault="006C1E19" w:rsidP="006C1E19">
      <w:pPr>
        <w:spacing w:after="0" w:line="360" w:lineRule="auto"/>
        <w:rPr>
          <w:rFonts w:ascii="Times New Roman" w:hAnsi="Times New Roman" w:cs="Times New Roman"/>
          <w:b/>
          <w:sz w:val="28"/>
          <w:szCs w:val="28"/>
        </w:rPr>
      </w:pP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i/>
          <w:sz w:val="28"/>
          <w:szCs w:val="28"/>
        </w:rPr>
        <w:t>Заняття 1. «Початок шляху: знайомство з собою та групою</w:t>
      </w:r>
      <w:r w:rsidRPr="0050071B">
        <w:rPr>
          <w:rFonts w:ascii="Times New Roman" w:hAnsi="Times New Roman" w:cs="Times New Roman"/>
          <w:sz w:val="28"/>
          <w:szCs w:val="28"/>
        </w:rPr>
        <w:t>»</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створити безпечну атмосферу довіри, налаштувати учасників на роботу, провести первинну діагностику емоційного стану.</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Основні техніки: вправа “Коло знайомства”, “Моє емоційне дзеркало”, малюнок “Мій сьогоднішній настрій”.</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 заняття: привітання, знайомство через символічні образи; формування правил групової взаємодії; виконання діагностичних методик (Шкала тривожності Спілбергера, шкала готовності); групове обговорення емоційних станів, очікувань від програми.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«Що я відчуваю, коли говорю про себе?»</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2. «Тривога як сигнал: пізнаю свою емоцію»</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допомогти учасникам усвідомити власні джерела тривожності, зрозуміти її роль і функцію.</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Техніки: малюнок «Моя тривога», метафоричні асоціаційні карти «Емоції», групова вправа «Тривога і спокій».</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45"/>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обговорення поняття “тривога” і її користі;</w:t>
      </w:r>
    </w:p>
    <w:p w:rsidR="005A4433" w:rsidRPr="0050071B" w:rsidRDefault="005A4433" w:rsidP="003925E0">
      <w:pPr>
        <w:pStyle w:val="a3"/>
        <w:numPr>
          <w:ilvl w:val="0"/>
          <w:numId w:val="45"/>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візуалізація власних тривожних ситуацій;</w:t>
      </w:r>
    </w:p>
    <w:p w:rsidR="005A4433" w:rsidRPr="0050071B" w:rsidRDefault="005A4433" w:rsidP="003925E0">
      <w:pPr>
        <w:pStyle w:val="a3"/>
        <w:numPr>
          <w:ilvl w:val="0"/>
          <w:numId w:val="45"/>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аналіз спільних рис та відмінностей у переживанні тривоги.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«Які думки стоять за моєю тривогою?»</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3. «Мистецтво розслаблення»</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навчити учасників технік тілесної та психічної релаксації.</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прогресивна м’язова релаксація (Джейкобсон), дихальні вправи «Хвиля спокою», візуалізація «Місце безпеки».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4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коротке обговорення впливу напруження на тіло;</w:t>
      </w:r>
    </w:p>
    <w:p w:rsidR="005A4433" w:rsidRPr="0050071B" w:rsidRDefault="005A4433" w:rsidP="003925E0">
      <w:pPr>
        <w:pStyle w:val="a3"/>
        <w:numPr>
          <w:ilvl w:val="0"/>
          <w:numId w:val="4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практична робота з диханням і напругою м’язів;</w:t>
      </w:r>
    </w:p>
    <w:p w:rsidR="005A4433" w:rsidRPr="0050071B" w:rsidRDefault="005A4433" w:rsidP="003925E0">
      <w:pPr>
        <w:pStyle w:val="a3"/>
        <w:numPr>
          <w:ilvl w:val="0"/>
          <w:numId w:val="46"/>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створення власної візуальної «зони комфорту».</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«Що мені допомагає відновити внутрішній спокій?»</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4. «Думаю — отже, спокійний»</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сформувати навички заміни тривожних думок на реалістичні, позитивні.</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когнітивно-поведінкові техніки, робота з установками, вправа «Заміни думку», «Діалог із тривогою».</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4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аналіз типових ірраціональних переконань («Я не зможу», «Мене оцінять погано»);</w:t>
      </w:r>
    </w:p>
    <w:p w:rsidR="005A4433" w:rsidRPr="0050071B" w:rsidRDefault="005A4433" w:rsidP="003925E0">
      <w:pPr>
        <w:pStyle w:val="a3"/>
        <w:numPr>
          <w:ilvl w:val="0"/>
          <w:numId w:val="4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обговорення способів їх трансформації;</w:t>
      </w:r>
    </w:p>
    <w:p w:rsidR="005A4433" w:rsidRPr="0050071B" w:rsidRDefault="005A4433" w:rsidP="003925E0">
      <w:pPr>
        <w:pStyle w:val="a3"/>
        <w:numPr>
          <w:ilvl w:val="0"/>
          <w:numId w:val="47"/>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створення «Картки впевненості» з підтримувальними твердженнями.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«Які мої думки дають мені силу?»</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5. «Я можу: розвиваю впевненість»</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зміцнення самооцінки, розвиток почуття компетентності.</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рольові ігри «Я – фахівець», вправа «Мої сильні сторони», колаж «Мій ресурс».</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4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обговорення власних досягнень;</w:t>
      </w:r>
    </w:p>
    <w:p w:rsidR="005A4433" w:rsidRPr="0050071B" w:rsidRDefault="005A4433" w:rsidP="003925E0">
      <w:pPr>
        <w:pStyle w:val="a3"/>
        <w:numPr>
          <w:ilvl w:val="0"/>
          <w:numId w:val="4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складання списку ресурсів і позитивних якостей;</w:t>
      </w:r>
    </w:p>
    <w:p w:rsidR="005A4433" w:rsidRPr="0050071B" w:rsidRDefault="005A4433" w:rsidP="003925E0">
      <w:pPr>
        <w:pStyle w:val="a3"/>
        <w:numPr>
          <w:ilvl w:val="0"/>
          <w:numId w:val="4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створення колажу впевненості та його презентація групі.</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«Що у мені допомагає долати труднощі?».</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6. «Спілкування без страху»</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подолання соціальної тривожності та розвитку навичок асертивного спілкування.</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тренінг асертивності, вправа «Вираження емоцій», «Активне слухання», рольові ігри «Конструктивний діалог».</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4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розігрування професійних ситуацій, у яких виникає напруга;</w:t>
      </w:r>
    </w:p>
    <w:p w:rsidR="005A4433" w:rsidRPr="0050071B" w:rsidRDefault="005A4433" w:rsidP="003925E0">
      <w:pPr>
        <w:pStyle w:val="a3"/>
        <w:numPr>
          <w:ilvl w:val="0"/>
          <w:numId w:val="4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відпрацювання способів впевненого реагування;</w:t>
      </w:r>
    </w:p>
    <w:p w:rsidR="005A4433" w:rsidRPr="0050071B" w:rsidRDefault="005A4433" w:rsidP="003925E0">
      <w:pPr>
        <w:pStyle w:val="a3"/>
        <w:numPr>
          <w:ilvl w:val="0"/>
          <w:numId w:val="49"/>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колективний аналіз комунікативних бар’єрів.</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«Що змінилося у моєму спілкуванні сьогодні?».</w:t>
      </w:r>
    </w:p>
    <w:p w:rsidR="005A4433" w:rsidRPr="0050071B" w:rsidRDefault="005A4433" w:rsidP="005A4433">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 xml:space="preserve">Заняття 7. «Я </w:t>
      </w:r>
      <w:r w:rsidRPr="0050071B">
        <w:rPr>
          <w:rFonts w:ascii="Times New Roman" w:hAnsi="Times New Roman" w:cs="Times New Roman"/>
          <w:i/>
          <w:sz w:val="28"/>
          <w:szCs w:val="28"/>
        </w:rPr>
        <w:sym w:font="Symbol" w:char="F02D"/>
      </w:r>
      <w:r w:rsidRPr="0050071B">
        <w:rPr>
          <w:rFonts w:ascii="Times New Roman" w:hAnsi="Times New Roman" w:cs="Times New Roman"/>
          <w:i/>
          <w:sz w:val="28"/>
          <w:szCs w:val="28"/>
        </w:rPr>
        <w:t xml:space="preserve"> майбутній психолог: формую професійну ідентичність»</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усвідомити себе як професіонала, прийняти власну роль майбутнього психолога.</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вправа «Мій професійний образ», техніка «Дерево професійного зростання», психомалюнок «Я через 5 років».</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5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обговорення професійних цінностей;</w:t>
      </w:r>
    </w:p>
    <w:p w:rsidR="005A4433" w:rsidRPr="0050071B" w:rsidRDefault="005A4433" w:rsidP="003925E0">
      <w:pPr>
        <w:pStyle w:val="a3"/>
        <w:numPr>
          <w:ilvl w:val="0"/>
          <w:numId w:val="5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робота з уявленням про свій майбутній шлях;</w:t>
      </w:r>
    </w:p>
    <w:p w:rsidR="005A4433" w:rsidRPr="0050071B" w:rsidRDefault="005A4433" w:rsidP="003925E0">
      <w:pPr>
        <w:pStyle w:val="a3"/>
        <w:numPr>
          <w:ilvl w:val="0"/>
          <w:numId w:val="50"/>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створення особистого девізу професійного розвитку.</w:t>
      </w:r>
    </w:p>
    <w:p w:rsidR="005A4433" w:rsidRPr="0050071B" w:rsidRDefault="006B725F"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w:t>
      </w:r>
      <w:r w:rsidR="005A4433" w:rsidRPr="0050071B">
        <w:rPr>
          <w:rFonts w:ascii="Times New Roman" w:hAnsi="Times New Roman" w:cs="Times New Roman"/>
          <w:sz w:val="28"/>
          <w:szCs w:val="28"/>
        </w:rPr>
        <w:t>Що для</w:t>
      </w:r>
      <w:r w:rsidRPr="0050071B">
        <w:rPr>
          <w:rFonts w:ascii="Times New Roman" w:hAnsi="Times New Roman" w:cs="Times New Roman"/>
          <w:sz w:val="28"/>
          <w:szCs w:val="28"/>
        </w:rPr>
        <w:t xml:space="preserve"> мене означає бути психологом?»</w:t>
      </w:r>
    </w:p>
    <w:p w:rsidR="005A4433" w:rsidRPr="0050071B" w:rsidRDefault="006B725F" w:rsidP="006B725F">
      <w:pPr>
        <w:spacing w:after="0" w:line="360" w:lineRule="auto"/>
        <w:ind w:firstLine="680"/>
        <w:jc w:val="both"/>
        <w:rPr>
          <w:rFonts w:ascii="Times New Roman" w:hAnsi="Times New Roman" w:cs="Times New Roman"/>
          <w:i/>
          <w:sz w:val="28"/>
          <w:szCs w:val="28"/>
        </w:rPr>
      </w:pPr>
      <w:r w:rsidRPr="0050071B">
        <w:rPr>
          <w:rFonts w:ascii="Times New Roman" w:hAnsi="Times New Roman" w:cs="Times New Roman"/>
          <w:i/>
          <w:sz w:val="28"/>
          <w:szCs w:val="28"/>
        </w:rPr>
        <w:t>Заняття 8. «</w:t>
      </w:r>
      <w:r w:rsidR="005A4433" w:rsidRPr="0050071B">
        <w:rPr>
          <w:rFonts w:ascii="Times New Roman" w:hAnsi="Times New Roman" w:cs="Times New Roman"/>
          <w:i/>
          <w:sz w:val="28"/>
          <w:szCs w:val="28"/>
        </w:rPr>
        <w:t>Мій шл</w:t>
      </w:r>
      <w:r w:rsidRPr="0050071B">
        <w:rPr>
          <w:rFonts w:ascii="Times New Roman" w:hAnsi="Times New Roman" w:cs="Times New Roman"/>
          <w:i/>
          <w:sz w:val="28"/>
          <w:szCs w:val="28"/>
        </w:rPr>
        <w:t>ях до спокою: підсумки та зміни»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Мета: закріпити позитивні зміни, оцінити результати, завершити групову взаємодію.</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w:t>
      </w:r>
      <w:r w:rsidR="006B725F" w:rsidRPr="0050071B">
        <w:rPr>
          <w:rFonts w:ascii="Times New Roman" w:hAnsi="Times New Roman" w:cs="Times New Roman"/>
          <w:sz w:val="28"/>
          <w:szCs w:val="28"/>
        </w:rPr>
        <w:t>: повторна діагностика, вправа «Мій особистий прогрес», колективна вправа «Коло підтримки»</w:t>
      </w:r>
      <w:r w:rsidRPr="0050071B">
        <w:rPr>
          <w:rFonts w:ascii="Times New Roman" w:hAnsi="Times New Roman" w:cs="Times New Roman"/>
          <w:sz w:val="28"/>
          <w:szCs w:val="28"/>
        </w:rPr>
        <w:t>.</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Хід:</w:t>
      </w:r>
    </w:p>
    <w:p w:rsidR="005A4433" w:rsidRPr="0050071B" w:rsidRDefault="005A4433" w:rsidP="003925E0">
      <w:pPr>
        <w:pStyle w:val="a3"/>
        <w:numPr>
          <w:ilvl w:val="0"/>
          <w:numId w:val="5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обговорення власних змін і досягнень;</w:t>
      </w:r>
    </w:p>
    <w:p w:rsidR="005A4433" w:rsidRPr="0050071B" w:rsidRDefault="005A4433" w:rsidP="003925E0">
      <w:pPr>
        <w:pStyle w:val="a3"/>
        <w:numPr>
          <w:ilvl w:val="0"/>
          <w:numId w:val="5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порі</w:t>
      </w:r>
      <w:r w:rsidR="006B725F" w:rsidRPr="0050071B">
        <w:rPr>
          <w:rFonts w:ascii="Times New Roman" w:hAnsi="Times New Roman" w:cs="Times New Roman"/>
          <w:sz w:val="28"/>
          <w:szCs w:val="28"/>
        </w:rPr>
        <w:t>вняння результатів діагностики «до» і «після»</w:t>
      </w:r>
      <w:r w:rsidRPr="0050071B">
        <w:rPr>
          <w:rFonts w:ascii="Times New Roman" w:hAnsi="Times New Roman" w:cs="Times New Roman"/>
          <w:sz w:val="28"/>
          <w:szCs w:val="28"/>
        </w:rPr>
        <w:t xml:space="preserve"> програми;</w:t>
      </w:r>
    </w:p>
    <w:p w:rsidR="005A4433" w:rsidRPr="0050071B" w:rsidRDefault="005A4433" w:rsidP="003925E0">
      <w:pPr>
        <w:pStyle w:val="a3"/>
        <w:numPr>
          <w:ilvl w:val="0"/>
          <w:numId w:val="51"/>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символічне завершення групового процесу.</w:t>
      </w:r>
    </w:p>
    <w:p w:rsidR="005A4433" w:rsidRPr="0050071B" w:rsidRDefault="006B725F"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Рефлексія: «</w:t>
      </w:r>
      <w:r w:rsidR="005A4433" w:rsidRPr="0050071B">
        <w:rPr>
          <w:rFonts w:ascii="Times New Roman" w:hAnsi="Times New Roman" w:cs="Times New Roman"/>
          <w:sz w:val="28"/>
          <w:szCs w:val="28"/>
        </w:rPr>
        <w:t>Що я візь</w:t>
      </w:r>
      <w:r w:rsidRPr="0050071B">
        <w:rPr>
          <w:rFonts w:ascii="Times New Roman" w:hAnsi="Times New Roman" w:cs="Times New Roman"/>
          <w:sz w:val="28"/>
          <w:szCs w:val="28"/>
        </w:rPr>
        <w:t>му із собою у професійне життя?»</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Методи та техніки, використані у програмі:</w:t>
      </w:r>
    </w:p>
    <w:p w:rsidR="005A4433" w:rsidRPr="0050071B" w:rsidRDefault="005A4433" w:rsidP="003925E0">
      <w:pPr>
        <w:pStyle w:val="a3"/>
        <w:numPr>
          <w:ilvl w:val="0"/>
          <w:numId w:val="4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Когнітивно-поведінкові методи </w:t>
      </w:r>
      <w:r w:rsidRPr="0050071B">
        <w:sym w:font="Symbol" w:char="F02D"/>
      </w:r>
      <w:r w:rsidRPr="0050071B">
        <w:rPr>
          <w:rFonts w:ascii="Times New Roman" w:hAnsi="Times New Roman" w:cs="Times New Roman"/>
          <w:sz w:val="28"/>
          <w:szCs w:val="28"/>
        </w:rPr>
        <w:t xml:space="preserve"> робота з негативними установками, формування позитивного мислення.</w:t>
      </w:r>
    </w:p>
    <w:p w:rsidR="005A4433" w:rsidRPr="0050071B" w:rsidRDefault="005A4433" w:rsidP="003925E0">
      <w:pPr>
        <w:pStyle w:val="a3"/>
        <w:numPr>
          <w:ilvl w:val="0"/>
          <w:numId w:val="4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Арттерапевтичні техніки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малюнок, колаж, символічне моделювання емоцій.</w:t>
      </w:r>
    </w:p>
    <w:p w:rsidR="005A4433" w:rsidRPr="0050071B" w:rsidRDefault="005A4433" w:rsidP="003925E0">
      <w:pPr>
        <w:pStyle w:val="a3"/>
        <w:numPr>
          <w:ilvl w:val="0"/>
          <w:numId w:val="4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Тілесно-орієнтовані практики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вправи на дихання, розслаблення, відновлення балансу «тіло–емоції».</w:t>
      </w:r>
    </w:p>
    <w:p w:rsidR="005A4433" w:rsidRPr="0050071B" w:rsidRDefault="005A4433" w:rsidP="003925E0">
      <w:pPr>
        <w:pStyle w:val="a3"/>
        <w:numPr>
          <w:ilvl w:val="0"/>
          <w:numId w:val="4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Групова дискусія та рефлексія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усвідомлення емоційних реакцій і взаємопідтримка.</w:t>
      </w:r>
    </w:p>
    <w:p w:rsidR="005A4433" w:rsidRPr="0050071B" w:rsidRDefault="005A4433" w:rsidP="003925E0">
      <w:pPr>
        <w:pStyle w:val="a3"/>
        <w:numPr>
          <w:ilvl w:val="0"/>
          <w:numId w:val="43"/>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Рольові ігри та психодрама </w:t>
      </w:r>
      <w:r w:rsidRPr="0050071B">
        <w:rPr>
          <w:rFonts w:ascii="Times New Roman" w:hAnsi="Times New Roman" w:cs="Times New Roman"/>
          <w:sz w:val="28"/>
          <w:szCs w:val="28"/>
        </w:rPr>
        <w:sym w:font="Symbol" w:char="F02D"/>
      </w:r>
      <w:r w:rsidRPr="0050071B">
        <w:rPr>
          <w:rFonts w:ascii="Times New Roman" w:hAnsi="Times New Roman" w:cs="Times New Roman"/>
          <w:sz w:val="28"/>
          <w:szCs w:val="28"/>
        </w:rPr>
        <w:t xml:space="preserve"> моделювання професійних ситуацій, що викликають тривогу, відпрацювання нових моделей поведінки.</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Очікувані результати:</w:t>
      </w:r>
    </w:p>
    <w:p w:rsidR="005A4433" w:rsidRPr="0050071B" w:rsidRDefault="005A4433" w:rsidP="003925E0">
      <w:pPr>
        <w:pStyle w:val="a3"/>
        <w:numPr>
          <w:ilvl w:val="0"/>
          <w:numId w:val="4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Зниження рівня ситуативної та особистісної тривожності.</w:t>
      </w:r>
    </w:p>
    <w:p w:rsidR="005A4433" w:rsidRPr="0050071B" w:rsidRDefault="005A4433" w:rsidP="003925E0">
      <w:pPr>
        <w:pStyle w:val="a3"/>
        <w:numPr>
          <w:ilvl w:val="0"/>
          <w:numId w:val="4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Підвищення впевненості у собі, розвитку самоконтролю й емоційної стійкості.</w:t>
      </w:r>
    </w:p>
    <w:p w:rsidR="005A4433" w:rsidRPr="0050071B" w:rsidRDefault="005A4433" w:rsidP="003925E0">
      <w:pPr>
        <w:pStyle w:val="a3"/>
        <w:numPr>
          <w:ilvl w:val="0"/>
          <w:numId w:val="4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Формування позитивного ставлення до професійних викликів.</w:t>
      </w:r>
    </w:p>
    <w:p w:rsidR="005A4433" w:rsidRPr="0050071B" w:rsidRDefault="005A4433" w:rsidP="003925E0">
      <w:pPr>
        <w:pStyle w:val="a3"/>
        <w:numPr>
          <w:ilvl w:val="0"/>
          <w:numId w:val="4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Зміцнення групової згуртованості та емпатійної взаємодії.</w:t>
      </w:r>
    </w:p>
    <w:p w:rsidR="005A4433" w:rsidRPr="0050071B" w:rsidRDefault="005A4433" w:rsidP="003925E0">
      <w:pPr>
        <w:pStyle w:val="a3"/>
        <w:numPr>
          <w:ilvl w:val="0"/>
          <w:numId w:val="4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Підвищення рівня психологічної готовності до майбутньої діяльності.</w:t>
      </w:r>
    </w:p>
    <w:p w:rsidR="005A4433" w:rsidRPr="0050071B" w:rsidRDefault="005A4433" w:rsidP="005A443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Психокорекційна програма довела свою ефективність у зменшенні рівня тривожності студентів-психологів. Вона створює умови для розвитку емоційної зрілості, внутрішньої гармонії, професійної мотивації та впевненості у власних можливостях. Отже, впровадження подібних програм у навчально-виховний процес є важливою складовою формування психологічної готовності до професійної діяльності та забезпечення емоційного благополуччя майбутніх фахівців.</w:t>
      </w:r>
    </w:p>
    <w:p w:rsidR="00A31BD1" w:rsidRPr="0050071B" w:rsidRDefault="00A31BD1" w:rsidP="00CB5834">
      <w:pPr>
        <w:spacing w:after="0" w:line="360" w:lineRule="auto"/>
        <w:jc w:val="both"/>
        <w:rPr>
          <w:rFonts w:ascii="Times New Roman" w:hAnsi="Times New Roman" w:cs="Times New Roman"/>
          <w:b/>
          <w:sz w:val="28"/>
          <w:szCs w:val="28"/>
        </w:rPr>
      </w:pPr>
    </w:p>
    <w:p w:rsidR="00BC05E0" w:rsidRPr="0050071B" w:rsidRDefault="00BC05E0" w:rsidP="00A31BD1">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b/>
          <w:sz w:val="28"/>
          <w:szCs w:val="28"/>
        </w:rPr>
        <w:t>3.3 Результати впровадження програми</w:t>
      </w:r>
      <w:r w:rsidR="006B725F" w:rsidRPr="0050071B">
        <w:rPr>
          <w:rFonts w:ascii="Times New Roman" w:hAnsi="Times New Roman" w:cs="Times New Roman"/>
          <w:b/>
          <w:sz w:val="28"/>
          <w:szCs w:val="28"/>
        </w:rPr>
        <w:t xml:space="preserve"> «Шлях до професійної впевненості»</w:t>
      </w:r>
    </w:p>
    <w:p w:rsidR="00A31BD1" w:rsidRPr="0050071B" w:rsidRDefault="00A31BD1" w:rsidP="00BC05E0">
      <w:pPr>
        <w:spacing w:after="0" w:line="360" w:lineRule="auto"/>
        <w:jc w:val="both"/>
        <w:rPr>
          <w:rFonts w:ascii="Times New Roman" w:hAnsi="Times New Roman" w:cs="Times New Roman"/>
          <w:sz w:val="28"/>
          <w:szCs w:val="28"/>
        </w:rPr>
      </w:pPr>
    </w:p>
    <w:p w:rsidR="00F47107" w:rsidRPr="0050071B" w:rsidRDefault="008A183E" w:rsidP="008A183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Для демонстрації ефективності методів КПТ у зниженні тривожності респондентів була проведена контрольна вибірка. У другому опитуванні були використані наступні методи</w:t>
      </w:r>
      <w:r w:rsidR="00D87900" w:rsidRPr="0050071B">
        <w:rPr>
          <w:rFonts w:ascii="Times New Roman" w:hAnsi="Times New Roman" w:cs="Times New Roman"/>
          <w:sz w:val="28"/>
          <w:szCs w:val="28"/>
        </w:rPr>
        <w:t xml:space="preserve"> </w:t>
      </w:r>
      <w:r w:rsidR="00F47107" w:rsidRPr="0050071B">
        <w:rPr>
          <w:rFonts w:ascii="Times New Roman" w:hAnsi="Times New Roman" w:cs="Times New Roman"/>
          <w:sz w:val="28"/>
          <w:szCs w:val="28"/>
        </w:rPr>
        <w:t xml:space="preserve">«Шкала реактивної та особистісної тривожності» Ч. Д. Спілбергера (адаптація Ю. Ханіна).         </w:t>
      </w:r>
    </w:p>
    <w:p w:rsidR="008A183E" w:rsidRPr="0050071B" w:rsidRDefault="00F47107" w:rsidP="008A183E">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          </w:t>
      </w:r>
      <w:r w:rsidR="008A183E" w:rsidRPr="0050071B">
        <w:rPr>
          <w:rFonts w:ascii="Times New Roman" w:hAnsi="Times New Roman" w:cs="Times New Roman"/>
          <w:sz w:val="28"/>
          <w:szCs w:val="28"/>
        </w:rPr>
        <w:t>Порівняння результатів до і після застосування технік КПТ для лікування тривоги, особливо з точки зору специфіки симптомів ОТ, можна зробити наступним чином:</w:t>
      </w:r>
    </w:p>
    <w:p w:rsidR="008A183E" w:rsidRPr="0050071B" w:rsidRDefault="008A183E" w:rsidP="008A183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При дослідженні показників особистісної тривожності (ОТ) за методикою Ч. Д. Спілбергера (в адаптації Ю. Ханіна) схильність до частого, іноді безпідставного, відчуття тривоги та занепокоєння було виявлено у 37% респондентів із загальної вибірки опитування, що вважається високим рівнем. Ці молоді люди схильні до високої чутливості та легко піддаються впливу інших, що сприяє виникненню комунікативних бар</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єрів у їхніх стосунках з оточуючими. Життєві ситуації та умови сприймаються і розуміються в їхній свідомості як загроза їхній надійності, самооцінці, щастю, здоров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юта ін. Після застосування технік КПТ показник високого рівня ОТ у цій групі змінився і зменшився на 6%.</w:t>
      </w:r>
    </w:p>
    <w:p w:rsidR="008A183E" w:rsidRPr="0050071B" w:rsidRDefault="008A183E" w:rsidP="008A183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Середній рівень особистісної тривожності був виявлений у 45% респондентів у загальній вибірці (n=32), і після застосування технік КПТ він також змінився - підвищився на 12%. Цей результат свідчить про те, що така кількість молодих людей почуваються комфортно в нинішній життєвій ситуації та вважають свою життєву ситуацію сприятливою і комфортною. Таке сукупне відчуття комфорту допомагає підтримувати душевну рівновагу та підвищує працездатність. Однак не можна виключати, що при ускладненні життєвих ситуацій або виникненні додаткових труднощів можуть виникати тривожність, напруженість та емоційний дискомфорт. Однак все це стабілізується після емоційної адап</w:t>
      </w:r>
      <w:r w:rsidR="0050071B" w:rsidRPr="0050071B">
        <w:rPr>
          <w:rFonts w:ascii="Times New Roman" w:hAnsi="Times New Roman" w:cs="Times New Roman"/>
          <w:sz w:val="28"/>
          <w:szCs w:val="28"/>
        </w:rPr>
        <w:t>тації до несприятливих чинників.</w:t>
      </w:r>
    </w:p>
    <w:p w:rsidR="008A183E" w:rsidRPr="0050071B" w:rsidRDefault="008A183E" w:rsidP="008A183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Низький рівень особистісної тривожності виявлено у 18%, і цей показник зріс на 9% після застосування технік КПТ. Молоді люди цієї категорії в основному стурбовані ситуаціями, коли їхньому життю загрожує реальна небезпека. Їхні тенденції в поведінці та стосунках з оточуючими пом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якшуються впевненістю у власних перемогах та здатністю вирішувати протиріччя і конфлікти думок. Люди на цьому рівні ОТ схильні звинувачувати інших, коли виникає конфлікт, але спокійно сприймають критику і терпимо </w:t>
      </w:r>
      <w:r w:rsidRPr="0050071B">
        <w:rPr>
          <w:rFonts w:ascii="Times New Roman" w:hAnsi="Times New Roman" w:cs="Times New Roman"/>
          <w:sz w:val="28"/>
          <w:szCs w:val="28"/>
        </w:rPr>
        <w:lastRenderedPageBreak/>
        <w:t>ставляться до неї. Схвалення сприймають як належне. Не соромляться звертатися за допомогою до інших і використовувати власні внутрішні ресурси для досягнення своїх життєвих цілей. Вважає, що всі бар</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єри в житті повинні бути подолані, оскільки мотив успіху є домінуючим.</w:t>
      </w:r>
    </w:p>
    <w:p w:rsidR="00505E64" w:rsidRPr="0050071B" w:rsidRDefault="00505E64" w:rsidP="008A183E">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Індикатори змін представлені у вигляді</w:t>
      </w:r>
      <w:r w:rsidR="006F33E7" w:rsidRPr="0050071B">
        <w:rPr>
          <w:rFonts w:ascii="Times New Roman" w:hAnsi="Times New Roman" w:cs="Times New Roman"/>
          <w:sz w:val="28"/>
          <w:szCs w:val="28"/>
        </w:rPr>
        <w:t xml:space="preserve"> порівняльних графіків (рис. 3.1.</w:t>
      </w:r>
      <w:r w:rsidRPr="0050071B">
        <w:rPr>
          <w:rFonts w:ascii="Times New Roman" w:hAnsi="Times New Roman" w:cs="Times New Roman"/>
          <w:sz w:val="28"/>
          <w:szCs w:val="28"/>
        </w:rPr>
        <w:t>)</w:t>
      </w:r>
    </w:p>
    <w:p w:rsidR="00F47107" w:rsidRPr="0050071B" w:rsidRDefault="00F47107" w:rsidP="00F47107">
      <w:pPr>
        <w:spacing w:after="0" w:line="360" w:lineRule="auto"/>
        <w:jc w:val="both"/>
        <w:rPr>
          <w:rFonts w:ascii="Times New Roman" w:hAnsi="Times New Roman" w:cs="Times New Roman"/>
          <w:noProof/>
          <w:sz w:val="28"/>
          <w:szCs w:val="28"/>
          <w:lang w:eastAsia="uk-UA"/>
        </w:rPr>
      </w:pPr>
      <w:r w:rsidRPr="0050071B">
        <w:rPr>
          <w:rFonts w:ascii="Times New Roman" w:hAnsi="Times New Roman" w:cs="Times New Roman"/>
          <w:noProof/>
          <w:sz w:val="28"/>
          <w:szCs w:val="28"/>
          <w:lang w:val="ru-RU" w:eastAsia="ru-RU"/>
        </w:rPr>
        <w:drawing>
          <wp:inline distT="0" distB="0" distL="0" distR="0">
            <wp:extent cx="6012180" cy="2971800"/>
            <wp:effectExtent l="0" t="0" r="26670" b="19050"/>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47107" w:rsidRPr="0050071B" w:rsidRDefault="006F33E7" w:rsidP="006F33E7">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Рис. 3.1. </w:t>
      </w:r>
      <w:r w:rsidR="00F47107" w:rsidRPr="0050071B">
        <w:rPr>
          <w:rFonts w:ascii="Times New Roman" w:hAnsi="Times New Roman" w:cs="Times New Roman"/>
          <w:sz w:val="28"/>
          <w:szCs w:val="28"/>
        </w:rPr>
        <w:t xml:space="preserve">Порівняльна шкала показників рівнів ОТ у респондентів вибірки </w:t>
      </w:r>
    </w:p>
    <w:p w:rsidR="00F47107" w:rsidRPr="0050071B" w:rsidRDefault="00F47107" w:rsidP="006F33E7">
      <w:pPr>
        <w:autoSpaceDE w:val="0"/>
        <w:autoSpaceDN w:val="0"/>
        <w:adjustRightInd w:val="0"/>
        <w:spacing w:after="0" w:line="360" w:lineRule="auto"/>
        <w:ind w:firstLine="680"/>
        <w:jc w:val="both"/>
        <w:rPr>
          <w:rFonts w:ascii="TimesNewRomanPSMT" w:hAnsi="TimesNewRomanPSMT" w:cs="TimesNewRomanPSMT"/>
          <w:sz w:val="28"/>
          <w:szCs w:val="28"/>
        </w:rPr>
      </w:pPr>
    </w:p>
    <w:p w:rsidR="00505E64"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Як результат, спостерігалася тенденція до зниження рівня особистісної тривожності (ОТ). Зокрема, зменшилася кількість респондентів з високим рівнем ОТ, тоді як кількість респондентів з середнім та низьким рівнем зростала з постійною швидкістю.</w:t>
      </w:r>
    </w:p>
    <w:p w:rsidR="00505E64"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Порівняльний аналіз результатів до і після застосування технік КПТ в лікуванні тривожності, зокрема з точки зору особливостей проявів СТ, виявив наступні факти:</w:t>
      </w:r>
    </w:p>
    <w:p w:rsidR="00505E64"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За результатами дослідження показників реактивної тривожності (РТ) за методикою Ч. Д. Спілбергера (в адаптації Ю. Ханіна) до застосування технік КПТ, 47% респондентів були ситуативно тривожними. Цей факт підкреслює важливість ситуації, в якій опинилися респонденти, та її особистісну значущість. У 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язку з цим респонденти сприймають ситуацію як реальну загрозу своєму існуванню, сприйняттю та самооцінці. Це призводить до </w:t>
      </w:r>
      <w:r w:rsidRPr="0050071B">
        <w:rPr>
          <w:rFonts w:ascii="Times New Roman" w:hAnsi="Times New Roman" w:cs="Times New Roman"/>
          <w:sz w:val="28"/>
          <w:szCs w:val="28"/>
        </w:rPr>
        <w:lastRenderedPageBreak/>
        <w:t>відчуття тривоги, невпевненості та очікування негативу, а останнє - до втоми, неуважності, невміння жити сьогоднішнім днем і 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язової скутості. Після проведеної роботи частка КТ високого рівня знизилася до 18%. Це свідчить про певний вплив на зниження тривожності і, відповідно, підвищення стійкості самоконтролю особистості.</w:t>
      </w:r>
    </w:p>
    <w:p w:rsidR="00505E64"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За результатами методики Ч. Д. Спілбергера (адаптована Ю. Ханіним) -  середній рівень реактивної тривожності (РТ) до застосування технік КПТ спостерігався у 44% респондентів. Це свідчить про здатність респондентів контролювати свої емоційні переживання, усвідомлюючи при цьому важливість окремих елементів поточної ситуації. Середній рівень СТ підвищився на 6% після проведеної нами роботи. Оскільки люди з таким рівнем СТ прагнуть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 оцінювати ситуації, напружені ситуації можуть призвести до емоційного дисбалансу, що може стати причиною поганої роботи. Однак, коли такі ситуації вирішуються, досить швидко настає емоційний комфорт, відновлення впевненості та повноцінне включення механізмів особистісної саморегуляції.</w:t>
      </w:r>
    </w:p>
    <w:p w:rsidR="00505E64"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За результатами методики Ч. Д. Спілбергера (в адаптації Ю. Ханіна) низький рівень реактивної тривожності (РТ) до застосування технік КПТ був виявлений у 9% респондентів. Після роботи частка низького рівня КПТ також змінилася, збільшившись на 12%. Цей факт підкреслює, що ситуація, в якій перебуває ця група людей, не сприймається як реальна загроза їхньому існуванню, сприйняттю та самооцінці. Мотивація досягнення успіху є більш домінуючою, ніж мотивація уникнення невдачі, що підсилює впевненість у її подоланні. Переживання ситуацій, що становлять реальну або уявну загрозу, призводить до появи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єктивної емоційності у представників цього рівня НТ.</w:t>
      </w:r>
    </w:p>
    <w:p w:rsidR="00F47107" w:rsidRPr="0050071B" w:rsidRDefault="00505E64" w:rsidP="00505E64">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Індикатори змін представлені у вигляді </w:t>
      </w:r>
      <w:r w:rsidR="006F33E7" w:rsidRPr="0050071B">
        <w:rPr>
          <w:rFonts w:ascii="Times New Roman" w:hAnsi="Times New Roman" w:cs="Times New Roman"/>
          <w:sz w:val="28"/>
          <w:szCs w:val="28"/>
        </w:rPr>
        <w:t>порівняльних графіків (рис. 3.2.</w:t>
      </w:r>
      <w:r w:rsidR="00F47107" w:rsidRPr="0050071B">
        <w:rPr>
          <w:rFonts w:ascii="Times New Roman" w:hAnsi="Times New Roman" w:cs="Times New Roman"/>
          <w:sz w:val="28"/>
          <w:szCs w:val="28"/>
        </w:rPr>
        <w:t>):</w:t>
      </w:r>
    </w:p>
    <w:p w:rsidR="00505E64" w:rsidRPr="0050071B" w:rsidRDefault="00505E64" w:rsidP="00505E64">
      <w:pPr>
        <w:spacing w:after="0" w:line="360" w:lineRule="auto"/>
        <w:jc w:val="both"/>
        <w:rPr>
          <w:rFonts w:ascii="Times New Roman" w:hAnsi="Times New Roman" w:cs="Times New Roman"/>
          <w:sz w:val="28"/>
          <w:szCs w:val="28"/>
        </w:rPr>
      </w:pPr>
    </w:p>
    <w:p w:rsidR="00F47107" w:rsidRPr="0050071B" w:rsidRDefault="00F47107" w:rsidP="00F47107">
      <w:pPr>
        <w:pStyle w:val="a4"/>
        <w:spacing w:before="0" w:beforeAutospacing="0" w:after="0" w:afterAutospacing="0" w:line="360" w:lineRule="auto"/>
        <w:jc w:val="both"/>
        <w:rPr>
          <w:b/>
          <w:sz w:val="28"/>
          <w:szCs w:val="28"/>
          <w:lang w:val="uk-UA"/>
        </w:rPr>
      </w:pPr>
      <w:r w:rsidRPr="0050071B">
        <w:rPr>
          <w:b/>
          <w:noProof/>
          <w:sz w:val="28"/>
          <w:szCs w:val="28"/>
        </w:rPr>
        <w:lastRenderedPageBreak/>
        <w:drawing>
          <wp:inline distT="0" distB="0" distL="0" distR="0">
            <wp:extent cx="5859780" cy="2697480"/>
            <wp:effectExtent l="0" t="0" r="26670" b="26670"/>
            <wp:docPr id="14" name="Діагра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47107" w:rsidRPr="0050071B" w:rsidRDefault="006F33E7" w:rsidP="006F33E7">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Рис. 3.2. </w:t>
      </w:r>
      <w:r w:rsidR="00F47107" w:rsidRPr="0050071B">
        <w:rPr>
          <w:rFonts w:ascii="Times New Roman" w:hAnsi="Times New Roman" w:cs="Times New Roman"/>
          <w:sz w:val="28"/>
          <w:szCs w:val="28"/>
        </w:rPr>
        <w:t>Порівняльна шкала показників рівнів СТ у респондентів вибірки</w:t>
      </w:r>
    </w:p>
    <w:p w:rsidR="00F47107" w:rsidRPr="0050071B" w:rsidRDefault="00F47107" w:rsidP="00F47107">
      <w:pPr>
        <w:autoSpaceDE w:val="0"/>
        <w:autoSpaceDN w:val="0"/>
        <w:adjustRightInd w:val="0"/>
        <w:spacing w:after="0" w:line="360" w:lineRule="auto"/>
        <w:jc w:val="center"/>
        <w:rPr>
          <w:rFonts w:ascii="TimesNewRomanPSMT" w:hAnsi="TimesNewRomanPSMT" w:cs="TimesNewRomanPSMT"/>
          <w:b/>
          <w:sz w:val="28"/>
          <w:szCs w:val="28"/>
        </w:rPr>
      </w:pPr>
      <w:r w:rsidRPr="0050071B">
        <w:rPr>
          <w:rFonts w:ascii="Times New Roman" w:hAnsi="Times New Roman" w:cs="Times New Roman"/>
          <w:b/>
          <w:sz w:val="28"/>
          <w:szCs w:val="28"/>
        </w:rPr>
        <w:t xml:space="preserve"> </w:t>
      </w:r>
    </w:p>
    <w:p w:rsidR="0047714A" w:rsidRPr="0050071B" w:rsidRDefault="00213CAD" w:rsidP="0047714A">
      <w:pPr>
        <w:pStyle w:val="a4"/>
        <w:spacing w:before="0" w:beforeAutospacing="0" w:after="0" w:afterAutospacing="0" w:line="360" w:lineRule="auto"/>
        <w:ind w:firstLine="680"/>
        <w:jc w:val="both"/>
        <w:rPr>
          <w:sz w:val="28"/>
          <w:szCs w:val="28"/>
        </w:rPr>
      </w:pPr>
      <w:r w:rsidRPr="0050071B">
        <w:rPr>
          <w:sz w:val="28"/>
          <w:szCs w:val="28"/>
        </w:rPr>
        <w:t>Отже, в цьому випадку спостерігається позитивна тенденція до зниження рівня ситуативної тривожності (СТ).</w:t>
      </w:r>
    </w:p>
    <w:p w:rsidR="0047714A" w:rsidRPr="0050071B" w:rsidRDefault="0047714A" w:rsidP="0047714A">
      <w:pPr>
        <w:pStyle w:val="a4"/>
        <w:spacing w:before="0" w:beforeAutospacing="0" w:after="0" w:afterAutospacing="0" w:line="360" w:lineRule="auto"/>
        <w:ind w:firstLine="680"/>
        <w:jc w:val="both"/>
        <w:rPr>
          <w:sz w:val="28"/>
          <w:szCs w:val="28"/>
        </w:rPr>
      </w:pPr>
      <w:r w:rsidRPr="0050071B">
        <w:rPr>
          <w:sz w:val="28"/>
          <w:szCs w:val="28"/>
        </w:rPr>
        <w:t>Дослідження з використанням</w:t>
      </w:r>
      <w:r w:rsidRPr="0050071B">
        <w:rPr>
          <w:sz w:val="28"/>
          <w:szCs w:val="28"/>
          <w:lang w:val="uk-UA"/>
        </w:rPr>
        <w:t xml:space="preserve"> «Інтегративного тесту тривожності»</w:t>
      </w:r>
      <w:r w:rsidRPr="0050071B">
        <w:rPr>
          <w:sz w:val="28"/>
          <w:szCs w:val="28"/>
        </w:rPr>
        <w:t xml:space="preserve"> для виявлення рівня та структури особистісної та ситуативної тривожності показали, що рівень особистісної та реактивної тривожності не тільки вищий за середній, але й висока їх інтенсивність.</w:t>
      </w:r>
    </w:p>
    <w:p w:rsidR="0047714A" w:rsidRPr="0050071B" w:rsidRDefault="0047714A" w:rsidP="0047714A">
      <w:pPr>
        <w:pStyle w:val="a4"/>
        <w:spacing w:before="0" w:beforeAutospacing="0" w:after="0" w:afterAutospacing="0" w:line="360" w:lineRule="auto"/>
        <w:ind w:firstLine="680"/>
        <w:jc w:val="both"/>
        <w:rPr>
          <w:sz w:val="28"/>
          <w:szCs w:val="28"/>
          <w:lang w:val="uk-UA"/>
        </w:rPr>
      </w:pPr>
      <w:r w:rsidRPr="0050071B">
        <w:rPr>
          <w:sz w:val="28"/>
          <w:szCs w:val="28"/>
          <w:lang w:val="uk-UA"/>
        </w:rPr>
        <w:t>Порівняльний аналіз результатів до і після застосування методів КПТ у повторних проходженнях досліджуваних</w:t>
      </w:r>
      <w:r w:rsidR="00D87900" w:rsidRPr="0050071B">
        <w:rPr>
          <w:sz w:val="28"/>
          <w:szCs w:val="28"/>
          <w:lang w:val="uk-UA"/>
        </w:rPr>
        <w:t xml:space="preserve"> </w:t>
      </w:r>
      <w:r w:rsidR="00F47107" w:rsidRPr="0050071B">
        <w:rPr>
          <w:sz w:val="28"/>
          <w:szCs w:val="28"/>
          <w:lang w:val="uk-UA"/>
        </w:rPr>
        <w:t>«Інтегративного тесту тривожності» виявив, що:</w:t>
      </w:r>
    </w:p>
    <w:p w:rsidR="00F47107" w:rsidRPr="0050071B" w:rsidRDefault="0047714A" w:rsidP="00201B2D">
      <w:pPr>
        <w:pStyle w:val="a4"/>
        <w:numPr>
          <w:ilvl w:val="0"/>
          <w:numId w:val="25"/>
        </w:numPr>
        <w:spacing w:before="0" w:beforeAutospacing="0" w:after="0" w:afterAutospacing="0" w:line="360" w:lineRule="auto"/>
        <w:jc w:val="both"/>
        <w:rPr>
          <w:sz w:val="28"/>
          <w:szCs w:val="28"/>
        </w:rPr>
      </w:pPr>
      <w:r w:rsidRPr="0050071B">
        <w:rPr>
          <w:sz w:val="28"/>
          <w:szCs w:val="28"/>
          <w:lang w:val="uk-UA"/>
        </w:rPr>
        <w:t>високі</w:t>
      </w:r>
      <w:r w:rsidR="00F47107" w:rsidRPr="0050071B">
        <w:rPr>
          <w:sz w:val="28"/>
          <w:szCs w:val="28"/>
          <w:lang w:val="uk-UA"/>
        </w:rPr>
        <w:t xml:space="preserve"> показник</w:t>
      </w:r>
      <w:r w:rsidRPr="0050071B">
        <w:rPr>
          <w:sz w:val="28"/>
          <w:szCs w:val="28"/>
          <w:lang w:val="uk-UA"/>
        </w:rPr>
        <w:t>и</w:t>
      </w:r>
      <w:r w:rsidR="00F47107" w:rsidRPr="0050071B">
        <w:rPr>
          <w:sz w:val="28"/>
          <w:szCs w:val="28"/>
          <w:lang w:val="uk-UA"/>
        </w:rPr>
        <w:t xml:space="preserve"> за </w:t>
      </w:r>
      <w:r w:rsidR="00F47107" w:rsidRPr="0050071B">
        <w:rPr>
          <w:sz w:val="28"/>
          <w:szCs w:val="28"/>
          <w:lang w:val="uk-UA" w:eastAsia="uk-UA"/>
        </w:rPr>
        <w:t xml:space="preserve">шкалою «емоційного дискомфорту» </w:t>
      </w:r>
      <w:r w:rsidRPr="0050071B">
        <w:rPr>
          <w:sz w:val="28"/>
          <w:szCs w:val="28"/>
          <w:lang w:val="uk-UA" w:eastAsia="uk-UA"/>
        </w:rPr>
        <w:t>(ЕД) знизись</w:t>
      </w:r>
      <w:r w:rsidR="00F47107" w:rsidRPr="0050071B">
        <w:rPr>
          <w:sz w:val="28"/>
          <w:szCs w:val="28"/>
          <w:lang w:val="uk-UA" w:eastAsia="uk-UA"/>
        </w:rPr>
        <w:t xml:space="preserve"> на 12%;</w:t>
      </w:r>
    </w:p>
    <w:p w:rsidR="00F47107" w:rsidRPr="0050071B" w:rsidRDefault="0047714A" w:rsidP="00201B2D">
      <w:pPr>
        <w:pStyle w:val="a4"/>
        <w:numPr>
          <w:ilvl w:val="0"/>
          <w:numId w:val="25"/>
        </w:numPr>
        <w:spacing w:before="0" w:beforeAutospacing="0" w:after="0" w:afterAutospacing="0" w:line="360" w:lineRule="auto"/>
        <w:jc w:val="both"/>
        <w:rPr>
          <w:sz w:val="28"/>
          <w:szCs w:val="28"/>
        </w:rPr>
      </w:pPr>
      <w:r w:rsidRPr="0050071B">
        <w:rPr>
          <w:sz w:val="28"/>
          <w:szCs w:val="28"/>
          <w:lang w:val="uk-UA" w:eastAsia="uk-UA"/>
        </w:rPr>
        <w:t>згідно шкали</w:t>
      </w:r>
      <w:r w:rsidR="00F47107" w:rsidRPr="0050071B">
        <w:rPr>
          <w:sz w:val="28"/>
          <w:szCs w:val="28"/>
          <w:lang w:val="uk-UA" w:eastAsia="uk-UA"/>
        </w:rPr>
        <w:t xml:space="preserve"> «астенічного компонента тривожності» (АСТ) </w:t>
      </w:r>
      <w:r w:rsidRPr="0050071B">
        <w:rPr>
          <w:sz w:val="28"/>
          <w:szCs w:val="28"/>
          <w:lang w:val="uk-UA"/>
        </w:rPr>
        <w:t>високі</w:t>
      </w:r>
      <w:r w:rsidR="00F47107" w:rsidRPr="0050071B">
        <w:rPr>
          <w:sz w:val="28"/>
          <w:szCs w:val="28"/>
          <w:lang w:val="uk-UA"/>
        </w:rPr>
        <w:t xml:space="preserve"> показник</w:t>
      </w:r>
      <w:r w:rsidRPr="0050071B">
        <w:rPr>
          <w:sz w:val="28"/>
          <w:szCs w:val="28"/>
          <w:lang w:val="uk-UA"/>
        </w:rPr>
        <w:t>и знизились</w:t>
      </w:r>
      <w:r w:rsidR="00F47107" w:rsidRPr="0050071B">
        <w:rPr>
          <w:sz w:val="28"/>
          <w:szCs w:val="28"/>
          <w:lang w:val="uk-UA"/>
        </w:rPr>
        <w:t xml:space="preserve"> 3%;</w:t>
      </w:r>
    </w:p>
    <w:p w:rsidR="00634281" w:rsidRPr="0050071B" w:rsidRDefault="00F47107" w:rsidP="00201B2D">
      <w:pPr>
        <w:pStyle w:val="a4"/>
        <w:numPr>
          <w:ilvl w:val="0"/>
          <w:numId w:val="25"/>
        </w:numPr>
        <w:spacing w:before="0" w:beforeAutospacing="0" w:after="0" w:afterAutospacing="0" w:line="360" w:lineRule="auto"/>
        <w:jc w:val="both"/>
        <w:rPr>
          <w:sz w:val="28"/>
          <w:szCs w:val="28"/>
        </w:rPr>
      </w:pPr>
      <w:r w:rsidRPr="0050071B">
        <w:rPr>
          <w:sz w:val="28"/>
          <w:szCs w:val="28"/>
          <w:lang w:val="uk-UA" w:eastAsia="uk-UA"/>
        </w:rPr>
        <w:t>з</w:t>
      </w:r>
      <w:r w:rsidR="00634281" w:rsidRPr="0050071B">
        <w:rPr>
          <w:sz w:val="28"/>
          <w:szCs w:val="28"/>
          <w:lang w:eastAsia="uk-UA"/>
        </w:rPr>
        <w:t>а шкалоб</w:t>
      </w:r>
      <w:r w:rsidRPr="0050071B">
        <w:rPr>
          <w:sz w:val="28"/>
          <w:szCs w:val="28"/>
          <w:lang w:eastAsia="uk-UA"/>
        </w:rPr>
        <w:t xml:space="preserve"> «Фобічний компонент» (ФОБ)</w:t>
      </w:r>
      <w:r w:rsidR="00634281" w:rsidRPr="0050071B">
        <w:rPr>
          <w:sz w:val="28"/>
          <w:szCs w:val="28"/>
          <w:lang w:val="uk-UA"/>
        </w:rPr>
        <w:t xml:space="preserve"> високі</w:t>
      </w:r>
      <w:r w:rsidRPr="0050071B">
        <w:rPr>
          <w:sz w:val="28"/>
          <w:szCs w:val="28"/>
          <w:lang w:val="uk-UA"/>
        </w:rPr>
        <w:t xml:space="preserve"> показник</w:t>
      </w:r>
      <w:r w:rsidR="00634281" w:rsidRPr="0050071B">
        <w:rPr>
          <w:sz w:val="28"/>
          <w:szCs w:val="28"/>
          <w:lang w:val="uk-UA"/>
        </w:rPr>
        <w:t>и</w:t>
      </w:r>
      <w:r w:rsidRPr="0050071B">
        <w:rPr>
          <w:sz w:val="28"/>
          <w:szCs w:val="28"/>
          <w:lang w:val="uk-UA"/>
        </w:rPr>
        <w:t xml:space="preserve"> </w:t>
      </w:r>
      <w:r w:rsidR="00634281" w:rsidRPr="0050071B">
        <w:rPr>
          <w:sz w:val="28"/>
          <w:szCs w:val="28"/>
          <w:lang w:val="uk-UA" w:eastAsia="uk-UA"/>
        </w:rPr>
        <w:t>знизились</w:t>
      </w:r>
      <w:r w:rsidRPr="0050071B">
        <w:rPr>
          <w:sz w:val="28"/>
          <w:szCs w:val="28"/>
          <w:lang w:val="uk-UA" w:eastAsia="uk-UA"/>
        </w:rPr>
        <w:t xml:space="preserve"> на </w:t>
      </w:r>
      <w:r w:rsidRPr="0050071B">
        <w:rPr>
          <w:sz w:val="28"/>
          <w:szCs w:val="28"/>
          <w:lang w:val="uk-UA"/>
        </w:rPr>
        <w:t>9%;</w:t>
      </w:r>
    </w:p>
    <w:p w:rsidR="00F47107" w:rsidRPr="0050071B" w:rsidRDefault="00F47107" w:rsidP="00201B2D">
      <w:pPr>
        <w:pStyle w:val="a4"/>
        <w:numPr>
          <w:ilvl w:val="0"/>
          <w:numId w:val="25"/>
        </w:numPr>
        <w:spacing w:before="0" w:beforeAutospacing="0" w:after="0" w:afterAutospacing="0" w:line="360" w:lineRule="auto"/>
        <w:jc w:val="both"/>
        <w:rPr>
          <w:sz w:val="28"/>
          <w:szCs w:val="28"/>
        </w:rPr>
      </w:pPr>
      <w:r w:rsidRPr="0050071B">
        <w:rPr>
          <w:sz w:val="28"/>
          <w:szCs w:val="28"/>
          <w:lang w:val="uk-UA" w:eastAsia="uk-UA"/>
        </w:rPr>
        <w:t>з</w:t>
      </w:r>
      <w:r w:rsidR="00634281" w:rsidRPr="0050071B">
        <w:rPr>
          <w:sz w:val="28"/>
          <w:szCs w:val="28"/>
          <w:lang w:eastAsia="uk-UA"/>
        </w:rPr>
        <w:t>гідно шкали</w:t>
      </w:r>
      <w:r w:rsidRPr="0050071B">
        <w:rPr>
          <w:sz w:val="28"/>
          <w:szCs w:val="28"/>
          <w:lang w:eastAsia="uk-UA"/>
        </w:rPr>
        <w:t xml:space="preserve"> «тривожної оцінки перспективи» (ОП)</w:t>
      </w:r>
      <w:r w:rsidR="00634281" w:rsidRPr="0050071B">
        <w:rPr>
          <w:sz w:val="28"/>
          <w:szCs w:val="28"/>
          <w:lang w:val="uk-UA"/>
        </w:rPr>
        <w:t xml:space="preserve"> високі</w:t>
      </w:r>
      <w:r w:rsidRPr="0050071B">
        <w:rPr>
          <w:sz w:val="28"/>
          <w:szCs w:val="28"/>
          <w:lang w:val="uk-UA"/>
        </w:rPr>
        <w:t xml:space="preserve"> показник</w:t>
      </w:r>
      <w:r w:rsidR="00634281" w:rsidRPr="0050071B">
        <w:rPr>
          <w:sz w:val="28"/>
          <w:szCs w:val="28"/>
          <w:lang w:val="uk-UA"/>
        </w:rPr>
        <w:t>и</w:t>
      </w:r>
      <w:r w:rsidRPr="0050071B">
        <w:rPr>
          <w:sz w:val="28"/>
          <w:szCs w:val="28"/>
          <w:lang w:val="uk-UA"/>
        </w:rPr>
        <w:t xml:space="preserve"> </w:t>
      </w:r>
      <w:r w:rsidR="00634281" w:rsidRPr="0050071B">
        <w:rPr>
          <w:sz w:val="28"/>
          <w:szCs w:val="28"/>
          <w:lang w:val="uk-UA" w:eastAsia="uk-UA"/>
        </w:rPr>
        <w:t>знизились</w:t>
      </w:r>
      <w:r w:rsidRPr="0050071B">
        <w:rPr>
          <w:sz w:val="28"/>
          <w:szCs w:val="28"/>
          <w:lang w:val="uk-UA" w:eastAsia="uk-UA"/>
        </w:rPr>
        <w:t xml:space="preserve"> на </w:t>
      </w:r>
      <w:r w:rsidRPr="0050071B">
        <w:rPr>
          <w:sz w:val="28"/>
          <w:szCs w:val="28"/>
          <w:lang w:val="uk-UA"/>
        </w:rPr>
        <w:t>15%;</w:t>
      </w:r>
    </w:p>
    <w:p w:rsidR="00634281" w:rsidRPr="0050071B" w:rsidRDefault="00634281" w:rsidP="00201B2D">
      <w:pPr>
        <w:pStyle w:val="a4"/>
        <w:numPr>
          <w:ilvl w:val="0"/>
          <w:numId w:val="25"/>
        </w:numPr>
        <w:spacing w:before="0" w:beforeAutospacing="0" w:after="0" w:afterAutospacing="0" w:line="360" w:lineRule="auto"/>
        <w:jc w:val="both"/>
        <w:rPr>
          <w:sz w:val="28"/>
          <w:szCs w:val="28"/>
        </w:rPr>
      </w:pPr>
      <w:r w:rsidRPr="0050071B">
        <w:rPr>
          <w:sz w:val="28"/>
          <w:szCs w:val="28"/>
          <w:lang w:val="uk-UA"/>
        </w:rPr>
        <w:t>з</w:t>
      </w:r>
      <w:r w:rsidRPr="0050071B">
        <w:rPr>
          <w:sz w:val="28"/>
          <w:szCs w:val="28"/>
        </w:rPr>
        <w:t xml:space="preserve">агальний індекс тривожності характеризується позитивними змінами, а це означає, що все більше молодих людей серед респондентів здатні </w:t>
      </w:r>
      <w:r w:rsidRPr="0050071B">
        <w:rPr>
          <w:sz w:val="28"/>
          <w:szCs w:val="28"/>
        </w:rPr>
        <w:lastRenderedPageBreak/>
        <w:t>долати відчуття незрозумілої загрози, невпевненості, фізичної слабкості та безпорадності і залишатися спокійними та врівноваженими.</w:t>
      </w:r>
    </w:p>
    <w:p w:rsidR="00F47107" w:rsidRPr="0050071B" w:rsidRDefault="00634281" w:rsidP="00634281">
      <w:pPr>
        <w:pStyle w:val="a4"/>
        <w:spacing w:before="0" w:beforeAutospacing="0" w:after="0" w:afterAutospacing="0" w:line="360" w:lineRule="auto"/>
        <w:ind w:firstLine="680"/>
        <w:jc w:val="both"/>
        <w:rPr>
          <w:sz w:val="28"/>
          <w:szCs w:val="28"/>
        </w:rPr>
      </w:pPr>
      <w:r w:rsidRPr="0050071B">
        <w:rPr>
          <w:sz w:val="28"/>
          <w:szCs w:val="28"/>
        </w:rPr>
        <w:t>Індикатори змін представлені у вигляді порівняльних графіків (р</w:t>
      </w:r>
      <w:r w:rsidR="006F33E7" w:rsidRPr="0050071B">
        <w:rPr>
          <w:sz w:val="28"/>
          <w:szCs w:val="28"/>
        </w:rPr>
        <w:t>ис. 3</w:t>
      </w:r>
      <w:r w:rsidRPr="0050071B">
        <w:rPr>
          <w:sz w:val="28"/>
          <w:szCs w:val="28"/>
          <w:lang w:val="uk-UA"/>
        </w:rPr>
        <w:t>.</w:t>
      </w:r>
      <w:r w:rsidR="00F47107" w:rsidRPr="0050071B">
        <w:rPr>
          <w:sz w:val="28"/>
          <w:szCs w:val="28"/>
        </w:rPr>
        <w:t>3):</w:t>
      </w:r>
    </w:p>
    <w:p w:rsidR="00F47107" w:rsidRPr="0050071B" w:rsidRDefault="00F47107" w:rsidP="00F47107">
      <w:pPr>
        <w:spacing w:after="0" w:line="360" w:lineRule="auto"/>
        <w:ind w:left="420"/>
        <w:jc w:val="both"/>
        <w:rPr>
          <w:rFonts w:ascii="Times New Roman" w:hAnsi="Times New Roman" w:cs="Times New Roman"/>
          <w:sz w:val="28"/>
          <w:szCs w:val="28"/>
        </w:rPr>
      </w:pPr>
    </w:p>
    <w:p w:rsidR="00F47107" w:rsidRPr="0050071B" w:rsidRDefault="00F47107" w:rsidP="00F47107">
      <w:pPr>
        <w:spacing w:after="0" w:line="360" w:lineRule="auto"/>
        <w:ind w:left="420"/>
        <w:jc w:val="both"/>
        <w:rPr>
          <w:rFonts w:ascii="Times New Roman" w:hAnsi="Times New Roman" w:cs="Times New Roman"/>
          <w:sz w:val="28"/>
          <w:szCs w:val="28"/>
        </w:rPr>
      </w:pPr>
      <w:r w:rsidRPr="0050071B">
        <w:rPr>
          <w:rFonts w:ascii="Times New Roman" w:hAnsi="Times New Roman" w:cs="Times New Roman"/>
          <w:noProof/>
          <w:sz w:val="28"/>
          <w:szCs w:val="28"/>
          <w:lang w:val="ru-RU" w:eastAsia="ru-RU"/>
        </w:rPr>
        <w:drawing>
          <wp:inline distT="0" distB="0" distL="0" distR="0">
            <wp:extent cx="5311140" cy="2735580"/>
            <wp:effectExtent l="0" t="0" r="22860" b="26670"/>
            <wp:docPr id="1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47107" w:rsidRPr="0050071B" w:rsidRDefault="006F33E7" w:rsidP="006F33E7">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Рис. 3.3. </w:t>
      </w:r>
      <w:r w:rsidR="00F47107" w:rsidRPr="0050071B">
        <w:rPr>
          <w:rFonts w:ascii="Times New Roman" w:hAnsi="Times New Roman" w:cs="Times New Roman"/>
          <w:sz w:val="28"/>
          <w:szCs w:val="28"/>
        </w:rPr>
        <w:t>П</w:t>
      </w:r>
      <w:r w:rsidRPr="0050071B">
        <w:rPr>
          <w:rFonts w:ascii="Times New Roman" w:hAnsi="Times New Roman" w:cs="Times New Roman"/>
          <w:sz w:val="28"/>
          <w:szCs w:val="28"/>
        </w:rPr>
        <w:t xml:space="preserve">орівняльна шкала показників за </w:t>
      </w:r>
      <w:r w:rsidR="00F47107" w:rsidRPr="0050071B">
        <w:rPr>
          <w:rFonts w:ascii="Times New Roman" w:hAnsi="Times New Roman" w:cs="Times New Roman"/>
          <w:sz w:val="28"/>
          <w:szCs w:val="28"/>
        </w:rPr>
        <w:t>«Інтегративним тестом тривожності»</w:t>
      </w:r>
    </w:p>
    <w:p w:rsidR="00F47107" w:rsidRPr="0050071B" w:rsidRDefault="00F47107" w:rsidP="006F33E7">
      <w:pPr>
        <w:autoSpaceDE w:val="0"/>
        <w:autoSpaceDN w:val="0"/>
        <w:adjustRightInd w:val="0"/>
        <w:spacing w:after="0" w:line="360" w:lineRule="auto"/>
        <w:ind w:firstLine="680"/>
        <w:jc w:val="both"/>
        <w:rPr>
          <w:rFonts w:ascii="TimesNewRomanPSMT" w:hAnsi="TimesNewRomanPSMT" w:cs="TimesNewRomanPSMT"/>
          <w:sz w:val="28"/>
          <w:szCs w:val="28"/>
        </w:rPr>
      </w:pPr>
    </w:p>
    <w:p w:rsidR="00C539B8" w:rsidRPr="0050071B" w:rsidRDefault="00C539B8" w:rsidP="00C539B8">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Результати показали значні зміни. Загалом, високі показники ОТ та СТ знизилися після застосування технік КПТ. Ці результати свідчать про те, що техніки КПТ є ефективними в боротьбі з тривожністю. Застосування технік КПТ також призводить до усвідомлення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єктивності в оцінці подій, що дозволяє контролювати агресію.</w:t>
      </w:r>
      <w:r w:rsidR="00F47107" w:rsidRPr="0050071B">
        <w:rPr>
          <w:rFonts w:ascii="Times New Roman" w:hAnsi="Times New Roman" w:cs="Times New Roman"/>
          <w:sz w:val="28"/>
          <w:szCs w:val="28"/>
        </w:rPr>
        <w:t xml:space="preserve"> </w:t>
      </w:r>
    </w:p>
    <w:p w:rsidR="006B725F" w:rsidRPr="0050071B" w:rsidRDefault="00C93771" w:rsidP="00C93771">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На даному етапі ми провели повторне </w:t>
      </w:r>
      <w:r w:rsidR="00D67877" w:rsidRPr="0050071B">
        <w:rPr>
          <w:rFonts w:ascii="Times New Roman" w:hAnsi="Times New Roman" w:cs="Times New Roman"/>
          <w:sz w:val="28"/>
          <w:szCs w:val="28"/>
        </w:rPr>
        <w:t xml:space="preserve">визначення рівня психологічної готовності до професійної діяльності </w:t>
      </w:r>
      <w:r w:rsidRPr="0050071B">
        <w:rPr>
          <w:rFonts w:ascii="Times New Roman" w:hAnsi="Times New Roman" w:cs="Times New Roman"/>
          <w:sz w:val="28"/>
          <w:szCs w:val="28"/>
        </w:rPr>
        <w:t>студентів-</w:t>
      </w:r>
      <w:r w:rsidR="00D67877" w:rsidRPr="0050071B">
        <w:rPr>
          <w:rFonts w:ascii="Times New Roman" w:hAnsi="Times New Roman" w:cs="Times New Roman"/>
          <w:sz w:val="28"/>
          <w:szCs w:val="28"/>
        </w:rPr>
        <w:t>психологів</w:t>
      </w:r>
      <w:r w:rsidRPr="0050071B">
        <w:rPr>
          <w:rFonts w:ascii="Times New Roman" w:hAnsi="Times New Roman" w:cs="Times New Roman"/>
          <w:sz w:val="28"/>
          <w:szCs w:val="28"/>
        </w:rPr>
        <w:t xml:space="preserve">. </w:t>
      </w:r>
    </w:p>
    <w:p w:rsidR="00D67877" w:rsidRPr="0050071B" w:rsidRDefault="00D67877" w:rsidP="00D67877">
      <w:pPr>
        <w:pStyle w:val="ac"/>
        <w:spacing w:line="360" w:lineRule="auto"/>
        <w:ind w:left="0" w:firstLine="680"/>
      </w:pPr>
      <w:r w:rsidRPr="0050071B">
        <w:t>Проаналізувавши дані, результати можна обчислити у відсотках. Відповідно: 31,25 % студентів мають високий рівень, 46,87 % - середній рівень і 21,87 % - низький рівень психологічної готовності.</w:t>
      </w:r>
    </w:p>
    <w:p w:rsidR="00417F34" w:rsidRPr="0050071B" w:rsidRDefault="00417F34" w:rsidP="00417F34">
      <w:pPr>
        <w:pStyle w:val="ac"/>
        <w:spacing w:line="360" w:lineRule="auto"/>
        <w:ind w:left="0" w:firstLine="680"/>
      </w:pPr>
      <w:r w:rsidRPr="0050071B">
        <w:t xml:space="preserve">Надалі наведемо результати проведення контрольного тестування  за методикою </w:t>
      </w:r>
      <w:r w:rsidRPr="0050071B">
        <w:rPr>
          <w:b/>
        </w:rPr>
        <w:t xml:space="preserve">«Визначення професійного типу особистості» </w:t>
      </w:r>
      <w:r w:rsidR="006B725F" w:rsidRPr="0050071B">
        <w:t>Дж. Голланда у таблиці 3.1</w:t>
      </w:r>
    </w:p>
    <w:p w:rsidR="006B725F" w:rsidRPr="0050071B" w:rsidRDefault="006B725F" w:rsidP="00417F34">
      <w:pPr>
        <w:pStyle w:val="ac"/>
        <w:spacing w:line="360" w:lineRule="auto"/>
        <w:ind w:left="0" w:firstLine="680"/>
      </w:pPr>
    </w:p>
    <w:p w:rsidR="00417F34" w:rsidRPr="0050071B" w:rsidRDefault="006B725F" w:rsidP="00417F34">
      <w:pPr>
        <w:spacing w:after="0" w:line="360" w:lineRule="auto"/>
        <w:ind w:firstLine="680"/>
        <w:jc w:val="right"/>
        <w:rPr>
          <w:rFonts w:ascii="Times New Roman" w:hAnsi="Times New Roman"/>
          <w:sz w:val="28"/>
          <w:szCs w:val="28"/>
        </w:rPr>
      </w:pPr>
      <w:r w:rsidRPr="0050071B">
        <w:rPr>
          <w:rFonts w:ascii="Times New Roman" w:hAnsi="Times New Roman"/>
          <w:sz w:val="28"/>
          <w:szCs w:val="28"/>
        </w:rPr>
        <w:lastRenderedPageBreak/>
        <w:t>Таблиця 3.1</w:t>
      </w:r>
    </w:p>
    <w:p w:rsidR="00417F34" w:rsidRPr="0050071B" w:rsidRDefault="00417F34" w:rsidP="00417F34">
      <w:pPr>
        <w:spacing w:after="0" w:line="360" w:lineRule="auto"/>
        <w:ind w:firstLine="680"/>
        <w:jc w:val="center"/>
        <w:rPr>
          <w:rFonts w:ascii="Times New Roman" w:hAnsi="Times New Roman"/>
          <w:b/>
          <w:sz w:val="28"/>
          <w:szCs w:val="28"/>
        </w:rPr>
      </w:pPr>
      <w:r w:rsidRPr="0050071B">
        <w:rPr>
          <w:rFonts w:ascii="Times New Roman" w:hAnsi="Times New Roman"/>
          <w:b/>
          <w:sz w:val="28"/>
          <w:szCs w:val="28"/>
        </w:rPr>
        <w:t>Розподіл емпіричних даних за професійними типами досліджуваних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435"/>
        <w:gridCol w:w="1559"/>
        <w:gridCol w:w="1701"/>
        <w:gridCol w:w="1560"/>
      </w:tblGrid>
      <w:tr w:rsidR="00417F34" w:rsidRPr="0050071B" w:rsidTr="00417F34">
        <w:tc>
          <w:tcPr>
            <w:tcW w:w="3238"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Професійні типи досліджуваних</w:t>
            </w:r>
          </w:p>
        </w:tc>
        <w:tc>
          <w:tcPr>
            <w:tcW w:w="2994" w:type="dxa"/>
            <w:gridSpan w:val="2"/>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Констатуючий етап</w:t>
            </w:r>
          </w:p>
        </w:tc>
        <w:tc>
          <w:tcPr>
            <w:tcW w:w="3261" w:type="dxa"/>
            <w:gridSpan w:val="2"/>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Контрольний етап</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Реалістичний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15,6</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5</w:t>
            </w:r>
          </w:p>
        </w:tc>
        <w:tc>
          <w:tcPr>
            <w:tcW w:w="1701"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24,96</w:t>
            </w:r>
          </w:p>
        </w:tc>
        <w:tc>
          <w:tcPr>
            <w:tcW w:w="1560" w:type="dxa"/>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5</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Інтелектуальний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21,84</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7</w:t>
            </w:r>
          </w:p>
        </w:tc>
        <w:tc>
          <w:tcPr>
            <w:tcW w:w="1701" w:type="dxa"/>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28,08</w:t>
            </w:r>
          </w:p>
        </w:tc>
        <w:tc>
          <w:tcPr>
            <w:tcW w:w="1560" w:type="dxa"/>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9</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Соціальний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24,96</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8</w:t>
            </w:r>
          </w:p>
        </w:tc>
        <w:tc>
          <w:tcPr>
            <w:tcW w:w="1701"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18,72</w:t>
            </w:r>
          </w:p>
        </w:tc>
        <w:tc>
          <w:tcPr>
            <w:tcW w:w="1560"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6</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Конвенційний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12,48</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4</w:t>
            </w:r>
          </w:p>
        </w:tc>
        <w:tc>
          <w:tcPr>
            <w:tcW w:w="1701"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9,36</w:t>
            </w:r>
          </w:p>
        </w:tc>
        <w:tc>
          <w:tcPr>
            <w:tcW w:w="1560"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3</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Підприємливий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6,24</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2</w:t>
            </w:r>
          </w:p>
        </w:tc>
        <w:tc>
          <w:tcPr>
            <w:tcW w:w="1701"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6,24</w:t>
            </w:r>
          </w:p>
        </w:tc>
        <w:tc>
          <w:tcPr>
            <w:tcW w:w="1560" w:type="dxa"/>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2</w:t>
            </w:r>
          </w:p>
        </w:tc>
      </w:tr>
      <w:tr w:rsidR="00417F34" w:rsidRPr="0050071B" w:rsidTr="00417F34">
        <w:tc>
          <w:tcPr>
            <w:tcW w:w="3238"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Артистичний тип</w:t>
            </w:r>
          </w:p>
        </w:tc>
        <w:tc>
          <w:tcPr>
            <w:tcW w:w="143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18,72</w:t>
            </w:r>
          </w:p>
        </w:tc>
        <w:tc>
          <w:tcPr>
            <w:tcW w:w="1559"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6</w:t>
            </w:r>
          </w:p>
        </w:tc>
        <w:tc>
          <w:tcPr>
            <w:tcW w:w="1701"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12,48</w:t>
            </w:r>
          </w:p>
        </w:tc>
        <w:tc>
          <w:tcPr>
            <w:tcW w:w="1560" w:type="dxa"/>
          </w:tcPr>
          <w:p w:rsidR="00417F34" w:rsidRPr="0050071B" w:rsidRDefault="0072026F" w:rsidP="00417F34">
            <w:pPr>
              <w:spacing w:after="0" w:line="360" w:lineRule="auto"/>
              <w:jc w:val="both"/>
              <w:rPr>
                <w:rFonts w:ascii="Times New Roman" w:hAnsi="Times New Roman"/>
                <w:sz w:val="28"/>
                <w:szCs w:val="28"/>
              </w:rPr>
            </w:pPr>
            <w:r w:rsidRPr="0050071B">
              <w:rPr>
                <w:rFonts w:ascii="Times New Roman" w:hAnsi="Times New Roman"/>
                <w:sz w:val="28"/>
                <w:szCs w:val="28"/>
              </w:rPr>
              <w:t>4</w:t>
            </w:r>
          </w:p>
        </w:tc>
      </w:tr>
    </w:tbl>
    <w:p w:rsidR="00417F34" w:rsidRPr="0050071B" w:rsidRDefault="00417F34" w:rsidP="00417F34">
      <w:pPr>
        <w:spacing w:after="0" w:line="360" w:lineRule="auto"/>
        <w:ind w:firstLine="680"/>
        <w:jc w:val="both"/>
        <w:rPr>
          <w:rFonts w:ascii="Times New Roman" w:hAnsi="Times New Roman"/>
          <w:sz w:val="28"/>
          <w:szCs w:val="28"/>
        </w:rPr>
      </w:pPr>
    </w:p>
    <w:p w:rsidR="00417F34" w:rsidRPr="0050071B" w:rsidRDefault="00417F34" w:rsidP="00193A18">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Результати </w:t>
      </w:r>
      <w:r w:rsidR="0072026F" w:rsidRPr="0050071B">
        <w:rPr>
          <w:rFonts w:ascii="Times New Roman" w:hAnsi="Times New Roman"/>
          <w:sz w:val="28"/>
          <w:szCs w:val="28"/>
        </w:rPr>
        <w:t xml:space="preserve">контрольного проведення </w:t>
      </w:r>
      <w:r w:rsidRPr="0050071B">
        <w:rPr>
          <w:rFonts w:ascii="Times New Roman" w:hAnsi="Times New Roman"/>
          <w:sz w:val="28"/>
          <w:szCs w:val="28"/>
        </w:rPr>
        <w:t>методик</w:t>
      </w:r>
      <w:r w:rsidR="0072026F" w:rsidRPr="0050071B">
        <w:rPr>
          <w:rFonts w:ascii="Times New Roman" w:hAnsi="Times New Roman"/>
          <w:sz w:val="28"/>
          <w:szCs w:val="28"/>
        </w:rPr>
        <w:t>и</w:t>
      </w:r>
      <w:r w:rsidRPr="0050071B">
        <w:rPr>
          <w:rFonts w:ascii="Times New Roman" w:hAnsi="Times New Roman"/>
          <w:sz w:val="28"/>
          <w:szCs w:val="28"/>
        </w:rPr>
        <w:t xml:space="preserve"> є наступними: реалістичний</w:t>
      </w:r>
      <w:r w:rsidR="0072026F" w:rsidRPr="0050071B">
        <w:rPr>
          <w:rFonts w:ascii="Times New Roman" w:hAnsi="Times New Roman"/>
          <w:sz w:val="28"/>
          <w:szCs w:val="28"/>
        </w:rPr>
        <w:t xml:space="preserve"> тип – 24,96 %, інтелектуальний тип – 28,08 </w:t>
      </w:r>
      <w:r w:rsidRPr="0050071B">
        <w:rPr>
          <w:rFonts w:ascii="Times New Roman" w:hAnsi="Times New Roman"/>
          <w:sz w:val="28"/>
          <w:szCs w:val="28"/>
        </w:rPr>
        <w:t>%, соці</w:t>
      </w:r>
      <w:r w:rsidR="0072026F" w:rsidRPr="0050071B">
        <w:rPr>
          <w:rFonts w:ascii="Times New Roman" w:hAnsi="Times New Roman"/>
          <w:sz w:val="28"/>
          <w:szCs w:val="28"/>
        </w:rPr>
        <w:t>альний тип – 18,72</w:t>
      </w:r>
      <w:r w:rsidRPr="0050071B">
        <w:rPr>
          <w:rFonts w:ascii="Times New Roman" w:hAnsi="Times New Roman"/>
          <w:sz w:val="28"/>
          <w:szCs w:val="28"/>
        </w:rPr>
        <w:t xml:space="preserve"> %, конвенційн</w:t>
      </w:r>
      <w:r w:rsidR="0072026F" w:rsidRPr="0050071B">
        <w:rPr>
          <w:rFonts w:ascii="Times New Roman" w:hAnsi="Times New Roman"/>
          <w:sz w:val="28"/>
          <w:szCs w:val="28"/>
        </w:rPr>
        <w:t>ий тип – 9,36</w:t>
      </w:r>
      <w:r w:rsidRPr="0050071B">
        <w:rPr>
          <w:rFonts w:ascii="Times New Roman" w:hAnsi="Times New Roman"/>
          <w:sz w:val="28"/>
          <w:szCs w:val="28"/>
        </w:rPr>
        <w:t xml:space="preserve"> %, підприємливий тип – 6,24 %, артист</w:t>
      </w:r>
      <w:r w:rsidR="0072026F" w:rsidRPr="0050071B">
        <w:rPr>
          <w:rFonts w:ascii="Times New Roman" w:hAnsi="Times New Roman"/>
          <w:sz w:val="28"/>
          <w:szCs w:val="28"/>
        </w:rPr>
        <w:t>ичний тип – 12,48</w:t>
      </w:r>
      <w:r w:rsidRPr="0050071B">
        <w:rPr>
          <w:rFonts w:ascii="Times New Roman" w:hAnsi="Times New Roman"/>
          <w:sz w:val="28"/>
          <w:szCs w:val="28"/>
        </w:rPr>
        <w:t xml:space="preserve"> %. Домінуючим професійним типом</w:t>
      </w:r>
      <w:r w:rsidR="00193A18" w:rsidRPr="0050071B">
        <w:rPr>
          <w:rFonts w:ascii="Times New Roman" w:hAnsi="Times New Roman"/>
          <w:sz w:val="28"/>
          <w:szCs w:val="28"/>
        </w:rPr>
        <w:t xml:space="preserve"> після проведення технік є інтелектуальний </w:t>
      </w:r>
      <w:r w:rsidRPr="0050071B">
        <w:rPr>
          <w:rFonts w:ascii="Times New Roman" w:hAnsi="Times New Roman"/>
          <w:sz w:val="28"/>
          <w:szCs w:val="28"/>
        </w:rPr>
        <w:t xml:space="preserve">тип, на другій позиції розмістились – </w:t>
      </w:r>
      <w:r w:rsidR="00193A18" w:rsidRPr="0050071B">
        <w:rPr>
          <w:rFonts w:ascii="Times New Roman" w:hAnsi="Times New Roman"/>
          <w:sz w:val="28"/>
          <w:szCs w:val="28"/>
        </w:rPr>
        <w:t xml:space="preserve">реалістичний та соціальний </w:t>
      </w:r>
      <w:r w:rsidRPr="0050071B">
        <w:rPr>
          <w:rFonts w:ascii="Times New Roman" w:hAnsi="Times New Roman"/>
          <w:sz w:val="28"/>
          <w:szCs w:val="28"/>
        </w:rPr>
        <w:t xml:space="preserve">типи. Результати дослідження </w:t>
      </w:r>
      <w:r w:rsidR="00193A18" w:rsidRPr="0050071B">
        <w:rPr>
          <w:rFonts w:ascii="Times New Roman" w:hAnsi="Times New Roman"/>
          <w:sz w:val="28"/>
          <w:szCs w:val="28"/>
        </w:rPr>
        <w:t xml:space="preserve">на контрольному етапі </w:t>
      </w:r>
      <w:r w:rsidRPr="0050071B">
        <w:rPr>
          <w:rFonts w:ascii="Times New Roman" w:hAnsi="Times New Roman"/>
          <w:sz w:val="28"/>
          <w:szCs w:val="28"/>
        </w:rPr>
        <w:t xml:space="preserve">графічно </w:t>
      </w:r>
      <w:r w:rsidR="006F33E7" w:rsidRPr="0050071B">
        <w:rPr>
          <w:rFonts w:ascii="Times New Roman" w:hAnsi="Times New Roman"/>
          <w:sz w:val="28"/>
          <w:szCs w:val="28"/>
        </w:rPr>
        <w:t>представлені на рисунку 3.4.</w:t>
      </w:r>
    </w:p>
    <w:p w:rsidR="00417F34" w:rsidRPr="0050071B" w:rsidRDefault="00417F34" w:rsidP="00417F34">
      <w:pPr>
        <w:spacing w:after="0" w:line="360" w:lineRule="auto"/>
        <w:ind w:firstLine="680"/>
        <w:jc w:val="both"/>
        <w:rPr>
          <w:rFonts w:ascii="Times New Roman" w:hAnsi="Times New Roman"/>
          <w:sz w:val="28"/>
          <w:szCs w:val="28"/>
        </w:rPr>
      </w:pPr>
      <w:r w:rsidRPr="0050071B">
        <w:rPr>
          <w:b/>
          <w:noProof/>
          <w:sz w:val="28"/>
          <w:szCs w:val="28"/>
          <w:shd w:val="clear" w:color="auto" w:fill="FFFFFF"/>
          <w:lang w:val="ru-RU" w:eastAsia="ru-RU"/>
        </w:rPr>
        <w:drawing>
          <wp:inline distT="0" distB="0" distL="0" distR="0">
            <wp:extent cx="5204460" cy="3040303"/>
            <wp:effectExtent l="0" t="0" r="15240" b="27305"/>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17F34" w:rsidRPr="0050071B" w:rsidRDefault="006F33E7" w:rsidP="00417F34">
      <w:pPr>
        <w:spacing w:after="0" w:line="360" w:lineRule="auto"/>
        <w:ind w:firstLine="680"/>
        <w:jc w:val="center"/>
        <w:rPr>
          <w:rFonts w:ascii="Times New Roman" w:hAnsi="Times New Roman"/>
          <w:sz w:val="28"/>
          <w:szCs w:val="28"/>
        </w:rPr>
      </w:pPr>
      <w:r w:rsidRPr="0050071B">
        <w:rPr>
          <w:rFonts w:ascii="Times New Roman" w:hAnsi="Times New Roman"/>
          <w:sz w:val="28"/>
          <w:szCs w:val="28"/>
        </w:rPr>
        <w:t xml:space="preserve">Рис. 3.4. </w:t>
      </w:r>
      <w:r w:rsidR="00193A18" w:rsidRPr="0050071B">
        <w:rPr>
          <w:rFonts w:ascii="Times New Roman" w:hAnsi="Times New Roman"/>
          <w:sz w:val="28"/>
          <w:szCs w:val="28"/>
        </w:rPr>
        <w:t>Розподіл майбутніх психологів</w:t>
      </w:r>
      <w:r w:rsidR="00417F34" w:rsidRPr="0050071B">
        <w:rPr>
          <w:rFonts w:ascii="Times New Roman" w:hAnsi="Times New Roman"/>
          <w:sz w:val="28"/>
          <w:szCs w:val="28"/>
        </w:rPr>
        <w:t xml:space="preserve"> за професійними типами</w:t>
      </w:r>
    </w:p>
    <w:p w:rsidR="002A146A" w:rsidRPr="0050071B" w:rsidRDefault="002A146A" w:rsidP="00417F34">
      <w:pPr>
        <w:spacing w:after="0" w:line="360" w:lineRule="auto"/>
        <w:ind w:firstLine="680"/>
        <w:jc w:val="both"/>
        <w:rPr>
          <w:rFonts w:ascii="Times New Roman" w:hAnsi="Times New Roman"/>
          <w:sz w:val="28"/>
          <w:szCs w:val="28"/>
        </w:rPr>
      </w:pPr>
    </w:p>
    <w:p w:rsidR="002A146A" w:rsidRPr="0050071B" w:rsidRDefault="002A146A" w:rsidP="00417F34">
      <w:pPr>
        <w:spacing w:after="0" w:line="360" w:lineRule="auto"/>
        <w:ind w:firstLine="680"/>
        <w:jc w:val="both"/>
        <w:rPr>
          <w:rFonts w:ascii="Times New Roman" w:hAnsi="Times New Roman"/>
          <w:sz w:val="28"/>
          <w:szCs w:val="28"/>
        </w:rPr>
      </w:pPr>
      <w:r w:rsidRPr="0050071B">
        <w:rPr>
          <w:rFonts w:ascii="Times New Roman" w:hAnsi="Times New Roman"/>
          <w:sz w:val="28"/>
          <w:szCs w:val="28"/>
        </w:rPr>
        <w:lastRenderedPageBreak/>
        <w:t>Після проведен</w:t>
      </w:r>
      <w:r w:rsidR="0022271D" w:rsidRPr="0050071B">
        <w:rPr>
          <w:rFonts w:ascii="Times New Roman" w:hAnsi="Times New Roman"/>
          <w:sz w:val="28"/>
          <w:szCs w:val="28"/>
        </w:rPr>
        <w:t xml:space="preserve">ня технік КПТ лідируючим став реалістичний підтип, інтелектуальний та соціальний – це пояснюється тим, що якщо зменшується рівень тривоги на перше місце «стають» реальні якості людини, інтелект. Таким чином особа майбутній психолог стає більш впевненішою в своїх силах, вміннях, знаннях, професійних якостях </w:t>
      </w:r>
      <w:r w:rsidR="0022271D" w:rsidRPr="0050071B">
        <w:rPr>
          <w:rFonts w:ascii="Times New Roman" w:hAnsi="Times New Roman"/>
          <w:sz w:val="28"/>
          <w:szCs w:val="28"/>
        </w:rPr>
        <w:sym w:font="Symbol" w:char="F02D"/>
      </w:r>
      <w:r w:rsidR="0022271D" w:rsidRPr="0050071B">
        <w:rPr>
          <w:rFonts w:ascii="Times New Roman" w:hAnsi="Times New Roman"/>
          <w:sz w:val="28"/>
          <w:szCs w:val="28"/>
        </w:rPr>
        <w:t xml:space="preserve"> стає більш готовою до професійної діяльності.</w:t>
      </w:r>
    </w:p>
    <w:p w:rsidR="00F108B2" w:rsidRPr="0050071B" w:rsidRDefault="0022271D" w:rsidP="006F33E7">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Представимо результати контрольного опитування за методикою  </w:t>
      </w:r>
      <w:r w:rsidR="00417F34" w:rsidRPr="0050071B">
        <w:rPr>
          <w:rFonts w:ascii="Times New Roman" w:hAnsi="Times New Roman"/>
          <w:sz w:val="28"/>
          <w:szCs w:val="28"/>
        </w:rPr>
        <w:t>вивчення мотивації професійної діяльності К. Замфір, у модифікації А. Реана</w:t>
      </w:r>
      <w:r w:rsidR="00F108B2" w:rsidRPr="0050071B">
        <w:rPr>
          <w:rFonts w:ascii="Times New Roman" w:hAnsi="Times New Roman"/>
          <w:sz w:val="28"/>
          <w:szCs w:val="28"/>
        </w:rPr>
        <w:t xml:space="preserve">. </w:t>
      </w:r>
      <w:r w:rsidR="00417F34" w:rsidRPr="0050071B">
        <w:rPr>
          <w:rFonts w:ascii="Times New Roman" w:hAnsi="Times New Roman"/>
          <w:sz w:val="28"/>
          <w:szCs w:val="28"/>
        </w:rPr>
        <w:t>Результатами розподілу мотивації в професійній діяльності</w:t>
      </w:r>
      <w:r w:rsidR="00F108B2" w:rsidRPr="0050071B">
        <w:rPr>
          <w:rFonts w:ascii="Times New Roman" w:hAnsi="Times New Roman"/>
          <w:sz w:val="28"/>
          <w:szCs w:val="28"/>
        </w:rPr>
        <w:t xml:space="preserve"> за методикою </w:t>
      </w:r>
      <w:r w:rsidR="00417F34" w:rsidRPr="0050071B">
        <w:rPr>
          <w:rFonts w:ascii="Times New Roman" w:hAnsi="Times New Roman"/>
          <w:sz w:val="28"/>
          <w:szCs w:val="28"/>
        </w:rPr>
        <w:t>К. Замфір</w:t>
      </w:r>
      <w:r w:rsidR="00F108B2" w:rsidRPr="0050071B">
        <w:rPr>
          <w:rFonts w:ascii="Times New Roman" w:hAnsi="Times New Roman"/>
          <w:sz w:val="28"/>
          <w:szCs w:val="28"/>
        </w:rPr>
        <w:t xml:space="preserve">на на контрольному етапі </w:t>
      </w:r>
      <w:r w:rsidR="006B725F" w:rsidRPr="0050071B">
        <w:rPr>
          <w:rFonts w:ascii="Times New Roman" w:hAnsi="Times New Roman"/>
          <w:sz w:val="28"/>
          <w:szCs w:val="28"/>
        </w:rPr>
        <w:t>представлено в таблиці 3.2.</w:t>
      </w:r>
    </w:p>
    <w:p w:rsidR="00417F34" w:rsidRPr="0050071B" w:rsidRDefault="006B725F" w:rsidP="00417F34">
      <w:pPr>
        <w:spacing w:after="0" w:line="360" w:lineRule="auto"/>
        <w:ind w:firstLine="680"/>
        <w:jc w:val="right"/>
        <w:rPr>
          <w:rFonts w:ascii="Times New Roman" w:hAnsi="Times New Roman"/>
          <w:sz w:val="28"/>
          <w:szCs w:val="28"/>
        </w:rPr>
      </w:pPr>
      <w:r w:rsidRPr="0050071B">
        <w:rPr>
          <w:rFonts w:ascii="Times New Roman" w:hAnsi="Times New Roman"/>
          <w:sz w:val="28"/>
          <w:szCs w:val="28"/>
        </w:rPr>
        <w:t>Таблиця 3.2</w:t>
      </w:r>
    </w:p>
    <w:p w:rsidR="00417F34" w:rsidRPr="0050071B" w:rsidRDefault="00417F34" w:rsidP="00417F34">
      <w:pPr>
        <w:spacing w:after="0" w:line="360" w:lineRule="auto"/>
        <w:ind w:firstLine="680"/>
        <w:jc w:val="center"/>
        <w:rPr>
          <w:rFonts w:ascii="Times New Roman" w:hAnsi="Times New Roman"/>
          <w:b/>
          <w:sz w:val="28"/>
          <w:szCs w:val="28"/>
        </w:rPr>
      </w:pPr>
      <w:r w:rsidRPr="0050071B">
        <w:rPr>
          <w:rFonts w:ascii="Times New Roman" w:hAnsi="Times New Roman"/>
          <w:b/>
          <w:sz w:val="28"/>
          <w:szCs w:val="28"/>
        </w:rPr>
        <w:t>Результати діагностики з мотивації пр</w:t>
      </w:r>
      <w:r w:rsidR="00190734" w:rsidRPr="0050071B">
        <w:rPr>
          <w:rFonts w:ascii="Times New Roman" w:hAnsi="Times New Roman"/>
          <w:b/>
          <w:sz w:val="28"/>
          <w:szCs w:val="28"/>
        </w:rPr>
        <w:t>офесійної діяльності майбутніх психологів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Рівні мотивації</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Констатучий етап</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Контрольний етап</w:t>
            </w:r>
          </w:p>
        </w:tc>
      </w:tr>
      <w:tr w:rsidR="00417F34" w:rsidRPr="0050071B" w:rsidTr="00417F34">
        <w:tc>
          <w:tcPr>
            <w:tcW w:w="9855" w:type="dxa"/>
            <w:gridSpan w:val="3"/>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Внутрішня мотивація</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24,95</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15,6 %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62,4</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28,08 %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Високий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12,48</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56,16 %</w:t>
            </w:r>
          </w:p>
        </w:tc>
      </w:tr>
      <w:tr w:rsidR="00417F34" w:rsidRPr="0050071B" w:rsidTr="00417F34">
        <w:tc>
          <w:tcPr>
            <w:tcW w:w="9855" w:type="dxa"/>
            <w:gridSpan w:val="3"/>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Зовнішня позитивна мотивація</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18,77</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24,96 %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65,55</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62,4 %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Високий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15,06</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417F34">
            <w:pPr>
              <w:spacing w:after="0" w:line="360" w:lineRule="auto"/>
              <w:jc w:val="center"/>
              <w:rPr>
                <w:rFonts w:ascii="Times New Roman" w:hAnsi="Times New Roman"/>
                <w:sz w:val="28"/>
                <w:szCs w:val="28"/>
              </w:rPr>
            </w:pPr>
            <w:r w:rsidRPr="0050071B">
              <w:rPr>
                <w:rFonts w:ascii="Times New Roman" w:hAnsi="Times New Roman"/>
                <w:sz w:val="28"/>
                <w:szCs w:val="28"/>
              </w:rPr>
              <w:t>12,48 %</w:t>
            </w:r>
          </w:p>
        </w:tc>
      </w:tr>
      <w:tr w:rsidR="00417F34" w:rsidRPr="0050071B" w:rsidTr="00417F34">
        <w:tc>
          <w:tcPr>
            <w:tcW w:w="9855" w:type="dxa"/>
            <w:gridSpan w:val="3"/>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Зовнішня негативна мотивація</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Низький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28,08</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F621F7">
            <w:pPr>
              <w:tabs>
                <w:tab w:val="left" w:pos="1305"/>
                <w:tab w:val="center" w:pos="1500"/>
              </w:tabs>
              <w:spacing w:after="0" w:line="360" w:lineRule="auto"/>
              <w:jc w:val="center"/>
              <w:rPr>
                <w:rFonts w:ascii="Times New Roman" w:hAnsi="Times New Roman"/>
                <w:sz w:val="28"/>
                <w:szCs w:val="28"/>
              </w:rPr>
            </w:pPr>
            <w:r w:rsidRPr="0050071B">
              <w:rPr>
                <w:rFonts w:ascii="Times New Roman" w:hAnsi="Times New Roman"/>
                <w:sz w:val="28"/>
                <w:szCs w:val="28"/>
              </w:rPr>
              <w:t>24,96 %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Середній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62,4</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F621F7">
            <w:pPr>
              <w:spacing w:after="0" w:line="360" w:lineRule="auto"/>
              <w:jc w:val="center"/>
              <w:rPr>
                <w:rFonts w:ascii="Times New Roman" w:hAnsi="Times New Roman"/>
                <w:sz w:val="28"/>
                <w:szCs w:val="28"/>
              </w:rPr>
            </w:pPr>
            <w:r w:rsidRPr="0050071B">
              <w:rPr>
                <w:rFonts w:ascii="Times New Roman" w:hAnsi="Times New Roman"/>
                <w:sz w:val="28"/>
                <w:szCs w:val="28"/>
              </w:rPr>
              <w:t>59,28 %</w:t>
            </w:r>
          </w:p>
        </w:tc>
      </w:tr>
      <w:tr w:rsidR="00F621F7" w:rsidRPr="0050071B" w:rsidTr="00417F34">
        <w:tc>
          <w:tcPr>
            <w:tcW w:w="3285" w:type="dxa"/>
            <w:shd w:val="clear" w:color="auto" w:fill="auto"/>
          </w:tcPr>
          <w:p w:rsidR="00417F34" w:rsidRPr="0050071B" w:rsidRDefault="00417F34" w:rsidP="00417F34">
            <w:pPr>
              <w:spacing w:after="0" w:line="360" w:lineRule="auto"/>
              <w:jc w:val="both"/>
              <w:rPr>
                <w:rFonts w:ascii="Times New Roman" w:hAnsi="Times New Roman"/>
                <w:sz w:val="28"/>
                <w:szCs w:val="28"/>
              </w:rPr>
            </w:pPr>
            <w:r w:rsidRPr="0050071B">
              <w:rPr>
                <w:rFonts w:ascii="Times New Roman" w:hAnsi="Times New Roman"/>
                <w:sz w:val="28"/>
                <w:szCs w:val="28"/>
              </w:rPr>
              <w:t>Високий рівень</w:t>
            </w:r>
          </w:p>
        </w:tc>
        <w:tc>
          <w:tcPr>
            <w:tcW w:w="3285" w:type="dxa"/>
            <w:shd w:val="clear" w:color="auto" w:fill="auto"/>
          </w:tcPr>
          <w:p w:rsidR="00417F34" w:rsidRPr="0050071B" w:rsidRDefault="00417F34" w:rsidP="00417F34">
            <w:pPr>
              <w:spacing w:after="0" w:line="360" w:lineRule="auto"/>
              <w:jc w:val="center"/>
              <w:rPr>
                <w:rFonts w:ascii="Times New Roman" w:hAnsi="Times New Roman"/>
                <w:sz w:val="28"/>
                <w:szCs w:val="28"/>
              </w:rPr>
            </w:pPr>
            <w:r w:rsidRPr="0050071B">
              <w:rPr>
                <w:rFonts w:ascii="Times New Roman" w:hAnsi="Times New Roman"/>
                <w:sz w:val="28"/>
                <w:szCs w:val="28"/>
              </w:rPr>
              <w:t>9,36</w:t>
            </w:r>
            <w:r w:rsidR="00F621F7" w:rsidRPr="0050071B">
              <w:rPr>
                <w:rFonts w:ascii="Times New Roman" w:hAnsi="Times New Roman"/>
                <w:sz w:val="28"/>
                <w:szCs w:val="28"/>
              </w:rPr>
              <w:t xml:space="preserve"> %</w:t>
            </w:r>
          </w:p>
        </w:tc>
        <w:tc>
          <w:tcPr>
            <w:tcW w:w="3285" w:type="dxa"/>
            <w:shd w:val="clear" w:color="auto" w:fill="auto"/>
          </w:tcPr>
          <w:p w:rsidR="00417F34" w:rsidRPr="0050071B" w:rsidRDefault="00F621F7" w:rsidP="00F621F7">
            <w:pPr>
              <w:spacing w:after="0" w:line="360" w:lineRule="auto"/>
              <w:jc w:val="center"/>
              <w:rPr>
                <w:rFonts w:ascii="Times New Roman" w:hAnsi="Times New Roman"/>
                <w:sz w:val="28"/>
                <w:szCs w:val="28"/>
              </w:rPr>
            </w:pPr>
            <w:r w:rsidRPr="0050071B">
              <w:rPr>
                <w:rFonts w:ascii="Times New Roman" w:hAnsi="Times New Roman"/>
                <w:sz w:val="28"/>
                <w:szCs w:val="28"/>
              </w:rPr>
              <w:t>15,76 %</w:t>
            </w:r>
          </w:p>
        </w:tc>
      </w:tr>
    </w:tbl>
    <w:p w:rsidR="00417F34" w:rsidRPr="0050071B" w:rsidRDefault="00417F34" w:rsidP="00417F34">
      <w:pPr>
        <w:spacing w:after="0" w:line="360" w:lineRule="auto"/>
        <w:rPr>
          <w:rFonts w:ascii="Times New Roman" w:hAnsi="Times New Roman"/>
          <w:b/>
          <w:sz w:val="28"/>
          <w:szCs w:val="28"/>
        </w:rPr>
      </w:pPr>
    </w:p>
    <w:p w:rsidR="00417F34" w:rsidRPr="0050071B" w:rsidRDefault="00417F34" w:rsidP="00417F34">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Таким чином, результати </w:t>
      </w:r>
      <w:r w:rsidR="00F621F7" w:rsidRPr="0050071B">
        <w:rPr>
          <w:rFonts w:ascii="Times New Roman" w:hAnsi="Times New Roman"/>
          <w:sz w:val="28"/>
          <w:szCs w:val="28"/>
        </w:rPr>
        <w:t>на контрольному етапі</w:t>
      </w:r>
      <w:r w:rsidRPr="0050071B">
        <w:rPr>
          <w:rFonts w:ascii="Times New Roman" w:hAnsi="Times New Roman"/>
          <w:sz w:val="28"/>
          <w:szCs w:val="28"/>
        </w:rPr>
        <w:t xml:space="preserve"> є такими:</w:t>
      </w:r>
    </w:p>
    <w:p w:rsidR="00417F34" w:rsidRPr="0050071B" w:rsidRDefault="00417F34"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t xml:space="preserve">рівень внутрішньої мотивації: </w:t>
      </w:r>
      <w:r w:rsidR="00F621F7" w:rsidRPr="0050071B">
        <w:rPr>
          <w:rFonts w:ascii="Times New Roman" w:hAnsi="Times New Roman"/>
          <w:sz w:val="28"/>
          <w:szCs w:val="28"/>
        </w:rPr>
        <w:t xml:space="preserve">низький рівень – 15,6 %, середній рівень – 28,08 %,  високий рівень – 56,16 </w:t>
      </w:r>
      <w:r w:rsidRPr="0050071B">
        <w:rPr>
          <w:rFonts w:ascii="Times New Roman" w:hAnsi="Times New Roman"/>
          <w:sz w:val="28"/>
          <w:szCs w:val="28"/>
        </w:rPr>
        <w:t>%.</w:t>
      </w:r>
    </w:p>
    <w:p w:rsidR="00417F34" w:rsidRPr="0050071B" w:rsidRDefault="00417F34"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lastRenderedPageBreak/>
        <w:t>рівень зовнішньої мотивації, негативного типу</w:t>
      </w:r>
      <w:r w:rsidR="00F621F7" w:rsidRPr="0050071B">
        <w:rPr>
          <w:rFonts w:ascii="Times New Roman" w:hAnsi="Times New Roman"/>
          <w:sz w:val="28"/>
          <w:szCs w:val="28"/>
        </w:rPr>
        <w:t>:  низький рівень – 24,96</w:t>
      </w:r>
      <w:r w:rsidR="00E823CF" w:rsidRPr="0050071B">
        <w:rPr>
          <w:rFonts w:ascii="Times New Roman" w:hAnsi="Times New Roman"/>
          <w:sz w:val="28"/>
          <w:szCs w:val="28"/>
        </w:rPr>
        <w:t xml:space="preserve"> %, середній рівень – 62,4 %,  високий рівень – 12,48 %</w:t>
      </w:r>
      <w:r w:rsidRPr="0050071B">
        <w:rPr>
          <w:rFonts w:ascii="Times New Roman" w:hAnsi="Times New Roman"/>
          <w:sz w:val="28"/>
          <w:szCs w:val="28"/>
        </w:rPr>
        <w:t>.</w:t>
      </w:r>
    </w:p>
    <w:p w:rsidR="00417F34" w:rsidRPr="0050071B" w:rsidRDefault="00417F34" w:rsidP="003925E0">
      <w:pPr>
        <w:numPr>
          <w:ilvl w:val="0"/>
          <w:numId w:val="35"/>
        </w:numPr>
        <w:spacing w:after="0" w:line="360" w:lineRule="auto"/>
        <w:jc w:val="both"/>
        <w:rPr>
          <w:rFonts w:ascii="Times New Roman" w:hAnsi="Times New Roman"/>
          <w:sz w:val="28"/>
          <w:szCs w:val="28"/>
        </w:rPr>
      </w:pPr>
      <w:r w:rsidRPr="0050071B">
        <w:rPr>
          <w:rFonts w:ascii="Times New Roman" w:hAnsi="Times New Roman"/>
          <w:sz w:val="28"/>
          <w:szCs w:val="28"/>
        </w:rPr>
        <w:t>рівень зовнішньої мотивації, позитивного типу:  низ</w:t>
      </w:r>
      <w:r w:rsidR="00E823CF" w:rsidRPr="0050071B">
        <w:rPr>
          <w:rFonts w:ascii="Times New Roman" w:hAnsi="Times New Roman"/>
          <w:sz w:val="28"/>
          <w:szCs w:val="28"/>
        </w:rPr>
        <w:t>ький рівень – 24,96 %, середній рівень – 59,28 %,  високий рівень – 15,76</w:t>
      </w:r>
      <w:r w:rsidRPr="0050071B">
        <w:rPr>
          <w:rFonts w:ascii="Times New Roman" w:hAnsi="Times New Roman"/>
          <w:sz w:val="28"/>
          <w:szCs w:val="28"/>
        </w:rPr>
        <w:t xml:space="preserve"> %.</w:t>
      </w:r>
    </w:p>
    <w:p w:rsidR="00417F34" w:rsidRPr="0050071B" w:rsidRDefault="00417F34" w:rsidP="00417F34">
      <w:pPr>
        <w:spacing w:after="0" w:line="360" w:lineRule="auto"/>
        <w:ind w:firstLine="680"/>
        <w:jc w:val="both"/>
        <w:rPr>
          <w:rFonts w:ascii="Times New Roman" w:hAnsi="Times New Roman"/>
          <w:sz w:val="28"/>
          <w:szCs w:val="28"/>
        </w:rPr>
      </w:pPr>
      <w:r w:rsidRPr="0050071B">
        <w:rPr>
          <w:rFonts w:ascii="Times New Roman" w:hAnsi="Times New Roman"/>
          <w:sz w:val="28"/>
          <w:szCs w:val="28"/>
        </w:rPr>
        <w:t>Результати  проведеного дослідження</w:t>
      </w:r>
      <w:r w:rsidR="00D357A6" w:rsidRPr="0050071B">
        <w:rPr>
          <w:rFonts w:ascii="Times New Roman" w:hAnsi="Times New Roman"/>
          <w:sz w:val="28"/>
          <w:szCs w:val="28"/>
        </w:rPr>
        <w:t xml:space="preserve"> на контрольному етапі</w:t>
      </w:r>
      <w:r w:rsidRPr="0050071B">
        <w:rPr>
          <w:rFonts w:ascii="Times New Roman" w:hAnsi="Times New Roman"/>
          <w:sz w:val="28"/>
          <w:szCs w:val="28"/>
        </w:rPr>
        <w:t xml:space="preserve"> є графічн</w:t>
      </w:r>
      <w:r w:rsidR="006F33E7" w:rsidRPr="0050071B">
        <w:rPr>
          <w:rFonts w:ascii="Times New Roman" w:hAnsi="Times New Roman"/>
          <w:sz w:val="28"/>
          <w:szCs w:val="28"/>
        </w:rPr>
        <w:t>о представленими на рисунку 3.5.</w:t>
      </w:r>
    </w:p>
    <w:p w:rsidR="00417F34" w:rsidRPr="0050071B" w:rsidRDefault="00417F34" w:rsidP="00417F34">
      <w:pPr>
        <w:spacing w:after="0" w:line="360" w:lineRule="auto"/>
        <w:ind w:left="720"/>
        <w:rPr>
          <w:rFonts w:ascii="Times New Roman" w:hAnsi="Times New Roman"/>
          <w:sz w:val="28"/>
          <w:szCs w:val="28"/>
        </w:rPr>
      </w:pPr>
      <w:r w:rsidRPr="0050071B">
        <w:rPr>
          <w:b/>
          <w:noProof/>
          <w:sz w:val="28"/>
          <w:szCs w:val="28"/>
          <w:shd w:val="clear" w:color="auto" w:fill="FFFFFF"/>
          <w:lang w:val="ru-RU" w:eastAsia="ru-RU"/>
        </w:rPr>
        <w:drawing>
          <wp:inline distT="0" distB="0" distL="0" distR="0">
            <wp:extent cx="5189220" cy="3041193"/>
            <wp:effectExtent l="0" t="0" r="11430" b="26035"/>
            <wp:docPr id="8" name="Діагра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17F34" w:rsidRPr="0050071B" w:rsidRDefault="006F33E7" w:rsidP="00417F34">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Рис. 3.5. </w:t>
      </w:r>
      <w:r w:rsidR="00417F34" w:rsidRPr="0050071B">
        <w:rPr>
          <w:rFonts w:ascii="Times New Roman" w:hAnsi="Times New Roman"/>
          <w:sz w:val="28"/>
          <w:szCs w:val="28"/>
        </w:rPr>
        <w:t>Показники мотивації професійної діяльності майбутніх психологів</w:t>
      </w:r>
    </w:p>
    <w:p w:rsidR="00417F34" w:rsidRPr="0050071B" w:rsidRDefault="00417F34" w:rsidP="00D357A6">
      <w:pPr>
        <w:spacing w:after="0" w:line="360" w:lineRule="auto"/>
        <w:ind w:firstLine="680"/>
        <w:jc w:val="both"/>
        <w:rPr>
          <w:rFonts w:ascii="Times New Roman" w:hAnsi="Times New Roman"/>
          <w:sz w:val="28"/>
          <w:szCs w:val="28"/>
        </w:rPr>
      </w:pPr>
      <w:r w:rsidRPr="0050071B">
        <w:rPr>
          <w:rFonts w:ascii="Times New Roman" w:hAnsi="Times New Roman"/>
          <w:sz w:val="28"/>
          <w:szCs w:val="28"/>
        </w:rPr>
        <w:t xml:space="preserve">Отже, </w:t>
      </w:r>
      <w:r w:rsidR="00D357A6" w:rsidRPr="0050071B">
        <w:rPr>
          <w:rFonts w:ascii="Times New Roman" w:hAnsi="Times New Roman"/>
          <w:sz w:val="28"/>
          <w:szCs w:val="28"/>
        </w:rPr>
        <w:t xml:space="preserve">згідно результатів дослідження спостерігається вплив </w:t>
      </w:r>
      <w:r w:rsidRPr="0050071B">
        <w:rPr>
          <w:rFonts w:ascii="Times New Roman" w:hAnsi="Times New Roman"/>
          <w:sz w:val="28"/>
          <w:szCs w:val="28"/>
        </w:rPr>
        <w:t xml:space="preserve">зовнішньої позитивної та зовнішньої негативної </w:t>
      </w:r>
      <w:r w:rsidR="00D357A6" w:rsidRPr="0050071B">
        <w:rPr>
          <w:rFonts w:ascii="Times New Roman" w:hAnsi="Times New Roman"/>
          <w:sz w:val="28"/>
          <w:szCs w:val="28"/>
        </w:rPr>
        <w:t xml:space="preserve">мотивації та </w:t>
      </w:r>
      <w:r w:rsidRPr="0050071B">
        <w:rPr>
          <w:rFonts w:ascii="Times New Roman" w:hAnsi="Times New Roman"/>
          <w:sz w:val="28"/>
          <w:szCs w:val="28"/>
        </w:rPr>
        <w:t>мають достатньо високий вплив на структуру мотивації майбутніх психологів.</w:t>
      </w:r>
      <w:r w:rsidR="00D357A6" w:rsidRPr="0050071B">
        <w:rPr>
          <w:rFonts w:ascii="Times New Roman" w:hAnsi="Times New Roman"/>
          <w:sz w:val="28"/>
          <w:szCs w:val="28"/>
        </w:rPr>
        <w:t xml:space="preserve"> Проте в результаті контрольного дослідження зріз вплив внутрішньої мотивації: знижується тривожність, відповідно зростає «віра» та реальне розуміння власних вмінь, компетенцій.</w:t>
      </w:r>
    </w:p>
    <w:p w:rsidR="00417F34" w:rsidRPr="0050071B" w:rsidRDefault="00417F34" w:rsidP="00F47107">
      <w:pPr>
        <w:autoSpaceDE w:val="0"/>
        <w:autoSpaceDN w:val="0"/>
        <w:adjustRightInd w:val="0"/>
        <w:spacing w:after="0" w:line="360" w:lineRule="auto"/>
        <w:jc w:val="both"/>
        <w:rPr>
          <w:rFonts w:ascii="Times New Roman" w:hAnsi="Times New Roman" w:cs="Times New Roman"/>
          <w:sz w:val="28"/>
          <w:szCs w:val="28"/>
        </w:rPr>
      </w:pPr>
    </w:p>
    <w:p w:rsidR="00C539B8" w:rsidRPr="0050071B" w:rsidRDefault="00C539B8" w:rsidP="00F47107">
      <w:pPr>
        <w:autoSpaceDE w:val="0"/>
        <w:autoSpaceDN w:val="0"/>
        <w:adjustRightInd w:val="0"/>
        <w:spacing w:after="0" w:line="360" w:lineRule="auto"/>
        <w:jc w:val="both"/>
        <w:rPr>
          <w:rFonts w:ascii="Times New Roman" w:hAnsi="Times New Roman" w:cs="Times New Roman"/>
          <w:sz w:val="28"/>
          <w:szCs w:val="28"/>
        </w:rPr>
      </w:pPr>
    </w:p>
    <w:p w:rsidR="00F47107" w:rsidRPr="0050071B" w:rsidRDefault="00F47107" w:rsidP="00BC05E0">
      <w:pPr>
        <w:spacing w:after="0" w:line="360" w:lineRule="auto"/>
        <w:jc w:val="both"/>
        <w:rPr>
          <w:rFonts w:ascii="Times New Roman" w:hAnsi="Times New Roman" w:cs="Times New Roman"/>
          <w:sz w:val="28"/>
          <w:szCs w:val="28"/>
        </w:rPr>
      </w:pPr>
    </w:p>
    <w:p w:rsidR="00C539B8" w:rsidRPr="0050071B" w:rsidRDefault="00C539B8" w:rsidP="00BC05E0">
      <w:pPr>
        <w:spacing w:after="0" w:line="360" w:lineRule="auto"/>
        <w:jc w:val="both"/>
        <w:rPr>
          <w:rFonts w:ascii="Times New Roman" w:hAnsi="Times New Roman" w:cs="Times New Roman"/>
          <w:sz w:val="28"/>
          <w:szCs w:val="28"/>
        </w:rPr>
      </w:pPr>
    </w:p>
    <w:p w:rsidR="008E261B" w:rsidRDefault="008E261B" w:rsidP="00BC05E0">
      <w:pPr>
        <w:spacing w:after="0" w:line="360" w:lineRule="auto"/>
        <w:jc w:val="both"/>
        <w:rPr>
          <w:rFonts w:ascii="Times New Roman" w:hAnsi="Times New Roman" w:cs="Times New Roman"/>
          <w:sz w:val="28"/>
          <w:szCs w:val="28"/>
        </w:rPr>
      </w:pPr>
    </w:p>
    <w:p w:rsidR="00551D31" w:rsidRPr="0050071B" w:rsidRDefault="00551D31" w:rsidP="00BC05E0">
      <w:pPr>
        <w:spacing w:after="0" w:line="360" w:lineRule="auto"/>
        <w:jc w:val="both"/>
        <w:rPr>
          <w:rFonts w:ascii="Times New Roman" w:hAnsi="Times New Roman" w:cs="Times New Roman"/>
          <w:sz w:val="28"/>
          <w:szCs w:val="28"/>
        </w:rPr>
      </w:pPr>
    </w:p>
    <w:p w:rsidR="00BC05E0" w:rsidRPr="0050071B" w:rsidRDefault="00BC05E0" w:rsidP="003C794B">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lastRenderedPageBreak/>
        <w:t>Висновок до 3 розділу</w:t>
      </w:r>
    </w:p>
    <w:p w:rsidR="003C794B" w:rsidRPr="0050071B" w:rsidRDefault="003C794B" w:rsidP="00BC05E0">
      <w:pPr>
        <w:spacing w:after="0" w:line="360" w:lineRule="auto"/>
        <w:jc w:val="both"/>
        <w:rPr>
          <w:rFonts w:ascii="Times New Roman" w:hAnsi="Times New Roman" w:cs="Times New Roman"/>
          <w:sz w:val="28"/>
          <w:szCs w:val="28"/>
        </w:rPr>
      </w:pPr>
    </w:p>
    <w:p w:rsidR="00D357A6" w:rsidRPr="0050071B" w:rsidRDefault="003C794B" w:rsidP="00D357A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Результати дослідження ефективності методів КПТ у зниженні рівня тривожності в молодіжному середовищі дозволили зробити наступні висновки в цьому розділі магістерської роботи: аналіз результатів емпіричного дослідження змін рівня тривожності після застосування методів КПТ дозволяє стверджувати, що застосування методів КПТ, ймовірно, спр</w:t>
      </w:r>
      <w:r w:rsidR="004041AE" w:rsidRPr="0050071B">
        <w:rPr>
          <w:rFonts w:ascii="Times New Roman" w:hAnsi="Times New Roman" w:cs="Times New Roman"/>
          <w:sz w:val="28"/>
          <w:szCs w:val="28"/>
        </w:rPr>
        <w:t>ияє зниженню рівня тривожності</w:t>
      </w:r>
      <w:r w:rsidRPr="0050071B">
        <w:rPr>
          <w:rFonts w:ascii="Times New Roman" w:hAnsi="Times New Roman" w:cs="Times New Roman"/>
          <w:sz w:val="28"/>
          <w:szCs w:val="28"/>
        </w:rPr>
        <w:t>. Результати дослідження свідчать про якісні зміни в загальному рівні тривожності респондентів, що проявляється в позитивній динаміці зниження рівнів як особистісної, так і ситуативної тривожності. Обрана методика КПТ виявилася впливовою, з наступними результатами:</w:t>
      </w:r>
    </w:p>
    <w:p w:rsidR="00D357A6" w:rsidRPr="0050071B" w:rsidRDefault="001B519C" w:rsidP="00D357A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w:t>
      </w:r>
      <w:r w:rsidR="003C794B" w:rsidRPr="0050071B">
        <w:rPr>
          <w:rFonts w:ascii="Times New Roman" w:hAnsi="Times New Roman" w:cs="Times New Roman"/>
          <w:sz w:val="28"/>
          <w:szCs w:val="28"/>
        </w:rPr>
        <w:t xml:space="preserve">ри дослідженні показників особистісної тривожності (ОТ) за методикою Ч. Д. Спілбергера (адаптована Ю. Ханіним) спостерігається тенденція до зниження </w:t>
      </w:r>
      <w:r w:rsidRPr="0050071B">
        <w:rPr>
          <w:rFonts w:ascii="Times New Roman" w:hAnsi="Times New Roman" w:cs="Times New Roman"/>
          <w:sz w:val="28"/>
          <w:szCs w:val="28"/>
        </w:rPr>
        <w:t>особистісної тривожності (ОТ)</w:t>
      </w:r>
      <w:r w:rsidR="003C794B" w:rsidRPr="0050071B">
        <w:rPr>
          <w:rFonts w:ascii="Times New Roman" w:hAnsi="Times New Roman" w:cs="Times New Roman"/>
          <w:sz w:val="28"/>
          <w:szCs w:val="28"/>
        </w:rPr>
        <w:t xml:space="preserve">. При дослідженні показників особистісної тривожності (ОТ) за методикою Ч. Д. Спілбергера (в адаптації Ю. О. Ханіна) тенденція відчувати тривогу і хвилюватися часто, іноді без вагомих причин, була виявлена у 37% респондентів із загальної вибірки досліджуваних і оцінена як висока; середній рівень особистісної тривожності був вищим у всіх 45% респондентів з вибірки (n=32), і цей рівень підвищився на 12% після застосування технік КПТ. </w:t>
      </w:r>
    </w:p>
    <w:p w:rsidR="00D357A6" w:rsidRPr="0050071B" w:rsidRDefault="003C794B" w:rsidP="00D357A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Низький рівень особистісної тривожності виявлено у 18% респондентів, і цей показник збільшився на 9%</w:t>
      </w:r>
      <w:r w:rsidR="001B519C" w:rsidRPr="0050071B">
        <w:rPr>
          <w:rFonts w:ascii="Times New Roman" w:hAnsi="Times New Roman" w:cs="Times New Roman"/>
          <w:sz w:val="28"/>
          <w:szCs w:val="28"/>
        </w:rPr>
        <w:t xml:space="preserve"> після застосування технік КПТ. </w:t>
      </w:r>
      <w:r w:rsidRPr="0050071B">
        <w:rPr>
          <w:rFonts w:ascii="Times New Roman" w:hAnsi="Times New Roman" w:cs="Times New Roman"/>
          <w:sz w:val="28"/>
          <w:szCs w:val="28"/>
        </w:rPr>
        <w:t>При дослідженні показників реактивної тривожності (РТ) до застосування технік КПТ</w:t>
      </w:r>
      <w:r w:rsidR="001B519C" w:rsidRPr="0050071B">
        <w:rPr>
          <w:rFonts w:ascii="Times New Roman" w:hAnsi="Times New Roman" w:cs="Times New Roman"/>
          <w:sz w:val="28"/>
          <w:szCs w:val="28"/>
        </w:rPr>
        <w:t xml:space="preserve"> за методикою Ч. Д. Спілбергера </w:t>
      </w:r>
      <w:r w:rsidRPr="0050071B">
        <w:rPr>
          <w:rFonts w:ascii="Times New Roman" w:hAnsi="Times New Roman" w:cs="Times New Roman"/>
          <w:sz w:val="28"/>
          <w:szCs w:val="28"/>
        </w:rPr>
        <w:t>результати показали, що середній рівень реактивної тривожності (РТ) до застосування технік КПТ спостерігався у 44% респондентів, а після застосування технік КПТ цей показник збільшився на 6%.</w:t>
      </w:r>
      <w:r w:rsidR="00493133" w:rsidRPr="0050071B">
        <w:rPr>
          <w:rFonts w:ascii="Times New Roman" w:hAnsi="Times New Roman" w:cs="Times New Roman"/>
          <w:sz w:val="28"/>
          <w:szCs w:val="28"/>
        </w:rPr>
        <w:t xml:space="preserve"> </w:t>
      </w:r>
      <w:r w:rsidRPr="0050071B">
        <w:rPr>
          <w:rFonts w:ascii="Times New Roman" w:hAnsi="Times New Roman" w:cs="Times New Roman"/>
          <w:sz w:val="28"/>
          <w:szCs w:val="28"/>
        </w:rPr>
        <w:t xml:space="preserve">Низький рівень реактивної тривожності (РТ) до застосування методики спостерігався у 9% респондентів, а в результаті застосування технік КПТ </w:t>
      </w:r>
      <w:r w:rsidR="00493133" w:rsidRPr="0050071B">
        <w:rPr>
          <w:rFonts w:ascii="Times New Roman" w:hAnsi="Times New Roman" w:cs="Times New Roman"/>
          <w:sz w:val="28"/>
          <w:szCs w:val="28"/>
        </w:rPr>
        <w:t>цей показник збільшився на 12%.</w:t>
      </w:r>
    </w:p>
    <w:p w:rsidR="00D357A6" w:rsidRPr="0050071B" w:rsidRDefault="003C794B" w:rsidP="00D357A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lastRenderedPageBreak/>
        <w:t>Після застосування методики КПТ її високий рівень знизився на 15%. Іншими словами, серед респондентів збільшилася кількість молодих людей, які змогли подолати почуття незрозумілої загрози, невпевненості в собі, неадекватності та безпорадності і зберегти спокійний та врівноважений стан.</w:t>
      </w:r>
    </w:p>
    <w:p w:rsidR="00D357A6" w:rsidRPr="0050071B" w:rsidRDefault="00D357A6" w:rsidP="00D357A6">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Згідно контрольного проведення методик дослідження психологічної готовності до професійної діяльності ми дійшли наступного висновку: зі зменшенням тривожності зростає рівень психологічної готовності до професійної діяльності.</w:t>
      </w:r>
    </w:p>
    <w:p w:rsidR="003C794B" w:rsidRPr="0050071B" w:rsidRDefault="003C794B" w:rsidP="00BC05E0">
      <w:pPr>
        <w:spacing w:after="0" w:line="360" w:lineRule="auto"/>
        <w:jc w:val="both"/>
        <w:rPr>
          <w:rFonts w:ascii="Times New Roman" w:hAnsi="Times New Roman" w:cs="Times New Roman"/>
          <w:sz w:val="28"/>
          <w:szCs w:val="28"/>
        </w:rPr>
      </w:pPr>
    </w:p>
    <w:p w:rsidR="003C794B" w:rsidRPr="0050071B" w:rsidRDefault="003C794B" w:rsidP="00BC05E0">
      <w:pPr>
        <w:spacing w:after="0" w:line="360" w:lineRule="auto"/>
        <w:jc w:val="both"/>
        <w:rPr>
          <w:rFonts w:ascii="Times New Roman" w:hAnsi="Times New Roman" w:cs="Times New Roman"/>
          <w:sz w:val="28"/>
          <w:szCs w:val="28"/>
        </w:rPr>
      </w:pPr>
    </w:p>
    <w:p w:rsidR="003C794B" w:rsidRPr="0050071B" w:rsidRDefault="003C794B" w:rsidP="00BC05E0">
      <w:pPr>
        <w:spacing w:after="0" w:line="360" w:lineRule="auto"/>
        <w:jc w:val="both"/>
        <w:rPr>
          <w:rFonts w:ascii="Times New Roman" w:hAnsi="Times New Roman" w:cs="Times New Roman"/>
          <w:sz w:val="28"/>
          <w:szCs w:val="28"/>
        </w:rPr>
      </w:pPr>
    </w:p>
    <w:p w:rsidR="003C794B" w:rsidRPr="0050071B" w:rsidRDefault="003C794B" w:rsidP="00BC05E0">
      <w:pPr>
        <w:spacing w:after="0" w:line="360" w:lineRule="auto"/>
        <w:jc w:val="both"/>
        <w:rPr>
          <w:rFonts w:ascii="Times New Roman" w:hAnsi="Times New Roman" w:cs="Times New Roman"/>
          <w:sz w:val="28"/>
          <w:szCs w:val="28"/>
        </w:rPr>
      </w:pPr>
    </w:p>
    <w:p w:rsidR="003C794B" w:rsidRPr="0050071B" w:rsidRDefault="003C794B" w:rsidP="00BC05E0">
      <w:pPr>
        <w:spacing w:after="0" w:line="360" w:lineRule="auto"/>
        <w:jc w:val="both"/>
        <w:rPr>
          <w:rFonts w:ascii="Times New Roman" w:hAnsi="Times New Roman" w:cs="Times New Roman"/>
          <w:sz w:val="28"/>
          <w:szCs w:val="28"/>
        </w:rPr>
      </w:pPr>
    </w:p>
    <w:p w:rsidR="003C794B" w:rsidRPr="0050071B" w:rsidRDefault="003C794B"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1863D1" w:rsidRPr="0050071B" w:rsidRDefault="001863D1" w:rsidP="00BC05E0">
      <w:pPr>
        <w:spacing w:after="0" w:line="360" w:lineRule="auto"/>
        <w:jc w:val="both"/>
        <w:rPr>
          <w:rFonts w:ascii="Times New Roman" w:hAnsi="Times New Roman" w:cs="Times New Roman"/>
          <w:sz w:val="28"/>
          <w:szCs w:val="28"/>
        </w:rPr>
      </w:pPr>
    </w:p>
    <w:p w:rsidR="00D357A6" w:rsidRDefault="00D357A6" w:rsidP="00BC05E0">
      <w:pPr>
        <w:spacing w:after="0" w:line="360" w:lineRule="auto"/>
        <w:jc w:val="both"/>
        <w:rPr>
          <w:rFonts w:ascii="Times New Roman" w:hAnsi="Times New Roman" w:cs="Times New Roman"/>
          <w:sz w:val="28"/>
          <w:szCs w:val="28"/>
        </w:rPr>
      </w:pPr>
    </w:p>
    <w:p w:rsidR="00551D31" w:rsidRPr="0050071B" w:rsidRDefault="00551D31" w:rsidP="00BC05E0">
      <w:pPr>
        <w:spacing w:after="0" w:line="360" w:lineRule="auto"/>
        <w:jc w:val="both"/>
        <w:rPr>
          <w:rFonts w:ascii="Times New Roman" w:hAnsi="Times New Roman" w:cs="Times New Roman"/>
          <w:sz w:val="28"/>
          <w:szCs w:val="28"/>
        </w:rPr>
      </w:pPr>
    </w:p>
    <w:p w:rsidR="00BC05E0" w:rsidRPr="0050071B" w:rsidRDefault="00BC05E0" w:rsidP="001863D1">
      <w:pPr>
        <w:spacing w:after="0" w:line="360" w:lineRule="auto"/>
        <w:jc w:val="center"/>
        <w:rPr>
          <w:rFonts w:ascii="Times New Roman" w:hAnsi="Times New Roman" w:cs="Times New Roman"/>
          <w:b/>
          <w:caps/>
          <w:sz w:val="28"/>
          <w:szCs w:val="28"/>
        </w:rPr>
      </w:pPr>
      <w:r w:rsidRPr="0050071B">
        <w:rPr>
          <w:rFonts w:ascii="Times New Roman" w:hAnsi="Times New Roman" w:cs="Times New Roman"/>
          <w:b/>
          <w:caps/>
          <w:sz w:val="28"/>
          <w:szCs w:val="28"/>
        </w:rPr>
        <w:lastRenderedPageBreak/>
        <w:t>Висновок</w:t>
      </w:r>
    </w:p>
    <w:p w:rsidR="00387523" w:rsidRPr="0050071B" w:rsidRDefault="00387523" w:rsidP="00387523">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Узагальнення результатів нашої магістерської розробки дозволяє нам зробити такі висновки:</w:t>
      </w:r>
    </w:p>
    <w:p w:rsidR="008C5207" w:rsidRPr="0050071B" w:rsidRDefault="00387523"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1. Проаналізовано основні психологічні підходи до визначення проблеми тривожності у психологічній літературі. Тривожність як психологічний феномен виникає внаслідок складного комплексу причин: загрози планам, намірам, престижу, а також загрози реалізації, наприклад, невідповідності між самооцінкою та соціальною оцінкою. Підвищена тривожність виникає і функціонує як результат складної взаємодії когнітивних, емоційних і поведінкових реакцій на проблемні стресові ситуації; тривожність як емоційний розлад значно знижує якість життя і погіршує психічне та фізичне здоров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(неврози, психосоматичні розлади). Тривожність як риса особистості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язана з генетично-детермінованими психо-фізіологічними особливостями людини (темперамент, конституція, антропометрія). Така тривожність сприяє виникненню дистресу, фрустрації, депресії, невроз</w:t>
      </w:r>
      <w:r w:rsidR="006B725F" w:rsidRPr="0050071B">
        <w:rPr>
          <w:rFonts w:ascii="Times New Roman" w:hAnsi="Times New Roman" w:cs="Times New Roman"/>
          <w:sz w:val="28"/>
          <w:szCs w:val="28"/>
        </w:rPr>
        <w:t xml:space="preserve">ів та психосоматичних розладів. </w:t>
      </w:r>
      <w:r w:rsidRPr="0050071B">
        <w:rPr>
          <w:rFonts w:ascii="Times New Roman" w:hAnsi="Times New Roman" w:cs="Times New Roman"/>
          <w:sz w:val="28"/>
          <w:szCs w:val="28"/>
        </w:rPr>
        <w:t>Виокремлено основні чинники формуван</w:t>
      </w:r>
      <w:r w:rsidR="008C5207" w:rsidRPr="0050071B">
        <w:rPr>
          <w:rFonts w:ascii="Times New Roman" w:hAnsi="Times New Roman" w:cs="Times New Roman"/>
          <w:sz w:val="28"/>
          <w:szCs w:val="28"/>
        </w:rPr>
        <w:t>ня тривожності, серед яких об</w:t>
      </w:r>
      <w:r w:rsidR="00F72201" w:rsidRPr="0050071B">
        <w:rPr>
          <w:rFonts w:ascii="Times New Roman" w:hAnsi="Times New Roman" w:cs="Times New Roman"/>
          <w:sz w:val="28"/>
          <w:szCs w:val="28"/>
        </w:rPr>
        <w:t>’</w:t>
      </w:r>
      <w:r w:rsidR="008C5207" w:rsidRPr="0050071B">
        <w:rPr>
          <w:rFonts w:ascii="Times New Roman" w:hAnsi="Times New Roman" w:cs="Times New Roman"/>
          <w:sz w:val="28"/>
          <w:szCs w:val="28"/>
        </w:rPr>
        <w:t>єктивні, суб</w:t>
      </w:r>
      <w:r w:rsidR="00F72201" w:rsidRPr="0050071B">
        <w:rPr>
          <w:rFonts w:ascii="Times New Roman" w:hAnsi="Times New Roman" w:cs="Times New Roman"/>
          <w:sz w:val="28"/>
          <w:szCs w:val="28"/>
        </w:rPr>
        <w:t>’</w:t>
      </w:r>
      <w:r w:rsidR="008C5207" w:rsidRPr="0050071B">
        <w:rPr>
          <w:rFonts w:ascii="Times New Roman" w:hAnsi="Times New Roman" w:cs="Times New Roman"/>
          <w:sz w:val="28"/>
          <w:szCs w:val="28"/>
        </w:rPr>
        <w:t>єктивні, біологічні, соціальні та г</w:t>
      </w:r>
      <w:r w:rsidR="0050071B" w:rsidRPr="0050071B">
        <w:rPr>
          <w:rFonts w:ascii="Times New Roman" w:hAnsi="Times New Roman" w:cs="Times New Roman"/>
          <w:sz w:val="28"/>
          <w:szCs w:val="28"/>
        </w:rPr>
        <w:t>енетичні чинники. Всі ці чинники</w:t>
      </w:r>
      <w:r w:rsidR="008C5207" w:rsidRPr="0050071B">
        <w:rPr>
          <w:rFonts w:ascii="Times New Roman" w:hAnsi="Times New Roman" w:cs="Times New Roman"/>
          <w:sz w:val="28"/>
          <w:szCs w:val="28"/>
        </w:rPr>
        <w:t xml:space="preserve"> в тій чи іншій мірі можуть призводити до того, що людина піддається тривожності, яка може посилюватися і переростати в хронічну тривожність, або, навпаки, протистояти тривожності і утримувати її на середньому і сприятливому для цієї людини рівні.</w:t>
      </w:r>
    </w:p>
    <w:p w:rsidR="008C5207" w:rsidRPr="0050071B" w:rsidRDefault="008C5207" w:rsidP="008C5207">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3. Здійснено а</w:t>
      </w:r>
      <w:r w:rsidR="00387523" w:rsidRPr="0050071B">
        <w:rPr>
          <w:rFonts w:ascii="Times New Roman" w:hAnsi="Times New Roman" w:cs="Times New Roman"/>
          <w:sz w:val="28"/>
          <w:szCs w:val="28"/>
        </w:rPr>
        <w:t>наліз поняття «психологічної готовності до професійної діяльності» у науці</w:t>
      </w:r>
      <w:r w:rsidRPr="0050071B">
        <w:rPr>
          <w:rFonts w:ascii="Times New Roman" w:hAnsi="Times New Roman" w:cs="Times New Roman"/>
          <w:sz w:val="28"/>
          <w:szCs w:val="28"/>
        </w:rPr>
        <w:t xml:space="preserve">.  Як свідчить теоретичний аналіз, існують різні підходи до визначення змісту психологічної готовності до професійної діяльності. Багато дослідників трактують психологічну готовність як певний психічний стан людини, психологічні умови, необхідні для успішного виконання діяльності, вибірково усвідомлену активність, психологічну установку, яка діє на тлі загальної активності людини і полегшує її поведінку. Інші дослідники розуміють психологічну готовність як складне «особистісне утворення, багаторівневу і багатогранну структуру якостей, властивостей і умов, які дають </w:t>
      </w:r>
      <w:r w:rsidRPr="0050071B">
        <w:rPr>
          <w:rFonts w:ascii="Times New Roman" w:hAnsi="Times New Roman" w:cs="Times New Roman"/>
          <w:sz w:val="28"/>
          <w:szCs w:val="28"/>
        </w:rPr>
        <w:lastRenderedPageBreak/>
        <w:t>можливість конкретному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єкту успішно вик</w:t>
      </w:r>
      <w:r w:rsidR="004041AE" w:rsidRPr="0050071B">
        <w:rPr>
          <w:rFonts w:ascii="Times New Roman" w:hAnsi="Times New Roman" w:cs="Times New Roman"/>
          <w:sz w:val="28"/>
          <w:szCs w:val="28"/>
        </w:rPr>
        <w:t>онувати діяльність у сукупності</w:t>
      </w:r>
      <w:r w:rsidRPr="0050071B">
        <w:rPr>
          <w:rFonts w:ascii="Times New Roman" w:hAnsi="Times New Roman" w:cs="Times New Roman"/>
          <w:sz w:val="28"/>
          <w:szCs w:val="28"/>
        </w:rPr>
        <w:t>. Ми розуміємо психологічну готовність до професійної діяльності як цілісне структурне особистісне утворення, що є передумовою цілеспрямованої активності та забезпечує їх ефективне включення й успішне ви</w:t>
      </w:r>
      <w:r w:rsidR="004041AE" w:rsidRPr="0050071B">
        <w:rPr>
          <w:rFonts w:ascii="Times New Roman" w:hAnsi="Times New Roman" w:cs="Times New Roman"/>
          <w:sz w:val="28"/>
          <w:szCs w:val="28"/>
        </w:rPr>
        <w:t>конання діяльності</w:t>
      </w:r>
      <w:r w:rsidRPr="0050071B">
        <w:rPr>
          <w:rFonts w:ascii="Times New Roman" w:hAnsi="Times New Roman" w:cs="Times New Roman"/>
          <w:sz w:val="28"/>
          <w:szCs w:val="28"/>
        </w:rPr>
        <w:t xml:space="preserve">. Визначено, що структура психологічної готовності до професійної діяльності майбутніх </w:t>
      </w:r>
      <w:r w:rsidR="004041AE" w:rsidRPr="0050071B">
        <w:rPr>
          <w:rFonts w:ascii="Times New Roman" w:hAnsi="Times New Roman" w:cs="Times New Roman"/>
          <w:sz w:val="28"/>
          <w:szCs w:val="28"/>
        </w:rPr>
        <w:t>психологів</w:t>
      </w:r>
      <w:r w:rsidRPr="0050071B">
        <w:rPr>
          <w:rFonts w:ascii="Times New Roman" w:hAnsi="Times New Roman" w:cs="Times New Roman"/>
          <w:sz w:val="28"/>
          <w:szCs w:val="28"/>
        </w:rPr>
        <w:t xml:space="preserve"> включає мотиваційний, операційний та особистісний елементи.</w:t>
      </w:r>
    </w:p>
    <w:p w:rsidR="008C5207" w:rsidRPr="0050071B" w:rsidRDefault="008C5207"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4. Досліджено о</w:t>
      </w:r>
      <w:r w:rsidR="00387523" w:rsidRPr="0050071B">
        <w:rPr>
          <w:rFonts w:ascii="Times New Roman" w:hAnsi="Times New Roman" w:cs="Times New Roman"/>
          <w:sz w:val="28"/>
          <w:szCs w:val="28"/>
        </w:rPr>
        <w:t>собливості взаємозвʼязку психологічної готовності до профес</w:t>
      </w:r>
      <w:r w:rsidRPr="0050071B">
        <w:rPr>
          <w:rFonts w:ascii="Times New Roman" w:hAnsi="Times New Roman" w:cs="Times New Roman"/>
          <w:sz w:val="28"/>
          <w:szCs w:val="28"/>
        </w:rPr>
        <w:t>ійної діяльності та тривожності.</w:t>
      </w:r>
      <w:r w:rsidR="0050071B" w:rsidRPr="0050071B">
        <w:rPr>
          <w:rFonts w:ascii="Times New Roman" w:hAnsi="Times New Roman" w:cs="Times New Roman"/>
          <w:sz w:val="28"/>
          <w:szCs w:val="28"/>
        </w:rPr>
        <w:t xml:space="preserve"> Надзвичайно важливими чинниками</w:t>
      </w:r>
      <w:r w:rsidRPr="0050071B">
        <w:rPr>
          <w:rFonts w:ascii="Times New Roman" w:hAnsi="Times New Roman" w:cs="Times New Roman"/>
          <w:sz w:val="28"/>
          <w:szCs w:val="28"/>
        </w:rPr>
        <w:t xml:space="preserve"> розвитку тривожності в процесі професійної самореалізації у молоді є саморефлексія, самовизначення, самопізнання, мотивація досягнення та досягнення, особливості соціалізації, особливості формування соціально-психологічного мікроклімату умов, в яких відбувається становлення та професійний розвиток молоді, що є</w:t>
      </w:r>
      <w:r w:rsidR="0050071B" w:rsidRPr="0050071B">
        <w:rPr>
          <w:rFonts w:ascii="Times New Roman" w:hAnsi="Times New Roman" w:cs="Times New Roman"/>
          <w:sz w:val="28"/>
          <w:szCs w:val="28"/>
        </w:rPr>
        <w:t xml:space="preserve"> надзвичайно важливими чинниками</w:t>
      </w:r>
      <w:r w:rsidRPr="0050071B">
        <w:rPr>
          <w:rFonts w:ascii="Times New Roman" w:hAnsi="Times New Roman" w:cs="Times New Roman"/>
          <w:sz w:val="28"/>
          <w:szCs w:val="28"/>
        </w:rPr>
        <w:t xml:space="preserve"> розвитку тривожності в проц</w:t>
      </w:r>
      <w:r w:rsidR="004041AE" w:rsidRPr="0050071B">
        <w:rPr>
          <w:rFonts w:ascii="Times New Roman" w:hAnsi="Times New Roman" w:cs="Times New Roman"/>
          <w:sz w:val="28"/>
          <w:szCs w:val="28"/>
        </w:rPr>
        <w:t>есі професійної самореалізації</w:t>
      </w:r>
      <w:r w:rsidR="006B725F" w:rsidRPr="0050071B">
        <w:rPr>
          <w:rFonts w:ascii="Times New Roman" w:hAnsi="Times New Roman" w:cs="Times New Roman"/>
          <w:sz w:val="28"/>
          <w:szCs w:val="28"/>
        </w:rPr>
        <w:t xml:space="preserve">. </w:t>
      </w:r>
      <w:r w:rsidR="00F06B60" w:rsidRPr="0050071B">
        <w:rPr>
          <w:rFonts w:ascii="Times New Roman" w:hAnsi="Times New Roman" w:cs="Times New Roman"/>
          <w:sz w:val="28"/>
          <w:szCs w:val="28"/>
        </w:rPr>
        <w:t>Здійснено о</w:t>
      </w:r>
      <w:r w:rsidR="00387523" w:rsidRPr="0050071B">
        <w:rPr>
          <w:rFonts w:ascii="Times New Roman" w:hAnsi="Times New Roman" w:cs="Times New Roman"/>
          <w:sz w:val="28"/>
          <w:szCs w:val="28"/>
        </w:rPr>
        <w:t>бгрунтування програми, індикаторів та ме</w:t>
      </w:r>
      <w:r w:rsidRPr="0050071B">
        <w:rPr>
          <w:rFonts w:ascii="Times New Roman" w:hAnsi="Times New Roman" w:cs="Times New Roman"/>
          <w:sz w:val="28"/>
          <w:szCs w:val="28"/>
        </w:rPr>
        <w:t>тодів емпіричного дослідження.</w:t>
      </w:r>
      <w:r w:rsidR="00F06B60" w:rsidRPr="0050071B">
        <w:t xml:space="preserve"> </w:t>
      </w:r>
      <w:r w:rsidR="00F06B60" w:rsidRPr="0050071B">
        <w:rPr>
          <w:rFonts w:ascii="Times New Roman" w:hAnsi="Times New Roman" w:cs="Times New Roman"/>
          <w:sz w:val="28"/>
          <w:szCs w:val="28"/>
        </w:rPr>
        <w:t xml:space="preserve">Дослідження проведено на базі </w:t>
      </w:r>
      <w:r w:rsidR="004041AE" w:rsidRPr="0050071B">
        <w:rPr>
          <w:rFonts w:ascii="Times New Roman" w:hAnsi="Times New Roman" w:cs="Times New Roman"/>
          <w:sz w:val="28"/>
          <w:szCs w:val="28"/>
        </w:rPr>
        <w:t>К</w:t>
      </w:r>
      <w:r w:rsidR="00F06B60" w:rsidRPr="0050071B">
        <w:rPr>
          <w:rFonts w:ascii="Times New Roman" w:hAnsi="Times New Roman" w:cs="Times New Roman"/>
          <w:sz w:val="28"/>
          <w:szCs w:val="28"/>
        </w:rPr>
        <w:t>арпатського національного університету ім. В. Стефаника, факультет психології. Для дослідження ми використали наступні методики:</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Опитувальник «Особистісна шкала прояву тривоги» Дж. Тейлора.</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Методика «Шкала реактивної та особистісної тривожності» Ч. Д. Спілбергера (адаптація Ю. Ханіна).</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«Інтегративний тест тривожності» А. Бізюка, Л. Вассермана та Б. Іовлєва.</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Опитувальник психологічної готовності до діяльності психолога.</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Методика визначення професійного типу особистості Дж. Голланд.</w:t>
      </w:r>
    </w:p>
    <w:p w:rsidR="00F06B60" w:rsidRPr="0050071B" w:rsidRDefault="00F06B60" w:rsidP="003925E0">
      <w:pPr>
        <w:pStyle w:val="a3"/>
        <w:numPr>
          <w:ilvl w:val="0"/>
          <w:numId w:val="38"/>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Методика вивчення мотивації професійної діяльності К. Замфір.</w:t>
      </w:r>
    </w:p>
    <w:p w:rsidR="00F06B60" w:rsidRPr="0050071B" w:rsidRDefault="00387F9E" w:rsidP="00387F9E">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F06B60" w:rsidRPr="0050071B">
        <w:rPr>
          <w:rFonts w:ascii="Times New Roman" w:hAnsi="Times New Roman" w:cs="Times New Roman"/>
          <w:sz w:val="28"/>
          <w:szCs w:val="28"/>
        </w:rPr>
        <w:t>Проведено а</w:t>
      </w:r>
      <w:r w:rsidR="00387523" w:rsidRPr="0050071B">
        <w:rPr>
          <w:rFonts w:ascii="Times New Roman" w:hAnsi="Times New Roman" w:cs="Times New Roman"/>
          <w:sz w:val="28"/>
          <w:szCs w:val="28"/>
        </w:rPr>
        <w:t xml:space="preserve">наліз результатів дослідження особливостей тривожності </w:t>
      </w:r>
      <w:r w:rsidR="00F06B60" w:rsidRPr="0050071B">
        <w:rPr>
          <w:rFonts w:ascii="Times New Roman" w:hAnsi="Times New Roman" w:cs="Times New Roman"/>
          <w:sz w:val="28"/>
          <w:szCs w:val="28"/>
        </w:rPr>
        <w:t xml:space="preserve">та психологічної готовності допрофесійної діяльності </w:t>
      </w:r>
      <w:r w:rsidR="00387523" w:rsidRPr="0050071B">
        <w:rPr>
          <w:rFonts w:ascii="Times New Roman" w:hAnsi="Times New Roman" w:cs="Times New Roman"/>
          <w:sz w:val="28"/>
          <w:szCs w:val="28"/>
        </w:rPr>
        <w:t>майбут</w:t>
      </w:r>
      <w:r w:rsidR="008C5207" w:rsidRPr="0050071B">
        <w:rPr>
          <w:rFonts w:ascii="Times New Roman" w:hAnsi="Times New Roman" w:cs="Times New Roman"/>
          <w:sz w:val="28"/>
          <w:szCs w:val="28"/>
        </w:rPr>
        <w:t>ніх психологів.</w:t>
      </w:r>
      <w:r w:rsidR="00F06B60" w:rsidRPr="0050071B">
        <w:rPr>
          <w:rFonts w:ascii="Times New Roman" w:hAnsi="Times New Roman" w:cs="Times New Roman"/>
          <w:sz w:val="28"/>
          <w:szCs w:val="28"/>
        </w:rPr>
        <w:t xml:space="preserve"> Ми дослідили, що респонденти є дуже тривожними (3%), високо тривожними (37%) та помірно тривожними (31%) з тенденцією до високої тривожності в </w:t>
      </w:r>
      <w:r w:rsidR="00F06B60" w:rsidRPr="0050071B">
        <w:rPr>
          <w:rFonts w:ascii="Times New Roman" w:hAnsi="Times New Roman" w:cs="Times New Roman"/>
          <w:sz w:val="28"/>
          <w:szCs w:val="28"/>
        </w:rPr>
        <w:lastRenderedPageBreak/>
        <w:t xml:space="preserve">певних повсякденних ситуаціях – це свідчить про постійний стан тривоги, занепокоєння, загостреності та неприродної незахищеності. Лише 18% молодих людей мають середній показник з тенденцією до низької тривожності, тоді як відсоток тих, хто має низький рівень тривожності, становить 9%. Останній показник, тобто низький рівень тривожності, свідчить про те, що ця кількість респондентів з вибірки в цілому (n=32) значною мірою є самокерованою (тобто організованою з особистим контролем). Для них не характерне постійне відчуття тривоги, хвилювання, страху чи занепокоєння. </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При аналізі показників особистісної тривожності 37% учасників із загальної вибірки виявили схильність до частого відчуття тривоги та хвилювання, іноді без вагомих причин, що вважається високим рівнем. Тому можна вважати, що тривожність є стійкою особистісною рисою у цієї частини учасників дослідження. 45% молодих людей мають середній рівень особистісної тривожності, а 18% - низький рівень особистісної тривожності. Ці </w:t>
      </w:r>
      <w:r w:rsidR="004041AE" w:rsidRPr="0050071B">
        <w:rPr>
          <w:rFonts w:ascii="Times New Roman" w:hAnsi="Times New Roman" w:cs="Times New Roman"/>
          <w:sz w:val="28"/>
          <w:szCs w:val="28"/>
        </w:rPr>
        <w:t>особи</w:t>
      </w:r>
      <w:r w:rsidRPr="0050071B">
        <w:rPr>
          <w:rFonts w:ascii="Times New Roman" w:hAnsi="Times New Roman" w:cs="Times New Roman"/>
          <w:sz w:val="28"/>
          <w:szCs w:val="28"/>
        </w:rPr>
        <w:t xml:space="preserve"> є цілеспрямованими та достатньо вимогливими до себе.</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В опитувальнику щодо показників реактивної тривожності 47% учасників були оцінені як такі, що мають ситуативну тривожність, 44% - як такі, що мають помірну тривожність і 9% - як такі, що мають низький рівень тривожності. Таким чином, для молодих людей з високим рівнем ситуативної тривожності дуже важливою і характерною є власна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єктивна оцінка ситуації.</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Результати дослідження тривожних симптомів за допомогою «Інтегрованого тесту тривожності» виявили картину, в якій висока ситуативна тривожність значно переважає особистісну тривожність. Зокрема, 47% вибірки мають високі показники за шкалою емоційного дискомфорту (ЕД), що свідчить про схильність цієї групи молодих людей до відчуття емоційної напруги, тривоги, депресії, часто негативного настрою та дратівливості. </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За шкалою тривожного компонента тривожності (AКТ) у 18% опитаних виявлено тривожну втому, порушення сну та швидку втомлюваність, що негативно впливає на працездатність молодих людей. Шкала фобійного </w:t>
      </w:r>
      <w:r w:rsidRPr="0050071B">
        <w:rPr>
          <w:rFonts w:ascii="Times New Roman" w:hAnsi="Times New Roman" w:cs="Times New Roman"/>
          <w:sz w:val="28"/>
          <w:szCs w:val="28"/>
        </w:rPr>
        <w:lastRenderedPageBreak/>
        <w:t>компоненту (ФК), що стосується нав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язливих страхів, думок і почуттів, набрала 25% балів і вказує на відчуття невизначеної небезпеки, неадекватності та безпорадності. За шкалою «Тривожна оцінка перспективи» (AП), яка оцінює, наскільки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 проектують свої страхи на майбутнє, 43% учасників загальної вибірки дали тривожну оцінку майбутньому.</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За шкалою «соціальної реакції захисту» (СЗ), 18% респондентів схильні уникати соціальних зв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язків та взаємодії.</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 шкали «Фобічний компонент» (ФОБ) та «Тривожна оцінка перспективи» (ОП) вказують на те, що учасники відчувають незрозумілі загрози на тлі невпевненості в собі, безпорадності, некомпетентності та очікуваного страху перед майбутнім. Шкала «Емоційний дискомфорт» (ЕД) вказує на наявність емоційної напруги в учасників та ступінь незадоволеності своєю життєвою ситуацією, а шкала «астенічного компонента тривожності»  проявляється у поширеності тривожної втоми, порушеннях сну та швидкій втомлюваності, що, перш за все, негативно впливає на працездатність учасників.</w:t>
      </w:r>
    </w:p>
    <w:p w:rsidR="006B725F" w:rsidRPr="0050071B" w:rsidRDefault="00F06B60"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рівень особистісної та реактивної тривожності був не лише вищим за середній, але й високим за інтенсивністю. Молоді люди, які брали участь у дослідженні, характеризувалися емоційною неврівноваженістю, безпорадністю та фобічними реакціями, схильністю з тривогою оцінювати власне майбутнє, а також соціальною незахищеністю, що особливо позначалося на їхніх навичках міжособистісної взаємодії та адаптації.</w:t>
      </w:r>
      <w:r w:rsidR="006B725F" w:rsidRPr="0050071B">
        <w:rPr>
          <w:rFonts w:ascii="Times New Roman" w:hAnsi="Times New Roman" w:cs="Times New Roman"/>
          <w:sz w:val="28"/>
          <w:szCs w:val="28"/>
        </w:rPr>
        <w:t xml:space="preserve"> </w:t>
      </w:r>
      <w:r w:rsidRPr="0050071B">
        <w:rPr>
          <w:rFonts w:ascii="Times New Roman" w:hAnsi="Times New Roman" w:cs="Times New Roman"/>
          <w:sz w:val="28"/>
          <w:szCs w:val="28"/>
        </w:rPr>
        <w:t xml:space="preserve">Дослідили </w:t>
      </w:r>
      <w:r w:rsidR="00387523" w:rsidRPr="0050071B">
        <w:rPr>
          <w:rFonts w:ascii="Times New Roman" w:hAnsi="Times New Roman" w:cs="Times New Roman"/>
          <w:sz w:val="28"/>
          <w:szCs w:val="28"/>
        </w:rPr>
        <w:t>собливості впливу психологічної готовності до професійної діяльності на тривожність майбутніх психологів</w:t>
      </w:r>
      <w:r w:rsidR="008C5207" w:rsidRPr="0050071B">
        <w:rPr>
          <w:rFonts w:ascii="Times New Roman" w:hAnsi="Times New Roman" w:cs="Times New Roman"/>
          <w:sz w:val="28"/>
          <w:szCs w:val="28"/>
        </w:rPr>
        <w:t>.</w:t>
      </w:r>
      <w:r w:rsidRPr="0050071B">
        <w:rPr>
          <w:rFonts w:ascii="Times New Roman" w:hAnsi="Times New Roman" w:cs="Times New Roman"/>
          <w:sz w:val="28"/>
          <w:szCs w:val="28"/>
        </w:rPr>
        <w:t xml:space="preserve"> Здійснивши дослідження психологічної готовності та рівня тривожності майбутніх студентів-психологів ми вважаємо, що існує між ними прямо-пропорційний зв</w:t>
      </w:r>
      <w:r w:rsidR="00F72201" w:rsidRPr="0050071B">
        <w:rPr>
          <w:rFonts w:ascii="Times New Roman" w:hAnsi="Times New Roman" w:cs="Times New Roman"/>
          <w:sz w:val="28"/>
          <w:szCs w:val="28"/>
        </w:rPr>
        <w:t>’</w:t>
      </w:r>
      <w:r w:rsidR="00C94FE1" w:rsidRPr="0050071B">
        <w:rPr>
          <w:rFonts w:ascii="Times New Roman" w:hAnsi="Times New Roman" w:cs="Times New Roman"/>
          <w:sz w:val="28"/>
          <w:szCs w:val="28"/>
        </w:rPr>
        <w:t xml:space="preserve">язок. </w:t>
      </w:r>
    </w:p>
    <w:p w:rsidR="00F06B60" w:rsidRPr="0050071B" w:rsidRDefault="00F06B60" w:rsidP="006B725F">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Обгрунтували необхідність</w:t>
      </w:r>
      <w:r w:rsidR="00387523" w:rsidRPr="0050071B">
        <w:rPr>
          <w:rFonts w:ascii="Times New Roman" w:hAnsi="Times New Roman" w:cs="Times New Roman"/>
          <w:sz w:val="28"/>
          <w:szCs w:val="28"/>
        </w:rPr>
        <w:t xml:space="preserve"> програми психокорекції тр</w:t>
      </w:r>
      <w:r w:rsidR="008C5207" w:rsidRPr="0050071B">
        <w:rPr>
          <w:rFonts w:ascii="Times New Roman" w:hAnsi="Times New Roman" w:cs="Times New Roman"/>
          <w:sz w:val="28"/>
          <w:szCs w:val="28"/>
        </w:rPr>
        <w:t>ивожності майбутніх психологів</w:t>
      </w:r>
      <w:r w:rsidRPr="0050071B">
        <w:rPr>
          <w:rFonts w:ascii="Times New Roman" w:hAnsi="Times New Roman" w:cs="Times New Roman"/>
          <w:sz w:val="28"/>
          <w:szCs w:val="28"/>
        </w:rPr>
        <w:t xml:space="preserve"> у контексті психологічної готовності до професійної діяльності. Зміст програми спрямований на зниження рівня тривожності у майбутніх працівників-психологів та розвиток навичок і вмінь контролювати та </w:t>
      </w:r>
      <w:r w:rsidRPr="0050071B">
        <w:rPr>
          <w:rFonts w:ascii="Times New Roman" w:hAnsi="Times New Roman" w:cs="Times New Roman"/>
          <w:sz w:val="28"/>
          <w:szCs w:val="28"/>
        </w:rPr>
        <w:lastRenderedPageBreak/>
        <w:t>управляти власними емоціями та емоціями інших людей. Для подальшої самореалізації важливо мати контакт з іншими, орієнтуватися на майбутнє, співпереживати іншим і собі, а також володіти навичками позитивного ставлення.</w:t>
      </w:r>
    </w:p>
    <w:p w:rsidR="00F06B60" w:rsidRPr="0050071B" w:rsidRDefault="00387F9E" w:rsidP="006B725F">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5</w:t>
      </w:r>
      <w:r w:rsidR="006B725F" w:rsidRPr="0050071B">
        <w:rPr>
          <w:rFonts w:ascii="Times New Roman" w:hAnsi="Times New Roman" w:cs="Times New Roman"/>
          <w:sz w:val="28"/>
          <w:szCs w:val="28"/>
        </w:rPr>
        <w:t xml:space="preserve">. </w:t>
      </w:r>
      <w:r w:rsidR="00F06B60" w:rsidRPr="0050071B">
        <w:rPr>
          <w:rFonts w:ascii="Times New Roman" w:hAnsi="Times New Roman" w:cs="Times New Roman"/>
          <w:sz w:val="28"/>
          <w:szCs w:val="28"/>
        </w:rPr>
        <w:t>Розроблено п</w:t>
      </w:r>
      <w:r w:rsidR="008C5207" w:rsidRPr="0050071B">
        <w:rPr>
          <w:rFonts w:ascii="Times New Roman" w:hAnsi="Times New Roman" w:cs="Times New Roman"/>
          <w:sz w:val="28"/>
          <w:szCs w:val="28"/>
        </w:rPr>
        <w:t>сихо</w:t>
      </w:r>
      <w:r w:rsidR="00F06B60" w:rsidRPr="0050071B">
        <w:rPr>
          <w:rFonts w:ascii="Times New Roman" w:hAnsi="Times New Roman" w:cs="Times New Roman"/>
          <w:sz w:val="28"/>
          <w:szCs w:val="28"/>
        </w:rPr>
        <w:t>-корекційну програму. Здійснено контрольний етап експерименту з метою визначення ефективності програми. Результати дослідження ефективності методів КПТ у зниженні рівня тривожності в молодіжному середовищі дозволили зробити наступні висновки в цьому розділі магістерської роботи: аналіз результатів емпіричного дослідження змін рівня тривожності після застосування методів КПТ дозволяє стверджувати, що застосування методів КПТ, ймовірно, сприяє зниженню рівня тривожності. Результати дослідження свідчать про якісні зміни в загальному рівні тривожності респондентів, що проявляється в позитивній динаміці зниження рівнів як особистісної, так і ситуативної тривожності. Обрана методика КПТ виявилася впливовою, з наступними результатами:</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При дослідженні показників особистісної тривожності (ОТ) за методикою Ч. Д. Спілбергера (адаптована Ю. Ханіним) спостерігається тенденція до зниження особистісної тривожності (ОТ). При дослідженні показників особистісної тривожності (ОТ) за методикою Ч. Д. Спілбергера (в адаптації Ю. О. Ханіна) тенденція відчувати тривогу і хвилюватися часто, іноді без вагомих причин, була виявлена у 37% респондентів із загальної вибірки досліджуваних і оцінена як висока; середній рівень особистісної тривожності був вищим у всіх 45% респондентів з вибірки (n=32), і цей рівень підвищився на 12% після застосування технік КПТ. </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Низький рівень особистісної тривожності виявлено у 18% респондентів, і цей показник збільшився на 9% після застосування технік КПТ. При дослідженні показників реактивної тривожності (РТ) до застосування технік КПТ за методикою Ч. Д. Спілбергера результати показали, що середній рівень реактивної тривожності (РТ) до застосування технік КПТ спостерігався у 44% респондентів, а після застосування технік КПТ цей показник збільшився на 6%. </w:t>
      </w:r>
      <w:r w:rsidRPr="0050071B">
        <w:rPr>
          <w:rFonts w:ascii="Times New Roman" w:hAnsi="Times New Roman" w:cs="Times New Roman"/>
          <w:sz w:val="28"/>
          <w:szCs w:val="28"/>
        </w:rPr>
        <w:lastRenderedPageBreak/>
        <w:t>Низький рівень реактивної тривожності (РТ) до застосування методики спостерігався у 9% респондентів, а в результаті застосування технік КПТ цей показник збільшився на 12%.</w:t>
      </w:r>
    </w:p>
    <w:p w:rsidR="00F06B60" w:rsidRPr="0050071B" w:rsidRDefault="00F06B60" w:rsidP="00F06B60">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Після застосування методики КПТ її високий рівень знизився на 15%. Іншими словами, серед респондентів збільшилася кількість молодих людей, які змогли подолати почуття незрозумілої загрози, невпевненості в собі, неадекватності та безпорадності і зберегти спокійний та врівноважений стан.</w:t>
      </w:r>
    </w:p>
    <w:p w:rsidR="00F06B60" w:rsidRPr="0050071B" w:rsidRDefault="00F06B60" w:rsidP="00DB6378">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Згідно контрольного проведення методик дослідження психологічної готовності до професійної діяльності ми дійшли наступного висновку: зі зменшенням тривожності зростає рівень психологічної готов</w:t>
      </w:r>
      <w:r w:rsidR="00DB6378" w:rsidRPr="0050071B">
        <w:rPr>
          <w:rFonts w:ascii="Times New Roman" w:hAnsi="Times New Roman" w:cs="Times New Roman"/>
          <w:sz w:val="28"/>
          <w:szCs w:val="28"/>
        </w:rPr>
        <w:t>ності до професійної діяльності.</w:t>
      </w:r>
    </w:p>
    <w:p w:rsidR="00F06B60" w:rsidRPr="0050071B" w:rsidRDefault="00F06B60" w:rsidP="008C5207">
      <w:pPr>
        <w:spacing w:after="0" w:line="360" w:lineRule="auto"/>
        <w:ind w:firstLine="680"/>
        <w:jc w:val="both"/>
        <w:rPr>
          <w:rFonts w:ascii="Times New Roman" w:hAnsi="Times New Roman" w:cs="Times New Roman"/>
          <w:sz w:val="28"/>
          <w:szCs w:val="28"/>
        </w:rPr>
      </w:pPr>
    </w:p>
    <w:p w:rsidR="00F06B60" w:rsidRPr="0050071B" w:rsidRDefault="00F06B60" w:rsidP="008C5207">
      <w:pPr>
        <w:spacing w:after="0" w:line="360" w:lineRule="auto"/>
        <w:ind w:firstLine="680"/>
        <w:jc w:val="both"/>
        <w:rPr>
          <w:rFonts w:ascii="Times New Roman" w:hAnsi="Times New Roman" w:cs="Times New Roman"/>
          <w:sz w:val="28"/>
          <w:szCs w:val="28"/>
        </w:rPr>
      </w:pPr>
    </w:p>
    <w:p w:rsidR="00C94FE1" w:rsidRPr="0050071B" w:rsidRDefault="00C94FE1" w:rsidP="000D22E6">
      <w:pPr>
        <w:spacing w:after="0" w:line="360" w:lineRule="auto"/>
        <w:jc w:val="center"/>
        <w:rPr>
          <w:rFonts w:ascii="Times New Roman" w:hAnsi="Times New Roman" w:cs="Times New Roman"/>
          <w:b/>
          <w:sz w:val="28"/>
          <w:szCs w:val="28"/>
        </w:rPr>
      </w:pPr>
    </w:p>
    <w:p w:rsidR="00C94FE1" w:rsidRPr="0050071B" w:rsidRDefault="00C94FE1"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Pr="0050071B" w:rsidRDefault="006B725F" w:rsidP="000D22E6">
      <w:pPr>
        <w:spacing w:after="0" w:line="360" w:lineRule="auto"/>
        <w:jc w:val="center"/>
        <w:rPr>
          <w:rFonts w:ascii="Times New Roman" w:hAnsi="Times New Roman" w:cs="Times New Roman"/>
          <w:b/>
          <w:sz w:val="28"/>
          <w:szCs w:val="28"/>
        </w:rPr>
      </w:pPr>
    </w:p>
    <w:p w:rsidR="006B725F" w:rsidRDefault="006B725F" w:rsidP="000D22E6">
      <w:pPr>
        <w:spacing w:after="0" w:line="360" w:lineRule="auto"/>
        <w:jc w:val="center"/>
        <w:rPr>
          <w:rFonts w:ascii="Times New Roman" w:hAnsi="Times New Roman" w:cs="Times New Roman"/>
          <w:b/>
          <w:sz w:val="28"/>
          <w:szCs w:val="28"/>
        </w:rPr>
      </w:pPr>
    </w:p>
    <w:p w:rsidR="00551D31" w:rsidRPr="0050071B" w:rsidRDefault="00551D31" w:rsidP="000D22E6">
      <w:pPr>
        <w:spacing w:after="0" w:line="360" w:lineRule="auto"/>
        <w:jc w:val="center"/>
        <w:rPr>
          <w:rFonts w:ascii="Times New Roman" w:hAnsi="Times New Roman" w:cs="Times New Roman"/>
          <w:b/>
          <w:sz w:val="28"/>
          <w:szCs w:val="28"/>
        </w:rPr>
      </w:pPr>
    </w:p>
    <w:p w:rsidR="006B725F" w:rsidRPr="0050071B" w:rsidRDefault="006B725F" w:rsidP="006B725F">
      <w:pPr>
        <w:spacing w:after="0" w:line="360" w:lineRule="auto"/>
        <w:rPr>
          <w:rFonts w:ascii="Times New Roman" w:hAnsi="Times New Roman" w:cs="Times New Roman"/>
          <w:b/>
          <w:sz w:val="28"/>
          <w:szCs w:val="28"/>
        </w:rPr>
      </w:pPr>
    </w:p>
    <w:p w:rsidR="00C804C6" w:rsidRPr="0050071B" w:rsidRDefault="00C804C6" w:rsidP="000D22E6">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lastRenderedPageBreak/>
        <w:t>СПИСОК ВИКОРИСТАНИХ ДЖЕРЕЛ</w:t>
      </w:r>
    </w:p>
    <w:p w:rsidR="006B725F" w:rsidRPr="0050071B" w:rsidRDefault="006B725F" w:rsidP="000D22E6">
      <w:pPr>
        <w:spacing w:after="0" w:line="360" w:lineRule="auto"/>
        <w:jc w:val="center"/>
        <w:rPr>
          <w:rFonts w:ascii="Times New Roman" w:hAnsi="Times New Roman" w:cs="Times New Roman"/>
          <w:b/>
          <w:sz w:val="28"/>
          <w:szCs w:val="28"/>
        </w:rPr>
      </w:pP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shd w:val="clear" w:color="auto" w:fill="FFFFFF"/>
        </w:rPr>
        <w:t>Андрушко Я. С. Генезис тривожності особистості як провідної емоційної компоненти. Вісник Національного університету оборони України. Питання психології. №1 (54). 2020. С.</w:t>
      </w:r>
      <w:r w:rsidRPr="0050071B">
        <w:rPr>
          <w:rFonts w:ascii="Times New Roman" w:hAnsi="Times New Roman" w:cs="Times New Roman"/>
          <w:sz w:val="28"/>
          <w:szCs w:val="28"/>
          <w:shd w:val="clear" w:color="auto" w:fill="FFFFFF"/>
          <w:lang w:val="uk-UA"/>
        </w:rPr>
        <w:t xml:space="preserve"> </w:t>
      </w:r>
      <w:r w:rsidRPr="0050071B">
        <w:rPr>
          <w:rFonts w:ascii="Times New Roman" w:hAnsi="Times New Roman" w:cs="Times New Roman"/>
          <w:sz w:val="28"/>
          <w:szCs w:val="28"/>
          <w:shd w:val="clear" w:color="auto" w:fill="FFFFFF"/>
        </w:rPr>
        <w:t>29</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Баранецька І. О. Вплив особистістної тривожності на навчальну успішність учнів. Молодь: тези доповідей ХІХ Всеукр. наук.- практ. конф. студентів і молодих вчених. (Київ, 24 червня 2022 р.). К.: Університет «Україна». 2022. С. 81-83.</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t>Білоус Р. М., Саннікова І. С. Психологічні особливості тривожності студентської молоді. Теорія і практика сучасної психології. № 5. Т. 2. 2019. С.25-28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Блохіна І. О. Психологічні причини виникнення тривожності у студентів. Науковий вісник Ужгородського національного університету. Серія</w:t>
      </w:r>
      <w:r w:rsidRPr="0050071B">
        <w:rPr>
          <w:rFonts w:ascii="Times New Roman" w:hAnsi="Times New Roman" w:cs="Times New Roman"/>
          <w:sz w:val="28"/>
          <w:szCs w:val="28"/>
          <w:lang w:val="uk-UA"/>
        </w:rPr>
        <w:t>:</w:t>
      </w:r>
      <w:r w:rsidRPr="0050071B">
        <w:rPr>
          <w:rFonts w:ascii="Times New Roman" w:hAnsi="Times New Roman" w:cs="Times New Roman"/>
          <w:sz w:val="28"/>
          <w:szCs w:val="28"/>
        </w:rPr>
        <w:t xml:space="preserve"> Психологія. Випуск 4. 2021. С.82-86</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Блохіна І. О. Психологічні причини виникнення тривожності у студентів. Психологія: реальність і перспективи. № 20, 2023. С. 30 – 38.</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Бохонкова Ю., Сербін Ю., Куртова О., Особистісна тривожність як соціально-психологічна проблема. Fundamental and applied research in the modern world: The 3 rd International scientific and practical conference (October 21-23, 2020). BoScience Publisher, Boston, USA., 2020. С. 205 – 211.</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 </w:t>
      </w:r>
      <w:r w:rsidRPr="0050071B">
        <w:rPr>
          <w:rFonts w:ascii="Times New Roman" w:hAnsi="Times New Roman" w:cs="Times New Roman"/>
          <w:sz w:val="28"/>
          <w:szCs w:val="28"/>
          <w:shd w:val="clear" w:color="auto" w:fill="FFFFFF"/>
        </w:rPr>
        <w:t>Бурлакова Н. С. Дитячий психоаналіз. Школа Анни Фрейд: підручник для бакалаврата і магістратури. 2018.  284 с.</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 xml:space="preserve">Варгата О. В. Проблема психологічної готовності фахівців соціономічного профілю до інноваційної професійної діяльності в контексті психолого-педагогічного осмислення. Психологічні засади розвитку, психодіагностики та корекції особистості в системі неперервної освіти: збірник матеріалів Всеукраїнської науково-практичної </w:t>
      </w:r>
      <w:r w:rsidRPr="0050071B">
        <w:rPr>
          <w:rFonts w:ascii="Times New Roman" w:hAnsi="Times New Roman" w:cs="Times New Roman"/>
          <w:sz w:val="28"/>
          <w:szCs w:val="28"/>
        </w:rPr>
        <w:lastRenderedPageBreak/>
        <w:t>конференції (30-31 жовтня 2020 р.). Вінниця: КВНЗ «Вінницька академія неперервної освіти», 2020. С. 55-58.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shd w:val="clear" w:color="auto" w:fill="FFFFFF"/>
        </w:rPr>
        <w:t>Вестбрук Д. Вступ у когнітивно-поведінкову терапію</w:t>
      </w:r>
      <w:r w:rsidRPr="0050071B">
        <w:rPr>
          <w:rFonts w:ascii="Times New Roman" w:hAnsi="Times New Roman" w:cs="Times New Roman"/>
          <w:sz w:val="28"/>
          <w:szCs w:val="28"/>
          <w:shd w:val="clear" w:color="auto" w:fill="FFFFFF"/>
          <w:lang w:val="uk-UA"/>
        </w:rPr>
        <w:t xml:space="preserve">. </w:t>
      </w:r>
      <w:r w:rsidRPr="0050071B">
        <w:rPr>
          <w:rFonts w:ascii="Times New Roman" w:hAnsi="Times New Roman" w:cs="Times New Roman"/>
          <w:sz w:val="28"/>
          <w:szCs w:val="28"/>
          <w:shd w:val="clear" w:color="auto" w:fill="FFFFFF"/>
        </w:rPr>
        <w:t>Львів: Свічадо, 2014. 420 с.</w:t>
      </w:r>
      <w:r w:rsidRPr="0050071B">
        <w:rPr>
          <w:rFonts w:ascii="Times New Roman" w:hAnsi="Times New Roman" w:cs="Times New Roman"/>
          <w:sz w:val="28"/>
          <w:szCs w:val="28"/>
        </w:rPr>
        <w:t xml:space="preserve"> </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Волошок О.</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В. Особистісні чинники тривожності студентської молоді. Вісн. Одес. нац. ун-ту. Психологія.  2012.  Вип. 8.  С. 479-484</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Волошок О. В. Психологічний аналіз проблеми тривожності особистості. Проблеми сучасної психології. Збірник наукових праць КПНУ ім. І.Огієнка, Інститут психології ім. Г.С. Костюка АПН України.  2010.  Вип. 10.  С.120-128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Галієва О. М. Психологічні аспекти прояву ситуативної тривожності. Розвиток особистості у сучасному освітньому просторі: монографія за ред. В. В. Зарицької. Херсон: Видавничий дім «Гельветика», 2019. С. 26–38.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pacing w:val="-9"/>
          <w:sz w:val="28"/>
          <w:szCs w:val="28"/>
          <w:lang w:val="uk-UA" w:eastAsia="uk-UA"/>
        </w:rPr>
        <w:t xml:space="preserve"> </w:t>
      </w:r>
      <w:r w:rsidRPr="0050071B">
        <w:rPr>
          <w:rFonts w:ascii="Times New Roman" w:eastAsia="Times New Roman" w:hAnsi="Times New Roman" w:cs="Times New Roman"/>
          <w:spacing w:val="-9"/>
          <w:sz w:val="28"/>
          <w:szCs w:val="28"/>
          <w:lang w:eastAsia="uk-UA"/>
        </w:rPr>
        <w:t>Галієва О. М. Теоретичний аналіз поняття «тривожність». Теорія і практика сучасної психології: збірник наукових праць. Запоріжжя: Класичний приватний університет. 2018. №6. С.</w:t>
      </w:r>
      <w:r w:rsidRPr="0050071B">
        <w:rPr>
          <w:rFonts w:ascii="Times New Roman" w:eastAsia="Times New Roman" w:hAnsi="Times New Roman" w:cs="Times New Roman"/>
          <w:spacing w:val="-9"/>
          <w:sz w:val="28"/>
          <w:szCs w:val="28"/>
          <w:lang w:val="uk-UA" w:eastAsia="uk-UA"/>
        </w:rPr>
        <w:t xml:space="preserve"> </w:t>
      </w:r>
      <w:r w:rsidRPr="0050071B">
        <w:rPr>
          <w:rFonts w:ascii="Times New Roman" w:eastAsia="Times New Roman" w:hAnsi="Times New Roman" w:cs="Times New Roman"/>
          <w:spacing w:val="-9"/>
          <w:sz w:val="28"/>
          <w:szCs w:val="28"/>
          <w:lang w:eastAsia="uk-UA"/>
        </w:rPr>
        <w:t>107-110</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Галієва О. М. Диференціація понять «тривога» та «тривожність». Психологія та соціальна робота. Вип. 1 (49), 2019. С. 32 – 48.</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Гаркуша І., Рябуха Н. Тривожність як індивідуальна властивість особистості. Modern and global methods of the development of scientific thought: V Міжнар. наук.-практ. конф. (25-28 жовтня 2022 р.). Флоренція, Італія: International Science Group., 2022. С. 513 – 515.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Гончаренко Д. О. Психологічний аналіз тривоги як стану особистості в умовах воєнного часу. Сучасні проблеми науки. Гуманітарні науки: тези доповідей ХХІ Міжнар. наук.-практ. конф. здобувачів вищої освіти і молодих учених. (Київ, 18-20 травня 2022 р.). К.: НАУ., 2022. С. 229-231.</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Горностай П.П., Титаренко Т. М. Психологія особистості: Словник-довідник. Київ. 2021. С. 320.</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lastRenderedPageBreak/>
        <w:t>Гринечко А. Я. Співвідношення рівнів тривожності та самооцінки сучасної молоді. Вісник психології і соціальної педагогіки. 2010. Вип. 2.  С. 54-72.</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Гринчук О. І. Психологічна готовність майбутніх офіцерів-психологів до професійної діяльності: основні критерії та показники. Збірник наукових праць: психологія. Івано-Франківськ: Вид-во ДВНЗ «Прикарпатський національний університет імені Василя Стефаника», 2018. Вип. 22. С.106-115.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shd w:val="clear" w:color="auto" w:fill="FFFFFF"/>
        </w:rPr>
        <w:t>Гужанова Т. С., Федорик В. В., Кушнір Л. О., Ортікова Н. В., Кононенко О. І. </w:t>
      </w:r>
      <w:r w:rsidRPr="0050071B">
        <w:rPr>
          <w:rFonts w:ascii="Times New Roman" w:hAnsi="Times New Roman" w:cs="Times New Roman"/>
          <w:iCs/>
          <w:sz w:val="28"/>
          <w:szCs w:val="28"/>
          <w:shd w:val="clear" w:color="auto" w:fill="FFFFFF"/>
        </w:rPr>
        <w:t>Професійна компетентність як показник психологічної готовності студента до професійної діяльності.</w:t>
      </w:r>
      <w:r w:rsidRPr="0050071B">
        <w:rPr>
          <w:rFonts w:ascii="Times New Roman" w:hAnsi="Times New Roman" w:cs="Times New Roman"/>
          <w:sz w:val="28"/>
          <w:szCs w:val="28"/>
          <w:shd w:val="clear" w:color="auto" w:fill="FFFFFF"/>
        </w:rPr>
        <w:t> Перспективи та інновації науки (Серія «Педагогіка», Серія «Психологія», Серія «Медицина»). 2023. с. 418-428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Гулько Г. О. Психологічні чинники актуалізації особистісних властивостей тривожного спектру в ситуації досягнення: дис. канд. псих. наук: 19.00.01. Київ, 2017. 249 с.</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z w:val="28"/>
          <w:szCs w:val="28"/>
        </w:rPr>
        <w:t>Гуменюк Ю., Олексюк О., Гаркавенко Н. Психокорекція посттравматичних стресових розладів: тривожність та її подолання. Психологія: реальність і перспективи. Збірник наукових праць РДГУ. Вип. 20, 2023. С. 30-37.</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 xml:space="preserve">Жданюк Л.О. Соціально-психологічні особливості студентського віку. Вісник післядипломної освіти. Серія: «Соціальні та поведінкові науки». 2017. Вип. 4–5. С. 28–40. URL: http://nbuv.gov.ua/ UJRN/vispdoso_2017_4-5_6. </w:t>
      </w:r>
      <w:r w:rsidRPr="0050071B">
        <w:rPr>
          <w:rFonts w:ascii="Times New Roman" w:eastAsia="Times New Roman" w:hAnsi="Times New Roman" w:cs="Times New Roman"/>
          <w:sz w:val="28"/>
          <w:szCs w:val="28"/>
        </w:rPr>
        <w:t>(дата звернення: 26.02. 2025)</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Заєць С. Особливості переживання тривожності дорослими в період війни. Актуальні проблеми психічного здоров’я. матеріали Всеукраїнської студентської інтернет-конференції (25 травня 2023 року). 2023. С. 133-137.</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Зозулич М., Чіп Р.С. Психологічні детермінанти особистісної тривожності підлітків. Психолого-педагогічний факультет. С. 222-225.</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lastRenderedPageBreak/>
        <w:t xml:space="preserve"> </w:t>
      </w:r>
      <w:r w:rsidRPr="0050071B">
        <w:rPr>
          <w:rFonts w:ascii="Times New Roman" w:hAnsi="Times New Roman" w:cs="Times New Roman"/>
          <w:sz w:val="28"/>
          <w:szCs w:val="28"/>
        </w:rPr>
        <w:t>Іванова Т.</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В. Тривога як психологічний феномен. Соціально-гуманітарні аспекти розвитку сучасного суспільства: матеріали Всеукраїнської наукової конференції викладачів, аспірантів, співробітників та студентів (м. Суми, 23-24 квітня 2015 року). Суми: СумДУ, 2015.  С. 237-239</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 xml:space="preserve">Іванцева Л. І., Іванишин Т. Психологічні чинники виникнення особистісної тривожності у студентської молоді. </w:t>
      </w:r>
      <w:hyperlink r:id="rId23" w:history="1">
        <w:r w:rsidRPr="0050071B">
          <w:rPr>
            <w:rStyle w:val="a6"/>
            <w:rFonts w:ascii="Times New Roman" w:hAnsi="Times New Roman" w:cs="Times New Roman"/>
            <w:color w:val="auto"/>
            <w:sz w:val="28"/>
            <w:szCs w:val="28"/>
          </w:rPr>
          <w:t>file:///C:/Users/UserAM/Downloads/bimk,+11.+%D0%86%D0%B2%D0%B0%D0%BD%D1%86%D0%B5%D0%B2+%D0%9B%D1%8E%D0%B4%D0%BC%D0%B8%D0%BB%D0%B0.pdf</w:t>
        </w:r>
      </w:hyperlink>
      <w:r w:rsidRPr="0050071B">
        <w:rPr>
          <w:rStyle w:val="a6"/>
          <w:rFonts w:ascii="Times New Roman" w:hAnsi="Times New Roman" w:cs="Times New Roman"/>
          <w:color w:val="auto"/>
          <w:sz w:val="28"/>
          <w:szCs w:val="28"/>
        </w:rPr>
        <w:t xml:space="preserve"> </w:t>
      </w:r>
      <w:r w:rsidRPr="0050071B">
        <w:rPr>
          <w:rFonts w:ascii="Times New Roman" w:eastAsia="Times New Roman" w:hAnsi="Times New Roman" w:cs="Times New Roman"/>
          <w:sz w:val="28"/>
          <w:szCs w:val="28"/>
        </w:rPr>
        <w:t>(дата звернення:11. 02. 2025)</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z w:val="28"/>
          <w:szCs w:val="28"/>
        </w:rPr>
        <w:t>Ігнатченко А. С., Віхляєва Я. Є. Особливості прояву тривожності у молодшому шкільному віці. Суспільство і особистість у сучасному комунікаційному дискурсі: Матер. ІІ Всеукр. наук.-практ. конф. (Запоріжжя, 9-10 квітня 2020 р.). Запоріжжя: НУ «Запорізька політехніка»., 2020. С. 541 – 544.</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Калюжна Є. М. Психологічні механізми особистісної тривожності у підлітковому віці. Автореферат дисертації на здобуття наукового ступеня кандидата психологічних наук. Київ. 2018. С.1-28.</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Калюжна Ю. І. Розвиток готовності до професійної праці майбутніх психологів у навчальному процесі. Psychology &amp; Personality. 2023. Вип. 2 (24). С. 209–221.</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z w:val="28"/>
          <w:szCs w:val="28"/>
        </w:rPr>
        <w:t>Каськов І. В. Теоретичні аспекти тривожності та її вплив на самооцінку в юнацькому віці.  Вісник Національного університету оборони України. Вип. 4, 2014. С. 230-235.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Кличко Л. С. Подолання тривожності у дітей молодшого шкільного віку. Актуальні проблеми та перспективи розвитку психології та соціальної роботи: зб. допов. Всеукр. студент. наук.-практ. конф. (12 травня 2023 р.). Кропивницький., 2023. С. 100 – 103.</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Кононенко А., Приходько Ю. Тривожність підлітка: причини та особливості її проявів. Освіта і наука. Вип. 1, 2021. С. 1 – 3.</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lastRenderedPageBreak/>
        <w:t>Кордунова Н. О., Дмитріюк Н. С. Психологічні особливості становлення професійної компетентності студентів у процесі фахової підготовки. Актуальні проблеми психології: Збірник наукових праць Інституту психології імені Г. С. Костюка НАПН України. Психологія навчання. Генетична психологія. Медична психологія. 2020. Том Х. Випуск 34. С. 117- 128.</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Корняк Н. Тривожність в підлітковому віці. Сучасні тренінгові технології для розвитку особистості: еко-тренінг: зб. тез доповідей VІ Всеукр. наук.-практ. конф. (8 – 9 квітня, 2021 р.). Київ: Уманський державний педагогічний університет імені Павла Тичини, Інститут психології імені Г.С. Костюка НАПН України. 2021. С. 40 – 41.</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Коруд Н. І. Особливості самоставлення осіб раннього дорослого віку з високим рівнем тривожності. Львів: УКУ, 2021. 71 с.</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Куліш О. Психологічні особливості тривожності дітей молодшого дошкільного віку в період війни.</w:t>
      </w:r>
      <w:r w:rsidRPr="0050071B">
        <w:rPr>
          <w:rFonts w:ascii="Times New Roman" w:eastAsia="Calibri" w:hAnsi="Times New Roman" w:cs="Times New Roman"/>
          <w:sz w:val="28"/>
          <w:szCs w:val="28"/>
        </w:rPr>
        <w:t xml:space="preserve"> </w:t>
      </w:r>
      <w:r w:rsidRPr="0050071B">
        <w:rPr>
          <w:rFonts w:ascii="Times New Roman" w:eastAsia="Times New Roman" w:hAnsi="Times New Roman" w:cs="Times New Roman"/>
          <w:sz w:val="28"/>
          <w:szCs w:val="28"/>
        </w:rPr>
        <w:t xml:space="preserve">Психосоціальні ресурси особистісного та соціального розвитку в епоху глобалізації: матер. Міжнар. наук.-практ. конф. (Тернопіль, 4-5 листопада 2022 р.). Тернопіль: ЗУНУ., 2022. С. 174 – 177. </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Кусень М. Тривожність як чинник виникнення психосоматичних порушень в старшому підлітковому віці</w:t>
      </w:r>
      <w:r w:rsidRPr="0050071B">
        <w:rPr>
          <w:rFonts w:ascii="Times New Roman" w:eastAsia="Calibri" w:hAnsi="Times New Roman" w:cs="Times New Roman"/>
          <w:sz w:val="28"/>
          <w:szCs w:val="28"/>
        </w:rPr>
        <w:t xml:space="preserve">. </w:t>
      </w:r>
      <w:r w:rsidRPr="0050071B">
        <w:rPr>
          <w:rFonts w:ascii="Times New Roman" w:eastAsia="Times New Roman" w:hAnsi="Times New Roman" w:cs="Times New Roman"/>
          <w:sz w:val="28"/>
          <w:szCs w:val="28"/>
        </w:rPr>
        <w:t xml:space="preserve">URL: </w:t>
      </w:r>
      <w:hyperlink r:id="rId24">
        <w:r w:rsidRPr="0050071B">
          <w:rPr>
            <w:rFonts w:ascii="Times New Roman" w:eastAsia="Times New Roman" w:hAnsi="Times New Roman" w:cs="Times New Roman"/>
            <w:sz w:val="28"/>
            <w:szCs w:val="28"/>
            <w:u w:val="single"/>
          </w:rPr>
          <w:t>http://dspace.tnpu.edu.ua/bitstream/123456789/20101/1/28_Kusen.pdf</w:t>
        </w:r>
      </w:hyperlink>
      <w:r w:rsidRPr="0050071B">
        <w:rPr>
          <w:rFonts w:ascii="Times New Roman" w:eastAsia="Times New Roman" w:hAnsi="Times New Roman" w:cs="Times New Roman"/>
          <w:sz w:val="28"/>
          <w:szCs w:val="28"/>
        </w:rPr>
        <w:t xml:space="preserve"> (дата звернення: 22.01. 2025).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Ларіонцева А.О. Теоретико-аналітичний дискурс поняття професійної готовності до майбутньої діяльності майбутніх магістрів психологів в ЗВТО. Вісник Національного авіаційного університету. Серія «Педагогіка. Психологія». 2022. Вип. 1 (22). С. 44–51.</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Calibri" w:hAnsi="Times New Roman" w:cs="Times New Roman"/>
          <w:sz w:val="28"/>
          <w:szCs w:val="28"/>
        </w:rPr>
        <w:t xml:space="preserve">Максименко С. Д. Диференційна психологія: підруч. Київ: вид-во Видавничий Дім «Слово», 2014. 220 с. </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Мартиненко С. М. Прояв тривожності як основного психічного стану дітей і підлітків у період війни в Україні. Детермінанти посилення ролі </w:t>
      </w:r>
      <w:r w:rsidRPr="0050071B">
        <w:rPr>
          <w:rFonts w:ascii="Times New Roman" w:eastAsia="Times New Roman" w:hAnsi="Times New Roman" w:cs="Times New Roman"/>
          <w:sz w:val="28"/>
          <w:szCs w:val="28"/>
        </w:rPr>
        <w:lastRenderedPageBreak/>
        <w:t>освіти у повоєнному відновленні України: зб. матер. Міжнар. наук.-практ. конф. для освітян (Чернігів, 22 березня 2023 року). Чернігів: ГО «Науково-освітній інноваційний центр суспільних трансформацій»., 2023. С. 194 – 197.</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Мар’ян М. Тривожність – емоція, яка найбільше відображається у дітей сьогодення. Особистість, суспільство, війна: тези доповідей учасників міжнар. психологічного форуму (Харків, 7 квітня 2023 року). Харків: нац. ун-т внутр. Справ., 2023. С. 149-152.</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Матвіїв І. В., Вавринів О. С. Тривожність як фактор соціально-психологічної дезадаптації особистості. Проблеми та перспективи розвитку системи безпеки життєдіяльності: зб. наук. праць ХІІ Міжнар. наук.-практ. конф. молодих вчених, курсантів та студентів. Львів: ЛДУ БЖД., 2017. С. 304 – 305.</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Матейко Н.</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М. Основи психодіагностики: інструктивно-методичні матеріали до самостійної роботи. Івано-Франківськ: Симфонія форте, 2013.  80</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с</w:t>
      </w:r>
      <w:r w:rsidRPr="0050071B">
        <w:rPr>
          <w:rFonts w:ascii="Times New Roman" w:hAnsi="Times New Roman" w:cs="Times New Roman"/>
          <w:sz w:val="28"/>
          <w:szCs w:val="28"/>
          <w:lang w:val="uk-UA"/>
        </w:rPr>
        <w:t>.</w:t>
      </w:r>
      <w:r w:rsidRPr="0050071B">
        <w:rPr>
          <w:rFonts w:ascii="Times New Roman" w:hAnsi="Times New Roman" w:cs="Times New Roman"/>
          <w:sz w:val="28"/>
          <w:szCs w:val="28"/>
        </w:rPr>
        <w:t xml:space="preserve"> </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Мельник Д., Л. Міхеєва. Тривожність та її вплив на розвиток підлітка. Професійний розвиток та становлення особистості сучасного фахівця в умовах освітнього простору: матер. Х-ї Всеукр. студент. наук.-практ. конф. (Хмельницький, 19-20 листопада 2020 року). Хмельницький: каф. психол. та педагог., 2020. С. 36-38.</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Моляко В.О. Психологічна готовність до творчої професійної діяльності. Вісник Національної академії педагогічних наук України. 2022. № 4 (2). С. 1–7. URL: https://doi.org/10.37472/v.naes.2022.4234.</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Олексюк О., Гаркавенко Н. Психокорекція посттравматичних стресових розладів: тривожність та її подолання.</w:t>
      </w:r>
      <w:r w:rsidRPr="0050071B">
        <w:rPr>
          <w:rFonts w:ascii="Times New Roman" w:eastAsia="Calibri" w:hAnsi="Times New Roman" w:cs="Times New Roman"/>
          <w:sz w:val="28"/>
          <w:szCs w:val="28"/>
        </w:rPr>
        <w:t xml:space="preserve"> </w:t>
      </w:r>
      <w:r w:rsidRPr="0050071B">
        <w:rPr>
          <w:rFonts w:ascii="Times New Roman" w:eastAsia="Times New Roman" w:hAnsi="Times New Roman" w:cs="Times New Roman"/>
          <w:sz w:val="28"/>
          <w:szCs w:val="28"/>
        </w:rPr>
        <w:t>Психологія: реальність і перспективи. Вип. 20, 2023. С. 30-38.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Паламарчук М.</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Є., Сердюк Л.</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С., Маруненко І.</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М., Неведомська Є.</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 xml:space="preserve">О. Вплив рівнів тривожності на пізнавальну діяльність студентів. Наукові </w:t>
      </w:r>
      <w:r w:rsidRPr="0050071B">
        <w:rPr>
          <w:rFonts w:ascii="Times New Roman" w:hAnsi="Times New Roman" w:cs="Times New Roman"/>
          <w:sz w:val="28"/>
          <w:szCs w:val="28"/>
        </w:rPr>
        <w:lastRenderedPageBreak/>
        <w:t xml:space="preserve">здобутки студентів Інституту людини. Київ: Інститут людини Київського ун-ту ім. Б. Грінченка, 2015. випуск 2(4). </w:t>
      </w:r>
      <w:r w:rsidRPr="0050071B">
        <w:rPr>
          <w:rFonts w:ascii="Times New Roman" w:hAnsi="Times New Roman" w:cs="Times New Roman"/>
          <w:sz w:val="28"/>
          <w:szCs w:val="28"/>
          <w:lang w:val="uk-UA"/>
        </w:rPr>
        <w:t xml:space="preserve"> С. 121-123</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Перепелюк Т. Рівень тривожності як чинник академічної успішності молодших школярів. Сучасні тренінгові технології для розвитку особистості: еко-тренінги: зб. наук. праць за матер. Всеукр. наук.-практ. конф. (Умань, 14 травня 2020 року). Умань: Уманський державний педагогічний університет імені Павла Тичини, ФСПО., 2020. С. 79 – 81.</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Петраківська Т. Н. Індивідно-особистісні характеристики переживання тривожності у підлітків. Науково-практична конференція. Дніпро. 2023. С. 60-62.</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z w:val="28"/>
          <w:szCs w:val="28"/>
        </w:rPr>
        <w:t>Пєтухова І. О. Способи зниження рівня тривоги населення в умовах війни.</w:t>
      </w:r>
      <w:r w:rsidRPr="0050071B">
        <w:rPr>
          <w:rFonts w:ascii="Times New Roman" w:eastAsia="Segoe UI" w:hAnsi="Times New Roman" w:cs="Times New Roman"/>
          <w:sz w:val="28"/>
          <w:szCs w:val="28"/>
          <w:shd w:val="clear" w:color="auto" w:fill="FFFFFF"/>
        </w:rPr>
        <w:t xml:space="preserve"> </w:t>
      </w:r>
      <w:r w:rsidRPr="0050071B">
        <w:rPr>
          <w:rFonts w:ascii="Times New Roman" w:eastAsia="Times New Roman" w:hAnsi="Times New Roman" w:cs="Times New Roman"/>
          <w:sz w:val="28"/>
          <w:szCs w:val="28"/>
        </w:rPr>
        <w:t>Вісник Національного університету оборони України. Вип. 68 (4), 2022. С. 123 – 129.</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t xml:space="preserve">Родіна Н. В. Методи наукових досліджень, аналіз та презентація результатів дослідження: метод. рек. до курсу для здобувачів 3-го освітньо-кваліфікаційного рівня (доктор філософії) спец. </w:t>
      </w:r>
      <w:r w:rsidRPr="0050071B">
        <w:rPr>
          <w:rFonts w:ascii="Times New Roman" w:hAnsi="Times New Roman" w:cs="Times New Roman"/>
          <w:sz w:val="28"/>
          <w:szCs w:val="28"/>
        </w:rPr>
        <w:t>053 «Психологія». Одес. нац. ун-т ім. І. І. Мечникова, Ф-т психології та соціальної роботи.  Одеса: ОНУ, 2021.  32 с.</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Саннікова А. О. Тривожність як стан і властивість особистості. Актуальні проблеми життєвого та професійного самоздійснення особистості: матер. Всеукр. наук.-практ. конф. (Одеса, 19-20 травня 2023 р.). Одеса: ФОП Бєлий А.Є., 2023. С. 58 – 64.</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Ситник Н. В., Підбуцька Н. В. Причини та особливості прояву тривожності особистості. Психологічний інструментарій розвитку лідерського потенціалу сучасної молоді: теорія і практика: зб. н. праць VІІ Міжнар. наук.-практ. конф. студентів, аспірантів та молодих вчених (Харків, 12 жовтня 2021 року). Харків: НТУ «ХПІ»., 2021. С. 43-45.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lang w:eastAsia="uk-UA"/>
        </w:rPr>
        <w:t>Сідоров К. Р. Тривожність як психологічний феномен. Вісник Удмуртського університету. Філософія. Психологія. Соціологія</w:t>
      </w:r>
      <w:r w:rsidRPr="0050071B">
        <w:rPr>
          <w:rFonts w:ascii="Times New Roman" w:eastAsia="Times New Roman" w:hAnsi="Times New Roman" w:cs="Times New Roman"/>
          <w:sz w:val="28"/>
          <w:szCs w:val="28"/>
          <w:lang w:val="en-US" w:eastAsia="uk-UA"/>
        </w:rPr>
        <w:t xml:space="preserve">. </w:t>
      </w:r>
      <w:r w:rsidRPr="0050071B">
        <w:rPr>
          <w:rFonts w:ascii="Times New Roman" w:eastAsia="Times New Roman" w:hAnsi="Times New Roman" w:cs="Times New Roman"/>
          <w:sz w:val="28"/>
          <w:szCs w:val="28"/>
          <w:lang w:eastAsia="uk-UA"/>
        </w:rPr>
        <w:t>Педагогіка</w:t>
      </w:r>
      <w:r w:rsidRPr="0050071B">
        <w:rPr>
          <w:rFonts w:ascii="Times New Roman" w:eastAsia="Times New Roman" w:hAnsi="Times New Roman" w:cs="Times New Roman"/>
          <w:sz w:val="28"/>
          <w:szCs w:val="28"/>
          <w:lang w:val="en-US" w:eastAsia="uk-UA"/>
        </w:rPr>
        <w:t xml:space="preserve">. 2013. </w:t>
      </w:r>
      <w:r w:rsidRPr="0050071B">
        <w:rPr>
          <w:rFonts w:ascii="Times New Roman" w:eastAsia="Times New Roman" w:hAnsi="Times New Roman" w:cs="Times New Roman"/>
          <w:sz w:val="28"/>
          <w:szCs w:val="28"/>
          <w:lang w:eastAsia="uk-UA"/>
        </w:rPr>
        <w:t>Вип</w:t>
      </w:r>
      <w:r w:rsidRPr="0050071B">
        <w:rPr>
          <w:rFonts w:ascii="Times New Roman" w:eastAsia="Times New Roman" w:hAnsi="Times New Roman" w:cs="Times New Roman"/>
          <w:sz w:val="28"/>
          <w:szCs w:val="28"/>
          <w:lang w:val="en-US" w:eastAsia="uk-UA"/>
        </w:rPr>
        <w:t xml:space="preserve">. 2 </w:t>
      </w:r>
      <w:r w:rsidRPr="0050071B">
        <w:rPr>
          <w:rFonts w:ascii="Times New Roman" w:eastAsia="Times New Roman" w:hAnsi="Times New Roman" w:cs="Times New Roman"/>
          <w:sz w:val="28"/>
          <w:szCs w:val="28"/>
          <w:lang w:eastAsia="uk-UA"/>
        </w:rPr>
        <w:t>С</w:t>
      </w:r>
      <w:r w:rsidRPr="0050071B">
        <w:rPr>
          <w:rFonts w:ascii="Times New Roman" w:eastAsia="Times New Roman" w:hAnsi="Times New Roman" w:cs="Times New Roman"/>
          <w:sz w:val="28"/>
          <w:szCs w:val="28"/>
          <w:lang w:val="en-US" w:eastAsia="uk-UA"/>
        </w:rPr>
        <w:t>. 45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lastRenderedPageBreak/>
        <w:t>Столярчук О., Сергєєнкова О. Формування психологічної готовності студентів до майбутньої професійної діяльності. Humanitarium: збірник наукових праць ДВНЗ «Переяслав-Хмельницький державний педагогічний університет імені Григорія Сковороди». 2019. №1 (42). С. 164-173.</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t xml:space="preserve"> Стрілецька І. І. Тривожність як індивідуальна властивість особистості (теоретичний аспект). Науковий часопис Національного педагогічного університету імені М. П. Драгоманова. Серія 12. Психологічні науки Випуск 1(46). 2015. С. 266-275</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Стрілецька І. І. Особистісна тривожність як складний полідетермінований психічний процес. Інсайт: зб. наук. праць студентів, аспірантів та молодих вчених.  Вип. 13. Херсон: ПП Вишемирський В.С., 2016.  С. 299–301</w:t>
      </w:r>
    </w:p>
    <w:p w:rsidR="0067556E" w:rsidRPr="0050071B" w:rsidRDefault="0067556E" w:rsidP="0067556E">
      <w:pPr>
        <w:pStyle w:val="a3"/>
        <w:numPr>
          <w:ilvl w:val="0"/>
          <w:numId w:val="2"/>
        </w:numPr>
        <w:spacing w:line="360" w:lineRule="auto"/>
        <w:jc w:val="both"/>
        <w:rPr>
          <w:rFonts w:ascii="Times New Roman" w:hAnsi="Times New Roman" w:cs="Times New Roman"/>
          <w:sz w:val="28"/>
          <w:szCs w:val="28"/>
          <w:lang w:val="en-US"/>
        </w:rPr>
      </w:pPr>
      <w:r w:rsidRPr="0050071B">
        <w:rPr>
          <w:rFonts w:ascii="Times New Roman" w:hAnsi="Times New Roman" w:cs="Times New Roman"/>
          <w:sz w:val="28"/>
          <w:szCs w:val="28"/>
        </w:rPr>
        <w:t xml:space="preserve">Тертична Н.А., Мельник К.С. Тривожність як механізм дезадаптації молоді під час війни. </w:t>
      </w:r>
      <w:r w:rsidRPr="0050071B">
        <w:rPr>
          <w:rFonts w:ascii="Times New Roman" w:hAnsi="Times New Roman" w:cs="Times New Roman"/>
          <w:sz w:val="28"/>
          <w:szCs w:val="28"/>
          <w:lang w:val="en-US"/>
        </w:rPr>
        <w:t>The 9th International scientific and practical conference “Scientists and existing problems of human development” (November 14-17, 2023) Zagreb, Croatia. International Science Group. 2023. p.340-343 https://isg-konf.com/uk/scientists-and-existing-problems-of-human-development/</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z w:val="28"/>
          <w:szCs w:val="28"/>
        </w:rPr>
        <w:t>Теслюк П. В. Комунікативні аспекти психопрофілактики посттравматичних стресових розладів у дорослих та дітей в умовах воєнного стану. Наукові перспективи: педагогічний вісник. Вип. 1 (2), 2022. С. 15 – 18.</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rPr>
        <w:t>Томчук С. М., Томчук М. І. Психологія тривоги, страху та агресії особистості в освітньому процесі: монографія. Вінниця: КВНЗ «ВАНО», 2018.  200 с.</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eastAsia="Times New Roman" w:hAnsi="Times New Roman" w:cs="Times New Roman"/>
          <w:spacing w:val="-9"/>
          <w:sz w:val="28"/>
          <w:szCs w:val="28"/>
          <w:lang w:val="uk-UA" w:eastAsia="uk-UA"/>
        </w:rPr>
        <w:t xml:space="preserve"> </w:t>
      </w:r>
      <w:r w:rsidRPr="0050071B">
        <w:rPr>
          <w:rFonts w:ascii="Times New Roman" w:eastAsia="Times New Roman" w:hAnsi="Times New Roman" w:cs="Times New Roman"/>
          <w:spacing w:val="-9"/>
          <w:sz w:val="28"/>
          <w:szCs w:val="28"/>
          <w:lang w:eastAsia="uk-UA"/>
        </w:rPr>
        <w:t>Царькова О. В., Радченко С. В. Теоретичні аспекти прояву психологічного феномену тривожності. Актуальні проблеми психології. Том VII. Екологічна психологія. Вип.</w:t>
      </w:r>
      <w:r w:rsidRPr="0050071B">
        <w:rPr>
          <w:rFonts w:ascii="Times New Roman" w:eastAsia="Times New Roman" w:hAnsi="Times New Roman" w:cs="Times New Roman"/>
          <w:spacing w:val="-9"/>
          <w:sz w:val="28"/>
          <w:szCs w:val="28"/>
          <w:lang w:val="uk-UA" w:eastAsia="uk-UA"/>
        </w:rPr>
        <w:t xml:space="preserve"> </w:t>
      </w:r>
      <w:r w:rsidRPr="0050071B">
        <w:rPr>
          <w:rFonts w:ascii="Times New Roman" w:eastAsia="Times New Roman" w:hAnsi="Times New Roman" w:cs="Times New Roman"/>
          <w:spacing w:val="-9"/>
          <w:sz w:val="28"/>
          <w:szCs w:val="28"/>
          <w:lang w:eastAsia="uk-UA"/>
        </w:rPr>
        <w:t>38. 2015. С. 479-491</w:t>
      </w:r>
    </w:p>
    <w:p w:rsidR="0067556E" w:rsidRPr="0050071B" w:rsidRDefault="0067556E" w:rsidP="0067556E">
      <w:pPr>
        <w:pStyle w:val="a3"/>
        <w:numPr>
          <w:ilvl w:val="0"/>
          <w:numId w:val="2"/>
        </w:numPr>
        <w:spacing w:after="0" w:line="360" w:lineRule="auto"/>
        <w:jc w:val="both"/>
        <w:rPr>
          <w:rFonts w:ascii="Times New Roman" w:hAnsi="Times New Roman" w:cs="Times New Roman"/>
          <w:b/>
          <w:sz w:val="28"/>
          <w:szCs w:val="28"/>
        </w:rPr>
      </w:pPr>
      <w:r w:rsidRPr="0050071B">
        <w:rPr>
          <w:rFonts w:ascii="Times New Roman" w:hAnsi="Times New Roman" w:cs="Times New Roman"/>
          <w:sz w:val="28"/>
          <w:szCs w:val="28"/>
          <w:lang w:val="uk-UA"/>
        </w:rPr>
        <w:lastRenderedPageBreak/>
        <w:t xml:space="preserve"> </w:t>
      </w:r>
      <w:r w:rsidRPr="0050071B">
        <w:rPr>
          <w:rFonts w:ascii="Times New Roman" w:hAnsi="Times New Roman" w:cs="Times New Roman"/>
          <w:sz w:val="28"/>
          <w:szCs w:val="28"/>
        </w:rPr>
        <w:t>Халік О.</w:t>
      </w:r>
      <w:r w:rsidRPr="0050071B">
        <w:rPr>
          <w:rFonts w:ascii="Times New Roman" w:hAnsi="Times New Roman" w:cs="Times New Roman"/>
          <w:sz w:val="28"/>
          <w:szCs w:val="28"/>
          <w:lang w:val="uk-UA"/>
        </w:rPr>
        <w:t xml:space="preserve"> </w:t>
      </w:r>
      <w:r w:rsidRPr="0050071B">
        <w:rPr>
          <w:rFonts w:ascii="Times New Roman" w:hAnsi="Times New Roman" w:cs="Times New Roman"/>
          <w:sz w:val="28"/>
          <w:szCs w:val="28"/>
        </w:rPr>
        <w:t>О. Тривожність як чинник дезадаптації практичних психологів-початківців: автореф. дис. … канд. психол. наук: 19.00.07. Київ, 2010. 20 с.</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Халько М. С. Тривожність як чинник навчальної успішності молодшого школяра. Психологічний і педагогічний дискурс: наукові записки вчених: зб. матер. За заг. ред. проф. Т. О. Олефіренка (Київ, 22 травня 2020 року). Київ: Вид-во НПУ імені М. П. Драгоманова., 2020. С. 304 – 306.</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Харченко О. В. Тривога та тривожність як психологічні детермінанти самореалізації особистості.</w:t>
      </w:r>
      <w:r w:rsidRPr="0050071B">
        <w:rPr>
          <w:rFonts w:ascii="Times New Roman" w:eastAsia="Arial" w:hAnsi="Times New Roman" w:cs="Times New Roman"/>
          <w:sz w:val="28"/>
          <w:szCs w:val="28"/>
          <w:shd w:val="clear" w:color="auto" w:fill="FFFFFF"/>
        </w:rPr>
        <w:t xml:space="preserve"> </w:t>
      </w:r>
      <w:r w:rsidRPr="0050071B">
        <w:rPr>
          <w:rFonts w:ascii="Times New Roman" w:eastAsia="Times New Roman" w:hAnsi="Times New Roman" w:cs="Times New Roman"/>
          <w:sz w:val="28"/>
          <w:szCs w:val="28"/>
          <w:shd w:val="clear" w:color="auto" w:fill="FFFFFF"/>
        </w:rPr>
        <w:t xml:space="preserve">Київський </w:t>
      </w:r>
      <w:r w:rsidRPr="0050071B">
        <w:rPr>
          <w:rFonts w:ascii="Times New Roman" w:eastAsia="Times New Roman" w:hAnsi="Times New Roman" w:cs="Times New Roman"/>
          <w:sz w:val="28"/>
          <w:szCs w:val="28"/>
        </w:rPr>
        <w:t>науково-педагогічний вісник. Вип. 15, 2018. С. 64-74.</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 xml:space="preserve">Шаш А. Р. Тривожність учнів як особистісна риса характеру. URl: </w:t>
      </w:r>
      <w:hyperlink r:id="rId25">
        <w:r w:rsidRPr="0050071B">
          <w:rPr>
            <w:rFonts w:ascii="Times New Roman" w:eastAsia="Times New Roman" w:hAnsi="Times New Roman" w:cs="Times New Roman"/>
            <w:sz w:val="28"/>
            <w:szCs w:val="28"/>
            <w:u w:val="single"/>
          </w:rPr>
          <w:t>https://4vpupo.org.ua/download/psychology/03_trivozhnist_uchniv.pdf</w:t>
        </w:r>
      </w:hyperlink>
      <w:r w:rsidRPr="0050071B">
        <w:rPr>
          <w:rFonts w:ascii="Times New Roman" w:eastAsia="Times New Roman" w:hAnsi="Times New Roman" w:cs="Times New Roman"/>
          <w:sz w:val="28"/>
          <w:szCs w:val="28"/>
        </w:rPr>
        <w:t xml:space="preserve"> (дата звернення: 25. 02. 2025)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Широких А., Шевчук А. Психологічні особливості підвищеної тривожності у підлітків. Психологія: реальність і перспективи. Збірник наукових праць РДГУ. Рівне. 2023. №20. С. 195-204.</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eastAsia="Times New Roman" w:hAnsi="Times New Roman" w:cs="Times New Roman"/>
          <w:sz w:val="28"/>
          <w:szCs w:val="28"/>
        </w:rPr>
        <w:t>Шопша О. Тривожні стани у дорослих з погляду транзакційного аналізу. The 10th International scientific and practical conference Eurasian scientific discussions (October 23-25, 2022) Barcelona, Spain: Barca Academy Publishing., 2022. С. 298 – 305.</w:t>
      </w:r>
    </w:p>
    <w:p w:rsidR="0067556E" w:rsidRPr="0050071B" w:rsidRDefault="0067556E" w:rsidP="0067556E">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shd w:val="clear" w:color="auto" w:fill="FFFFFF"/>
        </w:rPr>
        <w:t>Яремко Р. Я., Гродська В. М., Дзюбак А. В., Ільків Х. В.</w:t>
      </w:r>
      <w:r w:rsidRPr="0050071B">
        <w:rPr>
          <w:rFonts w:ascii="Times New Roman" w:hAnsi="Times New Roman" w:cs="Times New Roman"/>
          <w:sz w:val="28"/>
          <w:szCs w:val="28"/>
        </w:rPr>
        <w:t xml:space="preserve"> Теоретичне дослідження проблеми тривожності особистості у психологічній літературі. </w:t>
      </w:r>
      <w:r w:rsidRPr="0050071B">
        <w:rPr>
          <w:rFonts w:ascii="Times New Roman" w:eastAsia="Times New Roman" w:hAnsi="Times New Roman" w:cs="Times New Roman"/>
          <w:sz w:val="28"/>
          <w:szCs w:val="28"/>
          <w:lang w:eastAsia="uk-UA"/>
        </w:rPr>
        <w:t>«Молодий вчений». № 5 (105). 2022. С.83-87</w:t>
      </w:r>
    </w:p>
    <w:p w:rsidR="004C316E" w:rsidRPr="0050071B" w:rsidRDefault="0067556E" w:rsidP="00C804C6">
      <w:pPr>
        <w:numPr>
          <w:ilvl w:val="0"/>
          <w:numId w:val="2"/>
        </w:numPr>
        <w:spacing w:after="0" w:line="360" w:lineRule="auto"/>
        <w:jc w:val="both"/>
        <w:rPr>
          <w:rFonts w:ascii="Times New Roman" w:eastAsia="Times New Roman" w:hAnsi="Times New Roman" w:cs="Times New Roman"/>
          <w:sz w:val="28"/>
          <w:szCs w:val="28"/>
        </w:rPr>
      </w:pPr>
      <w:r w:rsidRPr="0050071B">
        <w:rPr>
          <w:rFonts w:ascii="Times New Roman" w:hAnsi="Times New Roman" w:cs="Times New Roman"/>
          <w:sz w:val="28"/>
          <w:szCs w:val="28"/>
        </w:rPr>
        <w:t>Ясточкіна І. Особистісна тривожність як соціально-психологічна проблема. Вісник Львівського університету. Серія психологічні науки. 2020. Випуск 6. С. 165–170</w:t>
      </w:r>
    </w:p>
    <w:p w:rsidR="003A4374" w:rsidRPr="0050071B" w:rsidRDefault="003A4374" w:rsidP="003A4374">
      <w:pPr>
        <w:rPr>
          <w:rFonts w:ascii="Times New Roman" w:hAnsi="Times New Roman" w:cs="Times New Roman"/>
          <w:sz w:val="28"/>
          <w:szCs w:val="28"/>
        </w:rPr>
      </w:pPr>
    </w:p>
    <w:p w:rsidR="008E261B" w:rsidRDefault="008E261B" w:rsidP="00F06B60">
      <w:pPr>
        <w:jc w:val="right"/>
        <w:rPr>
          <w:rFonts w:ascii="Times New Roman" w:hAnsi="Times New Roman" w:cs="Times New Roman"/>
          <w:sz w:val="28"/>
          <w:szCs w:val="28"/>
        </w:rPr>
      </w:pPr>
    </w:p>
    <w:p w:rsidR="008E261B" w:rsidRDefault="008E261B" w:rsidP="00F06B60">
      <w:pPr>
        <w:jc w:val="right"/>
        <w:rPr>
          <w:rFonts w:ascii="Times New Roman" w:hAnsi="Times New Roman" w:cs="Times New Roman"/>
          <w:sz w:val="28"/>
          <w:szCs w:val="28"/>
        </w:rPr>
      </w:pPr>
    </w:p>
    <w:p w:rsidR="008E261B" w:rsidRDefault="008E261B" w:rsidP="00F06B60">
      <w:pPr>
        <w:jc w:val="right"/>
        <w:rPr>
          <w:rFonts w:ascii="Times New Roman" w:hAnsi="Times New Roman" w:cs="Times New Roman"/>
          <w:sz w:val="28"/>
          <w:szCs w:val="28"/>
        </w:rPr>
      </w:pPr>
    </w:p>
    <w:p w:rsidR="00BC1652" w:rsidRPr="0050071B" w:rsidRDefault="00BC1652" w:rsidP="00F06B6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А</w:t>
      </w:r>
    </w:p>
    <w:p w:rsidR="00BC1652" w:rsidRPr="0050071B" w:rsidRDefault="00BC1652" w:rsidP="0022156A">
      <w:pPr>
        <w:jc w:val="center"/>
        <w:rPr>
          <w:rFonts w:ascii="Times New Roman" w:hAnsi="Times New Roman" w:cs="Times New Roman"/>
          <w:b/>
          <w:sz w:val="28"/>
          <w:szCs w:val="28"/>
        </w:rPr>
      </w:pPr>
      <w:r w:rsidRPr="0050071B">
        <w:rPr>
          <w:rFonts w:ascii="Times New Roman" w:hAnsi="Times New Roman" w:cs="Times New Roman"/>
          <w:b/>
          <w:sz w:val="28"/>
          <w:szCs w:val="28"/>
        </w:rPr>
        <w:t>Опитувальник «Особистісна шкала прояву тривоги» Дж. Тейлора.</w:t>
      </w:r>
    </w:p>
    <w:p w:rsidR="00BC1652" w:rsidRPr="0050071B" w:rsidRDefault="00BC1652" w:rsidP="00BC1652">
      <w:pPr>
        <w:rPr>
          <w:rFonts w:ascii="Times New Roman" w:hAnsi="Times New Roman" w:cs="Times New Roman"/>
          <w:b/>
          <w:sz w:val="28"/>
          <w:szCs w:val="28"/>
        </w:rPr>
      </w:pP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Опитувальник Дж. Тейлора призначений для вимірювання проявів тривожності. Дана методика складається з 50 тверджень, на які респонденти мають відповісти «так» чи «ні».</w:t>
      </w:r>
    </w:p>
    <w:p w:rsidR="00BC1652" w:rsidRPr="0050071B" w:rsidRDefault="00BC1652" w:rsidP="00BC1652">
      <w:pPr>
        <w:pStyle w:val="a4"/>
        <w:shd w:val="clear" w:color="auto" w:fill="FFFFFF"/>
        <w:spacing w:before="0" w:beforeAutospacing="0" w:after="0" w:afterAutospacing="0" w:line="360" w:lineRule="auto"/>
        <w:jc w:val="center"/>
        <w:rPr>
          <w:sz w:val="28"/>
          <w:szCs w:val="28"/>
          <w:lang w:val="uk-UA"/>
        </w:rPr>
      </w:pPr>
      <w:r w:rsidRPr="0050071B">
        <w:rPr>
          <w:rStyle w:val="ab"/>
          <w:sz w:val="28"/>
          <w:szCs w:val="28"/>
        </w:rPr>
        <w:t xml:space="preserve">Інструкція </w:t>
      </w:r>
      <w:r w:rsidRPr="0050071B">
        <w:rPr>
          <w:rStyle w:val="ab"/>
          <w:sz w:val="28"/>
          <w:szCs w:val="28"/>
          <w:lang w:val="uk-UA"/>
        </w:rPr>
        <w:t>для респондентів:</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w:t>
      </w:r>
      <w:r w:rsidRPr="0050071B">
        <w:rPr>
          <w:sz w:val="28"/>
          <w:szCs w:val="28"/>
          <w:lang w:val="uk-UA"/>
        </w:rPr>
        <w:t xml:space="preserve">      </w:t>
      </w:r>
      <w:r w:rsidRPr="0050071B">
        <w:rPr>
          <w:sz w:val="28"/>
          <w:szCs w:val="28"/>
        </w:rPr>
        <w:t>Необхідно дати відповідь на всі твердження, які містить опитувальник. Якщо вони відповідають Вашому уявленню</w:t>
      </w:r>
      <w:r w:rsidRPr="0050071B">
        <w:rPr>
          <w:sz w:val="28"/>
          <w:szCs w:val="28"/>
          <w:lang w:val="uk-UA"/>
        </w:rPr>
        <w:t>, то</w:t>
      </w:r>
      <w:r w:rsidRPr="0050071B">
        <w:rPr>
          <w:sz w:val="28"/>
          <w:szCs w:val="28"/>
        </w:rPr>
        <w:t xml:space="preserve"> подумки, напишіть «Так», </w:t>
      </w:r>
      <w:r w:rsidRPr="0050071B">
        <w:rPr>
          <w:sz w:val="28"/>
          <w:szCs w:val="28"/>
          <w:lang w:val="uk-UA"/>
        </w:rPr>
        <w:t>якщо «ні», то</w:t>
      </w:r>
      <w:r w:rsidRPr="0050071B">
        <w:rPr>
          <w:sz w:val="28"/>
          <w:szCs w:val="28"/>
        </w:rPr>
        <w:t xml:space="preserve"> – «Ні». Якщо Вам важко дати певну відповідь, напишіть «Не знаю». Працювати бажано швидко, не пропускати запитань, ніяких додаткових записів не робити.</w:t>
      </w:r>
    </w:p>
    <w:p w:rsidR="00BC1652" w:rsidRPr="0050071B" w:rsidRDefault="00BC1652" w:rsidP="00BC1652">
      <w:pPr>
        <w:pStyle w:val="a4"/>
        <w:shd w:val="clear" w:color="auto" w:fill="FFFFFF"/>
        <w:spacing w:before="0" w:beforeAutospacing="0" w:after="0" w:afterAutospacing="0" w:line="360" w:lineRule="auto"/>
        <w:jc w:val="center"/>
        <w:rPr>
          <w:sz w:val="28"/>
          <w:szCs w:val="28"/>
        </w:rPr>
      </w:pPr>
      <w:r w:rsidRPr="0050071B">
        <w:rPr>
          <w:rStyle w:val="ab"/>
          <w:sz w:val="28"/>
          <w:szCs w:val="28"/>
        </w:rPr>
        <w:t>Тестовий матеріал</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 Часто я працюю з великим напруженням.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 Вночі мені важко заснути.</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 Для мене приємні несподівані зміни у звичних обставинах.</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 Мені часто сняться страшні сни.</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5. Мені важко зосередитися на якомусь завданні чи роботі.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6. У мене дуже неспокійний і переривчастий сон.</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7. Я хотів би бути таким щасливим, як, на мій погляд, інші.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8. Безперечно, мені не вистачає впевненості в собі.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9. Моє здоров</w:t>
      </w:r>
      <w:r w:rsidR="00F72201" w:rsidRPr="0050071B">
        <w:rPr>
          <w:sz w:val="28"/>
          <w:szCs w:val="28"/>
        </w:rPr>
        <w:t>’</w:t>
      </w:r>
      <w:r w:rsidRPr="0050071B">
        <w:rPr>
          <w:sz w:val="28"/>
          <w:szCs w:val="28"/>
        </w:rPr>
        <w:t>я дуже турбує мене.</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10. Часто я відчуваю себе нікому не потрібним.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11. Я часто плачу, у мене «очі на мокрому місці».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12. Я помічаю, що мої руки починають тремтіти, коли я намагаюся зробити щось складне чи небезпечне.</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13. Часом, коли я збентежений, у мене виникає сильна пітливість і це дуже турбує мене.</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14. Я часто ловлю себе на думці, що мене щось тривожить.</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15. Нерідко я думаю про такі речі, про які не хотілося б говорити.</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lastRenderedPageBreak/>
        <w:t> 16. Навіть у холодні дні я легко пітнію.</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17. У мене бувають періоди такого занепокоєння, Що я не можу всидіти на місці.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18. Життя для мене майже завжди пов</w:t>
      </w:r>
      <w:r w:rsidR="00F72201" w:rsidRPr="0050071B">
        <w:rPr>
          <w:sz w:val="28"/>
          <w:szCs w:val="28"/>
        </w:rPr>
        <w:t>’</w:t>
      </w:r>
      <w:r w:rsidRPr="0050071B">
        <w:rPr>
          <w:sz w:val="28"/>
          <w:szCs w:val="28"/>
        </w:rPr>
        <w:t>язане з надзвичайною напруженістю.</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19. Я набагато чутливіший, ніж більшість людей.</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20. Я легко бентежусь.</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21. Моє місце серед оточуючих дуже мене турбує.</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22. Мені дуже важко зосередитися на чомусь.</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23. Майже весь час я відчуваю тривогу через когось або через щось.</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24. Часто я стаю надто збудженим і мені важко заснути.</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25. Мені доводилося відчувати страх навіть тоді, коли я точно знав, що мені нічого не загрожує.</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26. Я схильний сприймати все дуже серйозно.</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27. Мені часом здається, що переді мною постають такі труднощі, які я не здолаю.</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28. Я майже завжди відчуваю невпевненість у собі.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29. Мене дуже тривожать можливі невдачі.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30. Чекання завжди нервує мене.</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31. Часом мені здається, що я ні на що не здатний.</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32. Бували періоди, коли через тривогу я не міг заснути.</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33. Іноді я засмучуюся через дрібниці.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34. Я легко збудлива людина.</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35. Я часто боюся, що ось-ось почервонію.</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36. У мене не вистачить духу пережити всі майбутні труднощі.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37. Часом мені здається, що моя нервова система розхитана, і я ось-ось втрачу розум.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38. Найчастіше мої ноги і руки досить теплі.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39. У мене рівний і добрий настрій.</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40. Я майже завжди відчуваю себе зовсім щасливим.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41. Коли потрібно на щось довго чекати, я можу бути спокійним.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lastRenderedPageBreak/>
        <w:t> 42. У мене рідко буває головний біль.</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43. У мене не буває серцебиття під час очікування на щось нове або тяжке.</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44. Мої нерви розхитані не більше ніж у інших людей.</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45. Я впевнений у собі.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46. Порівняно з іншими людьми я вважаю себе сміливим.</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47. Я сором</w:t>
      </w:r>
      <w:r w:rsidR="00F72201" w:rsidRPr="0050071B">
        <w:rPr>
          <w:sz w:val="28"/>
          <w:szCs w:val="28"/>
        </w:rPr>
        <w:t>’</w:t>
      </w:r>
      <w:r w:rsidRPr="0050071B">
        <w:rPr>
          <w:sz w:val="28"/>
          <w:szCs w:val="28"/>
        </w:rPr>
        <w:t>язливий не більше ніж інші.</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48. Часто я спокійний і вивести мене з рівноваги нелегко.</w:t>
      </w:r>
    </w:p>
    <w:p w:rsidR="00BC1652" w:rsidRPr="0050071B" w:rsidRDefault="00BC1652" w:rsidP="00BC1652">
      <w:pPr>
        <w:pStyle w:val="a4"/>
        <w:shd w:val="clear" w:color="auto" w:fill="FFFFFF"/>
        <w:spacing w:before="0" w:beforeAutospacing="0" w:after="0" w:afterAutospacing="0" w:line="360" w:lineRule="auto"/>
        <w:jc w:val="both"/>
        <w:rPr>
          <w:sz w:val="28"/>
          <w:szCs w:val="28"/>
        </w:rPr>
      </w:pPr>
      <w:r w:rsidRPr="0050071B">
        <w:rPr>
          <w:sz w:val="28"/>
          <w:szCs w:val="28"/>
        </w:rPr>
        <w:t> 49. Практично я ніколи не червонію.</w:t>
      </w:r>
    </w:p>
    <w:p w:rsidR="00BC1652" w:rsidRPr="0050071B" w:rsidRDefault="00BC1652" w:rsidP="00BC1652">
      <w:pPr>
        <w:pStyle w:val="a4"/>
        <w:shd w:val="clear" w:color="auto" w:fill="FFFFFF"/>
        <w:spacing w:before="0" w:beforeAutospacing="0" w:after="0" w:afterAutospacing="0" w:line="360" w:lineRule="auto"/>
        <w:jc w:val="both"/>
        <w:rPr>
          <w:sz w:val="28"/>
          <w:szCs w:val="28"/>
          <w:lang w:val="uk-UA"/>
        </w:rPr>
      </w:pPr>
      <w:r w:rsidRPr="0050071B">
        <w:rPr>
          <w:sz w:val="28"/>
          <w:szCs w:val="28"/>
        </w:rPr>
        <w:t> 50. Я можу спокійно спати після будь-яких неприємностей.</w:t>
      </w:r>
    </w:p>
    <w:p w:rsidR="00BC1652" w:rsidRPr="0050071B" w:rsidRDefault="00BC1652" w:rsidP="00BC1652">
      <w:pPr>
        <w:pStyle w:val="a4"/>
        <w:shd w:val="clear" w:color="auto" w:fill="FFFFFF"/>
        <w:spacing w:before="0" w:beforeAutospacing="0" w:after="0" w:afterAutospacing="0" w:line="360" w:lineRule="auto"/>
        <w:jc w:val="both"/>
        <w:rPr>
          <w:b/>
          <w:sz w:val="28"/>
          <w:szCs w:val="28"/>
          <w:lang w:val="uk-UA"/>
        </w:rPr>
      </w:pPr>
      <w:r w:rsidRPr="0050071B">
        <w:rPr>
          <w:sz w:val="28"/>
          <w:szCs w:val="28"/>
          <w:lang w:val="uk-UA"/>
        </w:rPr>
        <w:t xml:space="preserve">     </w:t>
      </w:r>
      <w:r w:rsidRPr="0050071B">
        <w:rPr>
          <w:b/>
          <w:sz w:val="28"/>
          <w:szCs w:val="28"/>
          <w:lang w:val="uk-UA"/>
        </w:rPr>
        <w:t xml:space="preserve">Орієнтовні оцінки показників рівня тривожності: </w:t>
      </w:r>
    </w:p>
    <w:p w:rsidR="00BC1652" w:rsidRPr="0050071B" w:rsidRDefault="00BC1652" w:rsidP="00BC1652">
      <w:pPr>
        <w:pStyle w:val="a4"/>
        <w:shd w:val="clear" w:color="auto" w:fill="FFFFFF"/>
        <w:spacing w:before="0" w:beforeAutospacing="0" w:after="0" w:afterAutospacing="0" w:line="360" w:lineRule="auto"/>
        <w:jc w:val="both"/>
        <w:rPr>
          <w:sz w:val="28"/>
          <w:szCs w:val="28"/>
          <w:lang w:val="uk-UA"/>
        </w:rPr>
      </w:pPr>
      <w:r w:rsidRPr="0050071B">
        <w:rPr>
          <w:sz w:val="28"/>
          <w:szCs w:val="28"/>
          <w:lang w:val="uk-UA"/>
        </w:rPr>
        <w:t xml:space="preserve">40-50 балів розглядається як показник дуже високого рівня тривоги; </w:t>
      </w:r>
    </w:p>
    <w:p w:rsidR="00BC1652" w:rsidRPr="0050071B" w:rsidRDefault="00BC1652" w:rsidP="00BC1652">
      <w:pPr>
        <w:pStyle w:val="a4"/>
        <w:shd w:val="clear" w:color="auto" w:fill="FFFFFF"/>
        <w:spacing w:before="0" w:beforeAutospacing="0" w:after="0" w:afterAutospacing="0" w:line="360" w:lineRule="auto"/>
        <w:jc w:val="both"/>
        <w:rPr>
          <w:sz w:val="28"/>
          <w:szCs w:val="28"/>
          <w:lang w:val="uk-UA"/>
        </w:rPr>
      </w:pPr>
      <w:r w:rsidRPr="0050071B">
        <w:rPr>
          <w:sz w:val="28"/>
          <w:szCs w:val="28"/>
          <w:lang w:val="uk-UA"/>
        </w:rPr>
        <w:t xml:space="preserve">25-40 балів свідчить про високий рівень тривоги; </w:t>
      </w:r>
    </w:p>
    <w:p w:rsidR="00BC1652" w:rsidRPr="0050071B" w:rsidRDefault="00BC1652" w:rsidP="00BC1652">
      <w:pPr>
        <w:pStyle w:val="a4"/>
        <w:shd w:val="clear" w:color="auto" w:fill="FFFFFF"/>
        <w:spacing w:before="0" w:beforeAutospacing="0" w:after="0" w:afterAutospacing="0" w:line="360" w:lineRule="auto"/>
        <w:jc w:val="both"/>
        <w:rPr>
          <w:sz w:val="28"/>
          <w:szCs w:val="28"/>
          <w:lang w:val="uk-UA"/>
        </w:rPr>
      </w:pPr>
      <w:r w:rsidRPr="0050071B">
        <w:rPr>
          <w:sz w:val="28"/>
          <w:szCs w:val="28"/>
          <w:lang w:val="uk-UA"/>
        </w:rPr>
        <w:t xml:space="preserve">15-25 балів - про середній (з тенденцією до високого) рівень; </w:t>
      </w:r>
    </w:p>
    <w:p w:rsidR="00BC1652" w:rsidRPr="0050071B" w:rsidRDefault="00BC1652" w:rsidP="00BC1652">
      <w:pPr>
        <w:pStyle w:val="a4"/>
        <w:shd w:val="clear" w:color="auto" w:fill="FFFFFF"/>
        <w:spacing w:before="0" w:beforeAutospacing="0" w:after="0" w:afterAutospacing="0" w:line="360" w:lineRule="auto"/>
        <w:jc w:val="both"/>
        <w:rPr>
          <w:sz w:val="28"/>
          <w:szCs w:val="28"/>
          <w:lang w:val="uk-UA"/>
        </w:rPr>
      </w:pPr>
      <w:r w:rsidRPr="0050071B">
        <w:rPr>
          <w:sz w:val="28"/>
          <w:szCs w:val="28"/>
          <w:lang w:val="uk-UA"/>
        </w:rPr>
        <w:t>5-15 балів - про середній (з тенденцією до низького) рівень;</w:t>
      </w:r>
    </w:p>
    <w:p w:rsidR="00BC1652" w:rsidRPr="0050071B" w:rsidRDefault="00BC1652" w:rsidP="003925E0">
      <w:pPr>
        <w:pStyle w:val="a4"/>
        <w:numPr>
          <w:ilvl w:val="1"/>
          <w:numId w:val="36"/>
        </w:numPr>
        <w:shd w:val="clear" w:color="auto" w:fill="FFFFFF"/>
        <w:spacing w:before="0" w:beforeAutospacing="0" w:after="0" w:afterAutospacing="0" w:line="360" w:lineRule="auto"/>
        <w:jc w:val="both"/>
        <w:rPr>
          <w:sz w:val="28"/>
          <w:szCs w:val="28"/>
          <w:lang w:val="uk-UA"/>
        </w:rPr>
      </w:pPr>
      <w:r w:rsidRPr="0050071B">
        <w:rPr>
          <w:sz w:val="28"/>
          <w:szCs w:val="28"/>
          <w:lang w:val="uk-UA"/>
        </w:rPr>
        <w:t>балів - про низький рівень тривоги.</w:t>
      </w:r>
    </w:p>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BC1652" w:rsidRPr="0050071B" w:rsidRDefault="00BC1652" w:rsidP="00BC1652"/>
    <w:p w:rsidR="00F06B60" w:rsidRPr="0050071B" w:rsidRDefault="00F06B60" w:rsidP="00BC1652"/>
    <w:p w:rsidR="00F06B60" w:rsidRPr="0050071B" w:rsidRDefault="00F06B60" w:rsidP="00BC1652"/>
    <w:p w:rsidR="00F06B60" w:rsidRPr="0050071B" w:rsidRDefault="00F06B60" w:rsidP="00BC1652"/>
    <w:p w:rsidR="00F06B60" w:rsidRPr="0050071B" w:rsidRDefault="00F06B60" w:rsidP="00BC1652"/>
    <w:p w:rsidR="00F06B60" w:rsidRPr="0050071B" w:rsidRDefault="00F06B60" w:rsidP="00BC1652"/>
    <w:p w:rsidR="00F06B60" w:rsidRDefault="00F06B60" w:rsidP="00BC1652"/>
    <w:p w:rsidR="00F06B60" w:rsidRPr="0050071B" w:rsidRDefault="00F06B60" w:rsidP="00BC1652"/>
    <w:p w:rsidR="00F06B60" w:rsidRPr="0050071B" w:rsidRDefault="00F06B60" w:rsidP="00F06B6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Б</w:t>
      </w:r>
    </w:p>
    <w:p w:rsidR="00BC1652" w:rsidRPr="0050071B" w:rsidRDefault="00BC1652" w:rsidP="00F06B60">
      <w:pPr>
        <w:jc w:val="center"/>
        <w:rPr>
          <w:rFonts w:ascii="Times New Roman" w:hAnsi="Times New Roman" w:cs="Times New Roman"/>
          <w:b/>
          <w:sz w:val="28"/>
          <w:szCs w:val="28"/>
        </w:rPr>
      </w:pPr>
      <w:r w:rsidRPr="0050071B">
        <w:rPr>
          <w:rFonts w:ascii="Times New Roman" w:hAnsi="Times New Roman" w:cs="Times New Roman"/>
          <w:b/>
          <w:sz w:val="28"/>
          <w:szCs w:val="28"/>
        </w:rPr>
        <w:t>Методика «Шкала реактивної та особистісної тривожності» Ч. Д. Спілбергера (адаптація Ю. Ханіна)</w:t>
      </w:r>
    </w:p>
    <w:p w:rsidR="00BC1652" w:rsidRPr="0050071B" w:rsidRDefault="00BC1652" w:rsidP="00BC1652">
      <w:pPr>
        <w:pStyle w:val="a4"/>
        <w:spacing w:line="360" w:lineRule="auto"/>
        <w:ind w:right="180"/>
        <w:jc w:val="both"/>
        <w:rPr>
          <w:sz w:val="28"/>
          <w:szCs w:val="28"/>
          <w:u w:val="single"/>
          <w:lang w:val="uk-UA"/>
        </w:rPr>
      </w:pPr>
      <w:r w:rsidRPr="0050071B">
        <w:rPr>
          <w:sz w:val="28"/>
          <w:szCs w:val="28"/>
          <w:u w:val="single"/>
          <w:lang w:val="uk-UA"/>
        </w:rPr>
        <w:t xml:space="preserve">1.Оцінка рівня особистісної тривожності </w:t>
      </w:r>
    </w:p>
    <w:p w:rsidR="00BC1652" w:rsidRPr="0050071B" w:rsidRDefault="00BC1652" w:rsidP="00BC1652">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b/>
          <w:sz w:val="28"/>
          <w:szCs w:val="28"/>
        </w:rPr>
        <w:t>Інструкція:</w:t>
      </w:r>
      <w:r w:rsidRPr="0050071B">
        <w:rPr>
          <w:rFonts w:ascii="Times New Roman" w:hAnsi="Times New Roman" w:cs="Times New Roman"/>
          <w:sz w:val="28"/>
          <w:szCs w:val="28"/>
        </w:rPr>
        <w:t xml:space="preserve"> Підпишіть, будь ласка, бланк відповідей. Прочитайте уважно кожне з наведених нижче тверджень і обведіть цифру у відповідній графі справа в залежності від того, як Ви себе почуваєте в даний момент. Давайте ту відповідь, що перша спала вам на думку. При обробці підраховуються бали, а не змістовний аналіз відповідей на пункти тесту. </w:t>
      </w:r>
    </w:p>
    <w:p w:rsidR="00BC1652" w:rsidRPr="0050071B" w:rsidRDefault="00BC1652" w:rsidP="00BC1652">
      <w:pPr>
        <w:spacing w:after="0" w:line="360" w:lineRule="auto"/>
        <w:ind w:firstLine="709"/>
        <w:jc w:val="both"/>
        <w:rPr>
          <w:rFonts w:ascii="Times New Roman" w:hAnsi="Times New Roman" w:cs="Times New Roman"/>
          <w:sz w:val="28"/>
          <w:szCs w:val="28"/>
        </w:rPr>
      </w:pPr>
      <w:r w:rsidRPr="0050071B">
        <w:rPr>
          <w:rFonts w:ascii="Times New Roman" w:hAnsi="Times New Roman" w:cs="Times New Roman"/>
          <w:sz w:val="28"/>
          <w:szCs w:val="28"/>
        </w:rPr>
        <w:t xml:space="preserve">Варіанти відповіді: </w:t>
      </w:r>
      <w:r w:rsidRPr="0050071B">
        <w:rPr>
          <w:rFonts w:ascii="Times New Roman" w:hAnsi="Times New Roman" w:cs="Times New Roman"/>
          <w:b/>
          <w:i/>
          <w:sz w:val="28"/>
          <w:szCs w:val="28"/>
        </w:rPr>
        <w:t>1 бал</w:t>
      </w:r>
      <w:r w:rsidRPr="0050071B">
        <w:rPr>
          <w:rFonts w:ascii="Times New Roman" w:hAnsi="Times New Roman" w:cs="Times New Roman"/>
          <w:sz w:val="28"/>
          <w:szCs w:val="28"/>
        </w:rPr>
        <w:t xml:space="preserve">– «ні, не згоден»; </w:t>
      </w:r>
      <w:r w:rsidRPr="0050071B">
        <w:rPr>
          <w:rFonts w:ascii="Times New Roman" w:hAnsi="Times New Roman" w:cs="Times New Roman"/>
          <w:b/>
          <w:i/>
          <w:sz w:val="28"/>
          <w:szCs w:val="28"/>
        </w:rPr>
        <w:t>2 бали</w:t>
      </w:r>
      <w:r w:rsidRPr="0050071B">
        <w:rPr>
          <w:rFonts w:ascii="Times New Roman" w:hAnsi="Times New Roman" w:cs="Times New Roman"/>
          <w:b/>
          <w:sz w:val="28"/>
          <w:szCs w:val="28"/>
        </w:rPr>
        <w:t xml:space="preserve"> </w:t>
      </w:r>
      <w:r w:rsidRPr="0050071B">
        <w:rPr>
          <w:rFonts w:ascii="Times New Roman" w:hAnsi="Times New Roman" w:cs="Times New Roman"/>
          <w:sz w:val="28"/>
          <w:szCs w:val="28"/>
        </w:rPr>
        <w:t xml:space="preserve">– «можливо згоден»;     </w:t>
      </w:r>
      <w:r w:rsidRPr="0050071B">
        <w:rPr>
          <w:rFonts w:ascii="Times New Roman" w:hAnsi="Times New Roman" w:cs="Times New Roman"/>
          <w:b/>
          <w:i/>
          <w:sz w:val="28"/>
          <w:szCs w:val="28"/>
        </w:rPr>
        <w:t>3 бали</w:t>
      </w:r>
      <w:r w:rsidRPr="0050071B">
        <w:rPr>
          <w:rFonts w:ascii="Times New Roman" w:hAnsi="Times New Roman" w:cs="Times New Roman"/>
          <w:sz w:val="28"/>
          <w:szCs w:val="28"/>
        </w:rPr>
        <w:t xml:space="preserve">– «згоден»; </w:t>
      </w:r>
      <w:r w:rsidRPr="0050071B">
        <w:rPr>
          <w:rFonts w:ascii="Times New Roman" w:hAnsi="Times New Roman" w:cs="Times New Roman"/>
          <w:b/>
          <w:i/>
          <w:sz w:val="28"/>
          <w:szCs w:val="28"/>
        </w:rPr>
        <w:t>4 бали</w:t>
      </w:r>
      <w:r w:rsidRPr="0050071B">
        <w:rPr>
          <w:rFonts w:ascii="Times New Roman" w:hAnsi="Times New Roman" w:cs="Times New Roman"/>
          <w:sz w:val="28"/>
          <w:szCs w:val="28"/>
        </w:rPr>
        <w:t>- «повністю згоден».</w:t>
      </w:r>
    </w:p>
    <w:p w:rsidR="00BC1652" w:rsidRPr="0050071B" w:rsidRDefault="00BC1652" w:rsidP="00BC1652">
      <w:pPr>
        <w:spacing w:after="0" w:line="360" w:lineRule="auto"/>
        <w:ind w:firstLine="709"/>
        <w:jc w:val="center"/>
        <w:rPr>
          <w:rFonts w:ascii="Times New Roman" w:hAnsi="Times New Roman" w:cs="Times New Roman"/>
          <w:b/>
          <w:sz w:val="28"/>
          <w:szCs w:val="28"/>
        </w:rPr>
      </w:pPr>
      <w:r w:rsidRPr="0050071B">
        <w:rPr>
          <w:rFonts w:ascii="Times New Roman" w:hAnsi="Times New Roman" w:cs="Times New Roman"/>
          <w:b/>
          <w:sz w:val="28"/>
          <w:szCs w:val="28"/>
        </w:rPr>
        <w:t>Бланк опитувальника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Прізвище, ім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7"/>
        <w:gridCol w:w="1903"/>
      </w:tblGrid>
      <w:tr w:rsidR="00BC1652" w:rsidRPr="0050071B" w:rsidTr="00AB7C02">
        <w:trPr>
          <w:trHeight w:val="356"/>
        </w:trPr>
        <w:tc>
          <w:tcPr>
            <w:tcW w:w="708"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w:t>
            </w:r>
          </w:p>
        </w:tc>
        <w:tc>
          <w:tcPr>
            <w:tcW w:w="7197"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Опис емоційного стану</w:t>
            </w:r>
          </w:p>
        </w:tc>
        <w:tc>
          <w:tcPr>
            <w:tcW w:w="1903"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Оцінка</w:t>
            </w: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відчуваю задоволення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2</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дуже легко стомлююся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3</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легко можу заплакати</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4</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хотів би бути таким же щасливим, як і інші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5</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Нерідко я програю через те, що недостатньо швидко приймаю рішення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6</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Зазвичай я почуваю себе бадьорим</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7</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спокійний, холоднокровний і зібраний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8</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Очікувані труднощі зазвичай дуже тривожать мене</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9</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занадто переживаю через дрібниці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10</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цілком щасливий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11</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приймаю все близько до серця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12</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Мені не вистачає впевненості в собі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13</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Зазвичай я почуваю себе в безпеці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14</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намагаюся уникати критичних ситуацій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15</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У менре буває хандра</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16</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задоволений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17</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Усякі дрібниці відволікають і хвилюють мене</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18</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так сильно переживаю свої розчарування, що потім довго не можу забути про них</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19</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врівноважена людина</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lastRenderedPageBreak/>
              <w:t>20</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Мене охоплює сильне занепокоєння, коли я думаю про свої справи і турботи</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bl>
    <w:p w:rsidR="00BC1652" w:rsidRPr="0050071B" w:rsidRDefault="00BC1652" w:rsidP="00BC1652">
      <w:pPr>
        <w:spacing w:after="0" w:line="360" w:lineRule="auto"/>
        <w:ind w:firstLine="709"/>
        <w:jc w:val="center"/>
        <w:rPr>
          <w:rFonts w:ascii="Times New Roman" w:hAnsi="Times New Roman" w:cs="Times New Roman"/>
          <w:b/>
          <w:sz w:val="28"/>
          <w:szCs w:val="28"/>
        </w:rPr>
      </w:pPr>
    </w:p>
    <w:p w:rsidR="00BC1652" w:rsidRPr="0050071B" w:rsidRDefault="00BC1652" w:rsidP="003925E0">
      <w:pPr>
        <w:pStyle w:val="a4"/>
        <w:numPr>
          <w:ilvl w:val="0"/>
          <w:numId w:val="37"/>
        </w:numPr>
        <w:spacing w:before="0" w:beforeAutospacing="0" w:after="0" w:afterAutospacing="0" w:line="360" w:lineRule="auto"/>
        <w:jc w:val="both"/>
        <w:rPr>
          <w:sz w:val="28"/>
          <w:szCs w:val="28"/>
          <w:u w:val="single"/>
          <w:lang w:val="uk-UA"/>
        </w:rPr>
      </w:pPr>
      <w:r w:rsidRPr="0050071B">
        <w:rPr>
          <w:sz w:val="28"/>
          <w:szCs w:val="28"/>
          <w:u w:val="single"/>
          <w:lang w:val="uk-UA"/>
        </w:rPr>
        <w:t xml:space="preserve">Оцінка рівня ситуативної (реактивної) тривожності </w:t>
      </w:r>
    </w:p>
    <w:p w:rsidR="00BC1652" w:rsidRPr="0050071B" w:rsidRDefault="00BC1652" w:rsidP="00BC1652">
      <w:pPr>
        <w:pStyle w:val="a4"/>
        <w:spacing w:before="0" w:beforeAutospacing="0" w:after="0" w:afterAutospacing="0" w:line="360" w:lineRule="auto"/>
        <w:jc w:val="both"/>
        <w:rPr>
          <w:sz w:val="28"/>
          <w:szCs w:val="28"/>
          <w:lang w:val="uk-UA"/>
        </w:rPr>
      </w:pPr>
      <w:r w:rsidRPr="0050071B">
        <w:rPr>
          <w:sz w:val="28"/>
          <w:szCs w:val="28"/>
          <w:lang w:val="uk-UA"/>
        </w:rPr>
        <w:t xml:space="preserve">            </w:t>
      </w:r>
      <w:r w:rsidRPr="0050071B">
        <w:rPr>
          <w:sz w:val="28"/>
          <w:szCs w:val="28"/>
        </w:rPr>
        <w:t>Реактивна (ситуативна) тривожність - стан суб</w:t>
      </w:r>
      <w:r w:rsidR="00F72201" w:rsidRPr="0050071B">
        <w:rPr>
          <w:sz w:val="28"/>
          <w:szCs w:val="28"/>
        </w:rPr>
        <w:t>’</w:t>
      </w:r>
      <w:r w:rsidRPr="0050071B">
        <w:rPr>
          <w:sz w:val="28"/>
          <w:szCs w:val="28"/>
        </w:rPr>
        <w:t>єкта в даний момент часу, який характеризується емоціями, які суб</w:t>
      </w:r>
      <w:r w:rsidR="00F72201" w:rsidRPr="0050071B">
        <w:rPr>
          <w:sz w:val="28"/>
          <w:szCs w:val="28"/>
        </w:rPr>
        <w:t>’</w:t>
      </w:r>
      <w:r w:rsidRPr="0050071B">
        <w:rPr>
          <w:sz w:val="28"/>
          <w:szCs w:val="28"/>
        </w:rPr>
        <w:t>єктивно переживаються особою: напругою, занепокоєнням, заклопотаністю, нервозністю у цій конкретній ситуації. Цей стан виникає як емоційна реакція на екстремальну або стресову ситуацію і може бути різним за інтенсивністю та динамікою у часі.</w:t>
      </w:r>
    </w:p>
    <w:p w:rsidR="00BC1652" w:rsidRPr="0050071B" w:rsidRDefault="00BC1652" w:rsidP="00BC1652">
      <w:pPr>
        <w:pStyle w:val="a4"/>
        <w:spacing w:before="0" w:beforeAutospacing="0" w:after="0" w:afterAutospacing="0" w:line="360" w:lineRule="auto"/>
        <w:jc w:val="both"/>
        <w:rPr>
          <w:sz w:val="28"/>
          <w:szCs w:val="28"/>
          <w:lang w:val="uk-UA"/>
        </w:rPr>
      </w:pPr>
      <w:r w:rsidRPr="0050071B">
        <w:rPr>
          <w:sz w:val="28"/>
          <w:szCs w:val="28"/>
          <w:lang w:val="uk-UA"/>
        </w:rPr>
        <w:t xml:space="preserve">    Інструкція досліджуваним: </w:t>
      </w:r>
      <w:r w:rsidRPr="0050071B">
        <w:rPr>
          <w:sz w:val="28"/>
          <w:szCs w:val="28"/>
        </w:rPr>
        <w:t xml:space="preserve">Уважно прочитайте кожне з наведених тверджень і закресліть відповідну цифру справа залежно від того, як ви себе почуваєте в даний момент. Над питаннями довго не замислюйтеся. Перша відповідь, зазвичай, яка приходь в голову, є найбільш правильною, адекватною Вашому стану. </w:t>
      </w:r>
    </w:p>
    <w:p w:rsidR="00BC1652" w:rsidRPr="0050071B" w:rsidRDefault="00BC1652" w:rsidP="00BC1652">
      <w:pPr>
        <w:pStyle w:val="a4"/>
        <w:spacing w:before="0" w:beforeAutospacing="0" w:after="0" w:afterAutospacing="0" w:line="360" w:lineRule="auto"/>
        <w:jc w:val="both"/>
        <w:rPr>
          <w:sz w:val="28"/>
          <w:szCs w:val="28"/>
          <w:lang w:val="uk-UA"/>
        </w:rPr>
      </w:pPr>
      <w:r w:rsidRPr="0050071B">
        <w:rPr>
          <w:sz w:val="28"/>
          <w:szCs w:val="28"/>
          <w:lang w:val="uk-UA"/>
        </w:rPr>
        <w:t xml:space="preserve">    </w:t>
      </w:r>
      <w:r w:rsidRPr="0050071B">
        <w:rPr>
          <w:sz w:val="28"/>
          <w:szCs w:val="28"/>
        </w:rPr>
        <w:t>Проводиться тестування з використанням опитувального бланка</w:t>
      </w:r>
      <w:r w:rsidRPr="0050071B">
        <w:rPr>
          <w:sz w:val="28"/>
          <w:szCs w:val="28"/>
          <w:lang w:val="uk-UA"/>
        </w:rPr>
        <w:t>.</w:t>
      </w:r>
    </w:p>
    <w:p w:rsidR="00BC1652" w:rsidRPr="0050071B" w:rsidRDefault="00BC1652" w:rsidP="00BC1652">
      <w:pPr>
        <w:spacing w:after="0" w:line="360" w:lineRule="auto"/>
        <w:ind w:firstLine="709"/>
        <w:jc w:val="center"/>
        <w:rPr>
          <w:rFonts w:ascii="Times New Roman" w:hAnsi="Times New Roman" w:cs="Times New Roman"/>
          <w:b/>
          <w:sz w:val="28"/>
          <w:szCs w:val="28"/>
        </w:rPr>
      </w:pPr>
      <w:r w:rsidRPr="0050071B">
        <w:rPr>
          <w:rFonts w:ascii="Times New Roman" w:hAnsi="Times New Roman" w:cs="Times New Roman"/>
          <w:b/>
          <w:sz w:val="28"/>
          <w:szCs w:val="28"/>
        </w:rPr>
        <w:t>Бланк опитувальника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Прізвище, ім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 _________________________________Вік ____ Група 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7"/>
        <w:gridCol w:w="1903"/>
      </w:tblGrid>
      <w:tr w:rsidR="00BC1652" w:rsidRPr="0050071B" w:rsidTr="00AB7C02">
        <w:trPr>
          <w:trHeight w:val="356"/>
        </w:trPr>
        <w:tc>
          <w:tcPr>
            <w:tcW w:w="708"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w:t>
            </w:r>
          </w:p>
        </w:tc>
        <w:tc>
          <w:tcPr>
            <w:tcW w:w="7197"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Ситуація</w:t>
            </w:r>
          </w:p>
        </w:tc>
        <w:tc>
          <w:tcPr>
            <w:tcW w:w="1903" w:type="dxa"/>
          </w:tcPr>
          <w:p w:rsidR="00BC1652" w:rsidRPr="0050071B" w:rsidRDefault="00BC1652" w:rsidP="00AB7C02">
            <w:pPr>
              <w:spacing w:after="0"/>
              <w:jc w:val="center"/>
              <w:rPr>
                <w:rFonts w:ascii="Times New Roman" w:hAnsi="Times New Roman" w:cs="Times New Roman"/>
                <w:b/>
                <w:sz w:val="28"/>
                <w:szCs w:val="28"/>
              </w:rPr>
            </w:pPr>
            <w:r w:rsidRPr="0050071B">
              <w:rPr>
                <w:rFonts w:ascii="Times New Roman" w:hAnsi="Times New Roman" w:cs="Times New Roman"/>
                <w:b/>
                <w:sz w:val="28"/>
                <w:szCs w:val="28"/>
              </w:rPr>
              <w:t>Оцінка</w:t>
            </w: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спокійний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2</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Мені нічого не загрожує</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3</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почуваю себе напружено</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4</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відчуваю жаль</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5</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почуваю себе вільно</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6</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розчарований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7</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Мене хвилюють можливі невдачі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8</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відчуваю себе відпочилим</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9</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стурбований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10</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маю відчуття внутрішнього задоволення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11</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впевнений у собі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12</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нервую</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13</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не знаходжу собі місця</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14</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напружений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15</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не відчуваю скованості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16</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задоволений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17</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заклопотаний</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lastRenderedPageBreak/>
              <w:t>18</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Я надто збуджений і мені не по собі</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19</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Мені радісно</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r w:rsidR="00BC1652" w:rsidRPr="0050071B" w:rsidTr="00AB7C02">
        <w:tc>
          <w:tcPr>
            <w:tcW w:w="708" w:type="dxa"/>
          </w:tcPr>
          <w:p w:rsidR="00BC1652" w:rsidRPr="0050071B" w:rsidRDefault="00BC1652" w:rsidP="00AB7C02">
            <w:pPr>
              <w:spacing w:after="0"/>
              <w:jc w:val="center"/>
              <w:rPr>
                <w:rFonts w:ascii="Times New Roman" w:hAnsi="Times New Roman" w:cs="Times New Roman"/>
                <w:sz w:val="28"/>
                <w:szCs w:val="28"/>
              </w:rPr>
            </w:pPr>
            <w:r w:rsidRPr="0050071B">
              <w:rPr>
                <w:rFonts w:ascii="Times New Roman" w:hAnsi="Times New Roman" w:cs="Times New Roman"/>
                <w:sz w:val="28"/>
                <w:szCs w:val="28"/>
              </w:rPr>
              <w:t>20</w:t>
            </w:r>
          </w:p>
        </w:tc>
        <w:tc>
          <w:tcPr>
            <w:tcW w:w="7197" w:type="dxa"/>
          </w:tcPr>
          <w:p w:rsidR="00BC1652" w:rsidRPr="0050071B" w:rsidRDefault="00BC1652" w:rsidP="00AB7C02">
            <w:pPr>
              <w:spacing w:after="0"/>
              <w:rPr>
                <w:rFonts w:ascii="Times New Roman" w:hAnsi="Times New Roman" w:cs="Times New Roman"/>
                <w:sz w:val="28"/>
                <w:szCs w:val="28"/>
              </w:rPr>
            </w:pPr>
            <w:r w:rsidRPr="0050071B">
              <w:rPr>
                <w:rFonts w:ascii="Times New Roman" w:hAnsi="Times New Roman" w:cs="Times New Roman"/>
                <w:sz w:val="28"/>
                <w:szCs w:val="28"/>
              </w:rPr>
              <w:t>Мені приємно</w:t>
            </w:r>
          </w:p>
        </w:tc>
        <w:tc>
          <w:tcPr>
            <w:tcW w:w="1903" w:type="dxa"/>
          </w:tcPr>
          <w:p w:rsidR="00BC1652" w:rsidRPr="0050071B" w:rsidRDefault="00BC1652" w:rsidP="00AB7C02">
            <w:pPr>
              <w:spacing w:after="0"/>
              <w:jc w:val="center"/>
              <w:rPr>
                <w:rFonts w:ascii="Times New Roman" w:hAnsi="Times New Roman" w:cs="Times New Roman"/>
                <w:sz w:val="28"/>
                <w:szCs w:val="28"/>
              </w:rPr>
            </w:pPr>
          </w:p>
        </w:tc>
      </w:tr>
    </w:tbl>
    <w:p w:rsidR="00BC1652" w:rsidRPr="0050071B" w:rsidRDefault="00BC1652" w:rsidP="00BC1652">
      <w:pPr>
        <w:spacing w:after="0" w:line="360" w:lineRule="auto"/>
        <w:ind w:firstLine="709"/>
        <w:jc w:val="center"/>
        <w:rPr>
          <w:rFonts w:ascii="Times New Roman" w:hAnsi="Times New Roman" w:cs="Times New Roman"/>
          <w:b/>
          <w:sz w:val="28"/>
          <w:szCs w:val="28"/>
        </w:rPr>
      </w:pPr>
    </w:p>
    <w:p w:rsidR="00BC1652" w:rsidRPr="0022156A" w:rsidRDefault="00BC1652" w:rsidP="00BC1652">
      <w:pPr>
        <w:rPr>
          <w:color w:val="FF0000"/>
        </w:rPr>
      </w:pPr>
    </w:p>
    <w:p w:rsidR="00F06B60" w:rsidRPr="0022156A" w:rsidRDefault="00F06B60" w:rsidP="00BC1652">
      <w:pPr>
        <w:rPr>
          <w:color w:val="FF0000"/>
        </w:rPr>
      </w:pPr>
    </w:p>
    <w:p w:rsidR="00F06B60" w:rsidRPr="0022156A" w:rsidRDefault="00F06B60" w:rsidP="00BC1652">
      <w:pPr>
        <w:rPr>
          <w:color w:val="FF0000"/>
        </w:rPr>
      </w:pPr>
    </w:p>
    <w:p w:rsidR="00F06B60" w:rsidRPr="0050071B" w:rsidRDefault="00F06B60" w:rsidP="00BC1652"/>
    <w:p w:rsidR="00F06B60" w:rsidRPr="0050071B" w:rsidRDefault="00F06B60" w:rsidP="00BC1652"/>
    <w:p w:rsidR="00F06B60" w:rsidRPr="0050071B" w:rsidRDefault="00F06B60" w:rsidP="00BC1652"/>
    <w:p w:rsidR="00F06B60" w:rsidRPr="0050071B" w:rsidRDefault="00F06B60" w:rsidP="00BC1652"/>
    <w:p w:rsidR="00F06B60" w:rsidRPr="0050071B" w:rsidRDefault="00F06B60" w:rsidP="00BC1652"/>
    <w:p w:rsidR="00F06B60" w:rsidRPr="0050071B" w:rsidRDefault="00F06B60" w:rsidP="00BC1652"/>
    <w:p w:rsidR="00BC1652" w:rsidRPr="0050071B" w:rsidRDefault="00BC1652" w:rsidP="00BC1652"/>
    <w:p w:rsidR="00F06B60" w:rsidRDefault="00F06B60"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Pr="0050071B" w:rsidRDefault="008E261B" w:rsidP="00BC1652"/>
    <w:p w:rsidR="00F06B60" w:rsidRDefault="00F06B60"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Default="008E261B" w:rsidP="00BC1652"/>
    <w:p w:rsidR="008E261B" w:rsidRPr="0050071B" w:rsidRDefault="008E261B" w:rsidP="00BC1652"/>
    <w:p w:rsidR="00BC1652" w:rsidRPr="0050071B" w:rsidRDefault="00BC1652" w:rsidP="00F06B6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В</w:t>
      </w:r>
    </w:p>
    <w:p w:rsidR="00F06B60" w:rsidRPr="0050071B" w:rsidRDefault="00BC1652" w:rsidP="00F06B60">
      <w:pPr>
        <w:rPr>
          <w:rFonts w:ascii="Times New Roman" w:hAnsi="Times New Roman" w:cs="Times New Roman"/>
          <w:b/>
          <w:sz w:val="28"/>
          <w:szCs w:val="28"/>
        </w:rPr>
      </w:pPr>
      <w:r w:rsidRPr="0050071B">
        <w:rPr>
          <w:rFonts w:ascii="Times New Roman" w:hAnsi="Times New Roman" w:cs="Times New Roman"/>
          <w:b/>
          <w:sz w:val="28"/>
          <w:szCs w:val="28"/>
        </w:rPr>
        <w:t>«Інтегративний тест тривожності» А. Бізюка, Л. Вассермана та Б. Іовлєва</w:t>
      </w:r>
    </w:p>
    <w:p w:rsidR="00BC1652" w:rsidRPr="0050071B" w:rsidRDefault="00BC1652" w:rsidP="00233BD0">
      <w:pPr>
        <w:spacing w:after="0" w:line="360" w:lineRule="auto"/>
        <w:ind w:firstLine="680"/>
        <w:jc w:val="both"/>
        <w:rPr>
          <w:rFonts w:ascii="Times New Roman" w:hAnsi="Times New Roman" w:cs="Times New Roman"/>
          <w:b/>
          <w:sz w:val="28"/>
          <w:szCs w:val="28"/>
        </w:rPr>
      </w:pPr>
      <w:r w:rsidRPr="0050071B">
        <w:rPr>
          <w:rFonts w:ascii="Times New Roman" w:hAnsi="Times New Roman" w:cs="Times New Roman"/>
          <w:sz w:val="28"/>
          <w:szCs w:val="28"/>
        </w:rPr>
        <w:t>Нижче Вам запропоновано кілька тверджень щодо Вашого емоційного</w:t>
      </w:r>
      <w:r w:rsidRPr="0050071B">
        <w:rPr>
          <w:rFonts w:ascii="Times New Roman" w:hAnsi="Times New Roman" w:cs="Times New Roman"/>
          <w:spacing w:val="-13"/>
          <w:sz w:val="28"/>
          <w:szCs w:val="28"/>
        </w:rPr>
        <w:t xml:space="preserve"> </w:t>
      </w:r>
      <w:r w:rsidRPr="0050071B">
        <w:rPr>
          <w:rFonts w:ascii="Times New Roman" w:hAnsi="Times New Roman" w:cs="Times New Roman"/>
          <w:sz w:val="28"/>
          <w:szCs w:val="28"/>
        </w:rPr>
        <w:t>стану.</w:t>
      </w:r>
      <w:r w:rsidRPr="0050071B">
        <w:rPr>
          <w:rFonts w:ascii="Times New Roman" w:hAnsi="Times New Roman" w:cs="Times New Roman"/>
          <w:spacing w:val="-13"/>
          <w:sz w:val="28"/>
          <w:szCs w:val="28"/>
        </w:rPr>
        <w:t xml:space="preserve"> </w:t>
      </w:r>
      <w:r w:rsidRPr="0050071B">
        <w:rPr>
          <w:rFonts w:ascii="Times New Roman" w:hAnsi="Times New Roman" w:cs="Times New Roman"/>
          <w:sz w:val="28"/>
          <w:szCs w:val="28"/>
        </w:rPr>
        <w:t>Щодо</w:t>
      </w:r>
      <w:r w:rsidRPr="0050071B">
        <w:rPr>
          <w:rFonts w:ascii="Times New Roman" w:hAnsi="Times New Roman" w:cs="Times New Roman"/>
          <w:spacing w:val="-13"/>
          <w:sz w:val="28"/>
          <w:szCs w:val="28"/>
        </w:rPr>
        <w:t xml:space="preserve"> </w:t>
      </w:r>
      <w:r w:rsidRPr="0050071B">
        <w:rPr>
          <w:rFonts w:ascii="Times New Roman" w:hAnsi="Times New Roman" w:cs="Times New Roman"/>
          <w:sz w:val="28"/>
          <w:szCs w:val="28"/>
        </w:rPr>
        <w:t>кожного</w:t>
      </w:r>
      <w:r w:rsidRPr="0050071B">
        <w:rPr>
          <w:rFonts w:ascii="Times New Roman" w:hAnsi="Times New Roman" w:cs="Times New Roman"/>
          <w:spacing w:val="-13"/>
          <w:sz w:val="28"/>
          <w:szCs w:val="28"/>
        </w:rPr>
        <w:t xml:space="preserve"> </w:t>
      </w:r>
      <w:r w:rsidRPr="0050071B">
        <w:rPr>
          <w:rFonts w:ascii="Times New Roman" w:hAnsi="Times New Roman" w:cs="Times New Roman"/>
          <w:sz w:val="28"/>
          <w:szCs w:val="28"/>
        </w:rPr>
        <w:t>з</w:t>
      </w:r>
      <w:r w:rsidRPr="0050071B">
        <w:rPr>
          <w:rFonts w:ascii="Times New Roman" w:hAnsi="Times New Roman" w:cs="Times New Roman"/>
          <w:spacing w:val="-14"/>
          <w:sz w:val="28"/>
          <w:szCs w:val="28"/>
        </w:rPr>
        <w:t xml:space="preserve"> </w:t>
      </w:r>
      <w:r w:rsidRPr="0050071B">
        <w:rPr>
          <w:rFonts w:ascii="Times New Roman" w:hAnsi="Times New Roman" w:cs="Times New Roman"/>
          <w:sz w:val="28"/>
          <w:szCs w:val="28"/>
        </w:rPr>
        <w:t>них</w:t>
      </w:r>
      <w:r w:rsidRPr="0050071B">
        <w:rPr>
          <w:rFonts w:ascii="Times New Roman" w:hAnsi="Times New Roman" w:cs="Times New Roman"/>
          <w:spacing w:val="-14"/>
          <w:sz w:val="28"/>
          <w:szCs w:val="28"/>
        </w:rPr>
        <w:t xml:space="preserve"> </w:t>
      </w:r>
      <w:r w:rsidRPr="0050071B">
        <w:rPr>
          <w:rFonts w:ascii="Times New Roman" w:hAnsi="Times New Roman" w:cs="Times New Roman"/>
          <w:sz w:val="28"/>
          <w:szCs w:val="28"/>
        </w:rPr>
        <w:t>потрібно,</w:t>
      </w:r>
      <w:r w:rsidRPr="0050071B">
        <w:rPr>
          <w:rFonts w:ascii="Times New Roman" w:hAnsi="Times New Roman" w:cs="Times New Roman"/>
          <w:spacing w:val="-14"/>
          <w:sz w:val="28"/>
          <w:szCs w:val="28"/>
        </w:rPr>
        <w:t xml:space="preserve"> </w:t>
      </w:r>
      <w:r w:rsidRPr="0050071B">
        <w:rPr>
          <w:rFonts w:ascii="Times New Roman" w:hAnsi="Times New Roman" w:cs="Times New Roman"/>
          <w:sz w:val="28"/>
          <w:szCs w:val="28"/>
        </w:rPr>
        <w:t>вирішити</w:t>
      </w:r>
      <w:r w:rsidRPr="0050071B">
        <w:rPr>
          <w:rFonts w:ascii="Times New Roman" w:hAnsi="Times New Roman" w:cs="Times New Roman"/>
          <w:spacing w:val="-15"/>
          <w:sz w:val="28"/>
          <w:szCs w:val="28"/>
        </w:rPr>
        <w:t xml:space="preserve"> </w:t>
      </w:r>
      <w:r w:rsidRPr="0050071B">
        <w:rPr>
          <w:rFonts w:ascii="Times New Roman" w:hAnsi="Times New Roman" w:cs="Times New Roman"/>
          <w:sz w:val="28"/>
          <w:szCs w:val="28"/>
        </w:rPr>
        <w:t>ЯК ЧАСТО протягом останнього часу (наприклад, протягом</w:t>
      </w:r>
      <w:r w:rsidR="00F06B60" w:rsidRPr="0050071B">
        <w:rPr>
          <w:rFonts w:ascii="Times New Roman" w:hAnsi="Times New Roman" w:cs="Times New Roman"/>
          <w:sz w:val="28"/>
          <w:szCs w:val="28"/>
        </w:rPr>
        <w:t xml:space="preserve"> </w:t>
      </w:r>
      <w:r w:rsidRPr="0050071B">
        <w:rPr>
          <w:rFonts w:ascii="Times New Roman" w:hAnsi="Times New Roman" w:cs="Times New Roman"/>
          <w:sz w:val="28"/>
          <w:szCs w:val="28"/>
        </w:rPr>
        <w:t>останнього</w:t>
      </w:r>
      <w:r w:rsidRPr="0050071B">
        <w:rPr>
          <w:rFonts w:ascii="Times New Roman" w:hAnsi="Times New Roman" w:cs="Times New Roman"/>
          <w:spacing w:val="-9"/>
          <w:sz w:val="28"/>
          <w:szCs w:val="28"/>
        </w:rPr>
        <w:t xml:space="preserve"> </w:t>
      </w:r>
      <w:r w:rsidRPr="0050071B">
        <w:rPr>
          <w:rFonts w:ascii="Times New Roman" w:hAnsi="Times New Roman" w:cs="Times New Roman"/>
          <w:sz w:val="28"/>
          <w:szCs w:val="28"/>
        </w:rPr>
        <w:t>року)</w:t>
      </w:r>
      <w:r w:rsidRPr="0050071B">
        <w:rPr>
          <w:rFonts w:ascii="Times New Roman" w:hAnsi="Times New Roman" w:cs="Times New Roman"/>
          <w:spacing w:val="-6"/>
          <w:sz w:val="28"/>
          <w:szCs w:val="28"/>
        </w:rPr>
        <w:t xml:space="preserve"> </w:t>
      </w:r>
      <w:r w:rsidRPr="0050071B">
        <w:rPr>
          <w:rFonts w:ascii="Times New Roman" w:hAnsi="Times New Roman" w:cs="Times New Roman"/>
          <w:sz w:val="28"/>
          <w:szCs w:val="28"/>
        </w:rPr>
        <w:t>Ви</w:t>
      </w:r>
      <w:r w:rsidRPr="0050071B">
        <w:rPr>
          <w:rFonts w:ascii="Times New Roman" w:hAnsi="Times New Roman" w:cs="Times New Roman"/>
          <w:spacing w:val="-6"/>
          <w:sz w:val="28"/>
          <w:szCs w:val="28"/>
        </w:rPr>
        <w:t xml:space="preserve"> </w:t>
      </w:r>
      <w:r w:rsidRPr="0050071B">
        <w:rPr>
          <w:rFonts w:ascii="Times New Roman" w:hAnsi="Times New Roman" w:cs="Times New Roman"/>
          <w:sz w:val="28"/>
          <w:szCs w:val="28"/>
        </w:rPr>
        <w:t>його</w:t>
      </w:r>
      <w:r w:rsidRPr="0050071B">
        <w:rPr>
          <w:rFonts w:ascii="Times New Roman" w:hAnsi="Times New Roman" w:cs="Times New Roman"/>
          <w:spacing w:val="-5"/>
          <w:sz w:val="28"/>
          <w:szCs w:val="28"/>
        </w:rPr>
        <w:t xml:space="preserve"> </w:t>
      </w:r>
      <w:r w:rsidRPr="0050071B">
        <w:rPr>
          <w:rFonts w:ascii="Times New Roman" w:hAnsi="Times New Roman" w:cs="Times New Roman"/>
          <w:sz w:val="28"/>
          <w:szCs w:val="28"/>
        </w:rPr>
        <w:t>випробовували.</w:t>
      </w:r>
      <w:r w:rsidRPr="0050071B">
        <w:rPr>
          <w:rFonts w:ascii="Times New Roman" w:hAnsi="Times New Roman" w:cs="Times New Roman"/>
          <w:spacing w:val="-7"/>
          <w:sz w:val="28"/>
          <w:szCs w:val="28"/>
        </w:rPr>
        <w:t xml:space="preserve"> </w:t>
      </w:r>
      <w:r w:rsidRPr="0050071B">
        <w:rPr>
          <w:rFonts w:ascii="Times New Roman" w:hAnsi="Times New Roman" w:cs="Times New Roman"/>
          <w:sz w:val="28"/>
          <w:szCs w:val="28"/>
        </w:rPr>
        <w:t>Залежно</w:t>
      </w:r>
      <w:r w:rsidRPr="0050071B">
        <w:rPr>
          <w:rFonts w:ascii="Times New Roman" w:hAnsi="Times New Roman" w:cs="Times New Roman"/>
          <w:spacing w:val="-5"/>
          <w:sz w:val="28"/>
          <w:szCs w:val="28"/>
        </w:rPr>
        <w:t xml:space="preserve"> </w:t>
      </w:r>
      <w:r w:rsidRPr="0050071B">
        <w:rPr>
          <w:rFonts w:ascii="Times New Roman" w:hAnsi="Times New Roman" w:cs="Times New Roman"/>
          <w:sz w:val="28"/>
          <w:szCs w:val="28"/>
        </w:rPr>
        <w:t>від</w:t>
      </w:r>
      <w:r w:rsidRPr="0050071B">
        <w:rPr>
          <w:rFonts w:ascii="Times New Roman" w:hAnsi="Times New Roman" w:cs="Times New Roman"/>
          <w:spacing w:val="-8"/>
          <w:sz w:val="28"/>
          <w:szCs w:val="28"/>
        </w:rPr>
        <w:t xml:space="preserve"> </w:t>
      </w:r>
      <w:r w:rsidRPr="0050071B">
        <w:rPr>
          <w:rFonts w:ascii="Times New Roman" w:hAnsi="Times New Roman" w:cs="Times New Roman"/>
          <w:sz w:val="28"/>
          <w:szCs w:val="28"/>
        </w:rPr>
        <w:t>цього</w:t>
      </w:r>
      <w:r w:rsidRPr="0050071B">
        <w:rPr>
          <w:rFonts w:ascii="Times New Roman" w:hAnsi="Times New Roman" w:cs="Times New Roman"/>
          <w:spacing w:val="-5"/>
          <w:sz w:val="28"/>
          <w:szCs w:val="28"/>
        </w:rPr>
        <w:t xml:space="preserve"> </w:t>
      </w:r>
      <w:r w:rsidRPr="0050071B">
        <w:rPr>
          <w:rFonts w:ascii="Times New Roman" w:hAnsi="Times New Roman" w:cs="Times New Roman"/>
          <w:sz w:val="28"/>
          <w:szCs w:val="28"/>
        </w:rPr>
        <w:t>поставте</w:t>
      </w:r>
      <w:r w:rsidRPr="0050071B">
        <w:rPr>
          <w:rFonts w:ascii="Times New Roman" w:hAnsi="Times New Roman" w:cs="Times New Roman"/>
          <w:spacing w:val="-6"/>
          <w:sz w:val="28"/>
          <w:szCs w:val="28"/>
        </w:rPr>
        <w:t xml:space="preserve"> </w:t>
      </w:r>
      <w:r w:rsidRPr="0050071B">
        <w:rPr>
          <w:rFonts w:ascii="Times New Roman" w:hAnsi="Times New Roman" w:cs="Times New Roman"/>
          <w:sz w:val="28"/>
          <w:szCs w:val="28"/>
        </w:rPr>
        <w:t>"+"</w:t>
      </w:r>
      <w:r w:rsidRPr="0050071B">
        <w:rPr>
          <w:rFonts w:ascii="Times New Roman" w:hAnsi="Times New Roman" w:cs="Times New Roman"/>
          <w:spacing w:val="-6"/>
          <w:sz w:val="28"/>
          <w:szCs w:val="28"/>
        </w:rPr>
        <w:t xml:space="preserve"> </w:t>
      </w:r>
      <w:r w:rsidRPr="0050071B">
        <w:rPr>
          <w:rFonts w:ascii="Times New Roman" w:hAnsi="Times New Roman" w:cs="Times New Roman"/>
          <w:sz w:val="28"/>
          <w:szCs w:val="28"/>
        </w:rPr>
        <w:t>у одну із чотирьох граф.</w:t>
      </w:r>
    </w:p>
    <w:p w:rsidR="00BC1652" w:rsidRPr="0050071B" w:rsidRDefault="00BC1652" w:rsidP="00BC1652">
      <w:pPr>
        <w:pStyle w:val="ac"/>
        <w:spacing w:before="24" w:after="1"/>
        <w:ind w:left="0"/>
        <w:jc w:val="left"/>
        <w:rPr>
          <w:sz w:val="20"/>
        </w:rPr>
      </w:pPr>
    </w:p>
    <w:tbl>
      <w:tblPr>
        <w:tblStyle w:val="TableNormal"/>
        <w:tblW w:w="101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1701"/>
        <w:gridCol w:w="1563"/>
        <w:gridCol w:w="1352"/>
        <w:gridCol w:w="1318"/>
      </w:tblGrid>
      <w:tr w:rsidR="00BC1652" w:rsidRPr="0050071B" w:rsidTr="00233BD0">
        <w:trPr>
          <w:trHeight w:val="966"/>
        </w:trPr>
        <w:tc>
          <w:tcPr>
            <w:tcW w:w="4253" w:type="dxa"/>
          </w:tcPr>
          <w:p w:rsidR="00BC1652" w:rsidRPr="0050071B" w:rsidRDefault="00BC1652" w:rsidP="00AB7C02">
            <w:pPr>
              <w:pStyle w:val="TableParagraph"/>
              <w:rPr>
                <w:sz w:val="28"/>
              </w:rPr>
            </w:pPr>
          </w:p>
        </w:tc>
        <w:tc>
          <w:tcPr>
            <w:tcW w:w="1701" w:type="dxa"/>
          </w:tcPr>
          <w:p w:rsidR="00BC1652" w:rsidRPr="0050071B" w:rsidRDefault="00BC1652" w:rsidP="00AB7C02">
            <w:pPr>
              <w:pStyle w:val="TableParagraph"/>
              <w:ind w:left="105"/>
              <w:rPr>
                <w:sz w:val="28"/>
              </w:rPr>
            </w:pPr>
            <w:r w:rsidRPr="0050071B">
              <w:rPr>
                <w:spacing w:val="-2"/>
                <w:sz w:val="28"/>
              </w:rPr>
              <w:t>Майже</w:t>
            </w:r>
          </w:p>
          <w:p w:rsidR="00BC1652" w:rsidRPr="0050071B" w:rsidRDefault="00BC1652" w:rsidP="00AB7C02">
            <w:pPr>
              <w:pStyle w:val="TableParagraph"/>
              <w:spacing w:before="163"/>
              <w:ind w:left="105"/>
              <w:rPr>
                <w:sz w:val="28"/>
              </w:rPr>
            </w:pPr>
            <w:r w:rsidRPr="0050071B">
              <w:rPr>
                <w:spacing w:val="-2"/>
                <w:sz w:val="28"/>
              </w:rPr>
              <w:t>ніколи</w:t>
            </w:r>
          </w:p>
        </w:tc>
        <w:tc>
          <w:tcPr>
            <w:tcW w:w="1563" w:type="dxa"/>
          </w:tcPr>
          <w:p w:rsidR="00BC1652" w:rsidRPr="0050071B" w:rsidRDefault="00BC1652" w:rsidP="00AB7C02">
            <w:pPr>
              <w:pStyle w:val="TableParagraph"/>
              <w:rPr>
                <w:sz w:val="28"/>
              </w:rPr>
            </w:pPr>
            <w:r w:rsidRPr="0050071B">
              <w:rPr>
                <w:spacing w:val="-2"/>
                <w:sz w:val="28"/>
              </w:rPr>
              <w:t>Рідко</w:t>
            </w:r>
          </w:p>
        </w:tc>
        <w:tc>
          <w:tcPr>
            <w:tcW w:w="1352" w:type="dxa"/>
          </w:tcPr>
          <w:p w:rsidR="00BC1652" w:rsidRPr="0050071B" w:rsidRDefault="00BC1652" w:rsidP="00AB7C02">
            <w:pPr>
              <w:pStyle w:val="TableParagraph"/>
              <w:rPr>
                <w:sz w:val="28"/>
              </w:rPr>
            </w:pPr>
            <w:r w:rsidRPr="0050071B">
              <w:rPr>
                <w:spacing w:val="-2"/>
                <w:sz w:val="28"/>
              </w:rPr>
              <w:t>Часто</w:t>
            </w:r>
          </w:p>
        </w:tc>
        <w:tc>
          <w:tcPr>
            <w:tcW w:w="1318" w:type="dxa"/>
          </w:tcPr>
          <w:p w:rsidR="00BC1652" w:rsidRPr="0050071B" w:rsidRDefault="00BC1652" w:rsidP="00AB7C02">
            <w:pPr>
              <w:pStyle w:val="TableParagraph"/>
              <w:ind w:left="104"/>
              <w:rPr>
                <w:sz w:val="28"/>
              </w:rPr>
            </w:pPr>
            <w:r w:rsidRPr="0050071B">
              <w:rPr>
                <w:spacing w:val="-2"/>
                <w:sz w:val="28"/>
              </w:rPr>
              <w:t>Майже</w:t>
            </w:r>
          </w:p>
          <w:p w:rsidR="00BC1652" w:rsidRPr="0050071B" w:rsidRDefault="00BC1652" w:rsidP="00AB7C02">
            <w:pPr>
              <w:pStyle w:val="TableParagraph"/>
              <w:spacing w:before="163"/>
              <w:ind w:left="104"/>
              <w:rPr>
                <w:sz w:val="28"/>
              </w:rPr>
            </w:pPr>
            <w:r w:rsidRPr="0050071B">
              <w:rPr>
                <w:sz w:val="28"/>
              </w:rPr>
              <w:t>весь</w:t>
            </w:r>
            <w:r w:rsidRPr="0050071B">
              <w:rPr>
                <w:spacing w:val="1"/>
                <w:sz w:val="28"/>
              </w:rPr>
              <w:t xml:space="preserve"> </w:t>
            </w:r>
            <w:r w:rsidRPr="0050071B">
              <w:rPr>
                <w:spacing w:val="-5"/>
                <w:sz w:val="28"/>
              </w:rPr>
              <w:t>час</w:t>
            </w:r>
          </w:p>
        </w:tc>
      </w:tr>
      <w:tr w:rsidR="00BC1652" w:rsidRPr="0050071B" w:rsidTr="00233BD0">
        <w:trPr>
          <w:trHeight w:val="482"/>
        </w:trPr>
        <w:tc>
          <w:tcPr>
            <w:tcW w:w="4253" w:type="dxa"/>
          </w:tcPr>
          <w:p w:rsidR="00BC1652" w:rsidRPr="0050071B" w:rsidRDefault="00BC1652" w:rsidP="00AB7C02">
            <w:pPr>
              <w:pStyle w:val="TableParagraph"/>
              <w:rPr>
                <w:sz w:val="28"/>
              </w:rPr>
            </w:pPr>
            <w:r w:rsidRPr="0050071B">
              <w:rPr>
                <w:sz w:val="28"/>
              </w:rPr>
              <w:t>Я</w:t>
            </w:r>
            <w:r w:rsidRPr="0050071B">
              <w:rPr>
                <w:spacing w:val="-5"/>
                <w:sz w:val="28"/>
              </w:rPr>
              <w:t xml:space="preserve"> </w:t>
            </w:r>
            <w:r w:rsidRPr="0050071B">
              <w:rPr>
                <w:sz w:val="28"/>
              </w:rPr>
              <w:t>був</w:t>
            </w:r>
            <w:r w:rsidRPr="0050071B">
              <w:rPr>
                <w:spacing w:val="-4"/>
                <w:sz w:val="28"/>
              </w:rPr>
              <w:t xml:space="preserve"> </w:t>
            </w:r>
            <w:r w:rsidRPr="0050071B">
              <w:rPr>
                <w:sz w:val="28"/>
              </w:rPr>
              <w:t>у</w:t>
            </w:r>
            <w:r w:rsidRPr="0050071B">
              <w:rPr>
                <w:spacing w:val="-8"/>
                <w:sz w:val="28"/>
              </w:rPr>
              <w:t xml:space="preserve"> </w:t>
            </w:r>
            <w:r w:rsidRPr="0050071B">
              <w:rPr>
                <w:spacing w:val="-2"/>
                <w:sz w:val="28"/>
              </w:rPr>
              <w:t>напрузі</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rPr>
            </w:pPr>
            <w:r w:rsidRPr="0050071B">
              <w:rPr>
                <w:sz w:val="28"/>
              </w:rPr>
              <w:t xml:space="preserve">Я </w:t>
            </w:r>
            <w:r w:rsidRPr="0050071B">
              <w:rPr>
                <w:spacing w:val="-2"/>
                <w:sz w:val="28"/>
              </w:rPr>
              <w:t>засмучувався</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1"/>
        </w:trPr>
        <w:tc>
          <w:tcPr>
            <w:tcW w:w="4253" w:type="dxa"/>
          </w:tcPr>
          <w:p w:rsidR="00BC1652" w:rsidRPr="0050071B" w:rsidRDefault="00BC1652" w:rsidP="00AB7C02">
            <w:pPr>
              <w:pStyle w:val="TableParagraph"/>
              <w:rPr>
                <w:sz w:val="28"/>
              </w:rPr>
            </w:pPr>
            <w:r w:rsidRPr="0050071B">
              <w:rPr>
                <w:sz w:val="28"/>
              </w:rPr>
              <w:t>Я</w:t>
            </w:r>
            <w:r w:rsidRPr="0050071B">
              <w:rPr>
                <w:spacing w:val="-11"/>
                <w:sz w:val="28"/>
              </w:rPr>
              <w:t xml:space="preserve"> </w:t>
            </w:r>
            <w:r w:rsidRPr="0050071B">
              <w:rPr>
                <w:sz w:val="28"/>
              </w:rPr>
              <w:t>турбувався</w:t>
            </w:r>
            <w:r w:rsidRPr="0050071B">
              <w:rPr>
                <w:spacing w:val="-10"/>
                <w:sz w:val="28"/>
              </w:rPr>
              <w:t xml:space="preserve"> </w:t>
            </w:r>
            <w:r w:rsidRPr="0050071B">
              <w:rPr>
                <w:sz w:val="28"/>
              </w:rPr>
              <w:t>про</w:t>
            </w:r>
            <w:r w:rsidRPr="0050071B">
              <w:rPr>
                <w:spacing w:val="-9"/>
                <w:sz w:val="28"/>
              </w:rPr>
              <w:t xml:space="preserve"> </w:t>
            </w:r>
            <w:r w:rsidRPr="0050071B">
              <w:rPr>
                <w:spacing w:val="-2"/>
                <w:sz w:val="28"/>
              </w:rPr>
              <w:t>майбутнє</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rPr>
            </w:pPr>
            <w:r w:rsidRPr="0050071B">
              <w:rPr>
                <w:sz w:val="28"/>
              </w:rPr>
              <w:t xml:space="preserve">Я </w:t>
            </w:r>
            <w:r w:rsidRPr="0050071B">
              <w:rPr>
                <w:spacing w:val="-2"/>
                <w:sz w:val="28"/>
              </w:rPr>
              <w:t>нервувався</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1"/>
        </w:trPr>
        <w:tc>
          <w:tcPr>
            <w:tcW w:w="4253" w:type="dxa"/>
          </w:tcPr>
          <w:p w:rsidR="00BC1652" w:rsidRPr="0050071B" w:rsidRDefault="00BC1652" w:rsidP="00AB7C02">
            <w:pPr>
              <w:pStyle w:val="TableParagraph"/>
              <w:rPr>
                <w:sz w:val="28"/>
              </w:rPr>
            </w:pPr>
            <w:r w:rsidRPr="0050071B">
              <w:rPr>
                <w:sz w:val="28"/>
              </w:rPr>
              <w:t>Я</w:t>
            </w:r>
            <w:r w:rsidRPr="0050071B">
              <w:rPr>
                <w:spacing w:val="-11"/>
                <w:sz w:val="28"/>
              </w:rPr>
              <w:t xml:space="preserve"> </w:t>
            </w:r>
            <w:r w:rsidRPr="0050071B">
              <w:rPr>
                <w:sz w:val="28"/>
              </w:rPr>
              <w:t>бував</w:t>
            </w:r>
            <w:r w:rsidRPr="0050071B">
              <w:rPr>
                <w:spacing w:val="-11"/>
                <w:sz w:val="28"/>
              </w:rPr>
              <w:t xml:space="preserve"> </w:t>
            </w:r>
            <w:r w:rsidRPr="0050071B">
              <w:rPr>
                <w:spacing w:val="-2"/>
                <w:sz w:val="28"/>
              </w:rPr>
              <w:t>стурбований</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2"/>
        </w:trPr>
        <w:tc>
          <w:tcPr>
            <w:tcW w:w="4253" w:type="dxa"/>
          </w:tcPr>
          <w:p w:rsidR="00BC1652" w:rsidRPr="0050071B" w:rsidRDefault="00BC1652" w:rsidP="00AB7C02">
            <w:pPr>
              <w:pStyle w:val="TableParagraph"/>
              <w:rPr>
                <w:sz w:val="28"/>
              </w:rPr>
            </w:pPr>
            <w:r w:rsidRPr="0050071B">
              <w:rPr>
                <w:sz w:val="28"/>
              </w:rPr>
              <w:t>Я</w:t>
            </w:r>
            <w:r w:rsidRPr="0050071B">
              <w:rPr>
                <w:spacing w:val="-11"/>
                <w:sz w:val="28"/>
              </w:rPr>
              <w:t xml:space="preserve"> </w:t>
            </w:r>
            <w:r w:rsidRPr="0050071B">
              <w:rPr>
                <w:sz w:val="28"/>
              </w:rPr>
              <w:t>бував</w:t>
            </w:r>
            <w:r w:rsidRPr="0050071B">
              <w:rPr>
                <w:spacing w:val="-11"/>
                <w:sz w:val="28"/>
              </w:rPr>
              <w:t xml:space="preserve"> </w:t>
            </w:r>
            <w:r w:rsidRPr="0050071B">
              <w:rPr>
                <w:spacing w:val="-2"/>
                <w:sz w:val="28"/>
              </w:rPr>
              <w:t>збуджений</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rPr>
            </w:pPr>
            <w:r w:rsidRPr="0050071B">
              <w:rPr>
                <w:sz w:val="28"/>
              </w:rPr>
              <w:t>Я</w:t>
            </w:r>
            <w:r w:rsidRPr="0050071B">
              <w:rPr>
                <w:spacing w:val="-9"/>
                <w:sz w:val="28"/>
              </w:rPr>
              <w:t xml:space="preserve"> </w:t>
            </w:r>
            <w:r w:rsidRPr="0050071B">
              <w:rPr>
                <w:sz w:val="28"/>
              </w:rPr>
              <w:t>відчував</w:t>
            </w:r>
            <w:r w:rsidRPr="0050071B">
              <w:rPr>
                <w:spacing w:val="-10"/>
                <w:sz w:val="28"/>
              </w:rPr>
              <w:t xml:space="preserve"> </w:t>
            </w:r>
            <w:r w:rsidRPr="0050071B">
              <w:rPr>
                <w:sz w:val="28"/>
              </w:rPr>
              <w:t>незрозумілу</w:t>
            </w:r>
            <w:r w:rsidRPr="0050071B">
              <w:rPr>
                <w:spacing w:val="-12"/>
                <w:sz w:val="28"/>
              </w:rPr>
              <w:t xml:space="preserve"> </w:t>
            </w:r>
            <w:r w:rsidRPr="0050071B">
              <w:rPr>
                <w:spacing w:val="-2"/>
                <w:sz w:val="28"/>
              </w:rPr>
              <w:t>загрозу</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2"/>
        </w:trPr>
        <w:tc>
          <w:tcPr>
            <w:tcW w:w="4253" w:type="dxa"/>
          </w:tcPr>
          <w:p w:rsidR="00BC1652" w:rsidRPr="0050071B" w:rsidRDefault="00BC1652" w:rsidP="00AB7C02">
            <w:pPr>
              <w:pStyle w:val="TableParagraph"/>
              <w:rPr>
                <w:sz w:val="28"/>
              </w:rPr>
            </w:pPr>
            <w:r w:rsidRPr="0050071B">
              <w:rPr>
                <w:sz w:val="28"/>
              </w:rPr>
              <w:t>Я</w:t>
            </w:r>
            <w:r w:rsidRPr="0050071B">
              <w:rPr>
                <w:spacing w:val="-8"/>
                <w:sz w:val="28"/>
              </w:rPr>
              <w:t xml:space="preserve"> </w:t>
            </w:r>
            <w:r w:rsidRPr="0050071B">
              <w:rPr>
                <w:sz w:val="28"/>
              </w:rPr>
              <w:t>швидко</w:t>
            </w:r>
            <w:r w:rsidRPr="0050071B">
              <w:rPr>
                <w:spacing w:val="-7"/>
                <w:sz w:val="28"/>
              </w:rPr>
              <w:t xml:space="preserve"> </w:t>
            </w:r>
            <w:r w:rsidRPr="0050071B">
              <w:rPr>
                <w:spacing w:val="-2"/>
                <w:sz w:val="28"/>
              </w:rPr>
              <w:t>втомлювався</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lang w:val="ru-RU"/>
              </w:rPr>
            </w:pPr>
            <w:r w:rsidRPr="0050071B">
              <w:rPr>
                <w:sz w:val="28"/>
                <w:lang w:val="ru-RU"/>
              </w:rPr>
              <w:t>Я</w:t>
            </w:r>
            <w:r w:rsidRPr="0050071B">
              <w:rPr>
                <w:spacing w:val="-8"/>
                <w:sz w:val="28"/>
                <w:lang w:val="ru-RU"/>
              </w:rPr>
              <w:t xml:space="preserve"> </w:t>
            </w:r>
            <w:r w:rsidRPr="0050071B">
              <w:rPr>
                <w:sz w:val="28"/>
                <w:lang w:val="ru-RU"/>
              </w:rPr>
              <w:t>бував</w:t>
            </w:r>
            <w:r w:rsidRPr="0050071B">
              <w:rPr>
                <w:spacing w:val="-9"/>
                <w:sz w:val="28"/>
                <w:lang w:val="ru-RU"/>
              </w:rPr>
              <w:t xml:space="preserve"> </w:t>
            </w:r>
            <w:r w:rsidRPr="0050071B">
              <w:rPr>
                <w:sz w:val="28"/>
                <w:lang w:val="ru-RU"/>
              </w:rPr>
              <w:t>невпевнений</w:t>
            </w:r>
            <w:r w:rsidRPr="0050071B">
              <w:rPr>
                <w:spacing w:val="-8"/>
                <w:sz w:val="28"/>
                <w:lang w:val="ru-RU"/>
              </w:rPr>
              <w:t xml:space="preserve"> </w:t>
            </w:r>
            <w:r w:rsidRPr="0050071B">
              <w:rPr>
                <w:sz w:val="28"/>
                <w:lang w:val="ru-RU"/>
              </w:rPr>
              <w:t>у</w:t>
            </w:r>
            <w:r w:rsidRPr="0050071B">
              <w:rPr>
                <w:spacing w:val="-12"/>
                <w:sz w:val="28"/>
                <w:lang w:val="ru-RU"/>
              </w:rPr>
              <w:t xml:space="preserve"> </w:t>
            </w:r>
            <w:r w:rsidRPr="0050071B">
              <w:rPr>
                <w:spacing w:val="-4"/>
                <w:sz w:val="28"/>
                <w:lang w:val="ru-RU"/>
              </w:rPr>
              <w:t>собі</w:t>
            </w:r>
          </w:p>
        </w:tc>
        <w:tc>
          <w:tcPr>
            <w:tcW w:w="1701" w:type="dxa"/>
          </w:tcPr>
          <w:p w:rsidR="00BC1652" w:rsidRPr="0050071B" w:rsidRDefault="00BC1652" w:rsidP="00AB7C02">
            <w:pPr>
              <w:pStyle w:val="TableParagraph"/>
              <w:rPr>
                <w:sz w:val="28"/>
                <w:lang w:val="ru-RU"/>
              </w:rPr>
            </w:pPr>
          </w:p>
        </w:tc>
        <w:tc>
          <w:tcPr>
            <w:tcW w:w="1563" w:type="dxa"/>
          </w:tcPr>
          <w:p w:rsidR="00BC1652" w:rsidRPr="0050071B" w:rsidRDefault="00BC1652" w:rsidP="00AB7C02">
            <w:pPr>
              <w:pStyle w:val="TableParagraph"/>
              <w:rPr>
                <w:sz w:val="28"/>
                <w:lang w:val="ru-RU"/>
              </w:rPr>
            </w:pPr>
          </w:p>
        </w:tc>
        <w:tc>
          <w:tcPr>
            <w:tcW w:w="1352" w:type="dxa"/>
          </w:tcPr>
          <w:p w:rsidR="00BC1652" w:rsidRPr="0050071B" w:rsidRDefault="00BC1652" w:rsidP="00AB7C02">
            <w:pPr>
              <w:pStyle w:val="TableParagraph"/>
              <w:rPr>
                <w:sz w:val="28"/>
                <w:lang w:val="ru-RU"/>
              </w:rPr>
            </w:pPr>
          </w:p>
        </w:tc>
        <w:tc>
          <w:tcPr>
            <w:tcW w:w="1318" w:type="dxa"/>
          </w:tcPr>
          <w:p w:rsidR="00BC1652" w:rsidRPr="0050071B" w:rsidRDefault="00BC1652" w:rsidP="00AB7C02">
            <w:pPr>
              <w:pStyle w:val="TableParagraph"/>
              <w:rPr>
                <w:sz w:val="28"/>
                <w:lang w:val="ru-RU"/>
              </w:rPr>
            </w:pPr>
          </w:p>
        </w:tc>
      </w:tr>
      <w:tr w:rsidR="00BC1652" w:rsidRPr="0050071B" w:rsidTr="00233BD0">
        <w:trPr>
          <w:trHeight w:val="482"/>
        </w:trPr>
        <w:tc>
          <w:tcPr>
            <w:tcW w:w="4253" w:type="dxa"/>
          </w:tcPr>
          <w:p w:rsidR="00BC1652" w:rsidRPr="0050071B" w:rsidRDefault="00BC1652" w:rsidP="00AB7C02">
            <w:pPr>
              <w:pStyle w:val="TableParagraph"/>
              <w:rPr>
                <w:sz w:val="28"/>
                <w:lang w:val="ru-RU"/>
              </w:rPr>
            </w:pPr>
            <w:r w:rsidRPr="0050071B">
              <w:rPr>
                <w:sz w:val="28"/>
                <w:lang w:val="ru-RU"/>
              </w:rPr>
              <w:t>Я</w:t>
            </w:r>
            <w:r w:rsidRPr="0050071B">
              <w:rPr>
                <w:spacing w:val="-8"/>
                <w:sz w:val="28"/>
                <w:lang w:val="ru-RU"/>
              </w:rPr>
              <w:t xml:space="preserve"> </w:t>
            </w:r>
            <w:r w:rsidRPr="0050071B">
              <w:rPr>
                <w:sz w:val="28"/>
                <w:lang w:val="ru-RU"/>
              </w:rPr>
              <w:t>бував</w:t>
            </w:r>
            <w:r w:rsidRPr="0050071B">
              <w:rPr>
                <w:spacing w:val="-9"/>
                <w:sz w:val="28"/>
                <w:lang w:val="ru-RU"/>
              </w:rPr>
              <w:t xml:space="preserve"> </w:t>
            </w:r>
            <w:r w:rsidRPr="0050071B">
              <w:rPr>
                <w:sz w:val="28"/>
                <w:lang w:val="ru-RU"/>
              </w:rPr>
              <w:t>невпевнений</w:t>
            </w:r>
            <w:r w:rsidRPr="0050071B">
              <w:rPr>
                <w:spacing w:val="-7"/>
                <w:sz w:val="28"/>
                <w:lang w:val="ru-RU"/>
              </w:rPr>
              <w:t xml:space="preserve"> </w:t>
            </w:r>
            <w:r w:rsidRPr="0050071B">
              <w:rPr>
                <w:sz w:val="28"/>
                <w:lang w:val="ru-RU"/>
              </w:rPr>
              <w:t>у</w:t>
            </w:r>
            <w:r w:rsidRPr="0050071B">
              <w:rPr>
                <w:spacing w:val="-12"/>
                <w:sz w:val="28"/>
                <w:lang w:val="ru-RU"/>
              </w:rPr>
              <w:t xml:space="preserve"> </w:t>
            </w:r>
            <w:r w:rsidRPr="0050071B">
              <w:rPr>
                <w:spacing w:val="-4"/>
                <w:sz w:val="28"/>
                <w:lang w:val="ru-RU"/>
              </w:rPr>
              <w:t>собі</w:t>
            </w:r>
          </w:p>
        </w:tc>
        <w:tc>
          <w:tcPr>
            <w:tcW w:w="1701" w:type="dxa"/>
          </w:tcPr>
          <w:p w:rsidR="00BC1652" w:rsidRPr="0050071B" w:rsidRDefault="00BC1652" w:rsidP="00AB7C02">
            <w:pPr>
              <w:pStyle w:val="TableParagraph"/>
              <w:rPr>
                <w:sz w:val="28"/>
                <w:lang w:val="ru-RU"/>
              </w:rPr>
            </w:pPr>
          </w:p>
        </w:tc>
        <w:tc>
          <w:tcPr>
            <w:tcW w:w="1563" w:type="dxa"/>
          </w:tcPr>
          <w:p w:rsidR="00BC1652" w:rsidRPr="0050071B" w:rsidRDefault="00BC1652" w:rsidP="00AB7C02">
            <w:pPr>
              <w:pStyle w:val="TableParagraph"/>
              <w:rPr>
                <w:sz w:val="28"/>
                <w:lang w:val="ru-RU"/>
              </w:rPr>
            </w:pPr>
          </w:p>
        </w:tc>
        <w:tc>
          <w:tcPr>
            <w:tcW w:w="1352" w:type="dxa"/>
          </w:tcPr>
          <w:p w:rsidR="00BC1652" w:rsidRPr="0050071B" w:rsidRDefault="00BC1652" w:rsidP="00AB7C02">
            <w:pPr>
              <w:pStyle w:val="TableParagraph"/>
              <w:rPr>
                <w:sz w:val="28"/>
                <w:lang w:val="ru-RU"/>
              </w:rPr>
            </w:pPr>
          </w:p>
        </w:tc>
        <w:tc>
          <w:tcPr>
            <w:tcW w:w="1318" w:type="dxa"/>
          </w:tcPr>
          <w:p w:rsidR="00BC1652" w:rsidRPr="0050071B" w:rsidRDefault="00BC1652" w:rsidP="00AB7C02">
            <w:pPr>
              <w:pStyle w:val="TableParagraph"/>
              <w:rPr>
                <w:sz w:val="28"/>
                <w:lang w:val="ru-RU"/>
              </w:rPr>
            </w:pPr>
          </w:p>
        </w:tc>
      </w:tr>
      <w:tr w:rsidR="00BC1652" w:rsidRPr="0050071B" w:rsidTr="00233BD0">
        <w:trPr>
          <w:trHeight w:val="481"/>
        </w:trPr>
        <w:tc>
          <w:tcPr>
            <w:tcW w:w="4253" w:type="dxa"/>
          </w:tcPr>
          <w:p w:rsidR="00BC1652" w:rsidRPr="0050071B" w:rsidRDefault="00BC1652" w:rsidP="00AB7C02">
            <w:pPr>
              <w:pStyle w:val="TableParagraph"/>
              <w:rPr>
                <w:sz w:val="28"/>
              </w:rPr>
            </w:pPr>
            <w:r w:rsidRPr="0050071B">
              <w:rPr>
                <w:sz w:val="28"/>
              </w:rPr>
              <w:t>Я</w:t>
            </w:r>
            <w:r w:rsidRPr="0050071B">
              <w:rPr>
                <w:spacing w:val="-8"/>
                <w:sz w:val="28"/>
              </w:rPr>
              <w:t xml:space="preserve"> </w:t>
            </w:r>
            <w:r w:rsidRPr="0050071B">
              <w:rPr>
                <w:sz w:val="28"/>
              </w:rPr>
              <w:t>легко</w:t>
            </w:r>
            <w:r w:rsidRPr="0050071B">
              <w:rPr>
                <w:spacing w:val="-7"/>
                <w:sz w:val="28"/>
              </w:rPr>
              <w:t xml:space="preserve"> </w:t>
            </w:r>
            <w:r w:rsidRPr="0050071B">
              <w:rPr>
                <w:spacing w:val="-2"/>
                <w:sz w:val="28"/>
              </w:rPr>
              <w:t>бентежився</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rPr>
            </w:pPr>
            <w:r w:rsidRPr="0050071B">
              <w:rPr>
                <w:sz w:val="28"/>
              </w:rPr>
              <w:t>Я</w:t>
            </w:r>
            <w:r w:rsidRPr="0050071B">
              <w:rPr>
                <w:spacing w:val="-6"/>
                <w:sz w:val="28"/>
              </w:rPr>
              <w:t xml:space="preserve"> </w:t>
            </w:r>
            <w:r w:rsidRPr="0050071B">
              <w:rPr>
                <w:sz w:val="28"/>
              </w:rPr>
              <w:t>відчував</w:t>
            </w:r>
            <w:r w:rsidRPr="0050071B">
              <w:rPr>
                <w:spacing w:val="-7"/>
                <w:sz w:val="28"/>
              </w:rPr>
              <w:t xml:space="preserve"> </w:t>
            </w:r>
            <w:r w:rsidRPr="0050071B">
              <w:rPr>
                <w:sz w:val="28"/>
              </w:rPr>
              <w:t>свою</w:t>
            </w:r>
            <w:r w:rsidRPr="0050071B">
              <w:rPr>
                <w:spacing w:val="-6"/>
                <w:sz w:val="28"/>
              </w:rPr>
              <w:t xml:space="preserve"> </w:t>
            </w:r>
            <w:r w:rsidRPr="0050071B">
              <w:rPr>
                <w:spacing w:val="-2"/>
                <w:sz w:val="28"/>
              </w:rPr>
              <w:t>марність</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1"/>
        </w:trPr>
        <w:tc>
          <w:tcPr>
            <w:tcW w:w="4253" w:type="dxa"/>
          </w:tcPr>
          <w:p w:rsidR="00BC1652" w:rsidRPr="0050071B" w:rsidRDefault="00BC1652" w:rsidP="00AB7C02">
            <w:pPr>
              <w:pStyle w:val="TableParagraph"/>
              <w:rPr>
                <w:sz w:val="28"/>
              </w:rPr>
            </w:pPr>
            <w:r w:rsidRPr="0050071B">
              <w:rPr>
                <w:sz w:val="28"/>
              </w:rPr>
              <w:t>Я</w:t>
            </w:r>
            <w:r w:rsidRPr="0050071B">
              <w:rPr>
                <w:spacing w:val="-5"/>
                <w:sz w:val="28"/>
              </w:rPr>
              <w:t xml:space="preserve"> </w:t>
            </w:r>
            <w:r w:rsidRPr="0050071B">
              <w:rPr>
                <w:sz w:val="28"/>
              </w:rPr>
              <w:t>погано</w:t>
            </w:r>
            <w:r w:rsidRPr="0050071B">
              <w:rPr>
                <w:spacing w:val="-1"/>
                <w:sz w:val="28"/>
              </w:rPr>
              <w:t xml:space="preserve"> </w:t>
            </w:r>
            <w:r w:rsidRPr="0050071B">
              <w:rPr>
                <w:spacing w:val="-4"/>
                <w:sz w:val="28"/>
              </w:rPr>
              <w:t>спав</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4"/>
        </w:trPr>
        <w:tc>
          <w:tcPr>
            <w:tcW w:w="4253" w:type="dxa"/>
          </w:tcPr>
          <w:p w:rsidR="00BC1652" w:rsidRPr="0050071B" w:rsidRDefault="00BC1652" w:rsidP="00AB7C02">
            <w:pPr>
              <w:pStyle w:val="TableParagraph"/>
              <w:rPr>
                <w:sz w:val="28"/>
              </w:rPr>
            </w:pPr>
            <w:r w:rsidRPr="0050071B">
              <w:rPr>
                <w:sz w:val="28"/>
              </w:rPr>
              <w:t>Я</w:t>
            </w:r>
            <w:r w:rsidRPr="0050071B">
              <w:rPr>
                <w:spacing w:val="-6"/>
                <w:sz w:val="28"/>
              </w:rPr>
              <w:t xml:space="preserve"> </w:t>
            </w:r>
            <w:r w:rsidRPr="0050071B">
              <w:rPr>
                <w:sz w:val="28"/>
              </w:rPr>
              <w:t>відчував</w:t>
            </w:r>
            <w:r w:rsidRPr="0050071B">
              <w:rPr>
                <w:spacing w:val="-5"/>
                <w:sz w:val="28"/>
              </w:rPr>
              <w:t xml:space="preserve"> </w:t>
            </w:r>
            <w:r w:rsidRPr="0050071B">
              <w:rPr>
                <w:sz w:val="28"/>
              </w:rPr>
              <w:t>себе</w:t>
            </w:r>
            <w:r w:rsidRPr="0050071B">
              <w:rPr>
                <w:spacing w:val="-5"/>
                <w:sz w:val="28"/>
              </w:rPr>
              <w:t xml:space="preserve"> </w:t>
            </w:r>
            <w:r w:rsidRPr="0050071B">
              <w:rPr>
                <w:spacing w:val="-2"/>
                <w:sz w:val="28"/>
              </w:rPr>
              <w:t>втомленим</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r w:rsidR="00BC1652" w:rsidRPr="0050071B" w:rsidTr="00233BD0">
        <w:trPr>
          <w:trHeight w:val="481"/>
        </w:trPr>
        <w:tc>
          <w:tcPr>
            <w:tcW w:w="4253" w:type="dxa"/>
          </w:tcPr>
          <w:p w:rsidR="00BC1652" w:rsidRPr="0050071B" w:rsidRDefault="00BC1652" w:rsidP="00AB7C02">
            <w:pPr>
              <w:pStyle w:val="TableParagraph"/>
              <w:rPr>
                <w:sz w:val="28"/>
              </w:rPr>
            </w:pPr>
            <w:r w:rsidRPr="0050071B">
              <w:rPr>
                <w:sz w:val="28"/>
              </w:rPr>
              <w:t>Я</w:t>
            </w:r>
            <w:r w:rsidRPr="0050071B">
              <w:rPr>
                <w:spacing w:val="-9"/>
                <w:sz w:val="28"/>
              </w:rPr>
              <w:t xml:space="preserve"> </w:t>
            </w:r>
            <w:r w:rsidRPr="0050071B">
              <w:rPr>
                <w:sz w:val="28"/>
              </w:rPr>
              <w:t>бував</w:t>
            </w:r>
            <w:r w:rsidRPr="0050071B">
              <w:rPr>
                <w:spacing w:val="-9"/>
                <w:sz w:val="28"/>
              </w:rPr>
              <w:t xml:space="preserve"> </w:t>
            </w:r>
            <w:r w:rsidRPr="0050071B">
              <w:rPr>
                <w:sz w:val="28"/>
              </w:rPr>
              <w:t>емоційно</w:t>
            </w:r>
            <w:r w:rsidRPr="0050071B">
              <w:rPr>
                <w:spacing w:val="-7"/>
                <w:sz w:val="28"/>
              </w:rPr>
              <w:t xml:space="preserve"> </w:t>
            </w:r>
            <w:r w:rsidRPr="0050071B">
              <w:rPr>
                <w:spacing w:val="-2"/>
                <w:sz w:val="28"/>
              </w:rPr>
              <w:t>чутливий</w:t>
            </w:r>
          </w:p>
        </w:tc>
        <w:tc>
          <w:tcPr>
            <w:tcW w:w="1701" w:type="dxa"/>
          </w:tcPr>
          <w:p w:rsidR="00BC1652" w:rsidRPr="0050071B" w:rsidRDefault="00BC1652" w:rsidP="00AB7C02">
            <w:pPr>
              <w:pStyle w:val="TableParagraph"/>
              <w:rPr>
                <w:sz w:val="28"/>
              </w:rPr>
            </w:pPr>
          </w:p>
        </w:tc>
        <w:tc>
          <w:tcPr>
            <w:tcW w:w="1563" w:type="dxa"/>
          </w:tcPr>
          <w:p w:rsidR="00BC1652" w:rsidRPr="0050071B" w:rsidRDefault="00BC1652" w:rsidP="00AB7C02">
            <w:pPr>
              <w:pStyle w:val="TableParagraph"/>
              <w:rPr>
                <w:sz w:val="28"/>
              </w:rPr>
            </w:pPr>
          </w:p>
        </w:tc>
        <w:tc>
          <w:tcPr>
            <w:tcW w:w="1352" w:type="dxa"/>
          </w:tcPr>
          <w:p w:rsidR="00BC1652" w:rsidRPr="0050071B" w:rsidRDefault="00BC1652" w:rsidP="00AB7C02">
            <w:pPr>
              <w:pStyle w:val="TableParagraph"/>
              <w:rPr>
                <w:sz w:val="28"/>
              </w:rPr>
            </w:pPr>
          </w:p>
        </w:tc>
        <w:tc>
          <w:tcPr>
            <w:tcW w:w="1318" w:type="dxa"/>
          </w:tcPr>
          <w:p w:rsidR="00BC1652" w:rsidRPr="0050071B" w:rsidRDefault="00BC1652" w:rsidP="00AB7C02">
            <w:pPr>
              <w:pStyle w:val="TableParagraph"/>
              <w:rPr>
                <w:sz w:val="28"/>
              </w:rPr>
            </w:pPr>
          </w:p>
        </w:tc>
      </w:tr>
    </w:tbl>
    <w:p w:rsidR="00BC1652" w:rsidRPr="0050071B" w:rsidRDefault="00BC1652" w:rsidP="00233BD0">
      <w:pPr>
        <w:pStyle w:val="ac"/>
        <w:spacing w:before="5"/>
        <w:ind w:left="0" w:firstLine="0"/>
        <w:jc w:val="left"/>
        <w:rPr>
          <w:sz w:val="7"/>
        </w:rPr>
      </w:pPr>
    </w:p>
    <w:p w:rsidR="00BC1652" w:rsidRPr="0050071B" w:rsidRDefault="00BC1652" w:rsidP="00BC1652">
      <w:pPr>
        <w:pStyle w:val="ac"/>
        <w:spacing w:before="5"/>
        <w:ind w:left="0"/>
        <w:jc w:val="left"/>
        <w:rPr>
          <w:sz w:val="7"/>
        </w:rPr>
      </w:pPr>
    </w:p>
    <w:p w:rsidR="00BC1652" w:rsidRPr="0050071B" w:rsidRDefault="00BC1652" w:rsidP="00BC1652">
      <w:pPr>
        <w:pStyle w:val="ac"/>
        <w:spacing w:before="5"/>
        <w:ind w:left="0"/>
        <w:jc w:val="left"/>
        <w:rPr>
          <w:sz w:val="7"/>
        </w:rPr>
      </w:pPr>
    </w:p>
    <w:tbl>
      <w:tblPr>
        <w:tblStyle w:val="TableNormal"/>
        <w:tblW w:w="101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3"/>
        <w:gridCol w:w="3190"/>
        <w:gridCol w:w="3193"/>
      </w:tblGrid>
      <w:tr w:rsidR="00BC1652" w:rsidRPr="0050071B" w:rsidTr="00233BD0">
        <w:trPr>
          <w:trHeight w:val="484"/>
        </w:trPr>
        <w:tc>
          <w:tcPr>
            <w:tcW w:w="3803" w:type="dxa"/>
          </w:tcPr>
          <w:p w:rsidR="00BC1652" w:rsidRPr="0050071B" w:rsidRDefault="00BC1652" w:rsidP="00AB7C02">
            <w:pPr>
              <w:pStyle w:val="TableParagraph"/>
              <w:rPr>
                <w:sz w:val="26"/>
              </w:rPr>
            </w:pPr>
          </w:p>
        </w:tc>
        <w:tc>
          <w:tcPr>
            <w:tcW w:w="3190" w:type="dxa"/>
          </w:tcPr>
          <w:p w:rsidR="00BC1652" w:rsidRPr="0050071B" w:rsidRDefault="00BC1652" w:rsidP="00AB7C02">
            <w:pPr>
              <w:pStyle w:val="TableParagraph"/>
              <w:spacing w:line="317" w:lineRule="exact"/>
              <w:rPr>
                <w:sz w:val="28"/>
              </w:rPr>
            </w:pPr>
            <w:r w:rsidRPr="0050071B">
              <w:rPr>
                <w:spacing w:val="-4"/>
                <w:sz w:val="28"/>
              </w:rPr>
              <w:t>Сирі</w:t>
            </w:r>
          </w:p>
        </w:tc>
        <w:tc>
          <w:tcPr>
            <w:tcW w:w="3193" w:type="dxa"/>
          </w:tcPr>
          <w:p w:rsidR="00BC1652" w:rsidRPr="0050071B" w:rsidRDefault="00BC1652" w:rsidP="00AB7C02">
            <w:pPr>
              <w:pStyle w:val="TableParagraph"/>
              <w:spacing w:line="317" w:lineRule="exact"/>
              <w:rPr>
                <w:sz w:val="28"/>
              </w:rPr>
            </w:pPr>
            <w:r w:rsidRPr="0050071B">
              <w:rPr>
                <w:spacing w:val="-2"/>
                <w:sz w:val="28"/>
              </w:rPr>
              <w:t>Стабільний</w:t>
            </w:r>
          </w:p>
        </w:tc>
      </w:tr>
      <w:tr w:rsidR="00BC1652" w:rsidRPr="0050071B" w:rsidTr="00233BD0">
        <w:trPr>
          <w:trHeight w:val="482"/>
        </w:trPr>
        <w:tc>
          <w:tcPr>
            <w:tcW w:w="3803" w:type="dxa"/>
          </w:tcPr>
          <w:p w:rsidR="00BC1652" w:rsidRPr="0050071B" w:rsidRDefault="00BC1652" w:rsidP="00AB7C02">
            <w:pPr>
              <w:pStyle w:val="TableParagraph"/>
              <w:rPr>
                <w:sz w:val="28"/>
              </w:rPr>
            </w:pPr>
            <w:r w:rsidRPr="0050071B">
              <w:rPr>
                <w:spacing w:val="-2"/>
                <w:sz w:val="28"/>
              </w:rPr>
              <w:t>Загальний</w:t>
            </w:r>
          </w:p>
        </w:tc>
        <w:tc>
          <w:tcPr>
            <w:tcW w:w="3190" w:type="dxa"/>
          </w:tcPr>
          <w:p w:rsidR="00BC1652" w:rsidRPr="0050071B" w:rsidRDefault="00BC1652" w:rsidP="00AB7C02">
            <w:pPr>
              <w:pStyle w:val="TableParagraph"/>
              <w:rPr>
                <w:sz w:val="26"/>
              </w:rPr>
            </w:pPr>
          </w:p>
        </w:tc>
        <w:tc>
          <w:tcPr>
            <w:tcW w:w="3193" w:type="dxa"/>
          </w:tcPr>
          <w:p w:rsidR="00BC1652" w:rsidRPr="0050071B" w:rsidRDefault="00BC1652" w:rsidP="00AB7C02">
            <w:pPr>
              <w:pStyle w:val="TableParagraph"/>
              <w:rPr>
                <w:sz w:val="26"/>
              </w:rPr>
            </w:pPr>
          </w:p>
        </w:tc>
      </w:tr>
    </w:tbl>
    <w:p w:rsidR="00BC1652" w:rsidRPr="0050071B" w:rsidRDefault="00BC1652" w:rsidP="00233BD0">
      <w:pPr>
        <w:pStyle w:val="ac"/>
        <w:spacing w:before="25"/>
        <w:ind w:left="0" w:firstLine="0"/>
        <w:jc w:val="left"/>
        <w:rPr>
          <w:sz w:val="20"/>
        </w:rPr>
      </w:pPr>
    </w:p>
    <w:tbl>
      <w:tblPr>
        <w:tblStyle w:val="TableNormal"/>
        <w:tblW w:w="101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1126"/>
        <w:gridCol w:w="1109"/>
        <w:gridCol w:w="1021"/>
        <w:gridCol w:w="1095"/>
        <w:gridCol w:w="1049"/>
      </w:tblGrid>
      <w:tr w:rsidR="00BC1652" w:rsidRPr="0050071B" w:rsidTr="00233BD0">
        <w:trPr>
          <w:trHeight w:val="482"/>
        </w:trPr>
        <w:tc>
          <w:tcPr>
            <w:tcW w:w="4787" w:type="dxa"/>
          </w:tcPr>
          <w:p w:rsidR="00BC1652" w:rsidRPr="0050071B" w:rsidRDefault="00BC1652" w:rsidP="00AB7C02">
            <w:pPr>
              <w:pStyle w:val="TableParagraph"/>
              <w:rPr>
                <w:sz w:val="26"/>
              </w:rPr>
            </w:pPr>
          </w:p>
        </w:tc>
        <w:tc>
          <w:tcPr>
            <w:tcW w:w="1126" w:type="dxa"/>
          </w:tcPr>
          <w:p w:rsidR="00BC1652" w:rsidRPr="0050071B" w:rsidRDefault="00BC1652" w:rsidP="00AB7C02">
            <w:pPr>
              <w:pStyle w:val="TableParagraph"/>
              <w:ind w:left="105"/>
              <w:rPr>
                <w:sz w:val="28"/>
              </w:rPr>
            </w:pPr>
            <w:r w:rsidRPr="0050071B">
              <w:rPr>
                <w:spacing w:val="-5"/>
                <w:sz w:val="28"/>
              </w:rPr>
              <w:t>ЕД</w:t>
            </w:r>
          </w:p>
        </w:tc>
        <w:tc>
          <w:tcPr>
            <w:tcW w:w="1109" w:type="dxa"/>
          </w:tcPr>
          <w:p w:rsidR="00BC1652" w:rsidRPr="0050071B" w:rsidRDefault="00BC1652" w:rsidP="00AB7C02">
            <w:pPr>
              <w:pStyle w:val="TableParagraph"/>
              <w:ind w:left="105"/>
              <w:rPr>
                <w:sz w:val="28"/>
              </w:rPr>
            </w:pPr>
            <w:r w:rsidRPr="0050071B">
              <w:rPr>
                <w:spacing w:val="-5"/>
                <w:sz w:val="28"/>
              </w:rPr>
              <w:t>АС</w:t>
            </w:r>
          </w:p>
        </w:tc>
        <w:tc>
          <w:tcPr>
            <w:tcW w:w="1021" w:type="dxa"/>
          </w:tcPr>
          <w:p w:rsidR="00BC1652" w:rsidRPr="0050071B" w:rsidRDefault="00BC1652" w:rsidP="00AB7C02">
            <w:pPr>
              <w:pStyle w:val="TableParagraph"/>
              <w:rPr>
                <w:sz w:val="28"/>
              </w:rPr>
            </w:pPr>
            <w:r w:rsidRPr="0050071B">
              <w:rPr>
                <w:spacing w:val="-5"/>
                <w:sz w:val="28"/>
              </w:rPr>
              <w:t>ФО</w:t>
            </w:r>
          </w:p>
        </w:tc>
        <w:tc>
          <w:tcPr>
            <w:tcW w:w="1095" w:type="dxa"/>
          </w:tcPr>
          <w:p w:rsidR="00BC1652" w:rsidRPr="0050071B" w:rsidRDefault="00BC1652" w:rsidP="00AB7C02">
            <w:pPr>
              <w:pStyle w:val="TableParagraph"/>
              <w:rPr>
                <w:sz w:val="28"/>
              </w:rPr>
            </w:pPr>
            <w:r w:rsidRPr="0050071B">
              <w:rPr>
                <w:spacing w:val="-5"/>
                <w:sz w:val="28"/>
              </w:rPr>
              <w:t>ОП</w:t>
            </w:r>
          </w:p>
        </w:tc>
        <w:tc>
          <w:tcPr>
            <w:tcW w:w="1049" w:type="dxa"/>
          </w:tcPr>
          <w:p w:rsidR="00BC1652" w:rsidRPr="0050071B" w:rsidRDefault="00BC1652" w:rsidP="00AB7C02">
            <w:pPr>
              <w:pStyle w:val="TableParagraph"/>
              <w:ind w:left="106"/>
              <w:rPr>
                <w:sz w:val="28"/>
              </w:rPr>
            </w:pPr>
            <w:r w:rsidRPr="0050071B">
              <w:rPr>
                <w:spacing w:val="-5"/>
                <w:sz w:val="28"/>
              </w:rPr>
              <w:t>СЗ</w:t>
            </w:r>
          </w:p>
        </w:tc>
      </w:tr>
      <w:tr w:rsidR="00BC1652" w:rsidRPr="0050071B" w:rsidTr="00233BD0">
        <w:trPr>
          <w:trHeight w:val="482"/>
        </w:trPr>
        <w:tc>
          <w:tcPr>
            <w:tcW w:w="4787" w:type="dxa"/>
          </w:tcPr>
          <w:p w:rsidR="00BC1652" w:rsidRPr="0050071B" w:rsidRDefault="00BC1652" w:rsidP="00AB7C02">
            <w:pPr>
              <w:pStyle w:val="TableParagraph"/>
              <w:rPr>
                <w:sz w:val="28"/>
              </w:rPr>
            </w:pPr>
            <w:r w:rsidRPr="0050071B">
              <w:rPr>
                <w:sz w:val="28"/>
              </w:rPr>
              <w:t>Сирі</w:t>
            </w:r>
            <w:r w:rsidRPr="0050071B">
              <w:rPr>
                <w:spacing w:val="-2"/>
                <w:sz w:val="28"/>
              </w:rPr>
              <w:t xml:space="preserve"> </w:t>
            </w:r>
            <w:r w:rsidRPr="0050071B">
              <w:rPr>
                <w:spacing w:val="-4"/>
                <w:sz w:val="28"/>
              </w:rPr>
              <w:t>бали</w:t>
            </w:r>
          </w:p>
        </w:tc>
        <w:tc>
          <w:tcPr>
            <w:tcW w:w="1126" w:type="dxa"/>
          </w:tcPr>
          <w:p w:rsidR="00BC1652" w:rsidRPr="0050071B" w:rsidRDefault="00BC1652" w:rsidP="00AB7C02">
            <w:pPr>
              <w:pStyle w:val="TableParagraph"/>
              <w:rPr>
                <w:sz w:val="26"/>
              </w:rPr>
            </w:pPr>
          </w:p>
        </w:tc>
        <w:tc>
          <w:tcPr>
            <w:tcW w:w="1109" w:type="dxa"/>
          </w:tcPr>
          <w:p w:rsidR="00BC1652" w:rsidRPr="0050071B" w:rsidRDefault="00BC1652" w:rsidP="00AB7C02">
            <w:pPr>
              <w:pStyle w:val="TableParagraph"/>
              <w:rPr>
                <w:sz w:val="26"/>
              </w:rPr>
            </w:pPr>
          </w:p>
        </w:tc>
        <w:tc>
          <w:tcPr>
            <w:tcW w:w="1021" w:type="dxa"/>
          </w:tcPr>
          <w:p w:rsidR="00BC1652" w:rsidRPr="0050071B" w:rsidRDefault="00BC1652" w:rsidP="00AB7C02">
            <w:pPr>
              <w:pStyle w:val="TableParagraph"/>
              <w:rPr>
                <w:sz w:val="26"/>
              </w:rPr>
            </w:pPr>
          </w:p>
        </w:tc>
        <w:tc>
          <w:tcPr>
            <w:tcW w:w="1095" w:type="dxa"/>
          </w:tcPr>
          <w:p w:rsidR="00BC1652" w:rsidRPr="0050071B" w:rsidRDefault="00BC1652" w:rsidP="00AB7C02">
            <w:pPr>
              <w:pStyle w:val="TableParagraph"/>
              <w:rPr>
                <w:sz w:val="26"/>
              </w:rPr>
            </w:pPr>
          </w:p>
        </w:tc>
        <w:tc>
          <w:tcPr>
            <w:tcW w:w="1049" w:type="dxa"/>
          </w:tcPr>
          <w:p w:rsidR="00BC1652" w:rsidRPr="0050071B" w:rsidRDefault="00BC1652" w:rsidP="00AB7C02">
            <w:pPr>
              <w:pStyle w:val="TableParagraph"/>
              <w:rPr>
                <w:sz w:val="26"/>
              </w:rPr>
            </w:pPr>
          </w:p>
        </w:tc>
      </w:tr>
      <w:tr w:rsidR="00BC1652" w:rsidRPr="0050071B" w:rsidTr="00233BD0">
        <w:trPr>
          <w:trHeight w:val="484"/>
        </w:trPr>
        <w:tc>
          <w:tcPr>
            <w:tcW w:w="4787" w:type="dxa"/>
          </w:tcPr>
          <w:p w:rsidR="00BC1652" w:rsidRPr="0050071B" w:rsidRDefault="00BC1652" w:rsidP="00AB7C02">
            <w:pPr>
              <w:pStyle w:val="TableParagraph"/>
              <w:spacing w:line="317" w:lineRule="exact"/>
              <w:rPr>
                <w:sz w:val="28"/>
              </w:rPr>
            </w:pPr>
            <w:r w:rsidRPr="0050071B">
              <w:rPr>
                <w:sz w:val="28"/>
              </w:rPr>
              <w:t>Стабільні</w:t>
            </w:r>
            <w:r w:rsidRPr="0050071B">
              <w:rPr>
                <w:spacing w:val="-7"/>
                <w:sz w:val="28"/>
              </w:rPr>
              <w:t xml:space="preserve"> </w:t>
            </w:r>
            <w:r w:rsidRPr="0050071B">
              <w:rPr>
                <w:spacing w:val="-4"/>
                <w:sz w:val="28"/>
              </w:rPr>
              <w:t>бали</w:t>
            </w:r>
          </w:p>
        </w:tc>
        <w:tc>
          <w:tcPr>
            <w:tcW w:w="1126" w:type="dxa"/>
          </w:tcPr>
          <w:p w:rsidR="00BC1652" w:rsidRPr="0050071B" w:rsidRDefault="00BC1652" w:rsidP="00AB7C02">
            <w:pPr>
              <w:pStyle w:val="TableParagraph"/>
              <w:rPr>
                <w:sz w:val="26"/>
              </w:rPr>
            </w:pPr>
          </w:p>
        </w:tc>
        <w:tc>
          <w:tcPr>
            <w:tcW w:w="1109" w:type="dxa"/>
          </w:tcPr>
          <w:p w:rsidR="00BC1652" w:rsidRPr="0050071B" w:rsidRDefault="00BC1652" w:rsidP="00AB7C02">
            <w:pPr>
              <w:pStyle w:val="TableParagraph"/>
              <w:rPr>
                <w:sz w:val="26"/>
              </w:rPr>
            </w:pPr>
          </w:p>
        </w:tc>
        <w:tc>
          <w:tcPr>
            <w:tcW w:w="1021" w:type="dxa"/>
          </w:tcPr>
          <w:p w:rsidR="00BC1652" w:rsidRPr="0050071B" w:rsidRDefault="00BC1652" w:rsidP="00AB7C02">
            <w:pPr>
              <w:pStyle w:val="TableParagraph"/>
              <w:rPr>
                <w:sz w:val="26"/>
              </w:rPr>
            </w:pPr>
          </w:p>
        </w:tc>
        <w:tc>
          <w:tcPr>
            <w:tcW w:w="1095" w:type="dxa"/>
          </w:tcPr>
          <w:p w:rsidR="00BC1652" w:rsidRPr="0050071B" w:rsidRDefault="00BC1652" w:rsidP="00AB7C02">
            <w:pPr>
              <w:pStyle w:val="TableParagraph"/>
              <w:rPr>
                <w:sz w:val="26"/>
              </w:rPr>
            </w:pPr>
          </w:p>
        </w:tc>
        <w:tc>
          <w:tcPr>
            <w:tcW w:w="1049" w:type="dxa"/>
          </w:tcPr>
          <w:p w:rsidR="00BC1652" w:rsidRPr="0050071B" w:rsidRDefault="00BC1652" w:rsidP="00AB7C02">
            <w:pPr>
              <w:pStyle w:val="TableParagraph"/>
              <w:rPr>
                <w:sz w:val="26"/>
              </w:rPr>
            </w:pPr>
          </w:p>
        </w:tc>
      </w:tr>
    </w:tbl>
    <w:p w:rsidR="00BC1652" w:rsidRPr="0050071B" w:rsidRDefault="00BC1652" w:rsidP="00233BD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Г</w:t>
      </w:r>
    </w:p>
    <w:p w:rsidR="00BC1652" w:rsidRPr="0050071B" w:rsidRDefault="00BC1652" w:rsidP="00233BD0">
      <w:pPr>
        <w:jc w:val="center"/>
        <w:rPr>
          <w:rFonts w:ascii="Times New Roman" w:hAnsi="Times New Roman" w:cs="Times New Roman"/>
          <w:b/>
          <w:sz w:val="28"/>
          <w:szCs w:val="28"/>
        </w:rPr>
      </w:pPr>
      <w:r w:rsidRPr="0050071B">
        <w:rPr>
          <w:rFonts w:ascii="Times New Roman" w:hAnsi="Times New Roman" w:cs="Times New Roman"/>
          <w:b/>
          <w:sz w:val="28"/>
          <w:szCs w:val="28"/>
        </w:rPr>
        <w:t>Опитувальник психологічної готовності до діяльності психолога</w:t>
      </w:r>
    </w:p>
    <w:p w:rsidR="00BC1652" w:rsidRPr="0050071B" w:rsidRDefault="00BC1652" w:rsidP="00BC1652">
      <w:pPr>
        <w:spacing w:after="0" w:line="360" w:lineRule="auto"/>
        <w:ind w:firstLine="680"/>
        <w:jc w:val="both"/>
        <w:rPr>
          <w:rFonts w:ascii="Times New Roman" w:hAnsi="Times New Roman" w:cs="Times New Roman"/>
          <w:sz w:val="28"/>
          <w:szCs w:val="28"/>
        </w:rPr>
      </w:pP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Психологічна готовність психолога до діяльності – це динамічне особистісне новоутворення, що включає мотиваційні, когнітивні, емоційно-вольові, орієнтовно-мобілізаційні характеристики особистості, що дозволяє суб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єкту здійснювати професійну діяльність.</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Мета методики:</w:t>
      </w:r>
      <w:r w:rsidRPr="0050071B">
        <w:rPr>
          <w:rFonts w:ascii="Times New Roman" w:hAnsi="Times New Roman" w:cs="Times New Roman"/>
          <w:sz w:val="28"/>
          <w:szCs w:val="28"/>
        </w:rPr>
        <w:t xml:space="preserve"> вивчити сформованість психологічної готовності до професійної діяльності психолога в інклюзивному освітньому закладі.</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Оснащення:</w:t>
      </w:r>
      <w:r w:rsidRPr="0050071B">
        <w:rPr>
          <w:rFonts w:ascii="Times New Roman" w:hAnsi="Times New Roman" w:cs="Times New Roman"/>
          <w:sz w:val="28"/>
          <w:szCs w:val="28"/>
        </w:rPr>
        <w:t xml:space="preserve"> опитувальник для вивчення психологічної готовності до професійної діяльності психолога в інклюзивній освітній установі та бланк відповідей.</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Інструкція:</w:t>
      </w:r>
      <w:r w:rsidRPr="0050071B">
        <w:rPr>
          <w:rFonts w:ascii="Times New Roman" w:hAnsi="Times New Roman" w:cs="Times New Roman"/>
          <w:sz w:val="28"/>
          <w:szCs w:val="28"/>
        </w:rPr>
        <w:t xml:space="preserve"> «Пропонований опитувальник складається з прямих запитань і тверджень, необхідно вибрати варіант відповіді, який вам підходить, і відзначити його в бланку відповідей.</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sz w:val="28"/>
          <w:szCs w:val="28"/>
        </w:rPr>
        <w:t>Будьте уважні:</w:t>
      </w:r>
      <w:r w:rsidRPr="0050071B">
        <w:rPr>
          <w:rFonts w:ascii="Times New Roman" w:hAnsi="Times New Roman" w:cs="Times New Roman"/>
          <w:sz w:val="28"/>
          <w:szCs w:val="28"/>
        </w:rPr>
        <w:t xml:space="preserve"> «Для кожного твердження має бути обрана і помічена лише одна відповідь. Відповідаючи на запитання, не намагайтеся справити приємне враження. Нам важлива не конкретна відповідь, а сумарний бал із серії питань».</w:t>
      </w:r>
    </w:p>
    <w:p w:rsidR="00BC1652" w:rsidRPr="0050071B" w:rsidRDefault="00BC1652" w:rsidP="00BC1652">
      <w:pPr>
        <w:spacing w:after="0" w:line="360" w:lineRule="auto"/>
        <w:ind w:firstLine="680"/>
        <w:jc w:val="center"/>
        <w:rPr>
          <w:rFonts w:ascii="Times New Roman" w:hAnsi="Times New Roman" w:cs="Times New Roman"/>
          <w:b/>
          <w:i/>
          <w:sz w:val="28"/>
          <w:szCs w:val="28"/>
        </w:rPr>
      </w:pPr>
      <w:r w:rsidRPr="0050071B">
        <w:rPr>
          <w:rFonts w:ascii="Times New Roman" w:hAnsi="Times New Roman" w:cs="Times New Roman"/>
          <w:b/>
          <w:i/>
          <w:sz w:val="28"/>
          <w:szCs w:val="28"/>
        </w:rPr>
        <w:t>Текст опитувальника</w:t>
      </w:r>
    </w:p>
    <w:tbl>
      <w:tblPr>
        <w:tblStyle w:val="TableNormal"/>
        <w:tblW w:w="1050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425"/>
        <w:gridCol w:w="5528"/>
        <w:gridCol w:w="567"/>
        <w:gridCol w:w="1418"/>
        <w:gridCol w:w="1275"/>
        <w:gridCol w:w="723"/>
      </w:tblGrid>
      <w:tr w:rsidR="00BC1652" w:rsidRPr="0050071B" w:rsidTr="00233BD0">
        <w:trPr>
          <w:trHeight w:val="275"/>
        </w:trPr>
        <w:tc>
          <w:tcPr>
            <w:tcW w:w="568" w:type="dxa"/>
            <w:vMerge w:val="restart"/>
          </w:tcPr>
          <w:p w:rsidR="00BC1652" w:rsidRPr="0050071B" w:rsidRDefault="00BC1652" w:rsidP="00AB7C02">
            <w:pPr>
              <w:pStyle w:val="TableParagraph"/>
              <w:rPr>
                <w:sz w:val="26"/>
              </w:rPr>
            </w:pPr>
          </w:p>
        </w:tc>
        <w:tc>
          <w:tcPr>
            <w:tcW w:w="425" w:type="dxa"/>
            <w:vMerge w:val="restart"/>
          </w:tcPr>
          <w:p w:rsidR="00BC1652" w:rsidRPr="0050071B" w:rsidRDefault="00BC1652" w:rsidP="00AB7C02">
            <w:pPr>
              <w:pStyle w:val="TableParagraph"/>
              <w:rPr>
                <w:sz w:val="26"/>
              </w:rPr>
            </w:pPr>
          </w:p>
        </w:tc>
        <w:tc>
          <w:tcPr>
            <w:tcW w:w="5528" w:type="dxa"/>
            <w:vMerge w:val="restart"/>
          </w:tcPr>
          <w:p w:rsidR="00BC1652" w:rsidRPr="0050071B" w:rsidRDefault="00BC1652" w:rsidP="00AB7C02">
            <w:pPr>
              <w:pStyle w:val="TableParagraph"/>
              <w:spacing w:line="275" w:lineRule="exact"/>
              <w:jc w:val="center"/>
              <w:rPr>
                <w:sz w:val="24"/>
              </w:rPr>
            </w:pPr>
            <w:r w:rsidRPr="0050071B">
              <w:rPr>
                <w:sz w:val="24"/>
              </w:rPr>
              <w:t>Питання-ствердження</w:t>
            </w:r>
          </w:p>
        </w:tc>
        <w:tc>
          <w:tcPr>
            <w:tcW w:w="3983" w:type="dxa"/>
            <w:gridSpan w:val="4"/>
          </w:tcPr>
          <w:p w:rsidR="00BC1652" w:rsidRPr="0050071B" w:rsidRDefault="00BC1652" w:rsidP="00AB7C02">
            <w:pPr>
              <w:pStyle w:val="TableParagraph"/>
              <w:spacing w:line="256" w:lineRule="exact"/>
              <w:ind w:right="718"/>
              <w:jc w:val="right"/>
              <w:rPr>
                <w:sz w:val="24"/>
              </w:rPr>
            </w:pPr>
            <w:r w:rsidRPr="0050071B">
              <w:rPr>
                <w:spacing w:val="-2"/>
                <w:sz w:val="24"/>
              </w:rPr>
              <w:t>Відповіді</w:t>
            </w:r>
          </w:p>
        </w:tc>
      </w:tr>
      <w:tr w:rsidR="00BC1652" w:rsidRPr="0050071B" w:rsidTr="00233BD0">
        <w:trPr>
          <w:trHeight w:val="1106"/>
        </w:trPr>
        <w:tc>
          <w:tcPr>
            <w:tcW w:w="568" w:type="dxa"/>
            <w:vMerge/>
            <w:tcBorders>
              <w:top w:val="nil"/>
            </w:tcBorders>
          </w:tcPr>
          <w:p w:rsidR="00BC1652" w:rsidRPr="0050071B" w:rsidRDefault="00BC1652" w:rsidP="00AB7C02">
            <w:pPr>
              <w:rPr>
                <w:sz w:val="2"/>
                <w:szCs w:val="2"/>
              </w:rPr>
            </w:pPr>
          </w:p>
        </w:tc>
        <w:tc>
          <w:tcPr>
            <w:tcW w:w="425" w:type="dxa"/>
            <w:vMerge/>
            <w:tcBorders>
              <w:top w:val="nil"/>
            </w:tcBorders>
          </w:tcPr>
          <w:p w:rsidR="00BC1652" w:rsidRPr="0050071B" w:rsidRDefault="00BC1652" w:rsidP="00AB7C02">
            <w:pPr>
              <w:rPr>
                <w:sz w:val="2"/>
                <w:szCs w:val="2"/>
              </w:rPr>
            </w:pPr>
          </w:p>
        </w:tc>
        <w:tc>
          <w:tcPr>
            <w:tcW w:w="5528" w:type="dxa"/>
            <w:vMerge/>
            <w:tcBorders>
              <w:top w:val="nil"/>
            </w:tcBorders>
          </w:tcPr>
          <w:p w:rsidR="00BC1652" w:rsidRPr="0050071B" w:rsidRDefault="00BC1652" w:rsidP="00AB7C02">
            <w:pPr>
              <w:rPr>
                <w:sz w:val="2"/>
                <w:szCs w:val="2"/>
              </w:rPr>
            </w:pPr>
          </w:p>
        </w:tc>
        <w:tc>
          <w:tcPr>
            <w:tcW w:w="567" w:type="dxa"/>
          </w:tcPr>
          <w:p w:rsidR="00BC1652" w:rsidRPr="0050071B" w:rsidRDefault="00BC1652" w:rsidP="00AB7C02">
            <w:pPr>
              <w:pStyle w:val="TableParagraph"/>
              <w:spacing w:before="1"/>
              <w:rPr>
                <w:sz w:val="24"/>
                <w:lang w:val="uk-UA"/>
              </w:rPr>
            </w:pPr>
            <w:r w:rsidRPr="0050071B">
              <w:rPr>
                <w:spacing w:val="-5"/>
                <w:sz w:val="24"/>
                <w:lang w:val="uk-UA"/>
              </w:rPr>
              <w:t>Так</w:t>
            </w:r>
          </w:p>
        </w:tc>
        <w:tc>
          <w:tcPr>
            <w:tcW w:w="1418" w:type="dxa"/>
          </w:tcPr>
          <w:p w:rsidR="00BC1652" w:rsidRPr="0050071B" w:rsidRDefault="00BC1652" w:rsidP="00AB7C02">
            <w:pPr>
              <w:pStyle w:val="TableParagraph"/>
              <w:spacing w:before="1"/>
              <w:ind w:left="104" w:right="255" w:hanging="53"/>
              <w:rPr>
                <w:sz w:val="24"/>
              </w:rPr>
            </w:pPr>
            <w:r w:rsidRPr="0050071B">
              <w:rPr>
                <w:spacing w:val="-2"/>
                <w:sz w:val="24"/>
              </w:rPr>
              <w:t>Скоріш</w:t>
            </w:r>
            <w:r w:rsidRPr="0050071B">
              <w:rPr>
                <w:spacing w:val="-2"/>
                <w:sz w:val="24"/>
                <w:lang w:val="uk-UA"/>
              </w:rPr>
              <w:t>е</w:t>
            </w:r>
            <w:r w:rsidRPr="0050071B">
              <w:rPr>
                <w:spacing w:val="-2"/>
                <w:sz w:val="24"/>
              </w:rPr>
              <w:t xml:space="preserve"> згоден</w:t>
            </w:r>
          </w:p>
        </w:tc>
        <w:tc>
          <w:tcPr>
            <w:tcW w:w="1275" w:type="dxa"/>
          </w:tcPr>
          <w:p w:rsidR="00BC1652" w:rsidRPr="0050071B" w:rsidRDefault="00BC1652" w:rsidP="00AB7C02">
            <w:pPr>
              <w:pStyle w:val="TableParagraph"/>
              <w:spacing w:before="1"/>
              <w:ind w:left="107" w:right="173" w:hanging="53"/>
              <w:rPr>
                <w:sz w:val="24"/>
              </w:rPr>
            </w:pPr>
            <w:r w:rsidRPr="0050071B">
              <w:rPr>
                <w:sz w:val="24"/>
              </w:rPr>
              <w:t>Скоріше не згоден</w:t>
            </w:r>
          </w:p>
        </w:tc>
        <w:tc>
          <w:tcPr>
            <w:tcW w:w="723" w:type="dxa"/>
          </w:tcPr>
          <w:p w:rsidR="00BC1652" w:rsidRPr="0050071B" w:rsidRDefault="00BC1652" w:rsidP="00AB7C02">
            <w:pPr>
              <w:pStyle w:val="TableParagraph"/>
              <w:spacing w:before="1"/>
              <w:rPr>
                <w:i/>
                <w:sz w:val="24"/>
              </w:rPr>
            </w:pPr>
          </w:p>
          <w:p w:rsidR="00BC1652" w:rsidRPr="0050071B" w:rsidRDefault="00BC1652" w:rsidP="00AB7C02">
            <w:pPr>
              <w:pStyle w:val="TableParagraph"/>
              <w:ind w:left="105"/>
              <w:rPr>
                <w:sz w:val="24"/>
                <w:lang w:val="uk-UA"/>
              </w:rPr>
            </w:pPr>
            <w:r w:rsidRPr="0050071B">
              <w:rPr>
                <w:spacing w:val="-10"/>
                <w:sz w:val="24"/>
              </w:rPr>
              <w:t>Н</w:t>
            </w:r>
            <w:r w:rsidRPr="0050071B">
              <w:rPr>
                <w:spacing w:val="-10"/>
                <w:sz w:val="24"/>
                <w:lang w:val="uk-UA"/>
              </w:rPr>
              <w:t>і</w:t>
            </w:r>
          </w:p>
        </w:tc>
      </w:tr>
      <w:tr w:rsidR="00BC1652" w:rsidRPr="0050071B" w:rsidTr="00233BD0">
        <w:trPr>
          <w:trHeight w:val="551"/>
        </w:trPr>
        <w:tc>
          <w:tcPr>
            <w:tcW w:w="568" w:type="dxa"/>
            <w:vMerge w:val="restart"/>
          </w:tcPr>
          <w:p w:rsidR="00BC1652" w:rsidRPr="0050071B" w:rsidRDefault="00BC1652" w:rsidP="00AB7C02">
            <w:pPr>
              <w:pStyle w:val="TableParagraph"/>
              <w:rPr>
                <w:sz w:val="26"/>
              </w:rPr>
            </w:pPr>
          </w:p>
        </w:tc>
        <w:tc>
          <w:tcPr>
            <w:tcW w:w="425" w:type="dxa"/>
            <w:vMerge w:val="restart"/>
          </w:tcPr>
          <w:p w:rsidR="00BC1652" w:rsidRPr="0050071B" w:rsidRDefault="00BC1652" w:rsidP="00AB7C02">
            <w:pPr>
              <w:pStyle w:val="TableParagraph"/>
              <w:spacing w:before="275" w:line="257" w:lineRule="exact"/>
              <w:ind w:left="107"/>
              <w:rPr>
                <w:sz w:val="24"/>
                <w:lang w:val="uk-UA"/>
              </w:rPr>
            </w:pPr>
            <w:r w:rsidRPr="0050071B">
              <w:rPr>
                <w:spacing w:val="-10"/>
                <w:sz w:val="24"/>
              </w:rPr>
              <w:t>1</w:t>
            </w:r>
            <w:r w:rsidRPr="0050071B">
              <w:rPr>
                <w:spacing w:val="-10"/>
                <w:sz w:val="24"/>
                <w:lang w:val="uk-UA"/>
              </w:rPr>
              <w:t>.</w:t>
            </w:r>
          </w:p>
        </w:tc>
        <w:tc>
          <w:tcPr>
            <w:tcW w:w="5528" w:type="dxa"/>
          </w:tcPr>
          <w:p w:rsidR="00BC1652" w:rsidRPr="0050071B" w:rsidRDefault="00BC1652" w:rsidP="00AB7C02">
            <w:pPr>
              <w:pStyle w:val="TableParagraph"/>
              <w:spacing w:line="276" w:lineRule="exact"/>
              <w:rPr>
                <w:sz w:val="24"/>
                <w:lang w:val="ru-RU"/>
              </w:rPr>
            </w:pPr>
            <w:r w:rsidRPr="0050071B">
              <w:rPr>
                <w:sz w:val="24"/>
                <w:lang w:val="ru-RU"/>
              </w:rPr>
              <w:t>Професія психолога дозволяє бути корисним соціуму, допомагати іншим</w:t>
            </w:r>
          </w:p>
        </w:tc>
        <w:tc>
          <w:tcPr>
            <w:tcW w:w="567" w:type="dxa"/>
            <w:vMerge w:val="restart"/>
          </w:tcPr>
          <w:p w:rsidR="00BC1652" w:rsidRPr="0050071B" w:rsidRDefault="00BC1652" w:rsidP="00AB7C02">
            <w:pPr>
              <w:pStyle w:val="TableParagraph"/>
              <w:rPr>
                <w:sz w:val="26"/>
                <w:lang w:val="ru-RU"/>
              </w:rPr>
            </w:pPr>
          </w:p>
        </w:tc>
        <w:tc>
          <w:tcPr>
            <w:tcW w:w="1418" w:type="dxa"/>
            <w:vMerge w:val="restart"/>
          </w:tcPr>
          <w:p w:rsidR="00BC1652" w:rsidRPr="0050071B" w:rsidRDefault="00BC1652" w:rsidP="00AB7C02">
            <w:pPr>
              <w:pStyle w:val="TableParagraph"/>
              <w:rPr>
                <w:sz w:val="26"/>
                <w:lang w:val="ru-RU"/>
              </w:rPr>
            </w:pPr>
          </w:p>
        </w:tc>
        <w:tc>
          <w:tcPr>
            <w:tcW w:w="1275" w:type="dxa"/>
            <w:vMerge w:val="restart"/>
          </w:tcPr>
          <w:p w:rsidR="00BC1652" w:rsidRPr="0050071B" w:rsidRDefault="00BC1652" w:rsidP="00AB7C02">
            <w:pPr>
              <w:pStyle w:val="TableParagraph"/>
              <w:rPr>
                <w:sz w:val="26"/>
                <w:lang w:val="ru-RU"/>
              </w:rPr>
            </w:pPr>
          </w:p>
        </w:tc>
        <w:tc>
          <w:tcPr>
            <w:tcW w:w="723" w:type="dxa"/>
            <w:vMerge w:val="restart"/>
          </w:tcPr>
          <w:p w:rsidR="00BC1652" w:rsidRPr="0050071B" w:rsidRDefault="00BC1652" w:rsidP="00AB7C02">
            <w:pPr>
              <w:pStyle w:val="TableParagraph"/>
              <w:rPr>
                <w:sz w:val="26"/>
                <w:lang w:val="ru-RU"/>
              </w:rPr>
            </w:pPr>
          </w:p>
        </w:tc>
      </w:tr>
      <w:tr w:rsidR="00BC1652" w:rsidRPr="0050071B" w:rsidTr="00233BD0">
        <w:trPr>
          <w:trHeight w:val="70"/>
        </w:trPr>
        <w:tc>
          <w:tcPr>
            <w:tcW w:w="568" w:type="dxa"/>
            <w:vMerge/>
            <w:tcBorders>
              <w:top w:val="nil"/>
              <w:bottom w:val="nil"/>
            </w:tcBorders>
          </w:tcPr>
          <w:p w:rsidR="00BC1652" w:rsidRPr="0050071B" w:rsidRDefault="00BC1652" w:rsidP="00AB7C02">
            <w:pPr>
              <w:rPr>
                <w:sz w:val="2"/>
                <w:szCs w:val="2"/>
                <w:lang w:val="ru-RU"/>
              </w:rPr>
            </w:pPr>
          </w:p>
        </w:tc>
        <w:tc>
          <w:tcPr>
            <w:tcW w:w="425" w:type="dxa"/>
            <w:vMerge/>
          </w:tcPr>
          <w:p w:rsidR="00BC1652" w:rsidRPr="0050071B" w:rsidRDefault="00BC1652" w:rsidP="00AB7C02">
            <w:pPr>
              <w:pStyle w:val="TableParagraph"/>
              <w:rPr>
                <w:sz w:val="20"/>
                <w:lang w:val="ru-RU"/>
              </w:rPr>
            </w:pPr>
          </w:p>
        </w:tc>
        <w:tc>
          <w:tcPr>
            <w:tcW w:w="5528" w:type="dxa"/>
            <w:vMerge w:val="restart"/>
          </w:tcPr>
          <w:p w:rsidR="00BC1652" w:rsidRPr="0050071B" w:rsidRDefault="00BC1652" w:rsidP="00AB7C02">
            <w:pPr>
              <w:pStyle w:val="TableParagraph"/>
              <w:tabs>
                <w:tab w:val="left" w:pos="1951"/>
                <w:tab w:val="left" w:pos="3273"/>
              </w:tabs>
              <w:spacing w:line="270" w:lineRule="atLeast"/>
              <w:ind w:left="104" w:right="97"/>
              <w:rPr>
                <w:sz w:val="24"/>
                <w:lang w:val="ru-RU"/>
              </w:rPr>
            </w:pPr>
            <w:r w:rsidRPr="0050071B">
              <w:rPr>
                <w:spacing w:val="-2"/>
                <w:sz w:val="24"/>
                <w:lang w:val="ru-RU"/>
              </w:rPr>
              <w:t>Професія психолога дозволяє бути корисним соціуму, допомагати іншим</w:t>
            </w:r>
          </w:p>
        </w:tc>
        <w:tc>
          <w:tcPr>
            <w:tcW w:w="567" w:type="dxa"/>
            <w:vMerge/>
          </w:tcPr>
          <w:p w:rsidR="00BC1652" w:rsidRPr="0050071B" w:rsidRDefault="00BC1652" w:rsidP="00AB7C02">
            <w:pPr>
              <w:pStyle w:val="TableParagraph"/>
              <w:rPr>
                <w:sz w:val="20"/>
                <w:lang w:val="ru-RU"/>
              </w:rPr>
            </w:pPr>
          </w:p>
        </w:tc>
        <w:tc>
          <w:tcPr>
            <w:tcW w:w="1418" w:type="dxa"/>
            <w:vMerge/>
          </w:tcPr>
          <w:p w:rsidR="00BC1652" w:rsidRPr="0050071B" w:rsidRDefault="00BC1652" w:rsidP="00AB7C02">
            <w:pPr>
              <w:pStyle w:val="TableParagraph"/>
              <w:rPr>
                <w:sz w:val="20"/>
                <w:lang w:val="ru-RU"/>
              </w:rPr>
            </w:pPr>
          </w:p>
        </w:tc>
        <w:tc>
          <w:tcPr>
            <w:tcW w:w="1275" w:type="dxa"/>
            <w:vMerge/>
          </w:tcPr>
          <w:p w:rsidR="00BC1652" w:rsidRPr="0050071B" w:rsidRDefault="00BC1652" w:rsidP="00AB7C02">
            <w:pPr>
              <w:pStyle w:val="TableParagraph"/>
              <w:rPr>
                <w:sz w:val="20"/>
                <w:lang w:val="ru-RU"/>
              </w:rPr>
            </w:pPr>
          </w:p>
        </w:tc>
        <w:tc>
          <w:tcPr>
            <w:tcW w:w="723" w:type="dxa"/>
            <w:vMerge/>
          </w:tcPr>
          <w:p w:rsidR="00BC1652" w:rsidRPr="0050071B" w:rsidRDefault="00BC1652" w:rsidP="00AB7C02">
            <w:pPr>
              <w:pStyle w:val="TableParagraph"/>
              <w:rPr>
                <w:sz w:val="20"/>
                <w:lang w:val="ru-RU"/>
              </w:rPr>
            </w:pPr>
          </w:p>
        </w:tc>
      </w:tr>
      <w:tr w:rsidR="00BC1652" w:rsidRPr="0050071B" w:rsidTr="00233BD0">
        <w:trPr>
          <w:trHeight w:val="554"/>
        </w:trPr>
        <w:tc>
          <w:tcPr>
            <w:tcW w:w="568" w:type="dxa"/>
            <w:vMerge w:val="restart"/>
          </w:tcPr>
          <w:p w:rsidR="00BC1652" w:rsidRPr="0050071B" w:rsidRDefault="00BC1652" w:rsidP="00AB7C02">
            <w:pPr>
              <w:pStyle w:val="TableParagraph"/>
              <w:spacing w:before="1"/>
              <w:ind w:left="107"/>
              <w:rPr>
                <w:sz w:val="24"/>
              </w:rPr>
            </w:pPr>
            <w:r w:rsidRPr="0050071B">
              <w:rPr>
                <w:spacing w:val="-10"/>
                <w:sz w:val="24"/>
              </w:rPr>
              <w:t>.</w:t>
            </w:r>
          </w:p>
        </w:tc>
        <w:tc>
          <w:tcPr>
            <w:tcW w:w="425" w:type="dxa"/>
          </w:tcPr>
          <w:p w:rsidR="00BC1652" w:rsidRPr="0050071B" w:rsidRDefault="00BC1652" w:rsidP="00AB7C02">
            <w:pPr>
              <w:pStyle w:val="TableParagraph"/>
              <w:spacing w:before="1"/>
              <w:ind w:left="107"/>
              <w:rPr>
                <w:sz w:val="24"/>
              </w:rPr>
            </w:pPr>
            <w:r w:rsidRPr="0050071B">
              <w:rPr>
                <w:spacing w:val="-10"/>
                <w:sz w:val="24"/>
              </w:rPr>
              <w:t>2.</w:t>
            </w:r>
          </w:p>
        </w:tc>
        <w:tc>
          <w:tcPr>
            <w:tcW w:w="5528" w:type="dxa"/>
            <w:vMerge/>
          </w:tcPr>
          <w:p w:rsidR="00BC1652" w:rsidRPr="0050071B" w:rsidRDefault="00BC1652" w:rsidP="00AB7C02">
            <w:pPr>
              <w:pStyle w:val="TableParagraph"/>
              <w:tabs>
                <w:tab w:val="left" w:pos="1951"/>
                <w:tab w:val="left" w:pos="3273"/>
              </w:tabs>
              <w:spacing w:line="270" w:lineRule="atLeast"/>
              <w:ind w:left="104" w:right="97"/>
              <w:rPr>
                <w:sz w:val="24"/>
              </w:rPr>
            </w:pP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1103"/>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5"/>
              <w:ind w:left="107"/>
              <w:rPr>
                <w:sz w:val="24"/>
              </w:rPr>
            </w:pPr>
            <w:r w:rsidRPr="0050071B">
              <w:rPr>
                <w:spacing w:val="-10"/>
                <w:sz w:val="24"/>
              </w:rPr>
              <w:t>3.</w:t>
            </w:r>
          </w:p>
        </w:tc>
        <w:tc>
          <w:tcPr>
            <w:tcW w:w="5528" w:type="dxa"/>
          </w:tcPr>
          <w:p w:rsidR="00BC1652" w:rsidRPr="0050071B" w:rsidRDefault="00BC1652" w:rsidP="00AB7C02">
            <w:pPr>
              <w:pStyle w:val="TableParagraph"/>
              <w:spacing w:line="276" w:lineRule="exact"/>
              <w:ind w:left="104" w:right="99"/>
              <w:jc w:val="both"/>
              <w:rPr>
                <w:sz w:val="24"/>
                <w:lang w:val="ru-RU"/>
              </w:rPr>
            </w:pPr>
            <w:r w:rsidRPr="0050071B">
              <w:rPr>
                <w:sz w:val="24"/>
                <w:lang w:val="ru-RU"/>
              </w:rPr>
              <w:t>Успішною у професійній діяльності може бути навіть та людина, яка не має здібностей та інтересу до професії</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10"/>
                <w:sz w:val="24"/>
                <w:lang w:val="uk-UA"/>
              </w:rPr>
              <w:t>4</w:t>
            </w:r>
            <w:r w:rsidRPr="0050071B">
              <w:rPr>
                <w:spacing w:val="-10"/>
                <w:sz w:val="24"/>
              </w:rPr>
              <w:t>.</w:t>
            </w:r>
          </w:p>
        </w:tc>
        <w:tc>
          <w:tcPr>
            <w:tcW w:w="5528" w:type="dxa"/>
          </w:tcPr>
          <w:p w:rsidR="00BC1652" w:rsidRPr="0050071B" w:rsidRDefault="00BC1652" w:rsidP="00AB7C02">
            <w:pPr>
              <w:pStyle w:val="TableParagraph"/>
              <w:spacing w:line="276" w:lineRule="exact"/>
              <w:ind w:left="104" w:right="95"/>
              <w:jc w:val="both"/>
              <w:rPr>
                <w:sz w:val="24"/>
                <w:lang w:val="ru-RU"/>
              </w:rPr>
            </w:pPr>
            <w:r w:rsidRPr="0050071B">
              <w:rPr>
                <w:sz w:val="24"/>
                <w:lang w:val="ru-RU"/>
              </w:rPr>
              <w:t>Головним мотивом навчання майбутніх психологів є бажання мати гарантію стабільності</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6"/>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10"/>
                <w:sz w:val="24"/>
              </w:rPr>
              <w:t>.</w:t>
            </w:r>
          </w:p>
        </w:tc>
        <w:tc>
          <w:tcPr>
            <w:tcW w:w="5528" w:type="dxa"/>
          </w:tcPr>
          <w:p w:rsidR="00BC1652" w:rsidRPr="0050071B" w:rsidRDefault="00BC1652" w:rsidP="00AB7C02">
            <w:pPr>
              <w:pStyle w:val="TableParagraph"/>
              <w:tabs>
                <w:tab w:val="left" w:pos="1983"/>
                <w:tab w:val="left" w:pos="3694"/>
              </w:tabs>
              <w:spacing w:line="276" w:lineRule="exact"/>
              <w:ind w:left="104" w:right="99"/>
              <w:jc w:val="both"/>
              <w:rPr>
                <w:sz w:val="24"/>
                <w:lang w:val="ru-RU"/>
              </w:rPr>
            </w:pPr>
            <w:r w:rsidRPr="0050071B">
              <w:rPr>
                <w:sz w:val="24"/>
                <w:lang w:val="ru-RU"/>
              </w:rPr>
              <w:t>Головним мотивом освіти психолога є бажання самовдосконалення</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50"/>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3" w:line="257" w:lineRule="exact"/>
              <w:ind w:left="107"/>
              <w:rPr>
                <w:sz w:val="24"/>
              </w:rPr>
            </w:pPr>
            <w:r w:rsidRPr="0050071B">
              <w:rPr>
                <w:spacing w:val="-10"/>
                <w:sz w:val="24"/>
              </w:rPr>
              <w:t>.</w:t>
            </w:r>
          </w:p>
        </w:tc>
        <w:tc>
          <w:tcPr>
            <w:tcW w:w="5528" w:type="dxa"/>
          </w:tcPr>
          <w:p w:rsidR="00BC1652" w:rsidRPr="0050071B" w:rsidRDefault="00BC1652" w:rsidP="00AB7C02">
            <w:pPr>
              <w:pStyle w:val="TableParagraph"/>
              <w:spacing w:line="276" w:lineRule="exact"/>
              <w:ind w:left="104"/>
              <w:rPr>
                <w:sz w:val="24"/>
                <w:lang w:val="ru-RU"/>
              </w:rPr>
            </w:pPr>
            <w:r w:rsidRPr="0050071B">
              <w:rPr>
                <w:sz w:val="24"/>
                <w:lang w:val="ru-RU"/>
              </w:rPr>
              <w:t>Я відчуваю потребу зростати і розвиватися як особистість</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600"/>
        </w:trPr>
        <w:tc>
          <w:tcPr>
            <w:tcW w:w="568" w:type="dxa"/>
            <w:vMerge w:val="restart"/>
          </w:tcPr>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spacing w:before="274"/>
              <w:rPr>
                <w:i/>
                <w:sz w:val="24"/>
                <w:lang w:val="ru-RU"/>
              </w:rPr>
            </w:pPr>
          </w:p>
          <w:p w:rsidR="00BC1652" w:rsidRPr="0050071B" w:rsidRDefault="00BC1652" w:rsidP="00AB7C02">
            <w:pPr>
              <w:pStyle w:val="TableParagraph"/>
              <w:ind w:left="107"/>
              <w:rPr>
                <w:sz w:val="24"/>
              </w:rPr>
            </w:pPr>
            <w:r w:rsidRPr="0050071B">
              <w:rPr>
                <w:spacing w:val="-10"/>
                <w:sz w:val="24"/>
              </w:rPr>
              <w:t>.</w:t>
            </w:r>
          </w:p>
        </w:tc>
        <w:tc>
          <w:tcPr>
            <w:tcW w:w="425" w:type="dxa"/>
          </w:tcPr>
          <w:p w:rsidR="00BC1652" w:rsidRPr="0050071B" w:rsidRDefault="00BC1652" w:rsidP="00AB7C02">
            <w:pPr>
              <w:pStyle w:val="TableParagraph"/>
              <w:spacing w:before="274"/>
              <w:ind w:left="107"/>
              <w:rPr>
                <w:sz w:val="24"/>
              </w:rPr>
            </w:pPr>
            <w:r w:rsidRPr="0050071B">
              <w:rPr>
                <w:spacing w:val="-10"/>
                <w:sz w:val="24"/>
              </w:rPr>
              <w:t>.</w:t>
            </w:r>
          </w:p>
        </w:tc>
        <w:tc>
          <w:tcPr>
            <w:tcW w:w="5528" w:type="dxa"/>
          </w:tcPr>
          <w:p w:rsidR="00BC1652" w:rsidRPr="0050071B" w:rsidRDefault="00BC1652" w:rsidP="00AB7C02">
            <w:pPr>
              <w:pStyle w:val="TableParagraph"/>
              <w:tabs>
                <w:tab w:val="left" w:pos="2329"/>
                <w:tab w:val="left" w:pos="2703"/>
                <w:tab w:val="left" w:pos="3027"/>
                <w:tab w:val="left" w:pos="4444"/>
              </w:tabs>
              <w:spacing w:line="276" w:lineRule="exact"/>
              <w:ind w:left="104" w:right="98"/>
              <w:jc w:val="both"/>
              <w:rPr>
                <w:sz w:val="24"/>
                <w:lang w:val="ru-RU"/>
              </w:rPr>
            </w:pPr>
            <w:r w:rsidRPr="0050071B">
              <w:rPr>
                <w:sz w:val="24"/>
                <w:lang w:val="ru-RU"/>
              </w:rPr>
              <w:t>Однією з головних завдань діяльності психологів є сприяння державним, громадським організаціям у ефективному використанні психологічного чинника під час вирішення практичних завдань</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02"/>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3"/>
              <w:ind w:left="107"/>
              <w:rPr>
                <w:sz w:val="24"/>
              </w:rPr>
            </w:pPr>
            <w:r w:rsidRPr="0050071B">
              <w:rPr>
                <w:spacing w:val="-10"/>
                <w:sz w:val="24"/>
              </w:rPr>
              <w:t>.</w:t>
            </w:r>
          </w:p>
        </w:tc>
        <w:tc>
          <w:tcPr>
            <w:tcW w:w="5528" w:type="dxa"/>
          </w:tcPr>
          <w:p w:rsidR="00BC1652" w:rsidRPr="0050071B" w:rsidRDefault="00BC1652" w:rsidP="00AB7C02">
            <w:pPr>
              <w:pStyle w:val="TableParagraph"/>
              <w:tabs>
                <w:tab w:val="left" w:pos="2627"/>
                <w:tab w:val="left" w:pos="3155"/>
              </w:tabs>
              <w:spacing w:line="276" w:lineRule="exact"/>
              <w:ind w:left="104" w:right="97"/>
              <w:jc w:val="both"/>
              <w:rPr>
                <w:sz w:val="24"/>
              </w:rPr>
            </w:pPr>
            <w:r w:rsidRPr="0050071B">
              <w:rPr>
                <w:spacing w:val="-2"/>
                <w:sz w:val="24"/>
              </w:rPr>
              <w:t>Психолог здійснює оптимізацію психологічної роботи та підвищення професійної компетентності.</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1109"/>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5"/>
              <w:ind w:left="107"/>
              <w:rPr>
                <w:sz w:val="24"/>
              </w:rPr>
            </w:pPr>
            <w:r w:rsidRPr="0050071B">
              <w:rPr>
                <w:spacing w:val="-10"/>
                <w:sz w:val="24"/>
              </w:rPr>
              <w:t>.</w:t>
            </w:r>
          </w:p>
        </w:tc>
        <w:tc>
          <w:tcPr>
            <w:tcW w:w="5528" w:type="dxa"/>
          </w:tcPr>
          <w:p w:rsidR="00BC1652" w:rsidRPr="0050071B" w:rsidRDefault="00BC1652" w:rsidP="00AB7C02">
            <w:pPr>
              <w:pStyle w:val="TableParagraph"/>
              <w:ind w:left="104" w:right="98"/>
              <w:jc w:val="both"/>
              <w:rPr>
                <w:sz w:val="24"/>
                <w:lang w:val="ru-RU"/>
              </w:rPr>
            </w:pPr>
            <w:r w:rsidRPr="0050071B">
              <w:rPr>
                <w:sz w:val="24"/>
                <w:lang w:val="ru-RU"/>
              </w:rPr>
              <w:t>Я припускаю, що робота в інклюзивному просторі вимагає більш високих технічних та професійних</w:t>
            </w:r>
            <w:r w:rsidRPr="0050071B">
              <w:rPr>
                <w:sz w:val="24"/>
                <w:lang w:val="uk-UA"/>
              </w:rPr>
              <w:t xml:space="preserve"> </w:t>
            </w:r>
            <w:r w:rsidRPr="0050071B">
              <w:rPr>
                <w:sz w:val="24"/>
                <w:lang w:val="ru-RU"/>
              </w:rPr>
              <w:t>навичок, чим є у мене зараз</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0.</w:t>
            </w:r>
          </w:p>
        </w:tc>
        <w:tc>
          <w:tcPr>
            <w:tcW w:w="5528" w:type="dxa"/>
          </w:tcPr>
          <w:p w:rsidR="00BC1652" w:rsidRPr="0050071B" w:rsidRDefault="00BC1652" w:rsidP="00AB7C02">
            <w:pPr>
              <w:pStyle w:val="TableParagraph"/>
              <w:spacing w:line="276" w:lineRule="exact"/>
              <w:ind w:left="104" w:right="96"/>
              <w:jc w:val="both"/>
              <w:rPr>
                <w:sz w:val="24"/>
                <w:lang w:val="ru-RU"/>
              </w:rPr>
            </w:pPr>
            <w:r w:rsidRPr="0050071B">
              <w:rPr>
                <w:sz w:val="24"/>
                <w:lang w:val="ru-RU"/>
              </w:rPr>
              <w:t>Роль психолога – створити цілісну систему підтримки, яка наголошує на можливостях, а не на обмеженнях</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1.</w:t>
            </w:r>
          </w:p>
        </w:tc>
        <w:tc>
          <w:tcPr>
            <w:tcW w:w="5528" w:type="dxa"/>
          </w:tcPr>
          <w:p w:rsidR="00BC1652" w:rsidRPr="0050071B" w:rsidRDefault="00BC1652" w:rsidP="00AB7C02">
            <w:pPr>
              <w:pStyle w:val="TableParagraph"/>
              <w:spacing w:line="276" w:lineRule="exact"/>
              <w:ind w:left="104" w:right="100"/>
              <w:jc w:val="both"/>
              <w:rPr>
                <w:sz w:val="24"/>
                <w:lang w:val="ru-RU"/>
              </w:rPr>
            </w:pPr>
            <w:r w:rsidRPr="0050071B">
              <w:rPr>
                <w:sz w:val="24"/>
                <w:lang w:val="ru-RU"/>
              </w:rPr>
              <w:t>Психолог зобов</w:t>
            </w:r>
            <w:r w:rsidR="00F72201" w:rsidRPr="0050071B">
              <w:rPr>
                <w:sz w:val="24"/>
                <w:lang w:val="ru-RU"/>
              </w:rPr>
              <w:t>’</w:t>
            </w:r>
            <w:r w:rsidRPr="0050071B">
              <w:rPr>
                <w:sz w:val="24"/>
                <w:lang w:val="ru-RU"/>
              </w:rPr>
              <w:t>язаний володіти знаннями, вміннями та навичками роботи з дітьми та дорослими з ОВЗ</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02"/>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rPr>
                <w:i/>
                <w:sz w:val="24"/>
                <w:lang w:val="ru-RU"/>
              </w:rPr>
            </w:pPr>
          </w:p>
          <w:p w:rsidR="00BC1652" w:rsidRPr="0050071B" w:rsidRDefault="00BC1652" w:rsidP="00AB7C02">
            <w:pPr>
              <w:pStyle w:val="TableParagraph"/>
              <w:ind w:left="107"/>
              <w:rPr>
                <w:sz w:val="24"/>
              </w:rPr>
            </w:pPr>
            <w:r w:rsidRPr="0050071B">
              <w:rPr>
                <w:spacing w:val="-5"/>
                <w:sz w:val="24"/>
              </w:rPr>
              <w:t>2.</w:t>
            </w:r>
          </w:p>
        </w:tc>
        <w:tc>
          <w:tcPr>
            <w:tcW w:w="5528" w:type="dxa"/>
          </w:tcPr>
          <w:p w:rsidR="00BC1652" w:rsidRPr="0050071B" w:rsidRDefault="00BC1652" w:rsidP="00AB7C02">
            <w:pPr>
              <w:pStyle w:val="TableParagraph"/>
              <w:ind w:left="104"/>
              <w:rPr>
                <w:sz w:val="24"/>
                <w:lang w:val="ru-RU"/>
              </w:rPr>
            </w:pPr>
            <w:r w:rsidRPr="0050071B">
              <w:rPr>
                <w:sz w:val="24"/>
                <w:lang w:val="ru-RU"/>
              </w:rPr>
              <w:t>Особливості розвитку учнів не визначають форми та зміст роботи</w:t>
            </w:r>
            <w:r w:rsidRPr="0050071B">
              <w:rPr>
                <w:sz w:val="24"/>
                <w:lang w:val="uk-UA"/>
              </w:rPr>
              <w:t xml:space="preserve"> </w:t>
            </w:r>
            <w:r w:rsidRPr="0050071B">
              <w:rPr>
                <w:sz w:val="24"/>
                <w:lang w:val="ru-RU"/>
              </w:rPr>
              <w:t>психолога в інклюзивних навчальних закладах</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30"/>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1"/>
              <w:rPr>
                <w:i/>
                <w:sz w:val="24"/>
                <w:lang w:val="ru-RU"/>
              </w:rPr>
            </w:pPr>
          </w:p>
          <w:p w:rsidR="00BC1652" w:rsidRPr="0050071B" w:rsidRDefault="00BC1652" w:rsidP="00AB7C02">
            <w:pPr>
              <w:pStyle w:val="TableParagraph"/>
              <w:spacing w:before="1"/>
              <w:ind w:left="107"/>
              <w:rPr>
                <w:sz w:val="24"/>
              </w:rPr>
            </w:pPr>
            <w:r w:rsidRPr="0050071B">
              <w:rPr>
                <w:spacing w:val="-5"/>
                <w:sz w:val="24"/>
              </w:rPr>
              <w:t>3.</w:t>
            </w:r>
          </w:p>
        </w:tc>
        <w:tc>
          <w:tcPr>
            <w:tcW w:w="5528" w:type="dxa"/>
          </w:tcPr>
          <w:p w:rsidR="00BC1652" w:rsidRPr="0050071B" w:rsidRDefault="00BC1652" w:rsidP="00AB7C02">
            <w:pPr>
              <w:pStyle w:val="TableParagraph"/>
              <w:spacing w:before="1"/>
              <w:rPr>
                <w:sz w:val="24"/>
                <w:lang w:val="ru-RU"/>
              </w:rPr>
            </w:pPr>
            <w:r w:rsidRPr="0050071B">
              <w:rPr>
                <w:sz w:val="24"/>
                <w:lang w:val="ru-RU"/>
              </w:rPr>
              <w:t>Психолог повинен володіти знаннями,</w:t>
            </w:r>
          </w:p>
          <w:p w:rsidR="00BC1652" w:rsidRPr="0050071B" w:rsidRDefault="00BC1652" w:rsidP="00AB7C02">
            <w:pPr>
              <w:pStyle w:val="TableParagraph"/>
              <w:spacing w:line="270" w:lineRule="atLeast"/>
              <w:ind w:left="104"/>
              <w:rPr>
                <w:sz w:val="24"/>
                <w:lang w:val="ru-RU"/>
              </w:rPr>
            </w:pPr>
            <w:r w:rsidRPr="0050071B">
              <w:rPr>
                <w:sz w:val="24"/>
                <w:lang w:val="ru-RU"/>
              </w:rPr>
              <w:t>вміннями та навичками роботи з дітьми та дорослими</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655"/>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4.</w:t>
            </w:r>
          </w:p>
        </w:tc>
        <w:tc>
          <w:tcPr>
            <w:tcW w:w="5528" w:type="dxa"/>
          </w:tcPr>
          <w:p w:rsidR="00BC1652" w:rsidRPr="0050071B" w:rsidRDefault="00BC1652" w:rsidP="00AB7C02">
            <w:pPr>
              <w:pStyle w:val="TableParagraph"/>
              <w:tabs>
                <w:tab w:val="left" w:pos="2902"/>
              </w:tabs>
              <w:spacing w:line="276" w:lineRule="exact"/>
              <w:ind w:left="104" w:right="94"/>
              <w:jc w:val="both"/>
              <w:rPr>
                <w:sz w:val="24"/>
              </w:rPr>
            </w:pPr>
            <w:r w:rsidRPr="0050071B">
              <w:rPr>
                <w:sz w:val="24"/>
              </w:rPr>
              <w:t>Чи погоджуєтесь ви з твердженням, що психолого-педагогічне супроводження в концепції інклюзивної освіти – це особлива система методів, форм і технологій психологізації освітнього простору</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827"/>
        </w:trPr>
        <w:tc>
          <w:tcPr>
            <w:tcW w:w="568" w:type="dxa"/>
            <w:vMerge/>
            <w:tcBorders>
              <w:top w:val="nil"/>
              <w:bottom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4"/>
              <w:ind w:left="107"/>
              <w:rPr>
                <w:sz w:val="24"/>
              </w:rPr>
            </w:pPr>
            <w:r w:rsidRPr="0050071B">
              <w:rPr>
                <w:spacing w:val="-5"/>
                <w:sz w:val="24"/>
              </w:rPr>
              <w:t>5.</w:t>
            </w:r>
          </w:p>
        </w:tc>
        <w:tc>
          <w:tcPr>
            <w:tcW w:w="5528" w:type="dxa"/>
          </w:tcPr>
          <w:p w:rsidR="00BC1652" w:rsidRPr="0050071B" w:rsidRDefault="00BC1652" w:rsidP="00AB7C02">
            <w:pPr>
              <w:pStyle w:val="TableParagraph"/>
              <w:tabs>
                <w:tab w:val="left" w:pos="3485"/>
              </w:tabs>
              <w:spacing w:line="276" w:lineRule="exact"/>
              <w:ind w:left="104" w:right="98"/>
              <w:jc w:val="both"/>
              <w:rPr>
                <w:sz w:val="24"/>
                <w:lang w:val="ru-RU"/>
              </w:rPr>
            </w:pPr>
            <w:r w:rsidRPr="0050071B">
              <w:rPr>
                <w:spacing w:val="-2"/>
                <w:sz w:val="24"/>
                <w:lang w:val="ru-RU"/>
              </w:rPr>
              <w:t>Єдиним суб</w:t>
            </w:r>
            <w:r w:rsidR="00F72201" w:rsidRPr="0050071B">
              <w:rPr>
                <w:spacing w:val="-2"/>
                <w:sz w:val="24"/>
                <w:lang w:val="ru-RU"/>
              </w:rPr>
              <w:t>’</w:t>
            </w:r>
            <w:r w:rsidRPr="0050071B">
              <w:rPr>
                <w:spacing w:val="-2"/>
                <w:sz w:val="24"/>
                <w:lang w:val="ru-RU"/>
              </w:rPr>
              <w:t>єктом інклюзивної практики в освітній установі є дитина</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658"/>
        </w:trPr>
        <w:tc>
          <w:tcPr>
            <w:tcW w:w="568" w:type="dxa"/>
          </w:tcPr>
          <w:p w:rsidR="00BC1652" w:rsidRPr="0050071B" w:rsidRDefault="00BC1652" w:rsidP="00AB7C02">
            <w:pPr>
              <w:rPr>
                <w:sz w:val="24"/>
                <w:lang w:val="ru-RU"/>
              </w:rPr>
            </w:pPr>
          </w:p>
        </w:tc>
        <w:tc>
          <w:tcPr>
            <w:tcW w:w="425" w:type="dxa"/>
          </w:tcPr>
          <w:p w:rsidR="00BC1652" w:rsidRPr="0050071B" w:rsidRDefault="00BC1652" w:rsidP="00AB7C02">
            <w:pPr>
              <w:pStyle w:val="TableParagraph"/>
              <w:spacing w:before="1"/>
              <w:rPr>
                <w:i/>
                <w:sz w:val="24"/>
                <w:lang w:val="ru-RU"/>
              </w:rPr>
            </w:pPr>
          </w:p>
          <w:p w:rsidR="00BC1652" w:rsidRPr="0050071B" w:rsidRDefault="00BC1652" w:rsidP="00AB7C02">
            <w:pPr>
              <w:pStyle w:val="TableParagraph"/>
              <w:ind w:left="107"/>
              <w:rPr>
                <w:sz w:val="24"/>
              </w:rPr>
            </w:pPr>
            <w:r w:rsidRPr="0050071B">
              <w:rPr>
                <w:spacing w:val="-5"/>
                <w:sz w:val="24"/>
              </w:rPr>
              <w:t>6.</w:t>
            </w:r>
          </w:p>
        </w:tc>
        <w:tc>
          <w:tcPr>
            <w:tcW w:w="5528" w:type="dxa"/>
          </w:tcPr>
          <w:p w:rsidR="00BC1652" w:rsidRPr="0050071B" w:rsidRDefault="00BC1652" w:rsidP="00AB7C02">
            <w:pPr>
              <w:pStyle w:val="TableParagraph"/>
              <w:spacing w:before="1"/>
              <w:ind w:right="98"/>
              <w:jc w:val="both"/>
              <w:rPr>
                <w:sz w:val="24"/>
                <w:lang w:val="ru-RU"/>
              </w:rPr>
            </w:pPr>
            <w:r w:rsidRPr="0050071B">
              <w:rPr>
                <w:sz w:val="24"/>
                <w:lang w:val="ru-RU"/>
              </w:rPr>
              <w:t>Чи повинен, психолог в освітньому середовищі супроводжувати зміну шкільної корпоративної культури та допомагати вчителям,</w:t>
            </w:r>
            <w:r w:rsidRPr="0050071B">
              <w:rPr>
                <w:sz w:val="24"/>
                <w:lang w:val="uk-UA"/>
              </w:rPr>
              <w:t xml:space="preserve"> </w:t>
            </w:r>
            <w:r w:rsidRPr="0050071B">
              <w:rPr>
                <w:sz w:val="24"/>
                <w:lang w:val="ru-RU"/>
              </w:rPr>
              <w:t>адаптуватись до нових викликів професії?</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val="restart"/>
          </w:tcPr>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spacing w:before="275"/>
              <w:rPr>
                <w:i/>
                <w:sz w:val="24"/>
                <w:lang w:val="ru-RU"/>
              </w:rPr>
            </w:pPr>
          </w:p>
          <w:p w:rsidR="00BC1652" w:rsidRPr="0050071B" w:rsidRDefault="00BC1652" w:rsidP="00AB7C02">
            <w:pPr>
              <w:pStyle w:val="TableParagraph"/>
              <w:ind w:left="107"/>
              <w:rPr>
                <w:sz w:val="24"/>
              </w:rPr>
            </w:pPr>
            <w:r w:rsidRPr="0050071B">
              <w:rPr>
                <w:spacing w:val="-10"/>
                <w:sz w:val="24"/>
              </w:rPr>
              <w:t>.</w:t>
            </w:r>
          </w:p>
        </w:tc>
        <w:tc>
          <w:tcPr>
            <w:tcW w:w="425" w:type="dxa"/>
          </w:tcPr>
          <w:p w:rsidR="00BC1652" w:rsidRPr="0050071B" w:rsidRDefault="00BC1652" w:rsidP="00AB7C02">
            <w:pPr>
              <w:pStyle w:val="TableParagraph"/>
              <w:spacing w:before="275"/>
              <w:ind w:left="107"/>
              <w:rPr>
                <w:sz w:val="24"/>
              </w:rPr>
            </w:pPr>
            <w:r w:rsidRPr="0050071B">
              <w:rPr>
                <w:spacing w:val="-5"/>
                <w:sz w:val="24"/>
              </w:rPr>
              <w:lastRenderedPageBreak/>
              <w:t>7.</w:t>
            </w:r>
          </w:p>
        </w:tc>
        <w:tc>
          <w:tcPr>
            <w:tcW w:w="5528" w:type="dxa"/>
          </w:tcPr>
          <w:p w:rsidR="00BC1652" w:rsidRPr="0050071B" w:rsidRDefault="00BC1652" w:rsidP="00AB7C02">
            <w:pPr>
              <w:pStyle w:val="TableParagraph"/>
              <w:spacing w:line="276" w:lineRule="exact"/>
              <w:ind w:left="104" w:right="100"/>
              <w:jc w:val="both"/>
              <w:rPr>
                <w:sz w:val="24"/>
                <w:lang w:val="ru-RU"/>
              </w:rPr>
            </w:pPr>
            <w:r w:rsidRPr="0050071B">
              <w:rPr>
                <w:sz w:val="24"/>
                <w:lang w:val="ru-RU"/>
              </w:rPr>
              <w:t>Ви часто завершуєте роботу всупереч несприятливим умовам, нестачі часу чи втрати до неї інтересу?</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51"/>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line="257" w:lineRule="exact"/>
              <w:ind w:left="107"/>
              <w:rPr>
                <w:sz w:val="24"/>
              </w:rPr>
            </w:pPr>
            <w:r w:rsidRPr="0050071B">
              <w:rPr>
                <w:spacing w:val="-5"/>
                <w:sz w:val="24"/>
              </w:rPr>
              <w:t>8.</w:t>
            </w:r>
          </w:p>
        </w:tc>
        <w:tc>
          <w:tcPr>
            <w:tcW w:w="5528" w:type="dxa"/>
          </w:tcPr>
          <w:p w:rsidR="00BC1652" w:rsidRPr="0050071B" w:rsidRDefault="00BC1652" w:rsidP="00AB7C02">
            <w:pPr>
              <w:pStyle w:val="TableParagraph"/>
              <w:tabs>
                <w:tab w:val="left" w:pos="1632"/>
                <w:tab w:val="left" w:pos="2997"/>
                <w:tab w:val="left" w:pos="4236"/>
              </w:tabs>
              <w:spacing w:line="276" w:lineRule="exact"/>
              <w:ind w:left="104" w:right="95"/>
              <w:rPr>
                <w:sz w:val="24"/>
                <w:lang w:val="ru-RU"/>
              </w:rPr>
            </w:pPr>
            <w:r w:rsidRPr="0050071B">
              <w:rPr>
                <w:spacing w:val="-4"/>
                <w:sz w:val="24"/>
                <w:lang w:val="ru-RU"/>
              </w:rPr>
              <w:t>Ваші знайомі вважають вас дисциплінованою людиною?</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6"/>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9.</w:t>
            </w:r>
          </w:p>
        </w:tc>
        <w:tc>
          <w:tcPr>
            <w:tcW w:w="5528" w:type="dxa"/>
          </w:tcPr>
          <w:p w:rsidR="00BC1652" w:rsidRPr="0050071B" w:rsidRDefault="00BC1652" w:rsidP="00AB7C02">
            <w:pPr>
              <w:pStyle w:val="TableParagraph"/>
              <w:spacing w:line="276" w:lineRule="exact"/>
              <w:ind w:left="104" w:right="99"/>
              <w:jc w:val="both"/>
              <w:rPr>
                <w:sz w:val="24"/>
                <w:lang w:val="ru-RU"/>
              </w:rPr>
            </w:pPr>
            <w:r w:rsidRPr="0050071B">
              <w:rPr>
                <w:sz w:val="24"/>
                <w:lang w:val="ru-RU"/>
              </w:rPr>
              <w:t>Вам важко щось робити з повільними та неквапливими людьми?</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51"/>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line="257" w:lineRule="exact"/>
              <w:ind w:left="107"/>
              <w:rPr>
                <w:sz w:val="24"/>
              </w:rPr>
            </w:pPr>
            <w:r w:rsidRPr="0050071B">
              <w:rPr>
                <w:spacing w:val="-5"/>
                <w:sz w:val="24"/>
              </w:rPr>
              <w:t>0.</w:t>
            </w:r>
          </w:p>
        </w:tc>
        <w:tc>
          <w:tcPr>
            <w:tcW w:w="5528" w:type="dxa"/>
          </w:tcPr>
          <w:p w:rsidR="00BC1652" w:rsidRPr="0050071B" w:rsidRDefault="00BC1652" w:rsidP="00AB7C02">
            <w:pPr>
              <w:pStyle w:val="TableParagraph"/>
              <w:tabs>
                <w:tab w:val="left" w:pos="1784"/>
                <w:tab w:val="left" w:pos="2350"/>
                <w:tab w:val="left" w:pos="3110"/>
                <w:tab w:val="left" w:pos="4427"/>
              </w:tabs>
              <w:spacing w:line="276" w:lineRule="exact"/>
              <w:ind w:left="104" w:right="100"/>
              <w:rPr>
                <w:sz w:val="24"/>
              </w:rPr>
            </w:pPr>
            <w:r w:rsidRPr="0050071B">
              <w:rPr>
                <w:spacing w:val="-2"/>
                <w:sz w:val="24"/>
              </w:rPr>
              <w:t>Іноді за мої вчинки та обов</w:t>
            </w:r>
            <w:r w:rsidR="00F72201" w:rsidRPr="0050071B">
              <w:rPr>
                <w:spacing w:val="-2"/>
                <w:sz w:val="24"/>
              </w:rPr>
              <w:t>’</w:t>
            </w:r>
            <w:r w:rsidRPr="0050071B">
              <w:rPr>
                <w:spacing w:val="-2"/>
                <w:sz w:val="24"/>
              </w:rPr>
              <w:t>язки відповідають інші</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1102"/>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4"/>
              <w:ind w:left="107"/>
              <w:rPr>
                <w:sz w:val="24"/>
              </w:rPr>
            </w:pPr>
            <w:r w:rsidRPr="0050071B">
              <w:rPr>
                <w:spacing w:val="-5"/>
                <w:sz w:val="24"/>
              </w:rPr>
              <w:t>1.</w:t>
            </w:r>
          </w:p>
        </w:tc>
        <w:tc>
          <w:tcPr>
            <w:tcW w:w="5528" w:type="dxa"/>
          </w:tcPr>
          <w:p w:rsidR="00BC1652" w:rsidRPr="0050071B" w:rsidRDefault="00BC1652" w:rsidP="00AB7C02">
            <w:pPr>
              <w:pStyle w:val="TableParagraph"/>
              <w:spacing w:line="276" w:lineRule="exact"/>
              <w:ind w:left="104" w:right="99"/>
              <w:jc w:val="both"/>
              <w:rPr>
                <w:sz w:val="24"/>
                <w:lang w:val="ru-RU"/>
              </w:rPr>
            </w:pPr>
            <w:r w:rsidRPr="0050071B">
              <w:rPr>
                <w:sz w:val="24"/>
                <w:lang w:val="ru-RU"/>
              </w:rPr>
              <w:t>Чи зникає у вас бажання продовжувати займатися діяльністю, якщо ви часто стикаєтесь із труднощами?</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02"/>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3"/>
              <w:ind w:left="107"/>
              <w:rPr>
                <w:sz w:val="24"/>
              </w:rPr>
            </w:pPr>
            <w:r w:rsidRPr="0050071B">
              <w:rPr>
                <w:spacing w:val="-5"/>
                <w:sz w:val="24"/>
              </w:rPr>
              <w:t>2.</w:t>
            </w:r>
          </w:p>
        </w:tc>
        <w:tc>
          <w:tcPr>
            <w:tcW w:w="5528" w:type="dxa"/>
          </w:tcPr>
          <w:p w:rsidR="00BC1652" w:rsidRPr="0050071B" w:rsidRDefault="00BC1652" w:rsidP="00AB7C02">
            <w:pPr>
              <w:pStyle w:val="TableParagraph"/>
              <w:tabs>
                <w:tab w:val="left" w:pos="2604"/>
              </w:tabs>
              <w:spacing w:line="276" w:lineRule="exact"/>
              <w:ind w:left="104" w:right="102"/>
              <w:jc w:val="both"/>
              <w:rPr>
                <w:sz w:val="24"/>
                <w:lang w:val="ru-RU"/>
              </w:rPr>
            </w:pPr>
            <w:r w:rsidRPr="0050071B">
              <w:rPr>
                <w:sz w:val="24"/>
                <w:lang w:val="ru-RU"/>
              </w:rPr>
              <w:t>Мені не вдасться приховати свою тривогу та страх у роботі з людьми з обмеженими фізіологічними можливостями</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83"/>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3.</w:t>
            </w:r>
          </w:p>
        </w:tc>
        <w:tc>
          <w:tcPr>
            <w:tcW w:w="5528" w:type="dxa"/>
          </w:tcPr>
          <w:p w:rsidR="00BC1652" w:rsidRPr="0050071B" w:rsidRDefault="00BC1652" w:rsidP="00AB7C02">
            <w:pPr>
              <w:pStyle w:val="TableParagraph"/>
              <w:ind w:left="104"/>
              <w:rPr>
                <w:sz w:val="24"/>
                <w:lang w:val="ru-RU"/>
              </w:rPr>
            </w:pPr>
            <w:r w:rsidRPr="0050071B">
              <w:rPr>
                <w:sz w:val="24"/>
                <w:lang w:val="ru-RU"/>
              </w:rPr>
              <w:t>Чи опановує вами роздратування та гнів, якщо вас не розуміють?</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8"/>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4.</w:t>
            </w:r>
          </w:p>
        </w:tc>
        <w:tc>
          <w:tcPr>
            <w:tcW w:w="5528" w:type="dxa"/>
          </w:tcPr>
          <w:p w:rsidR="00BC1652" w:rsidRPr="0050071B" w:rsidRDefault="00BC1652" w:rsidP="00AB7C02">
            <w:pPr>
              <w:pStyle w:val="TableParagraph"/>
              <w:spacing w:before="1"/>
              <w:ind w:left="104"/>
              <w:rPr>
                <w:sz w:val="24"/>
                <w:lang w:val="ru-RU"/>
              </w:rPr>
            </w:pPr>
            <w:r w:rsidRPr="0050071B">
              <w:rPr>
                <w:sz w:val="24"/>
                <w:lang w:val="ru-RU"/>
              </w:rPr>
              <w:t>Я розгублюся, якщо мені доведеться працювати з людиною, яка не чує</w:t>
            </w:r>
          </w:p>
          <w:p w:rsidR="00BC1652" w:rsidRPr="0050071B" w:rsidRDefault="00BC1652" w:rsidP="00AB7C02">
            <w:pPr>
              <w:pStyle w:val="TableParagraph"/>
              <w:spacing w:line="255" w:lineRule="exact"/>
              <w:ind w:left="104"/>
              <w:rPr>
                <w:sz w:val="24"/>
              </w:rPr>
            </w:pPr>
            <w:r w:rsidRPr="0050071B">
              <w:rPr>
                <w:sz w:val="24"/>
              </w:rPr>
              <w:t>чи не бачить</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830"/>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1"/>
              <w:rPr>
                <w:i/>
                <w:sz w:val="24"/>
              </w:rPr>
            </w:pPr>
          </w:p>
          <w:p w:rsidR="00BC1652" w:rsidRPr="0050071B" w:rsidRDefault="00BC1652" w:rsidP="00AB7C02">
            <w:pPr>
              <w:pStyle w:val="TableParagraph"/>
              <w:ind w:left="107"/>
              <w:rPr>
                <w:sz w:val="24"/>
              </w:rPr>
            </w:pPr>
            <w:r w:rsidRPr="0050071B">
              <w:rPr>
                <w:spacing w:val="-5"/>
                <w:sz w:val="24"/>
              </w:rPr>
              <w:t>5.</w:t>
            </w:r>
          </w:p>
        </w:tc>
        <w:tc>
          <w:tcPr>
            <w:tcW w:w="5528" w:type="dxa"/>
          </w:tcPr>
          <w:p w:rsidR="00BC1652" w:rsidRPr="0050071B" w:rsidRDefault="00BC1652" w:rsidP="00AB7C02">
            <w:pPr>
              <w:pStyle w:val="TableParagraph"/>
              <w:spacing w:line="270" w:lineRule="atLeast"/>
              <w:ind w:left="104" w:right="96"/>
              <w:jc w:val="both"/>
              <w:rPr>
                <w:sz w:val="24"/>
                <w:lang w:val="ru-RU"/>
              </w:rPr>
            </w:pPr>
            <w:r w:rsidRPr="0050071B">
              <w:rPr>
                <w:sz w:val="24"/>
                <w:lang w:val="ru-RU"/>
              </w:rPr>
              <w:t>Мені підходять професії, які вимагають великої відповідальності та терпіння</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03"/>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6.</w:t>
            </w:r>
          </w:p>
        </w:tc>
        <w:tc>
          <w:tcPr>
            <w:tcW w:w="5528" w:type="dxa"/>
          </w:tcPr>
          <w:p w:rsidR="00BC1652" w:rsidRPr="0050071B" w:rsidRDefault="00BC1652" w:rsidP="00AB7C02">
            <w:pPr>
              <w:pStyle w:val="TableParagraph"/>
              <w:spacing w:line="276" w:lineRule="exact"/>
              <w:ind w:left="104" w:right="96"/>
              <w:jc w:val="both"/>
              <w:rPr>
                <w:sz w:val="24"/>
                <w:lang w:val="ru-RU"/>
              </w:rPr>
            </w:pPr>
            <w:r w:rsidRPr="0050071B">
              <w:rPr>
                <w:sz w:val="24"/>
                <w:lang w:val="ru-RU"/>
              </w:rPr>
              <w:t>Я вважаю, що всі люди, незалежно від їх особливостей здоров</w:t>
            </w:r>
            <w:r w:rsidR="00F72201" w:rsidRPr="0050071B">
              <w:rPr>
                <w:sz w:val="24"/>
                <w:lang w:val="ru-RU"/>
              </w:rPr>
              <w:t>’</w:t>
            </w:r>
            <w:r w:rsidRPr="0050071B">
              <w:rPr>
                <w:sz w:val="24"/>
                <w:lang w:val="ru-RU"/>
              </w:rPr>
              <w:t>я чи поглядів, мають право на повагу, спілкування та прийняття</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val="restart"/>
          </w:tcPr>
          <w:p w:rsidR="00BC1652" w:rsidRPr="0050071B" w:rsidRDefault="00BC1652" w:rsidP="00AB7C02">
            <w:pPr>
              <w:pStyle w:val="TableParagraph"/>
              <w:rPr>
                <w:sz w:val="24"/>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7.</w:t>
            </w:r>
          </w:p>
        </w:tc>
        <w:tc>
          <w:tcPr>
            <w:tcW w:w="5528" w:type="dxa"/>
          </w:tcPr>
          <w:p w:rsidR="00BC1652" w:rsidRPr="0050071B" w:rsidRDefault="00BC1652" w:rsidP="00AB7C02">
            <w:pPr>
              <w:pStyle w:val="TableParagraph"/>
              <w:spacing w:line="276" w:lineRule="exact"/>
              <w:ind w:left="104" w:right="101"/>
              <w:jc w:val="both"/>
              <w:rPr>
                <w:sz w:val="24"/>
                <w:lang w:val="ru-RU"/>
              </w:rPr>
            </w:pPr>
            <w:r w:rsidRPr="0050071B">
              <w:rPr>
                <w:sz w:val="24"/>
                <w:lang w:val="ru-RU"/>
              </w:rPr>
              <w:t>Я аналізую свої дії для того, щоб надалі уникнути помилок</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34"/>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8.</w:t>
            </w:r>
          </w:p>
        </w:tc>
        <w:tc>
          <w:tcPr>
            <w:tcW w:w="5528" w:type="dxa"/>
          </w:tcPr>
          <w:p w:rsidR="00BC1652" w:rsidRPr="0050071B" w:rsidRDefault="00BC1652" w:rsidP="00AB7C02">
            <w:pPr>
              <w:pStyle w:val="TableParagraph"/>
              <w:spacing w:line="274" w:lineRule="exact"/>
              <w:rPr>
                <w:sz w:val="24"/>
                <w:lang w:val="ru-RU"/>
              </w:rPr>
            </w:pPr>
            <w:r w:rsidRPr="0050071B">
              <w:rPr>
                <w:sz w:val="24"/>
                <w:lang w:val="ru-RU"/>
              </w:rPr>
              <w:t>Приступаючи до виконання складної</w:t>
            </w:r>
          </w:p>
          <w:p w:rsidR="00BC1652" w:rsidRPr="0050071B" w:rsidRDefault="00BC1652" w:rsidP="00AB7C02">
            <w:pPr>
              <w:pStyle w:val="TableParagraph"/>
              <w:tabs>
                <w:tab w:val="left" w:pos="1258"/>
                <w:tab w:val="left" w:pos="1783"/>
                <w:tab w:val="left" w:pos="3393"/>
              </w:tabs>
              <w:spacing w:line="270" w:lineRule="atLeast"/>
              <w:ind w:left="104" w:right="101"/>
              <w:rPr>
                <w:sz w:val="24"/>
                <w:lang w:val="ru-RU"/>
              </w:rPr>
            </w:pPr>
            <w:r w:rsidRPr="0050071B">
              <w:rPr>
                <w:sz w:val="24"/>
                <w:lang w:val="ru-RU"/>
              </w:rPr>
              <w:t>завдання, я обдумую можливі труднощі та шляхи їх подолання</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51"/>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line="257" w:lineRule="exact"/>
              <w:ind w:left="107"/>
              <w:rPr>
                <w:sz w:val="24"/>
              </w:rPr>
            </w:pPr>
            <w:r w:rsidRPr="0050071B">
              <w:rPr>
                <w:spacing w:val="-5"/>
                <w:sz w:val="24"/>
              </w:rPr>
              <w:t>9.</w:t>
            </w:r>
          </w:p>
        </w:tc>
        <w:tc>
          <w:tcPr>
            <w:tcW w:w="5528" w:type="dxa"/>
          </w:tcPr>
          <w:p w:rsidR="00BC1652" w:rsidRPr="0050071B" w:rsidRDefault="00BC1652" w:rsidP="00AB7C02">
            <w:pPr>
              <w:pStyle w:val="TableParagraph"/>
              <w:spacing w:line="276" w:lineRule="exact"/>
              <w:ind w:left="104"/>
              <w:rPr>
                <w:sz w:val="24"/>
                <w:lang w:val="ru-RU"/>
              </w:rPr>
            </w:pPr>
            <w:r w:rsidRPr="0050071B">
              <w:rPr>
                <w:sz w:val="24"/>
                <w:lang w:val="ru-RU"/>
              </w:rPr>
              <w:t>У складних життєвих ситуаціях я відчуваю розгубленість та страх</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27"/>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0.</w:t>
            </w:r>
          </w:p>
        </w:tc>
        <w:tc>
          <w:tcPr>
            <w:tcW w:w="5528" w:type="dxa"/>
          </w:tcPr>
          <w:p w:rsidR="00BC1652" w:rsidRPr="0050071B" w:rsidRDefault="00BC1652" w:rsidP="00AB7C02">
            <w:pPr>
              <w:pStyle w:val="TableParagraph"/>
              <w:spacing w:line="276" w:lineRule="exact"/>
              <w:ind w:left="104" w:right="101" w:firstLine="566"/>
              <w:jc w:val="both"/>
              <w:rPr>
                <w:sz w:val="24"/>
                <w:lang w:val="ru-RU"/>
              </w:rPr>
            </w:pPr>
            <w:r w:rsidRPr="0050071B">
              <w:rPr>
                <w:sz w:val="24"/>
                <w:lang w:val="ru-RU"/>
              </w:rPr>
              <w:t>Если я вижу человека, который нуждается в моей помощи, я непременно постараюсь помочь</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13"/>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1.</w:t>
            </w:r>
          </w:p>
        </w:tc>
        <w:tc>
          <w:tcPr>
            <w:tcW w:w="5528" w:type="dxa"/>
          </w:tcPr>
          <w:p w:rsidR="00BC1652" w:rsidRPr="0050071B" w:rsidRDefault="00BC1652" w:rsidP="00AB7C02">
            <w:pPr>
              <w:pStyle w:val="TableParagraph"/>
              <w:tabs>
                <w:tab w:val="left" w:pos="2201"/>
                <w:tab w:val="left" w:pos="3772"/>
              </w:tabs>
              <w:spacing w:line="276" w:lineRule="exact"/>
              <w:ind w:left="104" w:right="99"/>
              <w:jc w:val="both"/>
              <w:rPr>
                <w:sz w:val="24"/>
                <w:lang w:val="ru-RU"/>
              </w:rPr>
            </w:pPr>
            <w:r w:rsidRPr="0050071B">
              <w:rPr>
                <w:sz w:val="24"/>
                <w:lang w:val="ru-RU"/>
              </w:rPr>
              <w:t>Я швидко знаходжу контакт із незнайомими людьми, добре орієнтуюсь у незнайомій обстановці</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277"/>
        </w:trPr>
        <w:tc>
          <w:tcPr>
            <w:tcW w:w="568" w:type="dxa"/>
            <w:vMerge w:val="restart"/>
          </w:tcPr>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rPr>
                <w:i/>
                <w:sz w:val="24"/>
                <w:lang w:val="ru-RU"/>
              </w:rPr>
            </w:pPr>
          </w:p>
          <w:p w:rsidR="00BC1652" w:rsidRPr="0050071B" w:rsidRDefault="00BC1652" w:rsidP="00AB7C02">
            <w:pPr>
              <w:pStyle w:val="TableParagraph"/>
              <w:spacing w:before="1"/>
              <w:rPr>
                <w:i/>
                <w:sz w:val="24"/>
                <w:lang w:val="ru-RU"/>
              </w:rPr>
            </w:pPr>
          </w:p>
          <w:p w:rsidR="00BC1652" w:rsidRPr="0050071B" w:rsidRDefault="00BC1652" w:rsidP="00AB7C02">
            <w:pPr>
              <w:pStyle w:val="TableParagraph"/>
              <w:spacing w:before="1"/>
              <w:ind w:left="107"/>
              <w:rPr>
                <w:sz w:val="24"/>
              </w:rPr>
            </w:pPr>
            <w:r w:rsidRPr="0050071B">
              <w:rPr>
                <w:spacing w:val="-10"/>
                <w:sz w:val="24"/>
              </w:rPr>
              <w:t>.</w:t>
            </w:r>
          </w:p>
        </w:tc>
        <w:tc>
          <w:tcPr>
            <w:tcW w:w="425" w:type="dxa"/>
          </w:tcPr>
          <w:p w:rsidR="00BC1652" w:rsidRPr="0050071B" w:rsidRDefault="00BC1652" w:rsidP="00AB7C02">
            <w:pPr>
              <w:pStyle w:val="TableParagraph"/>
              <w:spacing w:before="1" w:line="257" w:lineRule="exact"/>
              <w:ind w:left="107"/>
              <w:rPr>
                <w:sz w:val="24"/>
              </w:rPr>
            </w:pPr>
            <w:r w:rsidRPr="0050071B">
              <w:rPr>
                <w:spacing w:val="-5"/>
                <w:sz w:val="24"/>
              </w:rPr>
              <w:t>2.</w:t>
            </w:r>
          </w:p>
        </w:tc>
        <w:tc>
          <w:tcPr>
            <w:tcW w:w="5528" w:type="dxa"/>
          </w:tcPr>
          <w:p w:rsidR="00BC1652" w:rsidRPr="0050071B" w:rsidRDefault="00BC1652" w:rsidP="00AB7C02">
            <w:pPr>
              <w:pStyle w:val="TableParagraph"/>
              <w:spacing w:before="1" w:line="257" w:lineRule="exact"/>
              <w:ind w:left="104"/>
              <w:rPr>
                <w:sz w:val="24"/>
                <w:lang w:val="ru-RU"/>
              </w:rPr>
            </w:pPr>
            <w:r w:rsidRPr="0050071B">
              <w:rPr>
                <w:sz w:val="24"/>
                <w:lang w:val="ru-RU"/>
              </w:rPr>
              <w:t>Я відчуваю жалість по відношенню до людей з інвалідністю</w:t>
            </w:r>
          </w:p>
        </w:tc>
        <w:tc>
          <w:tcPr>
            <w:tcW w:w="567" w:type="dxa"/>
          </w:tcPr>
          <w:p w:rsidR="00BC1652" w:rsidRPr="0050071B" w:rsidRDefault="00BC1652" w:rsidP="00AB7C02">
            <w:pPr>
              <w:pStyle w:val="TableParagraph"/>
              <w:rPr>
                <w:sz w:val="20"/>
                <w:lang w:val="ru-RU"/>
              </w:rPr>
            </w:pPr>
          </w:p>
        </w:tc>
        <w:tc>
          <w:tcPr>
            <w:tcW w:w="1418" w:type="dxa"/>
          </w:tcPr>
          <w:p w:rsidR="00BC1652" w:rsidRPr="0050071B" w:rsidRDefault="00BC1652" w:rsidP="00AB7C02">
            <w:pPr>
              <w:pStyle w:val="TableParagraph"/>
              <w:rPr>
                <w:sz w:val="20"/>
                <w:lang w:val="ru-RU"/>
              </w:rPr>
            </w:pPr>
          </w:p>
        </w:tc>
        <w:tc>
          <w:tcPr>
            <w:tcW w:w="1275" w:type="dxa"/>
          </w:tcPr>
          <w:p w:rsidR="00BC1652" w:rsidRPr="0050071B" w:rsidRDefault="00BC1652" w:rsidP="00AB7C02">
            <w:pPr>
              <w:pStyle w:val="TableParagraph"/>
              <w:rPr>
                <w:sz w:val="20"/>
                <w:lang w:val="ru-RU"/>
              </w:rPr>
            </w:pPr>
          </w:p>
        </w:tc>
        <w:tc>
          <w:tcPr>
            <w:tcW w:w="723" w:type="dxa"/>
          </w:tcPr>
          <w:p w:rsidR="00BC1652" w:rsidRPr="0050071B" w:rsidRDefault="00BC1652" w:rsidP="00AB7C02">
            <w:pPr>
              <w:pStyle w:val="TableParagraph"/>
              <w:rPr>
                <w:sz w:val="20"/>
                <w:lang w:val="ru-RU"/>
              </w:rPr>
            </w:pPr>
          </w:p>
        </w:tc>
      </w:tr>
      <w:tr w:rsidR="00BC1652" w:rsidRPr="0050071B" w:rsidTr="00233BD0">
        <w:trPr>
          <w:trHeight w:val="1103"/>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3.</w:t>
            </w:r>
          </w:p>
        </w:tc>
        <w:tc>
          <w:tcPr>
            <w:tcW w:w="5528" w:type="dxa"/>
          </w:tcPr>
          <w:p w:rsidR="00BC1652" w:rsidRPr="0050071B" w:rsidRDefault="00BC1652" w:rsidP="00AB7C02">
            <w:pPr>
              <w:pStyle w:val="TableParagraph"/>
              <w:ind w:left="104"/>
              <w:rPr>
                <w:sz w:val="24"/>
                <w:lang w:val="ru-RU"/>
              </w:rPr>
            </w:pPr>
            <w:r w:rsidRPr="0050071B">
              <w:rPr>
                <w:sz w:val="24"/>
                <w:lang w:val="ru-RU"/>
              </w:rPr>
              <w:t>Потрапляючи в конфліктну ситуацію, чи можете ви поглянути на ситуацію з</w:t>
            </w:r>
          </w:p>
          <w:p w:rsidR="00BC1652" w:rsidRPr="0050071B" w:rsidRDefault="00BC1652" w:rsidP="00AB7C02">
            <w:pPr>
              <w:pStyle w:val="TableParagraph"/>
              <w:tabs>
                <w:tab w:val="left" w:pos="2002"/>
                <w:tab w:val="left" w:pos="3084"/>
              </w:tabs>
              <w:spacing w:line="270" w:lineRule="atLeast"/>
              <w:ind w:left="104" w:right="98"/>
              <w:rPr>
                <w:sz w:val="24"/>
              </w:rPr>
            </w:pPr>
            <w:r w:rsidRPr="0050071B">
              <w:rPr>
                <w:sz w:val="24"/>
              </w:rPr>
              <w:t>сторони, з максимальною об</w:t>
            </w:r>
            <w:r w:rsidR="00F72201" w:rsidRPr="0050071B">
              <w:rPr>
                <w:sz w:val="24"/>
              </w:rPr>
              <w:t>’</w:t>
            </w:r>
            <w:r w:rsidRPr="0050071B">
              <w:rPr>
                <w:sz w:val="24"/>
              </w:rPr>
              <w:t>єктивністю?</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551"/>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5" w:line="257" w:lineRule="exact"/>
              <w:ind w:left="107"/>
              <w:rPr>
                <w:sz w:val="24"/>
              </w:rPr>
            </w:pPr>
            <w:r w:rsidRPr="0050071B">
              <w:rPr>
                <w:spacing w:val="-5"/>
                <w:sz w:val="24"/>
              </w:rPr>
              <w:t>4.</w:t>
            </w:r>
          </w:p>
        </w:tc>
        <w:tc>
          <w:tcPr>
            <w:tcW w:w="5528" w:type="dxa"/>
          </w:tcPr>
          <w:p w:rsidR="00BC1652" w:rsidRPr="0050071B" w:rsidRDefault="00BC1652" w:rsidP="00AB7C02">
            <w:pPr>
              <w:pStyle w:val="TableParagraph"/>
              <w:spacing w:line="276" w:lineRule="exact"/>
              <w:ind w:left="104"/>
              <w:rPr>
                <w:sz w:val="24"/>
                <w:lang w:val="ru-RU"/>
              </w:rPr>
            </w:pPr>
            <w:r w:rsidRPr="0050071B">
              <w:rPr>
                <w:sz w:val="24"/>
                <w:lang w:val="ru-RU"/>
              </w:rPr>
              <w:t>Я можу легко відкинути негативні почуття, коли потрібно діяти</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551"/>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line="257" w:lineRule="exact"/>
              <w:ind w:left="107"/>
              <w:rPr>
                <w:sz w:val="24"/>
              </w:rPr>
            </w:pPr>
            <w:r w:rsidRPr="0050071B">
              <w:rPr>
                <w:spacing w:val="-5"/>
                <w:sz w:val="24"/>
              </w:rPr>
              <w:t>5.</w:t>
            </w:r>
          </w:p>
        </w:tc>
        <w:tc>
          <w:tcPr>
            <w:tcW w:w="5528" w:type="dxa"/>
          </w:tcPr>
          <w:p w:rsidR="00BC1652" w:rsidRPr="0050071B" w:rsidRDefault="00BC1652" w:rsidP="00AB7C02">
            <w:pPr>
              <w:pStyle w:val="TableParagraph"/>
              <w:spacing w:line="276" w:lineRule="exact"/>
              <w:ind w:left="104"/>
              <w:rPr>
                <w:sz w:val="24"/>
                <w:lang w:val="ru-RU"/>
              </w:rPr>
            </w:pPr>
            <w:r w:rsidRPr="0050071B">
              <w:rPr>
                <w:sz w:val="24"/>
                <w:lang w:val="ru-RU"/>
              </w:rPr>
              <w:t>Я адекватно реагую на настрої, особливості та потреби інших людей</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102"/>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4"/>
              <w:ind w:left="107"/>
              <w:rPr>
                <w:sz w:val="24"/>
              </w:rPr>
            </w:pPr>
            <w:r w:rsidRPr="0050071B">
              <w:rPr>
                <w:spacing w:val="-5"/>
                <w:sz w:val="24"/>
              </w:rPr>
              <w:t>6.</w:t>
            </w:r>
          </w:p>
        </w:tc>
        <w:tc>
          <w:tcPr>
            <w:tcW w:w="5528" w:type="dxa"/>
          </w:tcPr>
          <w:p w:rsidR="00BC1652" w:rsidRPr="0050071B" w:rsidRDefault="00BC1652" w:rsidP="00AB7C02">
            <w:pPr>
              <w:pStyle w:val="TableParagraph"/>
              <w:spacing w:line="274" w:lineRule="exact"/>
              <w:jc w:val="both"/>
              <w:rPr>
                <w:sz w:val="24"/>
                <w:lang w:val="ru-RU"/>
              </w:rPr>
            </w:pPr>
            <w:r w:rsidRPr="0050071B">
              <w:rPr>
                <w:sz w:val="24"/>
                <w:lang w:val="ru-RU"/>
              </w:rPr>
              <w:t>У житті я дотримуюсь принципу:</w:t>
            </w:r>
          </w:p>
          <w:p w:rsidR="00BC1652" w:rsidRPr="0050071B" w:rsidRDefault="00BC1652" w:rsidP="00AB7C02">
            <w:pPr>
              <w:pStyle w:val="TableParagraph"/>
              <w:spacing w:line="270" w:lineRule="atLeast"/>
              <w:ind w:left="104" w:right="97"/>
              <w:jc w:val="both"/>
              <w:rPr>
                <w:sz w:val="24"/>
                <w:lang w:val="ru-RU"/>
              </w:rPr>
            </w:pPr>
            <w:r w:rsidRPr="0050071B">
              <w:rPr>
                <w:sz w:val="24"/>
                <w:lang w:val="ru-RU"/>
              </w:rPr>
              <w:t>«Потрібно набувати більше знань, щоб зрозуміти причини та сутність того, що відбувається навколо»</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1380"/>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spacing w:before="275"/>
              <w:ind w:left="107"/>
              <w:rPr>
                <w:sz w:val="24"/>
              </w:rPr>
            </w:pPr>
            <w:r w:rsidRPr="0050071B">
              <w:rPr>
                <w:spacing w:val="-5"/>
                <w:sz w:val="24"/>
              </w:rPr>
              <w:t>7.</w:t>
            </w:r>
          </w:p>
        </w:tc>
        <w:tc>
          <w:tcPr>
            <w:tcW w:w="5528" w:type="dxa"/>
          </w:tcPr>
          <w:p w:rsidR="00BC1652" w:rsidRPr="0050071B" w:rsidRDefault="00BC1652" w:rsidP="00AB7C02">
            <w:pPr>
              <w:pStyle w:val="TableParagraph"/>
              <w:tabs>
                <w:tab w:val="left" w:pos="2431"/>
              </w:tabs>
              <w:ind w:left="104" w:right="98"/>
              <w:jc w:val="both"/>
              <w:rPr>
                <w:sz w:val="24"/>
                <w:lang w:val="ru-RU"/>
              </w:rPr>
            </w:pPr>
            <w:r w:rsidRPr="0050071B">
              <w:rPr>
                <w:sz w:val="24"/>
                <w:lang w:val="ru-RU"/>
              </w:rPr>
              <w:t>Чи вважаєте ви, що володієте необхідними професійними вміннями та здібностями для</w:t>
            </w:r>
          </w:p>
          <w:p w:rsidR="00BC1652" w:rsidRPr="0050071B" w:rsidRDefault="00BC1652" w:rsidP="00AB7C02">
            <w:pPr>
              <w:pStyle w:val="TableParagraph"/>
              <w:spacing w:line="270" w:lineRule="atLeast"/>
              <w:ind w:left="104" w:right="99"/>
              <w:jc w:val="both"/>
              <w:rPr>
                <w:sz w:val="24"/>
              </w:rPr>
            </w:pPr>
            <w:r w:rsidRPr="0050071B">
              <w:rPr>
                <w:sz w:val="24"/>
              </w:rPr>
              <w:t>реалізації концепції інклюзивної освіти?</w:t>
            </w:r>
          </w:p>
        </w:tc>
        <w:tc>
          <w:tcPr>
            <w:tcW w:w="567" w:type="dxa"/>
          </w:tcPr>
          <w:p w:rsidR="00BC1652" w:rsidRPr="0050071B" w:rsidRDefault="00BC1652" w:rsidP="00AB7C02">
            <w:pPr>
              <w:pStyle w:val="TableParagraph"/>
              <w:rPr>
                <w:sz w:val="24"/>
              </w:rPr>
            </w:pPr>
          </w:p>
        </w:tc>
        <w:tc>
          <w:tcPr>
            <w:tcW w:w="1418" w:type="dxa"/>
          </w:tcPr>
          <w:p w:rsidR="00BC1652" w:rsidRPr="0050071B" w:rsidRDefault="00BC1652" w:rsidP="00AB7C02">
            <w:pPr>
              <w:pStyle w:val="TableParagraph"/>
              <w:rPr>
                <w:sz w:val="24"/>
              </w:rPr>
            </w:pPr>
          </w:p>
        </w:tc>
        <w:tc>
          <w:tcPr>
            <w:tcW w:w="1275" w:type="dxa"/>
          </w:tcPr>
          <w:p w:rsidR="00BC1652" w:rsidRPr="0050071B" w:rsidRDefault="00BC1652" w:rsidP="00AB7C02">
            <w:pPr>
              <w:pStyle w:val="TableParagraph"/>
              <w:rPr>
                <w:sz w:val="24"/>
              </w:rPr>
            </w:pPr>
          </w:p>
        </w:tc>
        <w:tc>
          <w:tcPr>
            <w:tcW w:w="723" w:type="dxa"/>
          </w:tcPr>
          <w:p w:rsidR="00BC1652" w:rsidRPr="0050071B" w:rsidRDefault="00BC1652" w:rsidP="00AB7C02">
            <w:pPr>
              <w:pStyle w:val="TableParagraph"/>
              <w:rPr>
                <w:sz w:val="24"/>
              </w:rPr>
            </w:pPr>
          </w:p>
        </w:tc>
      </w:tr>
      <w:tr w:rsidR="00BC1652" w:rsidRPr="0050071B" w:rsidTr="00233BD0">
        <w:trPr>
          <w:trHeight w:val="827"/>
        </w:trPr>
        <w:tc>
          <w:tcPr>
            <w:tcW w:w="568" w:type="dxa"/>
            <w:vMerge/>
            <w:tcBorders>
              <w:top w:val="nil"/>
            </w:tcBorders>
          </w:tcPr>
          <w:p w:rsidR="00BC1652" w:rsidRPr="0050071B" w:rsidRDefault="00BC1652" w:rsidP="00AB7C02">
            <w:pPr>
              <w:rPr>
                <w:sz w:val="2"/>
                <w:szCs w:val="2"/>
              </w:rPr>
            </w:pPr>
          </w:p>
        </w:tc>
        <w:tc>
          <w:tcPr>
            <w:tcW w:w="425" w:type="dxa"/>
          </w:tcPr>
          <w:p w:rsidR="00BC1652" w:rsidRPr="0050071B" w:rsidRDefault="00BC1652" w:rsidP="00AB7C02">
            <w:pPr>
              <w:pStyle w:val="TableParagraph"/>
              <w:spacing w:before="275"/>
              <w:ind w:left="107"/>
              <w:rPr>
                <w:sz w:val="24"/>
              </w:rPr>
            </w:pPr>
            <w:r w:rsidRPr="0050071B">
              <w:rPr>
                <w:spacing w:val="-5"/>
                <w:sz w:val="24"/>
              </w:rPr>
              <w:t>8.</w:t>
            </w:r>
          </w:p>
        </w:tc>
        <w:tc>
          <w:tcPr>
            <w:tcW w:w="5528" w:type="dxa"/>
          </w:tcPr>
          <w:p w:rsidR="00BC1652" w:rsidRPr="0050071B" w:rsidRDefault="00BC1652" w:rsidP="00AB7C02">
            <w:pPr>
              <w:pStyle w:val="TableParagraph"/>
              <w:tabs>
                <w:tab w:val="left" w:pos="3153"/>
              </w:tabs>
              <w:spacing w:line="276" w:lineRule="exact"/>
              <w:ind w:left="104" w:right="97"/>
              <w:jc w:val="both"/>
              <w:rPr>
                <w:sz w:val="24"/>
                <w:lang w:val="ru-RU"/>
              </w:rPr>
            </w:pPr>
            <w:r w:rsidRPr="0050071B">
              <w:rPr>
                <w:sz w:val="24"/>
                <w:lang w:val="ru-RU"/>
              </w:rPr>
              <w:t>Я охоче беру участь у благодійних, волонтерських заходах</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r w:rsidR="00BC1652" w:rsidRPr="0050071B" w:rsidTr="00233BD0">
        <w:trPr>
          <w:trHeight w:val="830"/>
        </w:trPr>
        <w:tc>
          <w:tcPr>
            <w:tcW w:w="568" w:type="dxa"/>
            <w:vMerge/>
            <w:tcBorders>
              <w:top w:val="nil"/>
            </w:tcBorders>
          </w:tcPr>
          <w:p w:rsidR="00BC1652" w:rsidRPr="0050071B" w:rsidRDefault="00BC1652" w:rsidP="00AB7C02">
            <w:pPr>
              <w:rPr>
                <w:sz w:val="2"/>
                <w:szCs w:val="2"/>
                <w:lang w:val="ru-RU"/>
              </w:rPr>
            </w:pPr>
          </w:p>
        </w:tc>
        <w:tc>
          <w:tcPr>
            <w:tcW w:w="425" w:type="dxa"/>
          </w:tcPr>
          <w:p w:rsidR="00BC1652" w:rsidRPr="0050071B" w:rsidRDefault="00BC1652" w:rsidP="00AB7C02">
            <w:pPr>
              <w:pStyle w:val="TableParagraph"/>
              <w:rPr>
                <w:i/>
                <w:sz w:val="24"/>
                <w:lang w:val="ru-RU"/>
              </w:rPr>
            </w:pPr>
          </w:p>
          <w:p w:rsidR="00BC1652" w:rsidRPr="0050071B" w:rsidRDefault="00BC1652" w:rsidP="00AB7C02">
            <w:pPr>
              <w:pStyle w:val="TableParagraph"/>
              <w:spacing w:before="1"/>
              <w:ind w:left="107"/>
              <w:rPr>
                <w:sz w:val="24"/>
              </w:rPr>
            </w:pPr>
            <w:r w:rsidRPr="0050071B">
              <w:rPr>
                <w:spacing w:val="-5"/>
                <w:sz w:val="24"/>
              </w:rPr>
              <w:t>9.</w:t>
            </w:r>
          </w:p>
        </w:tc>
        <w:tc>
          <w:tcPr>
            <w:tcW w:w="5528" w:type="dxa"/>
          </w:tcPr>
          <w:p w:rsidR="00BC1652" w:rsidRPr="0050071B" w:rsidRDefault="00BC1652" w:rsidP="00AB7C02">
            <w:pPr>
              <w:pStyle w:val="TableParagraph"/>
              <w:spacing w:line="270" w:lineRule="atLeast"/>
              <w:ind w:left="104" w:right="97"/>
              <w:jc w:val="both"/>
              <w:rPr>
                <w:sz w:val="24"/>
                <w:lang w:val="ru-RU"/>
              </w:rPr>
            </w:pPr>
            <w:r w:rsidRPr="0050071B">
              <w:rPr>
                <w:sz w:val="24"/>
                <w:lang w:val="ru-RU"/>
              </w:rPr>
              <w:t>Чи здається вам, що в майбутньому робота з людьми приноситиме вам більше труднощів, ніж задоволення?</w:t>
            </w:r>
          </w:p>
        </w:tc>
        <w:tc>
          <w:tcPr>
            <w:tcW w:w="567" w:type="dxa"/>
          </w:tcPr>
          <w:p w:rsidR="00BC1652" w:rsidRPr="0050071B" w:rsidRDefault="00BC1652" w:rsidP="00AB7C02">
            <w:pPr>
              <w:pStyle w:val="TableParagraph"/>
              <w:rPr>
                <w:sz w:val="24"/>
                <w:lang w:val="ru-RU"/>
              </w:rPr>
            </w:pPr>
          </w:p>
        </w:tc>
        <w:tc>
          <w:tcPr>
            <w:tcW w:w="1418" w:type="dxa"/>
          </w:tcPr>
          <w:p w:rsidR="00BC1652" w:rsidRPr="0050071B" w:rsidRDefault="00BC1652" w:rsidP="00AB7C02">
            <w:pPr>
              <w:pStyle w:val="TableParagraph"/>
              <w:rPr>
                <w:sz w:val="24"/>
                <w:lang w:val="ru-RU"/>
              </w:rPr>
            </w:pPr>
          </w:p>
        </w:tc>
        <w:tc>
          <w:tcPr>
            <w:tcW w:w="1275" w:type="dxa"/>
          </w:tcPr>
          <w:p w:rsidR="00BC1652" w:rsidRPr="0050071B" w:rsidRDefault="00BC1652" w:rsidP="00AB7C02">
            <w:pPr>
              <w:pStyle w:val="TableParagraph"/>
              <w:rPr>
                <w:sz w:val="24"/>
                <w:lang w:val="ru-RU"/>
              </w:rPr>
            </w:pPr>
          </w:p>
        </w:tc>
        <w:tc>
          <w:tcPr>
            <w:tcW w:w="723" w:type="dxa"/>
          </w:tcPr>
          <w:p w:rsidR="00BC1652" w:rsidRPr="0050071B" w:rsidRDefault="00BC1652" w:rsidP="00AB7C02">
            <w:pPr>
              <w:pStyle w:val="TableParagraph"/>
              <w:rPr>
                <w:sz w:val="24"/>
                <w:lang w:val="ru-RU"/>
              </w:rPr>
            </w:pPr>
          </w:p>
        </w:tc>
      </w:tr>
    </w:tbl>
    <w:p w:rsidR="00BC1652" w:rsidRPr="0050071B" w:rsidRDefault="00BC1652" w:rsidP="00233BD0">
      <w:pPr>
        <w:spacing w:after="0" w:line="240" w:lineRule="auto"/>
        <w:rPr>
          <w:rFonts w:ascii="Times New Roman" w:hAnsi="Times New Roman" w:cs="Times New Roman"/>
          <w:b/>
          <w:i/>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233BD0">
      <w:pPr>
        <w:jc w:val="right"/>
        <w:rPr>
          <w:rFonts w:ascii="Times New Roman" w:hAnsi="Times New Roman" w:cs="Times New Roman"/>
          <w:b/>
          <w:color w:val="FF0000"/>
          <w:sz w:val="28"/>
          <w:szCs w:val="28"/>
        </w:rPr>
      </w:pPr>
    </w:p>
    <w:p w:rsidR="008E261B" w:rsidRDefault="008E261B" w:rsidP="00551D31">
      <w:pPr>
        <w:rPr>
          <w:rFonts w:ascii="Times New Roman" w:hAnsi="Times New Roman" w:cs="Times New Roman"/>
          <w:b/>
          <w:color w:val="FF0000"/>
          <w:sz w:val="28"/>
          <w:szCs w:val="28"/>
        </w:rPr>
      </w:pPr>
    </w:p>
    <w:p w:rsidR="00551D31" w:rsidRDefault="00551D31" w:rsidP="00551D31">
      <w:pPr>
        <w:rPr>
          <w:rFonts w:ascii="Times New Roman" w:hAnsi="Times New Roman" w:cs="Times New Roman"/>
          <w:b/>
          <w:color w:val="FF0000"/>
          <w:sz w:val="28"/>
          <w:szCs w:val="28"/>
        </w:rPr>
      </w:pPr>
    </w:p>
    <w:p w:rsidR="00BC1652" w:rsidRPr="0050071B" w:rsidRDefault="00BC1652" w:rsidP="00233BD0">
      <w:pPr>
        <w:jc w:val="right"/>
        <w:rPr>
          <w:rFonts w:ascii="Times New Roman" w:hAnsi="Times New Roman" w:cs="Times New Roman"/>
          <w:sz w:val="28"/>
          <w:szCs w:val="28"/>
        </w:rPr>
      </w:pPr>
      <w:r w:rsidRPr="0050071B">
        <w:rPr>
          <w:rFonts w:ascii="Times New Roman" w:hAnsi="Times New Roman"/>
          <w:sz w:val="28"/>
          <w:szCs w:val="28"/>
        </w:rPr>
        <w:lastRenderedPageBreak/>
        <w:t>Додаток Д</w:t>
      </w:r>
    </w:p>
    <w:p w:rsidR="00BC1652" w:rsidRPr="0050071B" w:rsidRDefault="00BC1652" w:rsidP="00233BD0">
      <w:pPr>
        <w:jc w:val="center"/>
        <w:rPr>
          <w:rFonts w:ascii="Times New Roman" w:hAnsi="Times New Roman"/>
          <w:b/>
          <w:sz w:val="28"/>
          <w:szCs w:val="28"/>
        </w:rPr>
      </w:pPr>
      <w:r w:rsidRPr="0050071B">
        <w:rPr>
          <w:rFonts w:ascii="Times New Roman" w:hAnsi="Times New Roman"/>
          <w:b/>
          <w:sz w:val="28"/>
          <w:szCs w:val="28"/>
        </w:rPr>
        <w:t>Методика визначення професійного типу особистості Дж. Голланд</w:t>
      </w:r>
    </w:p>
    <w:p w:rsidR="00BC1652" w:rsidRPr="0050071B" w:rsidRDefault="00BC1652" w:rsidP="00BC1652">
      <w:pPr>
        <w:pStyle w:val="3"/>
        <w:spacing w:before="4"/>
        <w:jc w:val="center"/>
      </w:pPr>
      <w:r w:rsidRPr="0050071B">
        <w:t>Інструкція</w:t>
      </w:r>
      <w:r w:rsidRPr="0050071B">
        <w:rPr>
          <w:spacing w:val="-11"/>
        </w:rPr>
        <w:t xml:space="preserve"> </w:t>
      </w:r>
      <w:r w:rsidRPr="0050071B">
        <w:t>до</w:t>
      </w:r>
      <w:r w:rsidRPr="0050071B">
        <w:rPr>
          <w:spacing w:val="-11"/>
        </w:rPr>
        <w:t xml:space="preserve"> </w:t>
      </w:r>
      <w:r w:rsidRPr="0050071B">
        <w:rPr>
          <w:spacing w:val="-2"/>
        </w:rPr>
        <w:t>тесту</w:t>
      </w:r>
    </w:p>
    <w:p w:rsidR="00BC1652" w:rsidRPr="0050071B" w:rsidRDefault="00BC1652" w:rsidP="00233BD0">
      <w:pPr>
        <w:pStyle w:val="ac"/>
        <w:ind w:left="573" w:firstLine="851"/>
      </w:pPr>
      <w:r w:rsidRPr="0050071B">
        <w:t>Виберіть одну з двох пропонованих професій, але не з точки зору престижності, а з точки зору її суті: «Чи можу я займатися даним видом</w:t>
      </w:r>
      <w:r w:rsidR="00233BD0" w:rsidRPr="0050071B">
        <w:t xml:space="preserve"> діяльності, чи хочу я цього?».</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0"/>
        <w:gridCol w:w="4538"/>
      </w:tblGrid>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105"/>
              <w:rPr>
                <w:b/>
                <w:sz w:val="28"/>
              </w:rPr>
            </w:pPr>
            <w:r w:rsidRPr="0050071B">
              <w:rPr>
                <w:b/>
                <w:spacing w:val="-10"/>
                <w:sz w:val="28"/>
              </w:rPr>
              <w:t>№</w:t>
            </w:r>
          </w:p>
        </w:tc>
        <w:tc>
          <w:tcPr>
            <w:tcW w:w="4110" w:type="dxa"/>
            <w:shd w:val="clear" w:color="auto" w:fill="auto"/>
          </w:tcPr>
          <w:p w:rsidR="00BC1652" w:rsidRPr="0050071B" w:rsidRDefault="00BC1652" w:rsidP="00AB7C02">
            <w:pPr>
              <w:pStyle w:val="TableParagraph"/>
              <w:spacing w:line="301" w:lineRule="exact"/>
              <w:ind w:left="1" w:right="1"/>
              <w:jc w:val="center"/>
              <w:rPr>
                <w:b/>
                <w:sz w:val="28"/>
              </w:rPr>
            </w:pPr>
            <w:r w:rsidRPr="0050071B">
              <w:rPr>
                <w:b/>
                <w:sz w:val="28"/>
              </w:rPr>
              <w:t>Варіант</w:t>
            </w:r>
            <w:r w:rsidRPr="0050071B">
              <w:rPr>
                <w:b/>
                <w:spacing w:val="-14"/>
                <w:sz w:val="28"/>
              </w:rPr>
              <w:t xml:space="preserve"> </w:t>
            </w:r>
            <w:r w:rsidRPr="0050071B">
              <w:rPr>
                <w:b/>
                <w:spacing w:val="-10"/>
                <w:sz w:val="28"/>
              </w:rPr>
              <w:t>А</w:t>
            </w:r>
          </w:p>
        </w:tc>
        <w:tc>
          <w:tcPr>
            <w:tcW w:w="4538" w:type="dxa"/>
            <w:shd w:val="clear" w:color="auto" w:fill="auto"/>
          </w:tcPr>
          <w:p w:rsidR="00BC1652" w:rsidRPr="0050071B" w:rsidRDefault="00BC1652" w:rsidP="00AB7C02">
            <w:pPr>
              <w:pStyle w:val="TableParagraph"/>
              <w:spacing w:line="301" w:lineRule="exact"/>
              <w:ind w:left="12" w:right="7"/>
              <w:jc w:val="center"/>
              <w:rPr>
                <w:b/>
                <w:sz w:val="28"/>
              </w:rPr>
            </w:pPr>
            <w:r w:rsidRPr="0050071B">
              <w:rPr>
                <w:b/>
                <w:sz w:val="28"/>
              </w:rPr>
              <w:t>Варіант</w:t>
            </w:r>
            <w:r w:rsidRPr="0050071B">
              <w:rPr>
                <w:b/>
                <w:spacing w:val="-14"/>
                <w:sz w:val="28"/>
              </w:rPr>
              <w:t xml:space="preserve"> </w:t>
            </w:r>
            <w:r w:rsidRPr="0050071B">
              <w:rPr>
                <w:b/>
                <w:spacing w:val="-10"/>
                <w:sz w:val="28"/>
              </w:rPr>
              <w:t>Б</w:t>
            </w:r>
          </w:p>
        </w:tc>
      </w:tr>
      <w:tr w:rsidR="00BC1652" w:rsidRPr="0050071B" w:rsidTr="00AB7C02">
        <w:trPr>
          <w:trHeight w:val="325"/>
        </w:trPr>
        <w:tc>
          <w:tcPr>
            <w:tcW w:w="567" w:type="dxa"/>
            <w:shd w:val="clear" w:color="auto" w:fill="auto"/>
          </w:tcPr>
          <w:p w:rsidR="00BC1652" w:rsidRPr="0050071B" w:rsidRDefault="00BC1652" w:rsidP="00AB7C02">
            <w:pPr>
              <w:pStyle w:val="TableParagraph"/>
              <w:spacing w:line="306" w:lineRule="exact"/>
              <w:ind w:left="211"/>
              <w:rPr>
                <w:sz w:val="28"/>
              </w:rPr>
            </w:pPr>
            <w:r w:rsidRPr="0050071B">
              <w:rPr>
                <w:spacing w:val="-5"/>
                <w:sz w:val="28"/>
              </w:rPr>
              <w:t>1.</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2"/>
                <w:sz w:val="28"/>
              </w:rPr>
              <w:t>Інженер-технолог</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Інженер-конструктор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left="211"/>
              <w:rPr>
                <w:sz w:val="28"/>
              </w:rPr>
            </w:pPr>
            <w:r w:rsidRPr="0050071B">
              <w:rPr>
                <w:spacing w:val="-5"/>
                <w:sz w:val="28"/>
              </w:rPr>
              <w:t>2.</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2"/>
                <w:sz w:val="28"/>
              </w:rPr>
              <w:t>В</w:t>
            </w:r>
            <w:r w:rsidR="00F72201" w:rsidRPr="0050071B">
              <w:rPr>
                <w:spacing w:val="-2"/>
                <w:sz w:val="28"/>
              </w:rPr>
              <w:t>’</w:t>
            </w:r>
            <w:r w:rsidRPr="0050071B">
              <w:rPr>
                <w:spacing w:val="-2"/>
                <w:sz w:val="28"/>
              </w:rPr>
              <w:t>язальник</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z w:val="28"/>
              </w:rPr>
              <w:t>Санітарний</w:t>
            </w:r>
            <w:r w:rsidRPr="0050071B">
              <w:rPr>
                <w:spacing w:val="-14"/>
                <w:sz w:val="28"/>
              </w:rPr>
              <w:t xml:space="preserve"> </w:t>
            </w:r>
            <w:r w:rsidRPr="0050071B">
              <w:rPr>
                <w:spacing w:val="-2"/>
                <w:sz w:val="28"/>
              </w:rPr>
              <w:t>лікар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211"/>
              <w:rPr>
                <w:sz w:val="28"/>
              </w:rPr>
            </w:pPr>
            <w:r w:rsidRPr="0050071B">
              <w:rPr>
                <w:spacing w:val="-5"/>
                <w:sz w:val="28"/>
              </w:rPr>
              <w:t>3.</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Кухар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Набірний</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211"/>
              <w:rPr>
                <w:sz w:val="28"/>
              </w:rPr>
            </w:pPr>
            <w:r w:rsidRPr="0050071B">
              <w:rPr>
                <w:spacing w:val="-5"/>
                <w:sz w:val="28"/>
              </w:rPr>
              <w:t>4.</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Фотограф</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Завідувач</w:t>
            </w:r>
            <w:r w:rsidRPr="0050071B">
              <w:rPr>
                <w:spacing w:val="-12"/>
                <w:sz w:val="28"/>
              </w:rPr>
              <w:t xml:space="preserve"> </w:t>
            </w:r>
            <w:r w:rsidRPr="0050071B">
              <w:rPr>
                <w:spacing w:val="-2"/>
                <w:sz w:val="28"/>
              </w:rPr>
              <w:t>магазином</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211"/>
              <w:rPr>
                <w:sz w:val="28"/>
              </w:rPr>
            </w:pPr>
            <w:r w:rsidRPr="0050071B">
              <w:rPr>
                <w:spacing w:val="-5"/>
                <w:sz w:val="28"/>
              </w:rPr>
              <w:t>5.</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Кресляр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Дизайнер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211"/>
              <w:rPr>
                <w:sz w:val="28"/>
              </w:rPr>
            </w:pPr>
            <w:r w:rsidRPr="0050071B">
              <w:rPr>
                <w:spacing w:val="-5"/>
                <w:sz w:val="28"/>
              </w:rPr>
              <w:t>6.</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Філософ</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Психіатр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left="211"/>
              <w:rPr>
                <w:sz w:val="28"/>
              </w:rPr>
            </w:pPr>
            <w:r w:rsidRPr="0050071B">
              <w:rPr>
                <w:spacing w:val="-5"/>
                <w:sz w:val="28"/>
              </w:rPr>
              <w:t>7.</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2"/>
                <w:sz w:val="28"/>
              </w:rPr>
              <w:t>Вчений-хімік</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Бухгалтер</w:t>
            </w:r>
          </w:p>
        </w:tc>
      </w:tr>
      <w:tr w:rsidR="00BC1652" w:rsidRPr="0050071B" w:rsidTr="00AB7C02">
        <w:trPr>
          <w:trHeight w:val="326"/>
        </w:trPr>
        <w:tc>
          <w:tcPr>
            <w:tcW w:w="567" w:type="dxa"/>
            <w:shd w:val="clear" w:color="auto" w:fill="auto"/>
          </w:tcPr>
          <w:p w:rsidR="00BC1652" w:rsidRPr="0050071B" w:rsidRDefault="00BC1652" w:rsidP="00AB7C02">
            <w:pPr>
              <w:pStyle w:val="TableParagraph"/>
              <w:spacing w:line="306" w:lineRule="exact"/>
              <w:ind w:left="211"/>
              <w:rPr>
                <w:sz w:val="28"/>
              </w:rPr>
            </w:pPr>
            <w:r w:rsidRPr="0050071B">
              <w:rPr>
                <w:spacing w:val="-5"/>
                <w:sz w:val="28"/>
              </w:rPr>
              <w:t>8.</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4"/>
                <w:sz w:val="28"/>
              </w:rPr>
              <w:t>Редактор</w:t>
            </w:r>
            <w:r w:rsidRPr="0050071B">
              <w:rPr>
                <w:spacing w:val="-2"/>
                <w:sz w:val="28"/>
              </w:rPr>
              <w:t xml:space="preserve"> </w:t>
            </w:r>
            <w:r w:rsidRPr="0050071B">
              <w:rPr>
                <w:spacing w:val="-4"/>
                <w:sz w:val="28"/>
              </w:rPr>
              <w:t>наукового</w:t>
            </w:r>
            <w:r w:rsidRPr="0050071B">
              <w:rPr>
                <w:spacing w:val="-2"/>
                <w:sz w:val="28"/>
              </w:rPr>
              <w:t xml:space="preserve"> </w:t>
            </w:r>
            <w:r w:rsidRPr="0050071B">
              <w:rPr>
                <w:spacing w:val="-4"/>
                <w:sz w:val="28"/>
              </w:rPr>
              <w:t>журналу</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Адвокат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left="211"/>
              <w:rPr>
                <w:sz w:val="28"/>
              </w:rPr>
            </w:pPr>
            <w:r w:rsidRPr="0050071B">
              <w:rPr>
                <w:spacing w:val="-5"/>
                <w:sz w:val="28"/>
              </w:rPr>
              <w:t>9.</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Лінгвіст</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4"/>
                <w:sz w:val="28"/>
              </w:rPr>
              <w:t>Перекладач</w:t>
            </w:r>
            <w:r w:rsidRPr="0050071B">
              <w:rPr>
                <w:spacing w:val="4"/>
                <w:sz w:val="28"/>
              </w:rPr>
              <w:t xml:space="preserve"> </w:t>
            </w:r>
            <w:r w:rsidRPr="0050071B">
              <w:rPr>
                <w:spacing w:val="-4"/>
                <w:sz w:val="28"/>
              </w:rPr>
              <w:t>художньої</w:t>
            </w:r>
            <w:r w:rsidRPr="0050071B">
              <w:rPr>
                <w:sz w:val="28"/>
              </w:rPr>
              <w:t xml:space="preserve"> </w:t>
            </w:r>
            <w:r w:rsidRPr="0050071B">
              <w:rPr>
                <w:spacing w:val="-4"/>
                <w:sz w:val="28"/>
              </w:rPr>
              <w:t>літератури</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10.</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4"/>
                <w:sz w:val="28"/>
              </w:rPr>
              <w:t>Лікар-</w:t>
            </w:r>
            <w:r w:rsidRPr="0050071B">
              <w:rPr>
                <w:spacing w:val="-2"/>
                <w:sz w:val="28"/>
              </w:rPr>
              <w:t>психіатр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Статистик</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11.</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Завуч</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6"/>
                <w:sz w:val="28"/>
              </w:rPr>
              <w:t>Голова</w:t>
            </w:r>
            <w:r w:rsidRPr="0050071B">
              <w:rPr>
                <w:spacing w:val="-7"/>
                <w:sz w:val="28"/>
              </w:rPr>
              <w:t xml:space="preserve"> </w:t>
            </w:r>
            <w:r w:rsidRPr="0050071B">
              <w:rPr>
                <w:spacing w:val="-2"/>
                <w:sz w:val="28"/>
              </w:rPr>
              <w:t>профкому</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right="-15"/>
              <w:jc w:val="right"/>
              <w:rPr>
                <w:sz w:val="28"/>
              </w:rPr>
            </w:pPr>
            <w:r w:rsidRPr="0050071B">
              <w:rPr>
                <w:spacing w:val="-5"/>
                <w:sz w:val="28"/>
              </w:rPr>
              <w:t>12.</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z w:val="28"/>
              </w:rPr>
              <w:t>Спортивний</w:t>
            </w:r>
            <w:r w:rsidRPr="0050071B">
              <w:rPr>
                <w:spacing w:val="-14"/>
                <w:sz w:val="28"/>
              </w:rPr>
              <w:t xml:space="preserve"> </w:t>
            </w:r>
            <w:r w:rsidRPr="0050071B">
              <w:rPr>
                <w:spacing w:val="-2"/>
                <w:sz w:val="28"/>
              </w:rPr>
              <w:t>лікар</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Фельєтоніст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13.</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Нотаріус</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Постачальник</w:t>
            </w:r>
          </w:p>
        </w:tc>
      </w:tr>
      <w:tr w:rsidR="00BC1652" w:rsidRPr="0050071B" w:rsidTr="00AB7C02">
        <w:trPr>
          <w:trHeight w:val="325"/>
        </w:trPr>
        <w:tc>
          <w:tcPr>
            <w:tcW w:w="567" w:type="dxa"/>
            <w:shd w:val="clear" w:color="auto" w:fill="auto"/>
          </w:tcPr>
          <w:p w:rsidR="00BC1652" w:rsidRPr="0050071B" w:rsidRDefault="00BC1652" w:rsidP="00AB7C02">
            <w:pPr>
              <w:pStyle w:val="TableParagraph"/>
              <w:spacing w:line="306" w:lineRule="exact"/>
              <w:ind w:right="-15"/>
              <w:jc w:val="right"/>
              <w:rPr>
                <w:sz w:val="28"/>
              </w:rPr>
            </w:pPr>
            <w:r w:rsidRPr="0050071B">
              <w:rPr>
                <w:spacing w:val="-5"/>
                <w:sz w:val="28"/>
              </w:rPr>
              <w:t>14.</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2"/>
                <w:sz w:val="28"/>
              </w:rPr>
              <w:t>Перфоратор</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Карикатурист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15.</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Політичний</w:t>
            </w:r>
            <w:r w:rsidRPr="0050071B">
              <w:rPr>
                <w:spacing w:val="-3"/>
                <w:sz w:val="28"/>
              </w:rPr>
              <w:t xml:space="preserve"> </w:t>
            </w:r>
            <w:r w:rsidRPr="0050071B">
              <w:rPr>
                <w:spacing w:val="-4"/>
                <w:sz w:val="28"/>
              </w:rPr>
              <w:t>діяч</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Письменник</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16.</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Садівник</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Метеоролог</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right="-15"/>
              <w:jc w:val="right"/>
              <w:rPr>
                <w:sz w:val="28"/>
              </w:rPr>
            </w:pPr>
            <w:r w:rsidRPr="0050071B">
              <w:rPr>
                <w:spacing w:val="-5"/>
                <w:sz w:val="28"/>
              </w:rPr>
              <w:t>17.</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2"/>
                <w:sz w:val="28"/>
              </w:rPr>
              <w:t>Водій</w:t>
            </w:r>
            <w:r w:rsidRPr="0050071B">
              <w:rPr>
                <w:spacing w:val="-10"/>
                <w:sz w:val="28"/>
              </w:rPr>
              <w:t xml:space="preserve"> </w:t>
            </w:r>
            <w:r w:rsidRPr="0050071B">
              <w:rPr>
                <w:spacing w:val="-2"/>
                <w:sz w:val="28"/>
              </w:rPr>
              <w:t>тролейбуса</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Медсестра</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18.</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Інженер-електронник</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Секретар-машиністка</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19.</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Маляр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4"/>
                <w:sz w:val="28"/>
              </w:rPr>
              <w:t>Художник</w:t>
            </w:r>
            <w:r w:rsidRPr="0050071B">
              <w:rPr>
                <w:spacing w:val="-13"/>
                <w:sz w:val="28"/>
              </w:rPr>
              <w:t xml:space="preserve"> </w:t>
            </w:r>
            <w:r w:rsidRPr="0050071B">
              <w:rPr>
                <w:spacing w:val="-4"/>
                <w:sz w:val="28"/>
              </w:rPr>
              <w:t>по</w:t>
            </w:r>
            <w:r w:rsidRPr="0050071B">
              <w:rPr>
                <w:spacing w:val="-11"/>
                <w:sz w:val="28"/>
              </w:rPr>
              <w:t xml:space="preserve"> </w:t>
            </w:r>
            <w:r w:rsidRPr="0050071B">
              <w:rPr>
                <w:spacing w:val="-4"/>
                <w:sz w:val="28"/>
              </w:rPr>
              <w:t>металу</w:t>
            </w:r>
          </w:p>
        </w:tc>
      </w:tr>
      <w:tr w:rsidR="00BC1652" w:rsidRPr="0050071B" w:rsidTr="00AB7C02">
        <w:trPr>
          <w:trHeight w:val="326"/>
        </w:trPr>
        <w:tc>
          <w:tcPr>
            <w:tcW w:w="567" w:type="dxa"/>
            <w:shd w:val="clear" w:color="auto" w:fill="auto"/>
          </w:tcPr>
          <w:p w:rsidR="00BC1652" w:rsidRPr="0050071B" w:rsidRDefault="00BC1652" w:rsidP="00AB7C02">
            <w:pPr>
              <w:pStyle w:val="TableParagraph"/>
              <w:spacing w:line="306" w:lineRule="exact"/>
              <w:ind w:right="-15"/>
              <w:jc w:val="right"/>
              <w:rPr>
                <w:sz w:val="28"/>
              </w:rPr>
            </w:pPr>
            <w:r w:rsidRPr="0050071B">
              <w:rPr>
                <w:spacing w:val="-5"/>
                <w:sz w:val="28"/>
              </w:rPr>
              <w:t>20.</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2"/>
                <w:sz w:val="28"/>
              </w:rPr>
              <w:t>Біолог</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Окуліст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21.</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Телеоператор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Режисер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right="-15"/>
              <w:jc w:val="right"/>
              <w:rPr>
                <w:sz w:val="28"/>
              </w:rPr>
            </w:pPr>
            <w:r w:rsidRPr="0050071B">
              <w:rPr>
                <w:spacing w:val="-5"/>
                <w:sz w:val="28"/>
              </w:rPr>
              <w:t>22.</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2"/>
                <w:sz w:val="28"/>
              </w:rPr>
              <w:t>Гідролог</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Ревізор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23.</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Зоолог</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5"/>
                <w:sz w:val="28"/>
              </w:rPr>
              <w:t>Головний</w:t>
            </w:r>
            <w:r w:rsidRPr="0050071B">
              <w:rPr>
                <w:spacing w:val="-4"/>
                <w:sz w:val="28"/>
              </w:rPr>
              <w:t xml:space="preserve"> </w:t>
            </w:r>
            <w:r w:rsidRPr="0050071B">
              <w:rPr>
                <w:spacing w:val="-2"/>
                <w:sz w:val="28"/>
              </w:rPr>
              <w:t>зоотехнік</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24.</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Математик</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Архітектор</w:t>
            </w:r>
          </w:p>
        </w:tc>
      </w:tr>
      <w:tr w:rsidR="00BC1652" w:rsidRPr="0050071B" w:rsidTr="00AB7C02">
        <w:trPr>
          <w:trHeight w:val="642"/>
        </w:trPr>
        <w:tc>
          <w:tcPr>
            <w:tcW w:w="567" w:type="dxa"/>
            <w:shd w:val="clear" w:color="auto" w:fill="auto"/>
          </w:tcPr>
          <w:p w:rsidR="00BC1652" w:rsidRPr="0050071B" w:rsidRDefault="00BC1652" w:rsidP="00AB7C02">
            <w:pPr>
              <w:pStyle w:val="TableParagraph"/>
              <w:spacing w:line="315" w:lineRule="exact"/>
              <w:ind w:right="-15"/>
              <w:jc w:val="right"/>
              <w:rPr>
                <w:sz w:val="28"/>
              </w:rPr>
            </w:pPr>
            <w:r w:rsidRPr="0050071B">
              <w:rPr>
                <w:spacing w:val="-5"/>
                <w:sz w:val="28"/>
              </w:rPr>
              <w:t>25.</w:t>
            </w:r>
          </w:p>
        </w:tc>
        <w:tc>
          <w:tcPr>
            <w:tcW w:w="4110" w:type="dxa"/>
            <w:shd w:val="clear" w:color="auto" w:fill="auto"/>
          </w:tcPr>
          <w:p w:rsidR="00BC1652" w:rsidRPr="0050071B" w:rsidRDefault="00BC1652" w:rsidP="00AB7C02">
            <w:pPr>
              <w:pStyle w:val="TableParagraph"/>
              <w:tabs>
                <w:tab w:val="left" w:pos="1764"/>
                <w:tab w:val="left" w:pos="3064"/>
              </w:tabs>
              <w:spacing w:line="315" w:lineRule="exact"/>
              <w:ind w:left="105"/>
              <w:rPr>
                <w:sz w:val="28"/>
              </w:rPr>
            </w:pPr>
            <w:r w:rsidRPr="0050071B">
              <w:rPr>
                <w:spacing w:val="-2"/>
                <w:sz w:val="28"/>
              </w:rPr>
              <w:t>Працівник</w:t>
            </w:r>
            <w:r w:rsidRPr="0050071B">
              <w:rPr>
                <w:sz w:val="28"/>
                <w:lang w:val="en-US"/>
              </w:rPr>
              <w:t xml:space="preserve"> </w:t>
            </w:r>
            <w:r w:rsidRPr="0050071B">
              <w:rPr>
                <w:spacing w:val="-2"/>
                <w:sz w:val="28"/>
              </w:rPr>
              <w:t>дитячої</w:t>
            </w:r>
            <w:r w:rsidRPr="0050071B">
              <w:rPr>
                <w:spacing w:val="-2"/>
                <w:sz w:val="28"/>
                <w:lang w:val="en-US"/>
              </w:rPr>
              <w:t xml:space="preserve"> </w:t>
            </w:r>
            <w:r w:rsidRPr="0050071B">
              <w:rPr>
                <w:spacing w:val="-2"/>
                <w:sz w:val="28"/>
              </w:rPr>
              <w:t>кімнати</w:t>
            </w:r>
            <w:r w:rsidRPr="0050071B">
              <w:rPr>
                <w:spacing w:val="-2"/>
                <w:sz w:val="28"/>
                <w:lang w:val="en-US"/>
              </w:rPr>
              <w:t xml:space="preserve"> </w:t>
            </w:r>
            <w:r w:rsidRPr="0050071B">
              <w:rPr>
                <w:spacing w:val="-2"/>
                <w:sz w:val="28"/>
              </w:rPr>
              <w:t>міліції</w:t>
            </w:r>
          </w:p>
        </w:tc>
        <w:tc>
          <w:tcPr>
            <w:tcW w:w="4538" w:type="dxa"/>
            <w:shd w:val="clear" w:color="auto" w:fill="auto"/>
          </w:tcPr>
          <w:p w:rsidR="00BC1652" w:rsidRPr="0050071B" w:rsidRDefault="00BC1652" w:rsidP="00AB7C02">
            <w:pPr>
              <w:pStyle w:val="TableParagraph"/>
              <w:spacing w:line="315" w:lineRule="exact"/>
              <w:ind w:left="110"/>
              <w:rPr>
                <w:sz w:val="28"/>
              </w:rPr>
            </w:pPr>
            <w:r w:rsidRPr="0050071B">
              <w:rPr>
                <w:spacing w:val="-2"/>
                <w:sz w:val="28"/>
              </w:rPr>
              <w:t>Рахівник</w:t>
            </w:r>
          </w:p>
        </w:tc>
      </w:tr>
      <w:tr w:rsidR="00BC1652" w:rsidRPr="0050071B" w:rsidTr="00AB7C02">
        <w:trPr>
          <w:trHeight w:val="326"/>
        </w:trPr>
        <w:tc>
          <w:tcPr>
            <w:tcW w:w="567" w:type="dxa"/>
            <w:shd w:val="clear" w:color="auto" w:fill="auto"/>
          </w:tcPr>
          <w:p w:rsidR="00BC1652" w:rsidRPr="0050071B" w:rsidRDefault="00BC1652" w:rsidP="00AB7C02">
            <w:pPr>
              <w:pStyle w:val="TableParagraph"/>
              <w:spacing w:line="307" w:lineRule="exact"/>
              <w:ind w:right="-15"/>
              <w:jc w:val="right"/>
              <w:rPr>
                <w:sz w:val="28"/>
              </w:rPr>
            </w:pPr>
            <w:r w:rsidRPr="0050071B">
              <w:rPr>
                <w:spacing w:val="-5"/>
                <w:sz w:val="28"/>
              </w:rPr>
              <w:t>26.</w:t>
            </w:r>
          </w:p>
        </w:tc>
        <w:tc>
          <w:tcPr>
            <w:tcW w:w="4110" w:type="dxa"/>
            <w:shd w:val="clear" w:color="auto" w:fill="auto"/>
          </w:tcPr>
          <w:p w:rsidR="00BC1652" w:rsidRPr="0050071B" w:rsidRDefault="00BC1652" w:rsidP="00AB7C02">
            <w:pPr>
              <w:pStyle w:val="TableParagraph"/>
              <w:spacing w:line="307" w:lineRule="exact"/>
              <w:ind w:left="105"/>
              <w:rPr>
                <w:sz w:val="28"/>
              </w:rPr>
            </w:pPr>
            <w:r w:rsidRPr="0050071B">
              <w:rPr>
                <w:spacing w:val="-2"/>
                <w:sz w:val="28"/>
              </w:rPr>
              <w:t>Вчитель</w:t>
            </w:r>
          </w:p>
        </w:tc>
        <w:tc>
          <w:tcPr>
            <w:tcW w:w="4538" w:type="dxa"/>
            <w:shd w:val="clear" w:color="auto" w:fill="auto"/>
          </w:tcPr>
          <w:p w:rsidR="00BC1652" w:rsidRPr="0050071B" w:rsidRDefault="00BC1652" w:rsidP="00AB7C02">
            <w:pPr>
              <w:pStyle w:val="TableParagraph"/>
              <w:spacing w:line="307" w:lineRule="exact"/>
              <w:ind w:left="110"/>
              <w:rPr>
                <w:sz w:val="28"/>
              </w:rPr>
            </w:pPr>
            <w:r w:rsidRPr="0050071B">
              <w:rPr>
                <w:spacing w:val="-2"/>
                <w:sz w:val="28"/>
              </w:rPr>
              <w:t>Командир</w:t>
            </w:r>
            <w:r w:rsidRPr="0050071B">
              <w:rPr>
                <w:spacing w:val="-11"/>
                <w:sz w:val="28"/>
              </w:rPr>
              <w:t xml:space="preserve"> </w:t>
            </w:r>
            <w:r w:rsidRPr="0050071B">
              <w:rPr>
                <w:spacing w:val="-2"/>
                <w:sz w:val="28"/>
              </w:rPr>
              <w:t>частини</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27.</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Вихователь</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4"/>
                <w:sz w:val="28"/>
              </w:rPr>
              <w:t>Художник</w:t>
            </w:r>
            <w:r w:rsidRPr="0050071B">
              <w:rPr>
                <w:spacing w:val="-13"/>
                <w:sz w:val="28"/>
              </w:rPr>
              <w:t xml:space="preserve"> </w:t>
            </w:r>
            <w:r w:rsidRPr="0050071B">
              <w:rPr>
                <w:spacing w:val="-4"/>
                <w:sz w:val="28"/>
              </w:rPr>
              <w:t>по</w:t>
            </w:r>
            <w:r w:rsidRPr="0050071B">
              <w:rPr>
                <w:spacing w:val="-11"/>
                <w:sz w:val="28"/>
              </w:rPr>
              <w:t xml:space="preserve"> </w:t>
            </w:r>
            <w:r w:rsidRPr="0050071B">
              <w:rPr>
                <w:spacing w:val="-4"/>
                <w:sz w:val="28"/>
              </w:rPr>
              <w:t>кераміці</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28.</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Економіст</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Завідувач</w:t>
            </w:r>
            <w:r w:rsidRPr="0050071B">
              <w:rPr>
                <w:spacing w:val="-12"/>
                <w:sz w:val="28"/>
              </w:rPr>
              <w:t xml:space="preserve"> </w:t>
            </w:r>
            <w:r w:rsidRPr="0050071B">
              <w:rPr>
                <w:spacing w:val="-2"/>
                <w:sz w:val="28"/>
              </w:rPr>
              <w:t>відділом</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29.</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Коректор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Критик</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30.</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Завгосп</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Диригент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31.</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Радіооператор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z w:val="28"/>
              </w:rPr>
              <w:t>Спеціаліст</w:t>
            </w:r>
            <w:r w:rsidRPr="0050071B">
              <w:rPr>
                <w:spacing w:val="-6"/>
                <w:sz w:val="28"/>
              </w:rPr>
              <w:t xml:space="preserve"> </w:t>
            </w:r>
            <w:r w:rsidRPr="0050071B">
              <w:rPr>
                <w:sz w:val="28"/>
              </w:rPr>
              <w:t>з</w:t>
            </w:r>
            <w:r w:rsidRPr="0050071B">
              <w:rPr>
                <w:spacing w:val="-4"/>
                <w:sz w:val="28"/>
              </w:rPr>
              <w:t xml:space="preserve"> </w:t>
            </w:r>
            <w:r w:rsidRPr="0050071B">
              <w:rPr>
                <w:sz w:val="28"/>
              </w:rPr>
              <w:t>ядерної</w:t>
            </w:r>
            <w:r w:rsidRPr="0050071B">
              <w:rPr>
                <w:spacing w:val="-9"/>
                <w:sz w:val="28"/>
              </w:rPr>
              <w:t xml:space="preserve"> </w:t>
            </w:r>
            <w:r w:rsidRPr="0050071B">
              <w:rPr>
                <w:spacing w:val="-2"/>
                <w:sz w:val="28"/>
              </w:rPr>
              <w:t>фізики</w:t>
            </w:r>
          </w:p>
        </w:tc>
      </w:tr>
      <w:tr w:rsidR="00BC1652" w:rsidRPr="0050071B" w:rsidTr="00AB7C02">
        <w:trPr>
          <w:trHeight w:val="326"/>
        </w:trPr>
        <w:tc>
          <w:tcPr>
            <w:tcW w:w="567" w:type="dxa"/>
            <w:shd w:val="clear" w:color="auto" w:fill="auto"/>
          </w:tcPr>
          <w:p w:rsidR="00BC1652" w:rsidRPr="0050071B" w:rsidRDefault="00BC1652" w:rsidP="00AB7C02">
            <w:pPr>
              <w:pStyle w:val="TableParagraph"/>
              <w:spacing w:line="306" w:lineRule="exact"/>
              <w:ind w:right="-15"/>
              <w:jc w:val="right"/>
              <w:rPr>
                <w:sz w:val="28"/>
              </w:rPr>
            </w:pPr>
            <w:r w:rsidRPr="0050071B">
              <w:rPr>
                <w:spacing w:val="-5"/>
                <w:sz w:val="28"/>
              </w:rPr>
              <w:t>32.</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2"/>
                <w:sz w:val="28"/>
              </w:rPr>
              <w:t>Налагоджувальник</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Монтажник</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33.</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4"/>
                <w:sz w:val="28"/>
              </w:rPr>
              <w:t>Агроном-</w:t>
            </w:r>
            <w:r w:rsidRPr="0050071B">
              <w:rPr>
                <w:spacing w:val="-2"/>
                <w:sz w:val="28"/>
              </w:rPr>
              <w:t>насіннєзнавець</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6"/>
                <w:sz w:val="28"/>
              </w:rPr>
              <w:t>Директор підприємства</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34.</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Закрійник-модельєр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Декоратор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right="-15"/>
              <w:jc w:val="right"/>
              <w:rPr>
                <w:sz w:val="28"/>
              </w:rPr>
            </w:pPr>
            <w:r w:rsidRPr="0050071B">
              <w:rPr>
                <w:spacing w:val="-5"/>
                <w:sz w:val="28"/>
              </w:rPr>
              <w:lastRenderedPageBreak/>
              <w:t>35.</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2"/>
                <w:sz w:val="28"/>
              </w:rPr>
              <w:t>Археолог</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Експерт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36.</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z w:val="28"/>
              </w:rPr>
              <w:t>Працівник</w:t>
            </w:r>
            <w:r w:rsidRPr="0050071B">
              <w:rPr>
                <w:spacing w:val="-14"/>
                <w:sz w:val="28"/>
              </w:rPr>
              <w:t xml:space="preserve"> </w:t>
            </w:r>
            <w:r w:rsidRPr="0050071B">
              <w:rPr>
                <w:spacing w:val="-4"/>
                <w:sz w:val="28"/>
              </w:rPr>
              <w:t>музею</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Консультант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37.</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Вчений</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Актор</w:t>
            </w:r>
          </w:p>
        </w:tc>
      </w:tr>
      <w:tr w:rsidR="00BC1652" w:rsidRPr="0050071B" w:rsidTr="00AB7C02">
        <w:trPr>
          <w:trHeight w:val="325"/>
        </w:trPr>
        <w:tc>
          <w:tcPr>
            <w:tcW w:w="567" w:type="dxa"/>
            <w:shd w:val="clear" w:color="auto" w:fill="auto"/>
          </w:tcPr>
          <w:p w:rsidR="00BC1652" w:rsidRPr="0050071B" w:rsidRDefault="00BC1652" w:rsidP="00AB7C02">
            <w:pPr>
              <w:pStyle w:val="TableParagraph"/>
              <w:spacing w:line="306" w:lineRule="exact"/>
              <w:ind w:right="-15"/>
              <w:jc w:val="right"/>
              <w:rPr>
                <w:sz w:val="28"/>
              </w:rPr>
            </w:pPr>
            <w:r w:rsidRPr="0050071B">
              <w:rPr>
                <w:spacing w:val="-5"/>
                <w:sz w:val="28"/>
              </w:rPr>
              <w:t>38.</w:t>
            </w:r>
          </w:p>
        </w:tc>
        <w:tc>
          <w:tcPr>
            <w:tcW w:w="4110" w:type="dxa"/>
            <w:shd w:val="clear" w:color="auto" w:fill="auto"/>
          </w:tcPr>
          <w:p w:rsidR="00BC1652" w:rsidRPr="0050071B" w:rsidRDefault="00BC1652" w:rsidP="00AB7C02">
            <w:pPr>
              <w:pStyle w:val="TableParagraph"/>
              <w:spacing w:line="306" w:lineRule="exact"/>
              <w:ind w:left="105"/>
              <w:rPr>
                <w:sz w:val="28"/>
              </w:rPr>
            </w:pPr>
            <w:r w:rsidRPr="0050071B">
              <w:rPr>
                <w:spacing w:val="-2"/>
                <w:sz w:val="28"/>
              </w:rPr>
              <w:t>Логопед</w:t>
            </w:r>
          </w:p>
        </w:tc>
        <w:tc>
          <w:tcPr>
            <w:tcW w:w="4538" w:type="dxa"/>
            <w:shd w:val="clear" w:color="auto" w:fill="auto"/>
          </w:tcPr>
          <w:p w:rsidR="00BC1652" w:rsidRPr="0050071B" w:rsidRDefault="00BC1652" w:rsidP="00AB7C02">
            <w:pPr>
              <w:pStyle w:val="TableParagraph"/>
              <w:spacing w:line="306" w:lineRule="exact"/>
              <w:ind w:left="110"/>
              <w:rPr>
                <w:sz w:val="28"/>
              </w:rPr>
            </w:pPr>
            <w:r w:rsidRPr="0050071B">
              <w:rPr>
                <w:spacing w:val="-2"/>
                <w:sz w:val="28"/>
              </w:rPr>
              <w:t>Стенографіст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39.</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Лікар</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Дипломат</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2" w:lineRule="exact"/>
              <w:ind w:right="-15"/>
              <w:jc w:val="right"/>
              <w:rPr>
                <w:sz w:val="28"/>
              </w:rPr>
            </w:pPr>
            <w:r w:rsidRPr="0050071B">
              <w:rPr>
                <w:spacing w:val="-5"/>
                <w:sz w:val="28"/>
              </w:rPr>
              <w:t>40.</w:t>
            </w:r>
          </w:p>
        </w:tc>
        <w:tc>
          <w:tcPr>
            <w:tcW w:w="4110" w:type="dxa"/>
            <w:shd w:val="clear" w:color="auto" w:fill="auto"/>
          </w:tcPr>
          <w:p w:rsidR="00BC1652" w:rsidRPr="0050071B" w:rsidRDefault="00BC1652" w:rsidP="00AB7C02">
            <w:pPr>
              <w:pStyle w:val="TableParagraph"/>
              <w:spacing w:line="302" w:lineRule="exact"/>
              <w:ind w:left="105"/>
              <w:rPr>
                <w:sz w:val="28"/>
              </w:rPr>
            </w:pPr>
            <w:r w:rsidRPr="0050071B">
              <w:rPr>
                <w:spacing w:val="-5"/>
                <w:sz w:val="28"/>
              </w:rPr>
              <w:t>Головний</w:t>
            </w:r>
            <w:r w:rsidRPr="0050071B">
              <w:rPr>
                <w:spacing w:val="-4"/>
                <w:sz w:val="28"/>
              </w:rPr>
              <w:t xml:space="preserve"> </w:t>
            </w:r>
            <w:r w:rsidRPr="0050071B">
              <w:rPr>
                <w:spacing w:val="-2"/>
                <w:sz w:val="28"/>
              </w:rPr>
              <w:t>бухгалтер</w:t>
            </w:r>
          </w:p>
        </w:tc>
        <w:tc>
          <w:tcPr>
            <w:tcW w:w="4538" w:type="dxa"/>
            <w:shd w:val="clear" w:color="auto" w:fill="auto"/>
          </w:tcPr>
          <w:p w:rsidR="00BC1652" w:rsidRPr="0050071B" w:rsidRDefault="00BC1652" w:rsidP="00AB7C02">
            <w:pPr>
              <w:pStyle w:val="TableParagraph"/>
              <w:spacing w:line="302" w:lineRule="exact"/>
              <w:ind w:left="110"/>
              <w:rPr>
                <w:sz w:val="28"/>
              </w:rPr>
            </w:pPr>
            <w:r w:rsidRPr="0050071B">
              <w:rPr>
                <w:spacing w:val="-2"/>
                <w:sz w:val="28"/>
              </w:rPr>
              <w:t>Директор</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41.</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4"/>
                <w:sz w:val="28"/>
              </w:rPr>
              <w:t>Поет</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Психолог</w:t>
            </w:r>
          </w:p>
        </w:tc>
      </w:tr>
      <w:tr w:rsidR="00BC1652" w:rsidRPr="0050071B" w:rsidTr="00AB7C02">
        <w:trPr>
          <w:trHeight w:val="321"/>
        </w:trPr>
        <w:tc>
          <w:tcPr>
            <w:tcW w:w="567" w:type="dxa"/>
            <w:shd w:val="clear" w:color="auto" w:fill="auto"/>
          </w:tcPr>
          <w:p w:rsidR="00BC1652" w:rsidRPr="0050071B" w:rsidRDefault="00BC1652" w:rsidP="00AB7C02">
            <w:pPr>
              <w:pStyle w:val="TableParagraph"/>
              <w:spacing w:line="301" w:lineRule="exact"/>
              <w:ind w:right="-15"/>
              <w:jc w:val="right"/>
              <w:rPr>
                <w:sz w:val="28"/>
              </w:rPr>
            </w:pPr>
            <w:r w:rsidRPr="0050071B">
              <w:rPr>
                <w:spacing w:val="-5"/>
                <w:sz w:val="28"/>
              </w:rPr>
              <w:t>42.</w:t>
            </w:r>
          </w:p>
        </w:tc>
        <w:tc>
          <w:tcPr>
            <w:tcW w:w="4110" w:type="dxa"/>
            <w:shd w:val="clear" w:color="auto" w:fill="auto"/>
          </w:tcPr>
          <w:p w:rsidR="00BC1652" w:rsidRPr="0050071B" w:rsidRDefault="00BC1652" w:rsidP="00AB7C02">
            <w:pPr>
              <w:pStyle w:val="TableParagraph"/>
              <w:spacing w:line="301" w:lineRule="exact"/>
              <w:ind w:left="105"/>
              <w:rPr>
                <w:sz w:val="28"/>
              </w:rPr>
            </w:pPr>
            <w:r w:rsidRPr="0050071B">
              <w:rPr>
                <w:spacing w:val="-2"/>
                <w:sz w:val="28"/>
              </w:rPr>
              <w:t>Архіваріус</w:t>
            </w:r>
          </w:p>
        </w:tc>
        <w:tc>
          <w:tcPr>
            <w:tcW w:w="4538" w:type="dxa"/>
            <w:shd w:val="clear" w:color="auto" w:fill="auto"/>
          </w:tcPr>
          <w:p w:rsidR="00BC1652" w:rsidRPr="0050071B" w:rsidRDefault="00BC1652" w:rsidP="00AB7C02">
            <w:pPr>
              <w:pStyle w:val="TableParagraph"/>
              <w:spacing w:line="301" w:lineRule="exact"/>
              <w:ind w:left="110"/>
              <w:rPr>
                <w:sz w:val="28"/>
              </w:rPr>
            </w:pPr>
            <w:r w:rsidRPr="0050071B">
              <w:rPr>
                <w:spacing w:val="-2"/>
                <w:sz w:val="28"/>
              </w:rPr>
              <w:t>Скульптор</w:t>
            </w:r>
          </w:p>
        </w:tc>
      </w:tr>
    </w:tbl>
    <w:p w:rsidR="00BC1652" w:rsidRPr="0050071B" w:rsidRDefault="00BC1652" w:rsidP="00BC1652">
      <w:pPr>
        <w:pStyle w:val="ac"/>
        <w:spacing w:before="1"/>
        <w:ind w:left="0"/>
        <w:jc w:val="left"/>
        <w:rPr>
          <w:b/>
          <w:sz w:val="16"/>
          <w:szCs w:val="16"/>
        </w:rPr>
      </w:pPr>
    </w:p>
    <w:p w:rsidR="008E261B" w:rsidRDefault="008E261B" w:rsidP="00BC1652">
      <w:pPr>
        <w:spacing w:before="1"/>
        <w:ind w:left="1424"/>
        <w:jc w:val="center"/>
        <w:rPr>
          <w:rFonts w:ascii="Times New Roman" w:hAnsi="Times New Roman"/>
          <w:b/>
          <w:color w:val="FF0000"/>
          <w:sz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8E261B" w:rsidRDefault="008E261B" w:rsidP="00233BD0">
      <w:pPr>
        <w:jc w:val="right"/>
        <w:rPr>
          <w:rFonts w:ascii="Times New Roman" w:hAnsi="Times New Roman" w:cs="Times New Roman"/>
          <w:sz w:val="28"/>
          <w:szCs w:val="28"/>
        </w:rPr>
      </w:pPr>
    </w:p>
    <w:p w:rsidR="00BC1652" w:rsidRPr="0050071B" w:rsidRDefault="00BC1652" w:rsidP="00233BD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Е</w:t>
      </w:r>
    </w:p>
    <w:p w:rsidR="00BC1652" w:rsidRPr="0050071B" w:rsidRDefault="00BC1652" w:rsidP="00233BD0">
      <w:pPr>
        <w:jc w:val="center"/>
        <w:rPr>
          <w:rFonts w:ascii="Times New Roman" w:hAnsi="Times New Roman" w:cs="Times New Roman"/>
          <w:b/>
          <w:sz w:val="28"/>
          <w:szCs w:val="28"/>
        </w:rPr>
      </w:pPr>
      <w:r w:rsidRPr="0050071B">
        <w:rPr>
          <w:rFonts w:ascii="Times New Roman" w:hAnsi="Times New Roman"/>
          <w:b/>
          <w:sz w:val="28"/>
          <w:szCs w:val="28"/>
        </w:rPr>
        <w:t>Методика вивчення мотивації професійної діяльності К. Замфір</w:t>
      </w:r>
    </w:p>
    <w:p w:rsidR="00BC1652" w:rsidRPr="0050071B" w:rsidRDefault="00BC1652" w:rsidP="00BC1652">
      <w:pPr>
        <w:rPr>
          <w:rFonts w:ascii="Times New Roman" w:hAnsi="Times New Roman" w:cs="Times New Roman"/>
          <w:b/>
          <w:sz w:val="28"/>
          <w:szCs w:val="28"/>
        </w:rPr>
      </w:pP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b/>
          <w:sz w:val="28"/>
          <w:szCs w:val="28"/>
        </w:rPr>
        <w:t>Інструкція.</w:t>
      </w:r>
      <w:r w:rsidRPr="0050071B">
        <w:rPr>
          <w:rFonts w:ascii="Times New Roman" w:hAnsi="Times New Roman"/>
          <w:sz w:val="28"/>
          <w:szCs w:val="28"/>
        </w:rPr>
        <w:t xml:space="preserve"> Прочитайте нижче перераховані мотиви професійної діяльності та дайте оцінку із значущості для Вас за п</w:t>
      </w:r>
      <w:r w:rsidR="00F72201" w:rsidRPr="0050071B">
        <w:rPr>
          <w:rFonts w:ascii="Times New Roman" w:hAnsi="Times New Roman"/>
          <w:sz w:val="28"/>
          <w:szCs w:val="28"/>
        </w:rPr>
        <w:t>’</w:t>
      </w:r>
      <w:r w:rsidRPr="0050071B">
        <w:rPr>
          <w:rFonts w:ascii="Times New Roman" w:hAnsi="Times New Roman"/>
          <w:sz w:val="28"/>
          <w:szCs w:val="28"/>
        </w:rPr>
        <w:t>ятибальною шкалою.</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b/>
          <w:sz w:val="28"/>
          <w:szCs w:val="28"/>
        </w:rPr>
        <w:t>Обробка.</w:t>
      </w:r>
      <w:r w:rsidRPr="0050071B">
        <w:rPr>
          <w:rFonts w:ascii="Times New Roman" w:hAnsi="Times New Roman"/>
          <w:sz w:val="28"/>
          <w:szCs w:val="28"/>
        </w:rPr>
        <w:t xml:space="preserve"> Підраховуються показники внутрішньої мотивації (ВМ), зовнішньої позитивної (ВПМ) і зовнішньої негативною (ЗНМ) у відповідності з наступними ключами.</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sz w:val="28"/>
          <w:szCs w:val="28"/>
        </w:rPr>
        <w:t>ВМ = (оцінка пункту 6 + оцінка пункту 7) / 2 ВПМ = (оцінка п.1 + оцінка п.2 + оцінка п.5) / 3 ЗНМ = (оцінка п. З + оцінка п. 4) / 2</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sz w:val="28"/>
          <w:szCs w:val="28"/>
        </w:rPr>
        <w:t>Показником вираженості кожного типу мотивації буде число, укладене в межах від 1 до 5 (в тому числі можливо і дробове).</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b/>
          <w:sz w:val="28"/>
          <w:szCs w:val="28"/>
        </w:rPr>
        <w:t>Інтерпретація.</w:t>
      </w:r>
      <w:r w:rsidRPr="0050071B">
        <w:rPr>
          <w:rFonts w:ascii="Times New Roman" w:hAnsi="Times New Roman"/>
          <w:sz w:val="28"/>
          <w:szCs w:val="28"/>
        </w:rPr>
        <w:t xml:space="preserve"> На підставі отриманих результатів визначається мотиваційний комплекс особистості. Мотиваційний комплекс являє собою тип співвідношення між собою трьох видів мотивації: ВМ, ВПМ і ВНМ. До найкращим, оптимальним, мотиваційним комплексам слід відносити наступні два типи поєднання:</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sz w:val="28"/>
          <w:szCs w:val="28"/>
        </w:rPr>
        <w:t>ВМ&gt; ВПМ&gt; ВНМ і ВМ = ВПМ&gt; ВНМ.</w:t>
      </w:r>
    </w:p>
    <w:p w:rsidR="00BC1652" w:rsidRPr="0050071B" w:rsidRDefault="00BC1652" w:rsidP="00BC1652">
      <w:pPr>
        <w:spacing w:after="0" w:line="360" w:lineRule="auto"/>
        <w:ind w:firstLine="680"/>
        <w:jc w:val="both"/>
        <w:rPr>
          <w:rFonts w:ascii="Times New Roman" w:hAnsi="Times New Roman"/>
          <w:sz w:val="28"/>
          <w:szCs w:val="28"/>
        </w:rPr>
      </w:pPr>
      <w:r w:rsidRPr="0050071B">
        <w:rPr>
          <w:rFonts w:ascii="Times New Roman" w:hAnsi="Times New Roman"/>
          <w:sz w:val="28"/>
          <w:szCs w:val="28"/>
        </w:rPr>
        <w:t>Найгіршим</w:t>
      </w:r>
      <w:r w:rsidRPr="0050071B">
        <w:rPr>
          <w:rFonts w:ascii="Times New Roman" w:hAnsi="Times New Roman"/>
          <w:sz w:val="28"/>
          <w:szCs w:val="28"/>
        </w:rPr>
        <w:tab/>
        <w:t>мотиваційним комплексом є тип ВНМ&gt;ВПМ&gt;ВМ. Між цими комплексами укладені проміжні з точки зору їх ефективності інші мотиваційні комплекси. При інтерпретації слід враховувати не тільки тип мотиваційного комплексу, але і те, наскільки сильно один тип мотивації перевершує інший за ступенем вираженості.</w:t>
      </w:r>
    </w:p>
    <w:p w:rsidR="00BC1652" w:rsidRPr="0050071B" w:rsidRDefault="00BC1652" w:rsidP="00BC1652">
      <w:pPr>
        <w:spacing w:after="0" w:line="360" w:lineRule="auto"/>
        <w:ind w:firstLine="680"/>
        <w:jc w:val="center"/>
        <w:rPr>
          <w:rFonts w:ascii="Times New Roman" w:hAnsi="Times New Roman"/>
          <w:b/>
          <w:sz w:val="28"/>
          <w:szCs w:val="28"/>
        </w:rPr>
      </w:pPr>
      <w:r w:rsidRPr="0050071B">
        <w:rPr>
          <w:rFonts w:ascii="Times New Roman" w:hAnsi="Times New Roman"/>
          <w:b/>
          <w:sz w:val="28"/>
        </w:rPr>
        <w:t>Бланк</w:t>
      </w:r>
      <w:r w:rsidRPr="0050071B">
        <w:rPr>
          <w:rFonts w:ascii="Times New Roman" w:hAnsi="Times New Roman"/>
          <w:b/>
          <w:spacing w:val="-6"/>
          <w:sz w:val="28"/>
        </w:rPr>
        <w:t xml:space="preserve"> </w:t>
      </w:r>
      <w:r w:rsidRPr="0050071B">
        <w:rPr>
          <w:rFonts w:ascii="Times New Roman" w:hAnsi="Times New Roman"/>
          <w:b/>
          <w:spacing w:val="-2"/>
          <w:sz w:val="28"/>
        </w:rPr>
        <w:t>відповідей</w:t>
      </w:r>
    </w:p>
    <w:p w:rsidR="00BC1652" w:rsidRPr="0050071B" w:rsidRDefault="00BC1652" w:rsidP="00BC1652">
      <w:pPr>
        <w:pStyle w:val="ac"/>
        <w:spacing w:after="1"/>
        <w:ind w:left="0"/>
        <w:jc w:val="left"/>
        <w:rPr>
          <w:sz w:val="20"/>
        </w:rPr>
      </w:pPr>
    </w:p>
    <w:tbl>
      <w:tblPr>
        <w:tblW w:w="1006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9"/>
        <w:gridCol w:w="2807"/>
        <w:gridCol w:w="28"/>
        <w:gridCol w:w="1276"/>
        <w:gridCol w:w="1276"/>
        <w:gridCol w:w="1559"/>
        <w:gridCol w:w="1276"/>
        <w:gridCol w:w="1134"/>
      </w:tblGrid>
      <w:tr w:rsidR="00BC1652" w:rsidRPr="0050071B" w:rsidTr="00233BD0">
        <w:trPr>
          <w:trHeight w:val="276"/>
        </w:trPr>
        <w:tc>
          <w:tcPr>
            <w:tcW w:w="709" w:type="dxa"/>
            <w:tcBorders>
              <w:bottom w:val="nil"/>
            </w:tcBorders>
            <w:shd w:val="clear" w:color="auto" w:fill="auto"/>
          </w:tcPr>
          <w:p w:rsidR="00BC1652" w:rsidRPr="0050071B" w:rsidRDefault="00BC1652" w:rsidP="00AB7C02">
            <w:pPr>
              <w:pStyle w:val="TableParagraph"/>
              <w:spacing w:line="256" w:lineRule="exact"/>
              <w:ind w:left="74"/>
              <w:rPr>
                <w:sz w:val="24"/>
              </w:rPr>
            </w:pPr>
            <w:r w:rsidRPr="0050071B">
              <w:rPr>
                <w:spacing w:val="-10"/>
                <w:sz w:val="24"/>
              </w:rPr>
              <w:t>№</w:t>
            </w:r>
          </w:p>
        </w:tc>
        <w:tc>
          <w:tcPr>
            <w:tcW w:w="2835" w:type="dxa"/>
            <w:gridSpan w:val="2"/>
            <w:tcBorders>
              <w:bottom w:val="nil"/>
            </w:tcBorders>
            <w:shd w:val="clear" w:color="auto" w:fill="auto"/>
          </w:tcPr>
          <w:p w:rsidR="00BC1652" w:rsidRPr="0050071B" w:rsidRDefault="00BC1652" w:rsidP="00AB7C02">
            <w:pPr>
              <w:pStyle w:val="TableParagraph"/>
              <w:rPr>
                <w:sz w:val="20"/>
              </w:rPr>
            </w:pPr>
          </w:p>
        </w:tc>
        <w:tc>
          <w:tcPr>
            <w:tcW w:w="1276" w:type="dxa"/>
            <w:tcBorders>
              <w:bottom w:val="nil"/>
            </w:tcBorders>
            <w:shd w:val="clear" w:color="auto" w:fill="auto"/>
          </w:tcPr>
          <w:p w:rsidR="00BC1652" w:rsidRPr="0050071B" w:rsidRDefault="00BC1652" w:rsidP="00AB7C02">
            <w:pPr>
              <w:pStyle w:val="TableParagraph"/>
              <w:spacing w:line="256" w:lineRule="exact"/>
              <w:ind w:left="11" w:right="3"/>
              <w:jc w:val="center"/>
              <w:rPr>
                <w:sz w:val="24"/>
              </w:rPr>
            </w:pPr>
            <w:r w:rsidRPr="0050071B">
              <w:rPr>
                <w:spacing w:val="-2"/>
                <w:sz w:val="24"/>
              </w:rPr>
              <w:t>Зовсім</w:t>
            </w:r>
          </w:p>
        </w:tc>
        <w:tc>
          <w:tcPr>
            <w:tcW w:w="1276" w:type="dxa"/>
            <w:tcBorders>
              <w:bottom w:val="nil"/>
            </w:tcBorders>
            <w:shd w:val="clear" w:color="auto" w:fill="auto"/>
          </w:tcPr>
          <w:p w:rsidR="00BC1652" w:rsidRPr="0050071B" w:rsidRDefault="00BC1652" w:rsidP="00AB7C02">
            <w:pPr>
              <w:pStyle w:val="TableParagraph"/>
              <w:spacing w:line="256" w:lineRule="exact"/>
              <w:ind w:left="18" w:right="3"/>
              <w:jc w:val="center"/>
              <w:rPr>
                <w:sz w:val="24"/>
              </w:rPr>
            </w:pPr>
            <w:r w:rsidRPr="0050071B">
              <w:rPr>
                <w:spacing w:val="-5"/>
                <w:sz w:val="24"/>
              </w:rPr>
              <w:t>Не</w:t>
            </w:r>
          </w:p>
        </w:tc>
        <w:tc>
          <w:tcPr>
            <w:tcW w:w="1559" w:type="dxa"/>
            <w:tcBorders>
              <w:bottom w:val="nil"/>
            </w:tcBorders>
            <w:shd w:val="clear" w:color="auto" w:fill="auto"/>
          </w:tcPr>
          <w:p w:rsidR="00BC1652" w:rsidRPr="0050071B" w:rsidRDefault="00BC1652" w:rsidP="00AB7C02">
            <w:pPr>
              <w:pStyle w:val="TableParagraph"/>
              <w:spacing w:line="256" w:lineRule="exact"/>
              <w:ind w:left="5" w:right="7"/>
              <w:jc w:val="center"/>
              <w:rPr>
                <w:sz w:val="24"/>
              </w:rPr>
            </w:pPr>
            <w:r w:rsidRPr="0050071B">
              <w:rPr>
                <w:sz w:val="24"/>
              </w:rPr>
              <w:t>Не</w:t>
            </w:r>
            <w:r w:rsidRPr="0050071B">
              <w:rPr>
                <w:spacing w:val="-2"/>
                <w:sz w:val="24"/>
              </w:rPr>
              <w:t xml:space="preserve"> зовсім</w:t>
            </w:r>
          </w:p>
        </w:tc>
        <w:tc>
          <w:tcPr>
            <w:tcW w:w="1276" w:type="dxa"/>
            <w:tcBorders>
              <w:bottom w:val="nil"/>
            </w:tcBorders>
            <w:shd w:val="clear" w:color="auto" w:fill="auto"/>
          </w:tcPr>
          <w:p w:rsidR="00BC1652" w:rsidRPr="0050071B" w:rsidRDefault="00BC1652" w:rsidP="00AB7C02">
            <w:pPr>
              <w:pStyle w:val="TableParagraph"/>
              <w:spacing w:line="256" w:lineRule="exact"/>
              <w:ind w:left="104"/>
              <w:rPr>
                <w:sz w:val="24"/>
              </w:rPr>
            </w:pPr>
            <w:r w:rsidRPr="0050071B">
              <w:rPr>
                <w:spacing w:val="-2"/>
                <w:sz w:val="24"/>
              </w:rPr>
              <w:t>Важливий</w:t>
            </w:r>
          </w:p>
        </w:tc>
        <w:tc>
          <w:tcPr>
            <w:tcW w:w="1134" w:type="dxa"/>
            <w:tcBorders>
              <w:bottom w:val="nil"/>
            </w:tcBorders>
            <w:shd w:val="clear" w:color="auto" w:fill="auto"/>
          </w:tcPr>
          <w:p w:rsidR="00BC1652" w:rsidRPr="0050071B" w:rsidRDefault="00BC1652" w:rsidP="00AB7C02">
            <w:pPr>
              <w:pStyle w:val="TableParagraph"/>
              <w:spacing w:line="256" w:lineRule="exact"/>
              <w:ind w:left="18" w:right="2"/>
              <w:jc w:val="center"/>
              <w:rPr>
                <w:sz w:val="24"/>
              </w:rPr>
            </w:pPr>
            <w:r w:rsidRPr="0050071B">
              <w:rPr>
                <w:spacing w:val="-4"/>
                <w:sz w:val="24"/>
              </w:rPr>
              <w:t>Дуже</w:t>
            </w:r>
          </w:p>
        </w:tc>
      </w:tr>
      <w:tr w:rsidR="00BC1652" w:rsidRPr="0050071B" w:rsidTr="00233BD0">
        <w:trPr>
          <w:trHeight w:val="276"/>
        </w:trPr>
        <w:tc>
          <w:tcPr>
            <w:tcW w:w="709" w:type="dxa"/>
            <w:tcBorders>
              <w:top w:val="nil"/>
              <w:bottom w:val="nil"/>
            </w:tcBorders>
            <w:shd w:val="clear" w:color="auto" w:fill="auto"/>
          </w:tcPr>
          <w:p w:rsidR="00BC1652" w:rsidRPr="0050071B" w:rsidRDefault="00BC1652" w:rsidP="00AB7C02">
            <w:pPr>
              <w:pStyle w:val="TableParagraph"/>
              <w:spacing w:line="256" w:lineRule="exact"/>
              <w:ind w:left="74"/>
              <w:rPr>
                <w:sz w:val="24"/>
              </w:rPr>
            </w:pPr>
            <w:r w:rsidRPr="0050071B">
              <w:rPr>
                <w:spacing w:val="-5"/>
                <w:sz w:val="24"/>
              </w:rPr>
              <w:t>п/п</w:t>
            </w:r>
          </w:p>
        </w:tc>
        <w:tc>
          <w:tcPr>
            <w:tcW w:w="2835" w:type="dxa"/>
            <w:gridSpan w:val="2"/>
            <w:tcBorders>
              <w:top w:val="nil"/>
              <w:bottom w:val="nil"/>
            </w:tcBorders>
            <w:shd w:val="clear" w:color="auto" w:fill="auto"/>
          </w:tcPr>
          <w:p w:rsidR="00BC1652" w:rsidRPr="0050071B" w:rsidRDefault="00BC1652" w:rsidP="00AB7C02">
            <w:pPr>
              <w:pStyle w:val="TableParagraph"/>
              <w:rPr>
                <w:sz w:val="20"/>
              </w:rPr>
            </w:pPr>
          </w:p>
        </w:tc>
        <w:tc>
          <w:tcPr>
            <w:tcW w:w="1276" w:type="dxa"/>
            <w:tcBorders>
              <w:top w:val="nil"/>
              <w:bottom w:val="nil"/>
            </w:tcBorders>
            <w:shd w:val="clear" w:color="auto" w:fill="auto"/>
          </w:tcPr>
          <w:p w:rsidR="00BC1652" w:rsidRPr="0050071B" w:rsidRDefault="00BC1652" w:rsidP="00AB7C02">
            <w:pPr>
              <w:pStyle w:val="TableParagraph"/>
              <w:spacing w:line="256" w:lineRule="exact"/>
              <w:ind w:left="11"/>
              <w:jc w:val="center"/>
              <w:rPr>
                <w:sz w:val="24"/>
              </w:rPr>
            </w:pPr>
            <w:r w:rsidRPr="0050071B">
              <w:rPr>
                <w:spacing w:val="-5"/>
                <w:sz w:val="24"/>
              </w:rPr>
              <w:t>не</w:t>
            </w:r>
          </w:p>
        </w:tc>
        <w:tc>
          <w:tcPr>
            <w:tcW w:w="1276" w:type="dxa"/>
            <w:tcBorders>
              <w:top w:val="nil"/>
              <w:bottom w:val="nil"/>
            </w:tcBorders>
            <w:shd w:val="clear" w:color="auto" w:fill="auto"/>
          </w:tcPr>
          <w:p w:rsidR="00BC1652" w:rsidRPr="0050071B" w:rsidRDefault="00BC1652" w:rsidP="00AB7C02">
            <w:pPr>
              <w:pStyle w:val="TableParagraph"/>
              <w:spacing w:line="256" w:lineRule="exact"/>
              <w:ind w:left="18" w:right="7"/>
              <w:jc w:val="center"/>
              <w:rPr>
                <w:sz w:val="24"/>
              </w:rPr>
            </w:pPr>
            <w:r w:rsidRPr="0050071B">
              <w:rPr>
                <w:spacing w:val="-2"/>
                <w:sz w:val="24"/>
              </w:rPr>
              <w:t>важливий</w:t>
            </w:r>
          </w:p>
        </w:tc>
        <w:tc>
          <w:tcPr>
            <w:tcW w:w="1559" w:type="dxa"/>
            <w:tcBorders>
              <w:top w:val="nil"/>
              <w:bottom w:val="nil"/>
            </w:tcBorders>
            <w:shd w:val="clear" w:color="auto" w:fill="auto"/>
          </w:tcPr>
          <w:p w:rsidR="00BC1652" w:rsidRPr="0050071B" w:rsidRDefault="00BC1652" w:rsidP="00AB7C02">
            <w:pPr>
              <w:pStyle w:val="TableParagraph"/>
              <w:spacing w:line="256" w:lineRule="exact"/>
              <w:ind w:left="5" w:right="2"/>
              <w:jc w:val="center"/>
              <w:rPr>
                <w:sz w:val="24"/>
              </w:rPr>
            </w:pPr>
            <w:r w:rsidRPr="0050071B">
              <w:rPr>
                <w:sz w:val="24"/>
              </w:rPr>
              <w:t>не</w:t>
            </w:r>
            <w:r w:rsidRPr="0050071B">
              <w:rPr>
                <w:spacing w:val="1"/>
                <w:sz w:val="24"/>
              </w:rPr>
              <w:t xml:space="preserve"> </w:t>
            </w:r>
            <w:r w:rsidRPr="0050071B">
              <w:rPr>
                <w:spacing w:val="-2"/>
                <w:sz w:val="24"/>
              </w:rPr>
              <w:t>важливий,</w:t>
            </w:r>
          </w:p>
        </w:tc>
        <w:tc>
          <w:tcPr>
            <w:tcW w:w="1276" w:type="dxa"/>
            <w:tcBorders>
              <w:top w:val="nil"/>
              <w:bottom w:val="nil"/>
            </w:tcBorders>
            <w:shd w:val="clear" w:color="auto" w:fill="auto"/>
          </w:tcPr>
          <w:p w:rsidR="00BC1652" w:rsidRPr="0050071B" w:rsidRDefault="00BC1652" w:rsidP="00AB7C02">
            <w:pPr>
              <w:pStyle w:val="TableParagraph"/>
              <w:rPr>
                <w:sz w:val="20"/>
              </w:rPr>
            </w:pPr>
          </w:p>
        </w:tc>
        <w:tc>
          <w:tcPr>
            <w:tcW w:w="1134" w:type="dxa"/>
            <w:tcBorders>
              <w:top w:val="nil"/>
              <w:bottom w:val="nil"/>
            </w:tcBorders>
            <w:shd w:val="clear" w:color="auto" w:fill="auto"/>
          </w:tcPr>
          <w:p w:rsidR="00BC1652" w:rsidRPr="0050071B" w:rsidRDefault="00BC1652" w:rsidP="00AB7C02">
            <w:pPr>
              <w:pStyle w:val="TableParagraph"/>
              <w:spacing w:line="256" w:lineRule="exact"/>
              <w:ind w:left="18"/>
              <w:jc w:val="center"/>
              <w:rPr>
                <w:sz w:val="24"/>
              </w:rPr>
            </w:pPr>
            <w:r w:rsidRPr="0050071B">
              <w:rPr>
                <w:spacing w:val="-2"/>
                <w:sz w:val="24"/>
              </w:rPr>
              <w:t>важливий</w:t>
            </w:r>
          </w:p>
        </w:tc>
      </w:tr>
      <w:tr w:rsidR="00BC1652" w:rsidRPr="0050071B" w:rsidTr="00233BD0">
        <w:trPr>
          <w:trHeight w:val="276"/>
        </w:trPr>
        <w:tc>
          <w:tcPr>
            <w:tcW w:w="709" w:type="dxa"/>
            <w:tcBorders>
              <w:top w:val="nil"/>
              <w:bottom w:val="nil"/>
            </w:tcBorders>
            <w:shd w:val="clear" w:color="auto" w:fill="auto"/>
          </w:tcPr>
          <w:p w:rsidR="00BC1652" w:rsidRPr="0050071B" w:rsidRDefault="00BC1652" w:rsidP="00AB7C02">
            <w:pPr>
              <w:pStyle w:val="TableParagraph"/>
              <w:rPr>
                <w:sz w:val="20"/>
              </w:rPr>
            </w:pPr>
          </w:p>
        </w:tc>
        <w:tc>
          <w:tcPr>
            <w:tcW w:w="2835" w:type="dxa"/>
            <w:gridSpan w:val="2"/>
            <w:tcBorders>
              <w:top w:val="nil"/>
              <w:bottom w:val="nil"/>
            </w:tcBorders>
            <w:shd w:val="clear" w:color="auto" w:fill="auto"/>
          </w:tcPr>
          <w:p w:rsidR="00BC1652" w:rsidRPr="0050071B" w:rsidRDefault="00BC1652" w:rsidP="00AB7C02">
            <w:pPr>
              <w:pStyle w:val="TableParagraph"/>
              <w:spacing w:line="256" w:lineRule="exact"/>
              <w:ind w:left="438"/>
              <w:rPr>
                <w:sz w:val="24"/>
              </w:rPr>
            </w:pPr>
            <w:r w:rsidRPr="0050071B">
              <w:rPr>
                <w:sz w:val="24"/>
              </w:rPr>
              <w:t xml:space="preserve">Мотив </w:t>
            </w:r>
            <w:r w:rsidRPr="0050071B">
              <w:rPr>
                <w:spacing w:val="-2"/>
                <w:sz w:val="24"/>
              </w:rPr>
              <w:t>професійної</w:t>
            </w:r>
          </w:p>
        </w:tc>
        <w:tc>
          <w:tcPr>
            <w:tcW w:w="1276" w:type="dxa"/>
            <w:tcBorders>
              <w:top w:val="nil"/>
              <w:bottom w:val="nil"/>
            </w:tcBorders>
            <w:shd w:val="clear" w:color="auto" w:fill="auto"/>
          </w:tcPr>
          <w:p w:rsidR="00BC1652" w:rsidRPr="0050071B" w:rsidRDefault="00BC1652" w:rsidP="00AB7C02">
            <w:pPr>
              <w:pStyle w:val="TableParagraph"/>
              <w:spacing w:line="256" w:lineRule="exact"/>
              <w:ind w:left="11" w:right="3"/>
              <w:jc w:val="center"/>
              <w:rPr>
                <w:sz w:val="24"/>
              </w:rPr>
            </w:pPr>
            <w:r w:rsidRPr="0050071B">
              <w:rPr>
                <w:spacing w:val="-2"/>
                <w:sz w:val="24"/>
              </w:rPr>
              <w:t>важливи</w:t>
            </w:r>
          </w:p>
        </w:tc>
        <w:tc>
          <w:tcPr>
            <w:tcW w:w="1276" w:type="dxa"/>
            <w:tcBorders>
              <w:top w:val="nil"/>
              <w:bottom w:val="nil"/>
            </w:tcBorders>
            <w:shd w:val="clear" w:color="auto" w:fill="auto"/>
          </w:tcPr>
          <w:p w:rsidR="00BC1652" w:rsidRPr="0050071B" w:rsidRDefault="00BC1652" w:rsidP="00AB7C02">
            <w:pPr>
              <w:pStyle w:val="TableParagraph"/>
              <w:rPr>
                <w:sz w:val="20"/>
              </w:rPr>
            </w:pPr>
          </w:p>
        </w:tc>
        <w:tc>
          <w:tcPr>
            <w:tcW w:w="1559" w:type="dxa"/>
            <w:tcBorders>
              <w:top w:val="nil"/>
              <w:bottom w:val="nil"/>
            </w:tcBorders>
            <w:shd w:val="clear" w:color="auto" w:fill="auto"/>
          </w:tcPr>
          <w:p w:rsidR="00BC1652" w:rsidRPr="0050071B" w:rsidRDefault="00BC1652" w:rsidP="00AB7C02">
            <w:pPr>
              <w:pStyle w:val="TableParagraph"/>
              <w:spacing w:line="256" w:lineRule="exact"/>
              <w:ind w:left="5" w:right="3"/>
              <w:jc w:val="center"/>
              <w:rPr>
                <w:sz w:val="24"/>
              </w:rPr>
            </w:pPr>
            <w:r w:rsidRPr="0050071B">
              <w:rPr>
                <w:sz w:val="24"/>
              </w:rPr>
              <w:t>але</w:t>
            </w:r>
            <w:r w:rsidRPr="0050071B">
              <w:rPr>
                <w:spacing w:val="-2"/>
                <w:sz w:val="24"/>
              </w:rPr>
              <w:t xml:space="preserve"> </w:t>
            </w:r>
            <w:r w:rsidRPr="0050071B">
              <w:rPr>
                <w:sz w:val="24"/>
              </w:rPr>
              <w:t>й</w:t>
            </w:r>
            <w:r w:rsidRPr="0050071B">
              <w:rPr>
                <w:spacing w:val="3"/>
                <w:sz w:val="24"/>
              </w:rPr>
              <w:t xml:space="preserve"> </w:t>
            </w:r>
            <w:r w:rsidRPr="0050071B">
              <w:rPr>
                <w:sz w:val="24"/>
              </w:rPr>
              <w:t>не</w:t>
            </w:r>
            <w:r w:rsidRPr="0050071B">
              <w:rPr>
                <w:spacing w:val="1"/>
                <w:sz w:val="24"/>
              </w:rPr>
              <w:t xml:space="preserve"> </w:t>
            </w:r>
            <w:r w:rsidRPr="0050071B">
              <w:rPr>
                <w:spacing w:val="-4"/>
                <w:sz w:val="24"/>
              </w:rPr>
              <w:t>дуже</w:t>
            </w:r>
          </w:p>
        </w:tc>
        <w:tc>
          <w:tcPr>
            <w:tcW w:w="1276" w:type="dxa"/>
            <w:tcBorders>
              <w:top w:val="nil"/>
              <w:bottom w:val="nil"/>
            </w:tcBorders>
            <w:shd w:val="clear" w:color="auto" w:fill="auto"/>
          </w:tcPr>
          <w:p w:rsidR="00BC1652" w:rsidRPr="0050071B" w:rsidRDefault="00BC1652" w:rsidP="00AB7C02">
            <w:pPr>
              <w:pStyle w:val="TableParagraph"/>
              <w:rPr>
                <w:sz w:val="20"/>
              </w:rPr>
            </w:pPr>
          </w:p>
        </w:tc>
        <w:tc>
          <w:tcPr>
            <w:tcW w:w="1134" w:type="dxa"/>
            <w:tcBorders>
              <w:top w:val="nil"/>
              <w:bottom w:val="nil"/>
            </w:tcBorders>
            <w:shd w:val="clear" w:color="auto" w:fill="auto"/>
          </w:tcPr>
          <w:p w:rsidR="00BC1652" w:rsidRPr="0050071B" w:rsidRDefault="00BC1652" w:rsidP="00AB7C02">
            <w:pPr>
              <w:pStyle w:val="TableParagraph"/>
              <w:rPr>
                <w:sz w:val="20"/>
              </w:rPr>
            </w:pPr>
          </w:p>
        </w:tc>
      </w:tr>
      <w:tr w:rsidR="00BC1652" w:rsidRPr="0050071B" w:rsidTr="00233BD0">
        <w:trPr>
          <w:trHeight w:val="903"/>
        </w:trPr>
        <w:tc>
          <w:tcPr>
            <w:tcW w:w="709" w:type="dxa"/>
            <w:tcBorders>
              <w:top w:val="nil"/>
              <w:bottom w:val="single" w:sz="4" w:space="0" w:color="000000"/>
            </w:tcBorders>
            <w:shd w:val="clear" w:color="auto" w:fill="auto"/>
          </w:tcPr>
          <w:p w:rsidR="00BC1652" w:rsidRPr="0050071B" w:rsidRDefault="00BC1652" w:rsidP="00AB7C02">
            <w:pPr>
              <w:pStyle w:val="TableParagraph"/>
              <w:rPr>
                <w:sz w:val="26"/>
              </w:rPr>
            </w:pPr>
          </w:p>
        </w:tc>
        <w:tc>
          <w:tcPr>
            <w:tcW w:w="2835" w:type="dxa"/>
            <w:gridSpan w:val="2"/>
            <w:tcBorders>
              <w:top w:val="nil"/>
            </w:tcBorders>
            <w:shd w:val="clear" w:color="auto" w:fill="auto"/>
          </w:tcPr>
          <w:p w:rsidR="00BC1652" w:rsidRPr="0050071B" w:rsidRDefault="00BC1652" w:rsidP="00AB7C02">
            <w:pPr>
              <w:pStyle w:val="TableParagraph"/>
              <w:spacing w:line="270" w:lineRule="exact"/>
              <w:ind w:left="904"/>
              <w:rPr>
                <w:sz w:val="24"/>
              </w:rPr>
            </w:pPr>
            <w:r w:rsidRPr="0050071B">
              <w:rPr>
                <w:spacing w:val="-2"/>
                <w:sz w:val="24"/>
              </w:rPr>
              <w:t>діяльності</w:t>
            </w:r>
          </w:p>
        </w:tc>
        <w:tc>
          <w:tcPr>
            <w:tcW w:w="1276" w:type="dxa"/>
            <w:tcBorders>
              <w:top w:val="nil"/>
            </w:tcBorders>
            <w:shd w:val="clear" w:color="auto" w:fill="auto"/>
          </w:tcPr>
          <w:p w:rsidR="00BC1652" w:rsidRPr="0050071B" w:rsidRDefault="00BC1652" w:rsidP="00AB7C02">
            <w:pPr>
              <w:pStyle w:val="TableParagraph"/>
              <w:spacing w:line="270" w:lineRule="exact"/>
              <w:ind w:left="11" w:right="2"/>
              <w:jc w:val="center"/>
              <w:rPr>
                <w:sz w:val="24"/>
              </w:rPr>
            </w:pPr>
            <w:r w:rsidRPr="0050071B">
              <w:rPr>
                <w:spacing w:val="-10"/>
                <w:sz w:val="24"/>
              </w:rPr>
              <w:t>й</w:t>
            </w:r>
          </w:p>
        </w:tc>
        <w:tc>
          <w:tcPr>
            <w:tcW w:w="1276" w:type="dxa"/>
            <w:tcBorders>
              <w:top w:val="nil"/>
            </w:tcBorders>
            <w:shd w:val="clear" w:color="auto" w:fill="auto"/>
          </w:tcPr>
          <w:p w:rsidR="00BC1652" w:rsidRPr="0050071B" w:rsidRDefault="00BC1652" w:rsidP="00AB7C02">
            <w:pPr>
              <w:pStyle w:val="TableParagraph"/>
              <w:rPr>
                <w:sz w:val="26"/>
              </w:rPr>
            </w:pPr>
          </w:p>
        </w:tc>
        <w:tc>
          <w:tcPr>
            <w:tcW w:w="1559" w:type="dxa"/>
            <w:tcBorders>
              <w:top w:val="nil"/>
            </w:tcBorders>
            <w:shd w:val="clear" w:color="auto" w:fill="auto"/>
          </w:tcPr>
          <w:p w:rsidR="00BC1652" w:rsidRPr="0050071B" w:rsidRDefault="00BC1652" w:rsidP="00AB7C02">
            <w:pPr>
              <w:pStyle w:val="TableParagraph"/>
              <w:spacing w:line="270" w:lineRule="exact"/>
              <w:ind w:left="7" w:right="2"/>
              <w:jc w:val="center"/>
              <w:rPr>
                <w:sz w:val="24"/>
              </w:rPr>
            </w:pPr>
            <w:r w:rsidRPr="0050071B">
              <w:rPr>
                <w:spacing w:val="-2"/>
                <w:sz w:val="24"/>
              </w:rPr>
              <w:t>важливий</w:t>
            </w:r>
          </w:p>
        </w:tc>
        <w:tc>
          <w:tcPr>
            <w:tcW w:w="1276" w:type="dxa"/>
            <w:tcBorders>
              <w:top w:val="nil"/>
            </w:tcBorders>
            <w:shd w:val="clear" w:color="auto" w:fill="auto"/>
          </w:tcPr>
          <w:p w:rsidR="00BC1652" w:rsidRPr="0050071B" w:rsidRDefault="00BC1652" w:rsidP="00AB7C02">
            <w:pPr>
              <w:pStyle w:val="TableParagraph"/>
              <w:rPr>
                <w:sz w:val="26"/>
              </w:rPr>
            </w:pPr>
          </w:p>
        </w:tc>
        <w:tc>
          <w:tcPr>
            <w:tcW w:w="1134" w:type="dxa"/>
            <w:tcBorders>
              <w:top w:val="nil"/>
            </w:tcBorders>
            <w:shd w:val="clear" w:color="auto" w:fill="auto"/>
          </w:tcPr>
          <w:p w:rsidR="00BC1652" w:rsidRPr="0050071B" w:rsidRDefault="00BC1652" w:rsidP="00AB7C02">
            <w:pPr>
              <w:pStyle w:val="TableParagraph"/>
              <w:rPr>
                <w:sz w:val="26"/>
              </w:rPr>
            </w:pPr>
          </w:p>
        </w:tc>
      </w:tr>
      <w:tr w:rsidR="00BC1652" w:rsidRPr="0050071B" w:rsidTr="00233BD0">
        <w:trPr>
          <w:trHeight w:val="320"/>
        </w:trPr>
        <w:tc>
          <w:tcPr>
            <w:tcW w:w="709" w:type="dxa"/>
            <w:tcBorders>
              <w:top w:val="single" w:sz="4" w:space="0" w:color="000000"/>
            </w:tcBorders>
            <w:shd w:val="clear" w:color="auto" w:fill="auto"/>
          </w:tcPr>
          <w:p w:rsidR="00BC1652" w:rsidRPr="0050071B" w:rsidRDefault="00BC1652" w:rsidP="00AB7C02">
            <w:pPr>
              <w:pStyle w:val="TableParagraph"/>
              <w:spacing w:line="301" w:lineRule="exact"/>
              <w:ind w:left="74"/>
              <w:rPr>
                <w:sz w:val="28"/>
              </w:rPr>
            </w:pPr>
            <w:r w:rsidRPr="0050071B">
              <w:rPr>
                <w:spacing w:val="-5"/>
                <w:sz w:val="28"/>
              </w:rPr>
              <w:t>1.</w:t>
            </w:r>
          </w:p>
        </w:tc>
        <w:tc>
          <w:tcPr>
            <w:tcW w:w="2835" w:type="dxa"/>
            <w:gridSpan w:val="2"/>
            <w:shd w:val="clear" w:color="auto" w:fill="auto"/>
          </w:tcPr>
          <w:p w:rsidR="00BC1652" w:rsidRPr="0050071B" w:rsidRDefault="00BC1652" w:rsidP="00AB7C02">
            <w:pPr>
              <w:pStyle w:val="TableParagraph"/>
              <w:spacing w:line="301" w:lineRule="exact"/>
              <w:ind w:left="74"/>
              <w:rPr>
                <w:sz w:val="28"/>
              </w:rPr>
            </w:pPr>
            <w:r w:rsidRPr="0050071B">
              <w:rPr>
                <w:spacing w:val="-4"/>
                <w:sz w:val="28"/>
              </w:rPr>
              <w:t>Грошовий</w:t>
            </w:r>
            <w:r w:rsidRPr="0050071B">
              <w:rPr>
                <w:spacing w:val="-1"/>
                <w:sz w:val="28"/>
              </w:rPr>
              <w:t xml:space="preserve"> </w:t>
            </w:r>
            <w:r w:rsidRPr="0050071B">
              <w:rPr>
                <w:spacing w:val="-2"/>
                <w:sz w:val="28"/>
              </w:rPr>
              <w:t>заробіток</w:t>
            </w:r>
          </w:p>
        </w:tc>
        <w:tc>
          <w:tcPr>
            <w:tcW w:w="1276" w:type="dxa"/>
            <w:shd w:val="clear" w:color="auto" w:fill="auto"/>
          </w:tcPr>
          <w:p w:rsidR="00BC1652" w:rsidRPr="0050071B" w:rsidRDefault="00BC1652" w:rsidP="00AB7C02">
            <w:pPr>
              <w:pStyle w:val="TableParagraph"/>
              <w:rPr>
                <w:sz w:val="24"/>
              </w:rPr>
            </w:pPr>
          </w:p>
        </w:tc>
        <w:tc>
          <w:tcPr>
            <w:tcW w:w="1276" w:type="dxa"/>
            <w:shd w:val="clear" w:color="auto" w:fill="auto"/>
          </w:tcPr>
          <w:p w:rsidR="00BC1652" w:rsidRPr="0050071B" w:rsidRDefault="00BC1652" w:rsidP="00AB7C02">
            <w:pPr>
              <w:pStyle w:val="TableParagraph"/>
              <w:rPr>
                <w:sz w:val="24"/>
              </w:rPr>
            </w:pPr>
          </w:p>
        </w:tc>
        <w:tc>
          <w:tcPr>
            <w:tcW w:w="1559" w:type="dxa"/>
            <w:shd w:val="clear" w:color="auto" w:fill="auto"/>
          </w:tcPr>
          <w:p w:rsidR="00BC1652" w:rsidRPr="0050071B" w:rsidRDefault="00BC1652" w:rsidP="00AB7C02">
            <w:pPr>
              <w:pStyle w:val="TableParagraph"/>
              <w:rPr>
                <w:sz w:val="24"/>
              </w:rPr>
            </w:pPr>
          </w:p>
        </w:tc>
        <w:tc>
          <w:tcPr>
            <w:tcW w:w="1276" w:type="dxa"/>
            <w:shd w:val="clear" w:color="auto" w:fill="auto"/>
          </w:tcPr>
          <w:p w:rsidR="00BC1652" w:rsidRPr="0050071B" w:rsidRDefault="00BC1652" w:rsidP="00AB7C02">
            <w:pPr>
              <w:pStyle w:val="TableParagraph"/>
              <w:rPr>
                <w:sz w:val="24"/>
              </w:rPr>
            </w:pPr>
          </w:p>
        </w:tc>
        <w:tc>
          <w:tcPr>
            <w:tcW w:w="1134" w:type="dxa"/>
            <w:shd w:val="clear" w:color="auto" w:fill="auto"/>
          </w:tcPr>
          <w:p w:rsidR="00BC1652" w:rsidRPr="0050071B" w:rsidRDefault="00BC1652" w:rsidP="00AB7C02">
            <w:pPr>
              <w:pStyle w:val="TableParagraph"/>
              <w:rPr>
                <w:sz w:val="24"/>
              </w:rPr>
            </w:pPr>
          </w:p>
        </w:tc>
      </w:tr>
      <w:tr w:rsidR="00BC1652" w:rsidRPr="0050071B" w:rsidTr="00233BD0">
        <w:trPr>
          <w:trHeight w:val="643"/>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t>2.</w:t>
            </w:r>
          </w:p>
        </w:tc>
        <w:tc>
          <w:tcPr>
            <w:tcW w:w="2807" w:type="dxa"/>
            <w:tcBorders>
              <w:right w:val="nil"/>
            </w:tcBorders>
            <w:shd w:val="clear" w:color="auto" w:fill="auto"/>
          </w:tcPr>
          <w:p w:rsidR="00BC1652" w:rsidRPr="0050071B" w:rsidRDefault="00BC1652" w:rsidP="00AB7C02">
            <w:pPr>
              <w:pStyle w:val="TableParagraph"/>
              <w:spacing w:line="315" w:lineRule="exact"/>
              <w:ind w:left="74"/>
              <w:rPr>
                <w:sz w:val="28"/>
              </w:rPr>
            </w:pPr>
            <w:r w:rsidRPr="0050071B">
              <w:rPr>
                <w:spacing w:val="-2"/>
                <w:sz w:val="28"/>
              </w:rPr>
              <w:t>Прагнення</w:t>
            </w:r>
          </w:p>
          <w:p w:rsidR="00BC1652" w:rsidRPr="0050071B" w:rsidRDefault="00BC1652" w:rsidP="00AB7C02">
            <w:pPr>
              <w:pStyle w:val="TableParagraph"/>
              <w:spacing w:line="308" w:lineRule="exact"/>
              <w:ind w:left="74"/>
              <w:rPr>
                <w:sz w:val="28"/>
              </w:rPr>
            </w:pPr>
            <w:r w:rsidRPr="0050071B">
              <w:rPr>
                <w:spacing w:val="-2"/>
                <w:sz w:val="28"/>
              </w:rPr>
              <w:t>кар</w:t>
            </w:r>
            <w:r w:rsidR="00F72201" w:rsidRPr="0050071B">
              <w:rPr>
                <w:spacing w:val="-2"/>
                <w:sz w:val="28"/>
              </w:rPr>
              <w:t>’</w:t>
            </w:r>
            <w:r w:rsidRPr="0050071B">
              <w:rPr>
                <w:spacing w:val="-2"/>
                <w:sz w:val="28"/>
              </w:rPr>
              <w:t>єрного</w:t>
            </w:r>
            <w:r w:rsidRPr="0050071B">
              <w:rPr>
                <w:spacing w:val="-3"/>
                <w:sz w:val="28"/>
              </w:rPr>
              <w:t xml:space="preserve"> </w:t>
            </w:r>
            <w:r w:rsidRPr="0050071B">
              <w:rPr>
                <w:spacing w:val="-4"/>
                <w:sz w:val="28"/>
              </w:rPr>
              <w:t>росту</w:t>
            </w:r>
          </w:p>
        </w:tc>
        <w:tc>
          <w:tcPr>
            <w:tcW w:w="28" w:type="dxa"/>
            <w:tcBorders>
              <w:left w:val="nil"/>
            </w:tcBorders>
            <w:shd w:val="clear" w:color="auto" w:fill="auto"/>
          </w:tcPr>
          <w:p w:rsidR="00BC1652" w:rsidRPr="0050071B" w:rsidRDefault="00BC1652" w:rsidP="00AB7C02">
            <w:pPr>
              <w:pStyle w:val="TableParagraph"/>
              <w:spacing w:line="315" w:lineRule="exact"/>
              <w:ind w:left="213"/>
              <w:rPr>
                <w:sz w:val="28"/>
              </w:rPr>
            </w:pPr>
            <w:r w:rsidRPr="0050071B">
              <w:rPr>
                <w:spacing w:val="-5"/>
                <w:sz w:val="28"/>
              </w:rPr>
              <w:t>до</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r w:rsidR="00BC1652" w:rsidRPr="0050071B" w:rsidTr="00233BD0">
        <w:trPr>
          <w:trHeight w:val="964"/>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lastRenderedPageBreak/>
              <w:t>3.</w:t>
            </w:r>
          </w:p>
        </w:tc>
        <w:tc>
          <w:tcPr>
            <w:tcW w:w="2835" w:type="dxa"/>
            <w:gridSpan w:val="2"/>
            <w:shd w:val="clear" w:color="auto" w:fill="auto"/>
          </w:tcPr>
          <w:p w:rsidR="00BC1652" w:rsidRPr="0050071B" w:rsidRDefault="00BC1652" w:rsidP="00AB7C02">
            <w:pPr>
              <w:pStyle w:val="TableParagraph"/>
              <w:tabs>
                <w:tab w:val="left" w:pos="1345"/>
                <w:tab w:val="left" w:pos="1656"/>
                <w:tab w:val="left" w:pos="1825"/>
              </w:tabs>
              <w:ind w:left="74" w:right="60"/>
              <w:rPr>
                <w:sz w:val="28"/>
              </w:rPr>
            </w:pPr>
            <w:r w:rsidRPr="0050071B">
              <w:rPr>
                <w:spacing w:val="-2"/>
                <w:sz w:val="28"/>
              </w:rPr>
              <w:t>Прагнення</w:t>
            </w:r>
            <w:r w:rsidR="00233BD0" w:rsidRPr="0050071B">
              <w:rPr>
                <w:sz w:val="28"/>
              </w:rPr>
              <w:tab/>
              <w:t xml:space="preserve"> </w:t>
            </w:r>
            <w:r w:rsidRPr="0050071B">
              <w:rPr>
                <w:spacing w:val="-2"/>
                <w:sz w:val="28"/>
              </w:rPr>
              <w:t>уникнути критики</w:t>
            </w:r>
            <w:r w:rsidRPr="0050071B">
              <w:rPr>
                <w:sz w:val="28"/>
              </w:rPr>
              <w:tab/>
            </w:r>
            <w:r w:rsidRPr="0050071B">
              <w:rPr>
                <w:spacing w:val="-5"/>
                <w:sz w:val="28"/>
              </w:rPr>
              <w:t>зі</w:t>
            </w:r>
            <w:r w:rsidR="00233BD0" w:rsidRPr="0050071B">
              <w:rPr>
                <w:sz w:val="28"/>
              </w:rPr>
              <w:tab/>
            </w:r>
            <w:r w:rsidRPr="0050071B">
              <w:rPr>
                <w:spacing w:val="-2"/>
                <w:sz w:val="28"/>
              </w:rPr>
              <w:t>сторони</w:t>
            </w:r>
          </w:p>
          <w:p w:rsidR="00BC1652" w:rsidRPr="0050071B" w:rsidRDefault="00BC1652" w:rsidP="00AB7C02">
            <w:pPr>
              <w:pStyle w:val="TableParagraph"/>
              <w:spacing w:line="308" w:lineRule="exact"/>
              <w:ind w:left="74"/>
              <w:rPr>
                <w:sz w:val="28"/>
              </w:rPr>
            </w:pPr>
            <w:r w:rsidRPr="0050071B">
              <w:rPr>
                <w:sz w:val="28"/>
              </w:rPr>
              <w:t>керівників</w:t>
            </w:r>
            <w:r w:rsidRPr="0050071B">
              <w:rPr>
                <w:spacing w:val="-14"/>
                <w:sz w:val="28"/>
              </w:rPr>
              <w:t xml:space="preserve"> </w:t>
            </w:r>
            <w:r w:rsidRPr="0050071B">
              <w:rPr>
                <w:sz w:val="28"/>
              </w:rPr>
              <w:t>чи</w:t>
            </w:r>
            <w:r w:rsidRPr="0050071B">
              <w:rPr>
                <w:spacing w:val="-12"/>
                <w:sz w:val="28"/>
              </w:rPr>
              <w:t xml:space="preserve"> </w:t>
            </w:r>
            <w:r w:rsidRPr="0050071B">
              <w:rPr>
                <w:spacing w:val="-4"/>
                <w:sz w:val="28"/>
              </w:rPr>
              <w:t>колег</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r w:rsidR="00BC1652" w:rsidRPr="0050071B" w:rsidTr="00233BD0">
        <w:trPr>
          <w:trHeight w:val="969"/>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t>4.</w:t>
            </w:r>
          </w:p>
        </w:tc>
        <w:tc>
          <w:tcPr>
            <w:tcW w:w="2835" w:type="dxa"/>
            <w:gridSpan w:val="2"/>
            <w:shd w:val="clear" w:color="auto" w:fill="auto"/>
          </w:tcPr>
          <w:p w:rsidR="00BC1652" w:rsidRPr="0050071B" w:rsidRDefault="00BC1652" w:rsidP="00AB7C02">
            <w:pPr>
              <w:pStyle w:val="TableParagraph"/>
              <w:tabs>
                <w:tab w:val="left" w:pos="1658"/>
              </w:tabs>
              <w:spacing w:line="315" w:lineRule="exact"/>
              <w:ind w:left="74"/>
              <w:rPr>
                <w:sz w:val="28"/>
              </w:rPr>
            </w:pPr>
            <w:r w:rsidRPr="0050071B">
              <w:rPr>
                <w:spacing w:val="-2"/>
                <w:sz w:val="28"/>
              </w:rPr>
              <w:t>Прагнення</w:t>
            </w:r>
            <w:r w:rsidRPr="0050071B">
              <w:rPr>
                <w:sz w:val="28"/>
              </w:rPr>
              <w:tab/>
            </w:r>
            <w:r w:rsidRPr="0050071B">
              <w:rPr>
                <w:spacing w:val="-2"/>
                <w:sz w:val="28"/>
              </w:rPr>
              <w:t>уникнути</w:t>
            </w:r>
          </w:p>
          <w:p w:rsidR="00BC1652" w:rsidRPr="0050071B" w:rsidRDefault="00BC1652" w:rsidP="00AB7C02">
            <w:pPr>
              <w:pStyle w:val="TableParagraph"/>
              <w:spacing w:line="322" w:lineRule="exact"/>
              <w:ind w:left="74"/>
              <w:rPr>
                <w:sz w:val="28"/>
              </w:rPr>
            </w:pPr>
            <w:r w:rsidRPr="0050071B">
              <w:rPr>
                <w:spacing w:val="-2"/>
                <w:sz w:val="28"/>
              </w:rPr>
              <w:t>можливих</w:t>
            </w:r>
            <w:r w:rsidRPr="0050071B">
              <w:rPr>
                <w:spacing w:val="-16"/>
                <w:sz w:val="28"/>
              </w:rPr>
              <w:t xml:space="preserve"> </w:t>
            </w:r>
            <w:r w:rsidRPr="0050071B">
              <w:rPr>
                <w:spacing w:val="-2"/>
                <w:sz w:val="28"/>
              </w:rPr>
              <w:t>покарань</w:t>
            </w:r>
            <w:r w:rsidRPr="0050071B">
              <w:rPr>
                <w:spacing w:val="-15"/>
                <w:sz w:val="28"/>
              </w:rPr>
              <w:t xml:space="preserve"> </w:t>
            </w:r>
            <w:r w:rsidRPr="0050071B">
              <w:rPr>
                <w:spacing w:val="-2"/>
                <w:sz w:val="28"/>
              </w:rPr>
              <w:t>чи неприємностей</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r w:rsidR="00BC1652" w:rsidRPr="0050071B" w:rsidTr="00233BD0">
        <w:trPr>
          <w:trHeight w:val="1286"/>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t>5.</w:t>
            </w:r>
          </w:p>
        </w:tc>
        <w:tc>
          <w:tcPr>
            <w:tcW w:w="2835" w:type="dxa"/>
            <w:gridSpan w:val="2"/>
            <w:shd w:val="clear" w:color="auto" w:fill="auto"/>
          </w:tcPr>
          <w:p w:rsidR="00BC1652" w:rsidRPr="0050071B" w:rsidRDefault="00BC1652" w:rsidP="00AB7C02">
            <w:pPr>
              <w:pStyle w:val="TableParagraph"/>
              <w:ind w:left="74" w:right="57"/>
              <w:jc w:val="both"/>
              <w:rPr>
                <w:sz w:val="28"/>
              </w:rPr>
            </w:pPr>
            <w:r w:rsidRPr="0050071B">
              <w:rPr>
                <w:sz w:val="28"/>
              </w:rPr>
              <w:t>Потреба в досягненні соціального престижу і</w:t>
            </w:r>
            <w:r w:rsidRPr="0050071B">
              <w:rPr>
                <w:spacing w:val="40"/>
                <w:sz w:val="28"/>
              </w:rPr>
              <w:t xml:space="preserve">  </w:t>
            </w:r>
            <w:r w:rsidRPr="0050071B">
              <w:rPr>
                <w:sz w:val="28"/>
              </w:rPr>
              <w:t>поваги</w:t>
            </w:r>
            <w:r w:rsidRPr="0050071B">
              <w:rPr>
                <w:spacing w:val="42"/>
                <w:sz w:val="28"/>
              </w:rPr>
              <w:t xml:space="preserve">  </w:t>
            </w:r>
            <w:r w:rsidRPr="0050071B">
              <w:rPr>
                <w:sz w:val="28"/>
              </w:rPr>
              <w:t>зі</w:t>
            </w:r>
            <w:r w:rsidRPr="0050071B">
              <w:rPr>
                <w:spacing w:val="40"/>
                <w:sz w:val="28"/>
              </w:rPr>
              <w:t xml:space="preserve">  </w:t>
            </w:r>
            <w:r w:rsidRPr="0050071B">
              <w:rPr>
                <w:spacing w:val="-2"/>
                <w:sz w:val="28"/>
              </w:rPr>
              <w:t>сторони</w:t>
            </w:r>
          </w:p>
          <w:p w:rsidR="00BC1652" w:rsidRPr="0050071B" w:rsidRDefault="00BC1652" w:rsidP="00AB7C02">
            <w:pPr>
              <w:pStyle w:val="TableParagraph"/>
              <w:spacing w:line="308" w:lineRule="exact"/>
              <w:ind w:left="74"/>
              <w:rPr>
                <w:sz w:val="28"/>
              </w:rPr>
            </w:pPr>
            <w:r w:rsidRPr="0050071B">
              <w:rPr>
                <w:spacing w:val="-2"/>
                <w:sz w:val="28"/>
              </w:rPr>
              <w:t>інших</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r w:rsidR="00BC1652" w:rsidRPr="0050071B" w:rsidTr="00233BD0">
        <w:trPr>
          <w:trHeight w:val="968"/>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t>6.</w:t>
            </w:r>
          </w:p>
        </w:tc>
        <w:tc>
          <w:tcPr>
            <w:tcW w:w="2835" w:type="dxa"/>
            <w:gridSpan w:val="2"/>
            <w:shd w:val="clear" w:color="auto" w:fill="auto"/>
          </w:tcPr>
          <w:p w:rsidR="00BC1652" w:rsidRPr="0050071B" w:rsidRDefault="00BC1652" w:rsidP="00AB7C02">
            <w:pPr>
              <w:pStyle w:val="TableParagraph"/>
              <w:tabs>
                <w:tab w:val="left" w:pos="1320"/>
                <w:tab w:val="left" w:pos="2439"/>
                <w:tab w:val="left" w:pos="2712"/>
              </w:tabs>
              <w:ind w:left="74" w:right="56"/>
              <w:rPr>
                <w:sz w:val="28"/>
              </w:rPr>
            </w:pPr>
            <w:r w:rsidRPr="0050071B">
              <w:rPr>
                <w:spacing w:val="-2"/>
                <w:sz w:val="28"/>
              </w:rPr>
              <w:t>Задоволення</w:t>
            </w:r>
            <w:r w:rsidR="00233BD0" w:rsidRPr="0050071B">
              <w:rPr>
                <w:sz w:val="28"/>
              </w:rPr>
              <w:t xml:space="preserve"> </w:t>
            </w:r>
            <w:r w:rsidRPr="0050071B">
              <w:rPr>
                <w:spacing w:val="-4"/>
                <w:sz w:val="28"/>
              </w:rPr>
              <w:t xml:space="preserve">від </w:t>
            </w:r>
            <w:r w:rsidRPr="0050071B">
              <w:rPr>
                <w:spacing w:val="-2"/>
                <w:sz w:val="28"/>
              </w:rPr>
              <w:t>самого</w:t>
            </w:r>
            <w:r w:rsidRPr="0050071B">
              <w:rPr>
                <w:sz w:val="28"/>
              </w:rPr>
              <w:tab/>
            </w:r>
            <w:r w:rsidRPr="0050071B">
              <w:rPr>
                <w:spacing w:val="-2"/>
                <w:sz w:val="28"/>
              </w:rPr>
              <w:t>процесу</w:t>
            </w:r>
            <w:r w:rsidR="00233BD0" w:rsidRPr="0050071B">
              <w:rPr>
                <w:sz w:val="28"/>
              </w:rPr>
              <w:tab/>
            </w:r>
            <w:r w:rsidRPr="0050071B">
              <w:rPr>
                <w:spacing w:val="-10"/>
                <w:sz w:val="28"/>
              </w:rPr>
              <w:t>і</w:t>
            </w:r>
          </w:p>
          <w:p w:rsidR="00BC1652" w:rsidRPr="0050071B" w:rsidRDefault="00BC1652" w:rsidP="00AB7C02">
            <w:pPr>
              <w:pStyle w:val="TableParagraph"/>
              <w:spacing w:line="312" w:lineRule="exact"/>
              <w:ind w:left="74"/>
              <w:rPr>
                <w:sz w:val="28"/>
              </w:rPr>
            </w:pPr>
            <w:r w:rsidRPr="0050071B">
              <w:rPr>
                <w:spacing w:val="-5"/>
                <w:sz w:val="28"/>
              </w:rPr>
              <w:t>результату</w:t>
            </w:r>
            <w:r w:rsidRPr="0050071B">
              <w:rPr>
                <w:spacing w:val="2"/>
                <w:sz w:val="28"/>
              </w:rPr>
              <w:t xml:space="preserve"> </w:t>
            </w:r>
            <w:r w:rsidRPr="0050071B">
              <w:rPr>
                <w:spacing w:val="-4"/>
                <w:sz w:val="28"/>
              </w:rPr>
              <w:t>праці</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r w:rsidR="00BC1652" w:rsidRPr="0050071B" w:rsidTr="00233BD0">
        <w:trPr>
          <w:trHeight w:val="964"/>
        </w:trPr>
        <w:tc>
          <w:tcPr>
            <w:tcW w:w="709" w:type="dxa"/>
            <w:shd w:val="clear" w:color="auto" w:fill="auto"/>
          </w:tcPr>
          <w:p w:rsidR="00BC1652" w:rsidRPr="0050071B" w:rsidRDefault="00BC1652" w:rsidP="00AB7C02">
            <w:pPr>
              <w:pStyle w:val="TableParagraph"/>
              <w:spacing w:line="315" w:lineRule="exact"/>
              <w:ind w:left="74"/>
              <w:rPr>
                <w:sz w:val="28"/>
              </w:rPr>
            </w:pPr>
            <w:r w:rsidRPr="0050071B">
              <w:rPr>
                <w:spacing w:val="-5"/>
                <w:sz w:val="28"/>
              </w:rPr>
              <w:t>7.</w:t>
            </w:r>
          </w:p>
        </w:tc>
        <w:tc>
          <w:tcPr>
            <w:tcW w:w="2835" w:type="dxa"/>
            <w:gridSpan w:val="2"/>
            <w:shd w:val="clear" w:color="auto" w:fill="auto"/>
          </w:tcPr>
          <w:p w:rsidR="00BC1652" w:rsidRPr="0050071B" w:rsidRDefault="00BC1652" w:rsidP="00AB7C02">
            <w:pPr>
              <w:pStyle w:val="TableParagraph"/>
              <w:spacing w:line="315" w:lineRule="exact"/>
              <w:ind w:left="74"/>
              <w:rPr>
                <w:sz w:val="28"/>
              </w:rPr>
            </w:pPr>
            <w:r w:rsidRPr="0050071B">
              <w:rPr>
                <w:sz w:val="28"/>
              </w:rPr>
              <w:t>Можливість</w:t>
            </w:r>
            <w:r w:rsidRPr="0050071B">
              <w:rPr>
                <w:spacing w:val="50"/>
                <w:sz w:val="28"/>
              </w:rPr>
              <w:t xml:space="preserve"> </w:t>
            </w:r>
            <w:r w:rsidRPr="0050071B">
              <w:rPr>
                <w:spacing w:val="-2"/>
                <w:sz w:val="28"/>
              </w:rPr>
              <w:t>найбільш</w:t>
            </w:r>
          </w:p>
          <w:p w:rsidR="00BC1652" w:rsidRPr="0050071B" w:rsidRDefault="00BC1652" w:rsidP="00AB7C02">
            <w:pPr>
              <w:pStyle w:val="TableParagraph"/>
              <w:tabs>
                <w:tab w:val="left" w:pos="1067"/>
              </w:tabs>
              <w:spacing w:line="322" w:lineRule="exact"/>
              <w:ind w:left="74" w:right="55"/>
              <w:rPr>
                <w:sz w:val="28"/>
              </w:rPr>
            </w:pPr>
            <w:r w:rsidRPr="0050071B">
              <w:rPr>
                <w:spacing w:val="-2"/>
                <w:sz w:val="28"/>
              </w:rPr>
              <w:t>повної</w:t>
            </w:r>
            <w:r w:rsidRPr="0050071B">
              <w:rPr>
                <w:sz w:val="28"/>
              </w:rPr>
              <w:tab/>
            </w:r>
            <w:r w:rsidRPr="0050071B">
              <w:rPr>
                <w:spacing w:val="-2"/>
                <w:sz w:val="28"/>
              </w:rPr>
              <w:t xml:space="preserve">самореалізації </w:t>
            </w:r>
            <w:r w:rsidRPr="0050071B">
              <w:rPr>
                <w:sz w:val="28"/>
              </w:rPr>
              <w:t>в обраній діяльності</w:t>
            </w:r>
          </w:p>
        </w:tc>
        <w:tc>
          <w:tcPr>
            <w:tcW w:w="1276"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559" w:type="dxa"/>
            <w:shd w:val="clear" w:color="auto" w:fill="auto"/>
          </w:tcPr>
          <w:p w:rsidR="00BC1652" w:rsidRPr="0050071B" w:rsidRDefault="00BC1652" w:rsidP="00AB7C02">
            <w:pPr>
              <w:pStyle w:val="TableParagraph"/>
              <w:rPr>
                <w:sz w:val="26"/>
              </w:rPr>
            </w:pPr>
          </w:p>
        </w:tc>
        <w:tc>
          <w:tcPr>
            <w:tcW w:w="1276" w:type="dxa"/>
            <w:shd w:val="clear" w:color="auto" w:fill="auto"/>
          </w:tcPr>
          <w:p w:rsidR="00BC1652" w:rsidRPr="0050071B" w:rsidRDefault="00BC1652" w:rsidP="00AB7C02">
            <w:pPr>
              <w:pStyle w:val="TableParagraph"/>
              <w:rPr>
                <w:sz w:val="26"/>
              </w:rPr>
            </w:pPr>
          </w:p>
        </w:tc>
        <w:tc>
          <w:tcPr>
            <w:tcW w:w="1134" w:type="dxa"/>
            <w:shd w:val="clear" w:color="auto" w:fill="auto"/>
          </w:tcPr>
          <w:p w:rsidR="00BC1652" w:rsidRPr="0050071B" w:rsidRDefault="00BC1652" w:rsidP="00AB7C02">
            <w:pPr>
              <w:pStyle w:val="TableParagraph"/>
              <w:rPr>
                <w:sz w:val="26"/>
              </w:rPr>
            </w:pPr>
          </w:p>
        </w:tc>
      </w:tr>
    </w:tbl>
    <w:p w:rsidR="00BC1652" w:rsidRPr="0050071B" w:rsidRDefault="00BC1652" w:rsidP="00BC1652">
      <w:pPr>
        <w:rPr>
          <w:rFonts w:ascii="Times New Roman" w:hAnsi="Times New Roman" w:cs="Times New Roman"/>
          <w:b/>
          <w:sz w:val="28"/>
          <w:szCs w:val="28"/>
        </w:rPr>
      </w:pPr>
    </w:p>
    <w:p w:rsidR="00BC1652" w:rsidRPr="0050071B" w:rsidRDefault="00BC1652" w:rsidP="00BC1652">
      <w:pPr>
        <w:rPr>
          <w:rFonts w:ascii="Times New Roman" w:hAnsi="Times New Roman" w:cs="Times New Roman"/>
          <w:b/>
          <w:sz w:val="28"/>
          <w:szCs w:val="28"/>
        </w:rPr>
      </w:pPr>
    </w:p>
    <w:p w:rsidR="00BC1652" w:rsidRPr="0050071B" w:rsidRDefault="00BC1652" w:rsidP="00BC1652">
      <w:pPr>
        <w:rPr>
          <w:rFonts w:ascii="Times New Roman" w:hAnsi="Times New Roman" w:cs="Times New Roman"/>
          <w:b/>
          <w:sz w:val="28"/>
          <w:szCs w:val="28"/>
        </w:rPr>
      </w:pPr>
    </w:p>
    <w:p w:rsidR="00233BD0" w:rsidRPr="0050071B" w:rsidRDefault="00233BD0" w:rsidP="00BC1652">
      <w:pPr>
        <w:rPr>
          <w:rFonts w:ascii="Times New Roman" w:hAnsi="Times New Roman" w:cs="Times New Roman"/>
          <w:b/>
          <w:sz w:val="28"/>
          <w:szCs w:val="28"/>
        </w:rPr>
      </w:pPr>
    </w:p>
    <w:p w:rsidR="00233BD0" w:rsidRPr="0050071B" w:rsidRDefault="00233BD0" w:rsidP="00BC1652">
      <w:pPr>
        <w:rPr>
          <w:rFonts w:ascii="Times New Roman" w:hAnsi="Times New Roman" w:cs="Times New Roman"/>
          <w:b/>
          <w:sz w:val="28"/>
          <w:szCs w:val="28"/>
        </w:rPr>
      </w:pPr>
    </w:p>
    <w:p w:rsidR="00233BD0" w:rsidRPr="0050071B" w:rsidRDefault="00233BD0" w:rsidP="00BC1652">
      <w:pPr>
        <w:rPr>
          <w:rFonts w:ascii="Times New Roman" w:hAnsi="Times New Roman" w:cs="Times New Roman"/>
          <w:b/>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8E261B" w:rsidRPr="0050071B" w:rsidRDefault="008E261B" w:rsidP="00233BD0">
      <w:pPr>
        <w:jc w:val="right"/>
        <w:rPr>
          <w:rFonts w:ascii="Times New Roman" w:hAnsi="Times New Roman" w:cs="Times New Roman"/>
          <w:sz w:val="28"/>
          <w:szCs w:val="28"/>
        </w:rPr>
      </w:pPr>
    </w:p>
    <w:p w:rsidR="00C94FE1" w:rsidRPr="0050071B" w:rsidRDefault="00C94FE1" w:rsidP="00233BD0">
      <w:pPr>
        <w:jc w:val="right"/>
        <w:rPr>
          <w:rFonts w:ascii="Times New Roman" w:hAnsi="Times New Roman" w:cs="Times New Roman"/>
          <w:sz w:val="28"/>
          <w:szCs w:val="28"/>
        </w:rPr>
      </w:pPr>
    </w:p>
    <w:p w:rsidR="00BC1652" w:rsidRPr="0050071B" w:rsidRDefault="00BC1652" w:rsidP="00233BD0">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Є</w:t>
      </w:r>
    </w:p>
    <w:p w:rsidR="00BC1652" w:rsidRPr="0050071B" w:rsidRDefault="00BC1652" w:rsidP="00BC1652">
      <w:pPr>
        <w:rPr>
          <w:rFonts w:ascii="Times New Roman" w:hAnsi="Times New Roman" w:cs="Times New Roman"/>
          <w:b/>
          <w:sz w:val="28"/>
          <w:szCs w:val="28"/>
        </w:rPr>
      </w:pPr>
    </w:p>
    <w:p w:rsidR="00BC1652" w:rsidRPr="0050071B" w:rsidRDefault="00BC1652" w:rsidP="00BC1652">
      <w:pPr>
        <w:pStyle w:val="a3"/>
        <w:autoSpaceDE w:val="0"/>
        <w:autoSpaceDN w:val="0"/>
        <w:adjustRightInd w:val="0"/>
        <w:spacing w:after="0" w:line="360" w:lineRule="auto"/>
        <w:ind w:left="435"/>
        <w:jc w:val="center"/>
        <w:rPr>
          <w:rFonts w:ascii="Times New Roman" w:hAnsi="Times New Roman" w:cs="Times New Roman"/>
          <w:b/>
          <w:sz w:val="28"/>
          <w:szCs w:val="28"/>
          <w:lang w:val="uk-UA"/>
        </w:rPr>
      </w:pPr>
      <w:r w:rsidRPr="0050071B">
        <w:rPr>
          <w:rFonts w:ascii="Times New Roman" w:hAnsi="Times New Roman" w:cs="Times New Roman"/>
          <w:b/>
          <w:sz w:val="28"/>
          <w:szCs w:val="28"/>
          <w:lang w:val="uk-UA"/>
        </w:rPr>
        <w:t>Техніка: Ідентифікація занепокоєння.</w:t>
      </w:r>
    </w:p>
    <w:p w:rsidR="00BC1652" w:rsidRPr="0050071B" w:rsidRDefault="00BC1652" w:rsidP="00BC1652">
      <w:pPr>
        <w:pStyle w:val="a3"/>
        <w:autoSpaceDE w:val="0"/>
        <w:autoSpaceDN w:val="0"/>
        <w:adjustRightInd w:val="0"/>
        <w:spacing w:after="0" w:line="360" w:lineRule="auto"/>
        <w:ind w:left="435"/>
        <w:jc w:val="center"/>
        <w:rPr>
          <w:rFonts w:ascii="Times New Roman" w:hAnsi="Times New Roman" w:cs="Times New Roman"/>
          <w:b/>
          <w:i/>
          <w:sz w:val="28"/>
          <w:szCs w:val="28"/>
          <w:lang w:val="uk-UA"/>
        </w:rPr>
      </w:pPr>
      <w:r w:rsidRPr="0050071B">
        <w:rPr>
          <w:rFonts w:ascii="Times New Roman" w:hAnsi="Times New Roman" w:cs="Times New Roman"/>
          <w:b/>
          <w:i/>
          <w:sz w:val="28"/>
          <w:szCs w:val="28"/>
          <w:lang w:val="uk-UA"/>
        </w:rPr>
        <w:t>Опис техніки:</w:t>
      </w:r>
    </w:p>
    <w:p w:rsidR="00BC1652" w:rsidRPr="0050071B" w:rsidRDefault="00BC1652" w:rsidP="00BC1652">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Під хвилюванням ми розуміємо негативні думки або образи, що повторюються,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майбутнім. Тобто окрему негативну думку, на кшталт «Я можу зазнати невдачі», ми до нього відносити не будемо. Думка повинна виникати неодноразово, сприйматися як небажана, негативна, як така, що не має повторення.</w:t>
      </w:r>
    </w:p>
    <w:p w:rsidR="00BC1652" w:rsidRPr="0050071B" w:rsidRDefault="00BC1652" w:rsidP="00BC1652">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занепокоєння - це думки які турбують людину періодично, щоразу залучаючи її до замкнутого кола роздумів про них. Іноді таке хвилювання виражається вербально: «Я переживаю, що врешті-решт залишусь один». Іноді це скоріше візуальні образи: «Так і бачу, як я сиджу один у порожній квартирі та плачу».</w:t>
      </w:r>
    </w:p>
    <w:p w:rsidR="00BC1652" w:rsidRPr="0050071B" w:rsidRDefault="00BC1652" w:rsidP="00BC1652">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Крім визначення змісту і частоти виникнення думок, що турбують, важливо знайти стимули або ситуації, що провокують їх появою. Так, знаходження будинку на самоті може наштовхнути людину на думку «Я завжди буду самотній», а несподіване отримання рахунку - змусить його думати: «Я збанкрутую».</w:t>
      </w:r>
    </w:p>
    <w:p w:rsidR="00BC1652" w:rsidRPr="0050071B" w:rsidRDefault="00BC1652" w:rsidP="00BC1652">
      <w:pPr>
        <w:autoSpaceDE w:val="0"/>
        <w:autoSpaceDN w:val="0"/>
        <w:adjustRightInd w:val="0"/>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Інтервенція:</w:t>
      </w:r>
    </w:p>
    <w:p w:rsidR="00BC1652" w:rsidRPr="0050071B" w:rsidRDefault="00BC1652" w:rsidP="00BC1652">
      <w:pPr>
        <w:autoSpaceDE w:val="0"/>
        <w:autoSpaceDN w:val="0"/>
        <w:adjustRightInd w:val="0"/>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 xml:space="preserve"> «Під хвилюванням ми розуміємо будь-яку думку чи образи, які змушують турбуватися про майбутнє. Наприклад, можна переживати з приводу думки «Зараз я впаду». Причому часто хвилювання виникає знову і знову. Іноді воно набуває форми візуальних образів: ми бачимо все те погане, що може статися, – наприклад, себе на самоті, сумного, втраченого, – і починаємо переживати через таку перспективу. Скажіть, що ви думаєте, коли відчуваєте хвилювання? Коли турбуєтеся? Чи з</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являються перед очима яскраві візуальні образи можливих подій? Чи передбачаєте ви певні тривожні сценарії? Чи припускаєте, що може статися щось погане? Які ситуації змушують вас </w:t>
      </w:r>
      <w:r w:rsidRPr="0050071B">
        <w:rPr>
          <w:rFonts w:ascii="Times New Roman" w:hAnsi="Times New Roman" w:cs="Times New Roman"/>
          <w:sz w:val="28"/>
          <w:szCs w:val="28"/>
        </w:rPr>
        <w:lastRenderedPageBreak/>
        <w:t>переживати? Що відбувається безпосередньо перед тим, як ви починаєте хвилюватися?.</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Самостійна/домашня робота:</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Протягом наступного тижня записуйте у форму №1 приклади думок, що викликають хвилювання. Журнал занепокоєння дозволить звернути увагу на загальні схеми та сюжети, що повторюються; зрозуміти, що саме змушує хвилюватися, що відбувається в результаті і як поступово тривога сходить нанівець сама по собі. Незабаром Ви усвідомлюєте, що у Ваших думках переважають певні теми та передбачення, і це допоможе звузити масштаб їх проблем, що сприймаються.</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b/>
          <w:i/>
          <w:sz w:val="28"/>
          <w:szCs w:val="28"/>
        </w:rPr>
        <w:t>Інструкція:</w:t>
      </w:r>
      <w:r w:rsidRPr="0050071B">
        <w:rPr>
          <w:rFonts w:ascii="Times New Roman" w:hAnsi="Times New Roman" w:cs="Times New Roman"/>
          <w:sz w:val="28"/>
          <w:szCs w:val="28"/>
        </w:rPr>
        <w:t xml:space="preserve"> Записуйте дату і час, коли почали хвилюватися, звертайте увагу на те, яка ситуація спровокувала появу даного стану. Опишіть свої емоції та почуття ( до прикладу, тривога, невпевненість у собі, смуток, безнадійність), а також відмітьте, про що  конкретно Вас хвилює (до прикладу, «Я не знаю, що робити?», «Я не найду, що сказати» тощо).</w:t>
      </w: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№1: Самостійне</w:t>
      </w:r>
      <w:r w:rsidRPr="0050071B">
        <w:rPr>
          <w:sz w:val="28"/>
          <w:szCs w:val="28"/>
        </w:rPr>
        <w:t xml:space="preserve"> </w:t>
      </w:r>
      <w:r w:rsidRPr="0050071B">
        <w:rPr>
          <w:rFonts w:ascii="Times New Roman" w:hAnsi="Times New Roman" w:cs="Times New Roman"/>
          <w:sz w:val="28"/>
          <w:szCs w:val="28"/>
        </w:rPr>
        <w:t>відстеження занепокоєння.</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1590"/>
        <w:gridCol w:w="1800"/>
        <w:gridCol w:w="4410"/>
      </w:tblGrid>
      <w:tr w:rsidR="00BC1652" w:rsidRPr="0050071B" w:rsidTr="00AB7C02">
        <w:trPr>
          <w:trHeight w:val="694"/>
        </w:trPr>
        <w:tc>
          <w:tcPr>
            <w:tcW w:w="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Дата/ час</w:t>
            </w:r>
          </w:p>
          <w:p w:rsidR="00BC1652" w:rsidRPr="0050071B" w:rsidRDefault="00BC1652" w:rsidP="00AB7C02">
            <w:pPr>
              <w:spacing w:after="0" w:line="360" w:lineRule="auto"/>
              <w:jc w:val="both"/>
              <w:rPr>
                <w:rFonts w:ascii="Times New Roman" w:hAnsi="Times New Roman" w:cs="Times New Roman"/>
                <w:sz w:val="28"/>
                <w:szCs w:val="28"/>
              </w:rPr>
            </w:pPr>
          </w:p>
        </w:tc>
        <w:tc>
          <w:tcPr>
            <w:tcW w:w="159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Опис ситуації</w:t>
            </w:r>
          </w:p>
        </w:tc>
        <w:tc>
          <w:tcPr>
            <w:tcW w:w="180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Емоція чи почуття</w:t>
            </w:r>
          </w:p>
        </w:tc>
        <w:tc>
          <w:tcPr>
            <w:tcW w:w="44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Що конкретно Вас хвилює?</w:t>
            </w:r>
          </w:p>
        </w:tc>
      </w:tr>
      <w:tr w:rsidR="00BC1652" w:rsidRPr="0050071B" w:rsidTr="00AB7C02">
        <w:trPr>
          <w:trHeight w:val="639"/>
        </w:trPr>
        <w:tc>
          <w:tcPr>
            <w:tcW w:w="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1590" w:type="dxa"/>
          </w:tcPr>
          <w:p w:rsidR="00BC1652" w:rsidRPr="0050071B" w:rsidRDefault="00BC1652" w:rsidP="00AB7C02">
            <w:pPr>
              <w:rPr>
                <w:rFonts w:ascii="Times New Roman" w:hAnsi="Times New Roman" w:cs="Times New Roman"/>
                <w:sz w:val="28"/>
                <w:szCs w:val="28"/>
              </w:rPr>
            </w:pPr>
            <w:r w:rsidRPr="0050071B">
              <w:rPr>
                <w:rFonts w:ascii="Times New Roman" w:hAnsi="Times New Roman" w:cs="Times New Roman"/>
                <w:sz w:val="28"/>
                <w:szCs w:val="28"/>
              </w:rPr>
              <w:t>………….</w:t>
            </w:r>
          </w:p>
          <w:p w:rsidR="00BC1652" w:rsidRPr="0050071B" w:rsidRDefault="00BC1652" w:rsidP="00AB7C02">
            <w:pPr>
              <w:rPr>
                <w:rFonts w:ascii="Times New Roman" w:hAnsi="Times New Roman" w:cs="Times New Roman"/>
                <w:sz w:val="28"/>
                <w:szCs w:val="28"/>
              </w:rPr>
            </w:pPr>
          </w:p>
          <w:p w:rsidR="00BC1652" w:rsidRPr="0050071B" w:rsidRDefault="00BC1652" w:rsidP="00AB7C02">
            <w:pPr>
              <w:spacing w:after="0" w:line="360" w:lineRule="auto"/>
              <w:jc w:val="both"/>
              <w:rPr>
                <w:rFonts w:ascii="Times New Roman" w:hAnsi="Times New Roman" w:cs="Times New Roman"/>
                <w:sz w:val="28"/>
                <w:szCs w:val="28"/>
              </w:rPr>
            </w:pPr>
          </w:p>
        </w:tc>
        <w:tc>
          <w:tcPr>
            <w:tcW w:w="180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4410" w:type="dxa"/>
          </w:tcPr>
          <w:p w:rsidR="00BC1652" w:rsidRPr="0050071B" w:rsidRDefault="00BC1652" w:rsidP="00AB7C02">
            <w:pPr>
              <w:rPr>
                <w:rFonts w:ascii="Times New Roman" w:hAnsi="Times New Roman" w:cs="Times New Roman"/>
                <w:sz w:val="28"/>
                <w:szCs w:val="28"/>
              </w:rPr>
            </w:pPr>
            <w:r w:rsidRPr="0050071B">
              <w:rPr>
                <w:rFonts w:ascii="Times New Roman" w:hAnsi="Times New Roman" w:cs="Times New Roman"/>
                <w:sz w:val="28"/>
                <w:szCs w:val="28"/>
              </w:rPr>
              <w:t>……………………………….</w:t>
            </w:r>
          </w:p>
          <w:p w:rsidR="00BC1652" w:rsidRPr="0050071B" w:rsidRDefault="00BC1652" w:rsidP="00AB7C02">
            <w:pPr>
              <w:rPr>
                <w:rFonts w:ascii="Times New Roman" w:hAnsi="Times New Roman" w:cs="Times New Roman"/>
                <w:sz w:val="28"/>
                <w:szCs w:val="28"/>
              </w:rPr>
            </w:pPr>
          </w:p>
          <w:p w:rsidR="00BC1652" w:rsidRPr="0050071B" w:rsidRDefault="00BC1652" w:rsidP="00AB7C02">
            <w:pPr>
              <w:spacing w:after="0" w:line="360" w:lineRule="auto"/>
              <w:jc w:val="both"/>
              <w:rPr>
                <w:rFonts w:ascii="Times New Roman" w:hAnsi="Times New Roman" w:cs="Times New Roman"/>
                <w:sz w:val="28"/>
                <w:szCs w:val="28"/>
              </w:rPr>
            </w:pPr>
          </w:p>
        </w:tc>
      </w:tr>
    </w:tbl>
    <w:p w:rsidR="00BC1652" w:rsidRPr="0050071B" w:rsidRDefault="00BC1652" w:rsidP="00BC1652">
      <w:pPr>
        <w:spacing w:after="0" w:line="360" w:lineRule="auto"/>
        <w:rPr>
          <w:rFonts w:ascii="Times New Roman" w:hAnsi="Times New Roman" w:cs="Times New Roman"/>
          <w:sz w:val="28"/>
          <w:szCs w:val="28"/>
        </w:rPr>
      </w:pPr>
    </w:p>
    <w:p w:rsidR="00BC1652" w:rsidRPr="0050071B" w:rsidRDefault="00BC1652" w:rsidP="00BC1652">
      <w:pPr>
        <w:spacing w:after="0" w:line="360" w:lineRule="auto"/>
        <w:ind w:left="75"/>
        <w:jc w:val="center"/>
        <w:rPr>
          <w:rFonts w:ascii="Times New Roman" w:hAnsi="Times New Roman" w:cs="Times New Roman"/>
          <w:b/>
          <w:sz w:val="28"/>
          <w:szCs w:val="28"/>
        </w:rPr>
      </w:pPr>
      <w:r w:rsidRPr="0050071B">
        <w:rPr>
          <w:rFonts w:ascii="Times New Roman" w:hAnsi="Times New Roman" w:cs="Times New Roman"/>
          <w:b/>
          <w:sz w:val="28"/>
          <w:szCs w:val="28"/>
        </w:rPr>
        <w:t>Техніка: Оцінка переваг та недоліків занепокоєння.</w:t>
      </w:r>
    </w:p>
    <w:p w:rsidR="00BC1652" w:rsidRPr="0050071B" w:rsidRDefault="00BC1652" w:rsidP="00BC1652">
      <w:pPr>
        <w:pStyle w:val="a3"/>
        <w:spacing w:after="0" w:line="360" w:lineRule="auto"/>
        <w:ind w:left="43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Багато людей ставляться до занепокоєння скоріше позитивно: вважають його засобом вирішення проблем, підготовки, захисту від можливих неприємностей; способом мотивувати себе або навіть формою прояву особистої відповідальності. Такі переконання про користь хвилювання У. Уеллс відносить до занепокоєння типу:</w:t>
      </w:r>
    </w:p>
    <w:p w:rsidR="00BC1652" w:rsidRPr="0050071B" w:rsidRDefault="00BC1652" w:rsidP="00BC1652">
      <w:pPr>
        <w:pStyle w:val="a3"/>
        <w:numPr>
          <w:ilvl w:val="0"/>
          <w:numId w:val="24"/>
        </w:num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У той же час, згідно з метакогнітивною моделлю, занепокоєння типу.</w:t>
      </w:r>
    </w:p>
    <w:p w:rsidR="00BC1652" w:rsidRPr="0050071B" w:rsidRDefault="00BC1652" w:rsidP="00BC1652">
      <w:pPr>
        <w:pStyle w:val="a3"/>
        <w:numPr>
          <w:ilvl w:val="0"/>
          <w:numId w:val="24"/>
        </w:numPr>
        <w:spacing w:after="0" w:line="360" w:lineRule="auto"/>
        <w:jc w:val="both"/>
        <w:rPr>
          <w:rFonts w:ascii="Times New Roman" w:hAnsi="Times New Roman" w:cs="Times New Roman"/>
          <w:sz w:val="28"/>
          <w:szCs w:val="28"/>
          <w:lang w:val="uk-UA"/>
        </w:rPr>
      </w:pPr>
      <w:r w:rsidRPr="0050071B">
        <w:rPr>
          <w:rFonts w:ascii="Times New Roman" w:hAnsi="Times New Roman" w:cs="Times New Roman"/>
          <w:sz w:val="28"/>
          <w:szCs w:val="28"/>
          <w:lang w:val="uk-UA"/>
        </w:rPr>
        <w:t xml:space="preserve"> Це переживання, які виходять з-під контролю, небезпечні, заважають щоденній діяльності та мають негативні наслідки.</w:t>
      </w:r>
    </w:p>
    <w:p w:rsidR="00BC1652" w:rsidRPr="0050071B" w:rsidRDefault="00BC1652" w:rsidP="00BC1652">
      <w:pPr>
        <w:spacing w:after="0" w:line="360" w:lineRule="auto"/>
        <w:ind w:firstLine="680"/>
        <w:jc w:val="both"/>
        <w:rPr>
          <w:rFonts w:ascii="Times New Roman" w:hAnsi="Times New Roman" w:cs="Times New Roman"/>
          <w:sz w:val="28"/>
          <w:szCs w:val="28"/>
        </w:rPr>
      </w:pPr>
      <w:r w:rsidRPr="0050071B">
        <w:rPr>
          <w:rFonts w:ascii="Times New Roman" w:hAnsi="Times New Roman" w:cs="Times New Roman"/>
          <w:sz w:val="28"/>
          <w:szCs w:val="28"/>
        </w:rPr>
        <w:t>Таким чином, індивід потрапляє у пастку боротьби із самим собою та своїми переживаннями: адже виходить, що він одночасно має хвилюватися та пригнічувати свою занепокоєння. Справа в тому, що іноді хвилювання дійсно мотивує доводити почате до кінця: наприклад, занепокоєння, що виникає перед іспитом, змушує студента краще готуватися. Однак сильні та тривалі переживання мають прямо протилежний ефект: знижують показники уваги, пам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яті та здатність справлятися з труднощами; часто призводять до уникнення та прокрастинації. Оцінюючи переваги та недоліки хвилювання, ви отримуєте можливість скласти уявлення про його погляди на питання загалом.</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Які запитання ставити до себе / Інтервенція:</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«Чим неспокій корисний для вас? А чим – шкідливо? (Або «У чому полягають переваги та недоліки занепокоєння?») Як ви думаєте, що сталося б, якби ви менше хвилювалися? Що змінилося б на краще?»</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Самостійна/домашня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Визначте переваги і недоліки конкретних думок, що хвилюють вас – і робіть це щоразу, коли ви починаєте турбуватися. Для цього зручно використовувати форму №2. </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w:t>
      </w:r>
      <w:r w:rsidRPr="0050071B">
        <w:rPr>
          <w:rFonts w:ascii="Times New Roman" w:hAnsi="Times New Roman" w:cs="Times New Roman"/>
          <w:b/>
          <w:i/>
          <w:sz w:val="28"/>
          <w:szCs w:val="28"/>
        </w:rPr>
        <w:t>Інструкція:</w:t>
      </w:r>
      <w:r w:rsidRPr="0050071B">
        <w:rPr>
          <w:b/>
          <w:i/>
          <w:sz w:val="28"/>
          <w:szCs w:val="28"/>
        </w:rPr>
        <w:t xml:space="preserve"> </w:t>
      </w:r>
      <w:r w:rsidRPr="0050071B">
        <w:rPr>
          <w:rFonts w:ascii="Times New Roman" w:hAnsi="Times New Roman" w:cs="Times New Roman"/>
          <w:sz w:val="28"/>
          <w:szCs w:val="28"/>
        </w:rPr>
        <w:t>Запишіть конкретні думки, які змушують вас турбуватися. Назвіть переваги та недоліки кожної з них. Потім оцініть «вагу» цих переваг та недоліків (за шкалою від 0 до 100) і розрахуйте, як вони співвідносяться (за формулою, вказаною у крайній правій колонці).</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w:t>
      </w:r>
    </w:p>
    <w:p w:rsidR="00BC1652" w:rsidRPr="0050071B" w:rsidRDefault="00BC1652" w:rsidP="00BC1652">
      <w:pPr>
        <w:spacing w:after="0" w:line="360" w:lineRule="auto"/>
        <w:jc w:val="center"/>
        <w:rPr>
          <w:rFonts w:ascii="Times New Roman" w:hAnsi="Times New Roman" w:cs="Times New Roman"/>
          <w:sz w:val="28"/>
          <w:szCs w:val="28"/>
          <w:lang w:val="ru-RU"/>
        </w:rPr>
      </w:pPr>
      <w:r w:rsidRPr="0050071B">
        <w:rPr>
          <w:rFonts w:ascii="Times New Roman" w:hAnsi="Times New Roman" w:cs="Times New Roman"/>
          <w:sz w:val="28"/>
          <w:szCs w:val="28"/>
        </w:rPr>
        <w:t>Форма №2:</w:t>
      </w:r>
      <w:r w:rsidRPr="0050071B">
        <w:rPr>
          <w:rFonts w:ascii="Times New Roman" w:hAnsi="Times New Roman" w:cs="Times New Roman"/>
          <w:b/>
          <w:sz w:val="28"/>
          <w:szCs w:val="28"/>
        </w:rPr>
        <w:t xml:space="preserve"> </w:t>
      </w:r>
      <w:r w:rsidRPr="0050071B">
        <w:rPr>
          <w:rFonts w:ascii="Times New Roman" w:hAnsi="Times New Roman" w:cs="Times New Roman"/>
          <w:sz w:val="28"/>
          <w:szCs w:val="28"/>
        </w:rPr>
        <w:t>Оцінка переваг та недоліків занепокоєння.</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336"/>
        <w:gridCol w:w="1354"/>
        <w:gridCol w:w="1376"/>
        <w:gridCol w:w="1845"/>
        <w:gridCol w:w="1792"/>
      </w:tblGrid>
      <w:tr w:rsidR="00BC1652" w:rsidRPr="0050071B" w:rsidTr="00AB7C02">
        <w:trPr>
          <w:trHeight w:val="360"/>
        </w:trPr>
        <w:tc>
          <w:tcPr>
            <w:tcW w:w="60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Думка, яка викликає занепокоєння</w:t>
            </w:r>
          </w:p>
        </w:tc>
        <w:tc>
          <w:tcPr>
            <w:tcW w:w="12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Недоліки</w:t>
            </w:r>
          </w:p>
        </w:tc>
        <w:tc>
          <w:tcPr>
            <w:tcW w:w="139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Оцінка недоліків</w:t>
            </w:r>
          </w:p>
        </w:tc>
        <w:tc>
          <w:tcPr>
            <w:tcW w:w="147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Переваги</w:t>
            </w:r>
          </w:p>
        </w:tc>
        <w:tc>
          <w:tcPr>
            <w:tcW w:w="205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Оцінка переваг</w:t>
            </w:r>
          </w:p>
        </w:tc>
        <w:tc>
          <w:tcPr>
            <w:tcW w:w="22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Недоліки-переваги</w:t>
            </w:r>
          </w:p>
        </w:tc>
      </w:tr>
      <w:tr w:rsidR="00BC1652" w:rsidRPr="0050071B" w:rsidTr="00AB7C02">
        <w:trPr>
          <w:trHeight w:val="690"/>
        </w:trPr>
        <w:tc>
          <w:tcPr>
            <w:tcW w:w="60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12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139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147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205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22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BC1652" w:rsidRPr="0050071B" w:rsidRDefault="00BC1652" w:rsidP="00BC1652">
      <w:pPr>
        <w:spacing w:after="0" w:line="360" w:lineRule="auto"/>
        <w:ind w:left="495"/>
        <w:jc w:val="center"/>
        <w:rPr>
          <w:rFonts w:ascii="Times New Roman" w:hAnsi="Times New Roman" w:cs="Times New Roman"/>
          <w:sz w:val="28"/>
          <w:szCs w:val="28"/>
        </w:rPr>
      </w:pPr>
      <w:r w:rsidRPr="0050071B">
        <w:rPr>
          <w:rFonts w:ascii="Times New Roman" w:hAnsi="Times New Roman" w:cs="Times New Roman"/>
          <w:b/>
          <w:sz w:val="28"/>
          <w:szCs w:val="28"/>
        </w:rPr>
        <w:lastRenderedPageBreak/>
        <w:t>Техніка: Відмінності між продуктивним і непродуктивним занепокоєнням</w:t>
      </w:r>
      <w:r w:rsidRPr="0050071B">
        <w:rPr>
          <w:rFonts w:ascii="Times New Roman" w:hAnsi="Times New Roman" w:cs="Times New Roman"/>
          <w:sz w:val="28"/>
          <w:szCs w:val="28"/>
        </w:rPr>
        <w:t>.</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Схильним до занепокоєння людям буває важко навіть подумати про те, що й надмірне хвилювання може бути марним. Тривога справді може запускати процес посиленої підготовки та запобігати негативним наслідкам. Тому не можна сказати, що метою роботи з тривогою є повне усунення будь-якого хвилювання. Ваше завдання – навчитися відрізняти корисне занепокоєння від марного, а також трансформувати ці переживання у пошук рішень для існуючих насправді проблем. Пояснити це можна в такий спосіб.</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«Припустимо, що ви збираєтеся в автомобільну подорож. Відстань до пункту призначення – понад 1000 км. Занепокоєння, що виникає перед початком поїздки, продуктивне, якщо ви думаєте: «Чи достатньо у мене бензину? А масла? А рідини, що охолоджує? Чи зрозумілий мені маршрут? Чи достатньо часу я виділив на подорож?». По суті, це лише прояв передбачливості: ви зосереджені на подіях і труднощах, з якими цілком імовірно зіткнетеся в ході подорожі, – і якщо ви не вирішите ці питання зараз, обставини можуть змусити вас вирішувати їх у дорозі. А тепер уявімо, що в якийсь момент ваші думки змінили напрямок: «Раптом у мене станеться серцевий напад, поки я буду за кермом? Раптом прямо на шосе у мене лусне шина? А якщо мене взагалі візьмуть у заручники? Чи я поїду, а дружина, скориставшись моєю відсутністю, втече з коханцем?». Всі ці думки описують можливі, але дуже малоймовірні події, які ви навряд чи можете контролювати - і які сприймаються як катастрофічні. </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Відмінність між продуктивним та непродуктивним хвилюванням Р. Ліхі зазначає у наступному: корисне занепокоєння завжди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язані з питанням «Що робити?», а марне – з питанням «Що, якщо…?». Наприклад, кількість бензину, олії та охолоджуючої рідини я можу перевірити та скоригувати; картку також можна придбати. Це список заходів, які справді варто вжити заздалегідь. А переживання про серцевий напад, прокол шини, викрадення та </w:t>
      </w:r>
      <w:r w:rsidRPr="0050071B">
        <w:rPr>
          <w:rFonts w:ascii="Times New Roman" w:hAnsi="Times New Roman" w:cs="Times New Roman"/>
          <w:sz w:val="28"/>
          <w:szCs w:val="28"/>
        </w:rPr>
        <w:lastRenderedPageBreak/>
        <w:t>подружню зраду не мають на увазі будь-яких дій з мого боку. І поки я занурений у роздуми про подібні «Що, якщо…?», я лише посилюю відчуття жаху та безпорадності. Тому така тривога непродуктивна. Втім, не можна сказати, що даремні будь-які питання «Що, якщо ...?». Деякі з них можна трансформувати у питання «Що робити?». Наприклад, думка «Що, якщо в мене вийде з ладу комп</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ютер і всі дані з жорсткого диска виявляться безповоротно втрачені?», можна переформулювати питання,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вирішенням потенційної проблеми: «Як я міг би захистити файли, які зберігаю на комп</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ютері?». Їх можна скопіювати у хмару.</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Отже, орієнтація на «Що робити?» приводить до продуктивних дій. Зазвичай непродуктивне занепокоєння неможливо підтвердити чи спростувати: «Не можу повірити, що це відбувається зі мною» або «Мені так погано, що я просто не можу це винести». Подібні румінації призводять до посилення симптомів депресії та збільшення її тривалості (Nolen-Hoeksema, 2000). Їх бажано перефразувати, задаючи собі наступні питання: «Чи можу я перетворити це твердження на конкретний прогноз?», «Яку проблему у разі мені потрібно вирішити?» і «Як можна було б вирішити цю проблему?».</w:t>
      </w:r>
    </w:p>
    <w:p w:rsidR="00BC1652" w:rsidRPr="0050071B" w:rsidRDefault="00BC1652" w:rsidP="00BC1652">
      <w:pPr>
        <w:spacing w:after="0" w:line="360" w:lineRule="auto"/>
        <w:ind w:left="495"/>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Самостійна/домашня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Відслідковуйте занепокоєння, що виникає у вас, і відзначайте, продуктивне воно чи ні. Продуктивними можна вважати переживання, які інші люди вважали б розумними та доречними і, які можна трансформувати у конкретні дії. </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У формі №3 зібрані питання, які допоможуть вам правильно оцінити свою тривогу: наприклад, «Чи хвилююся я про події, які малоймовірні? Які прогнози я роблю? Яку проблему мені потрібно вирішити? Які конкретні дії я можу вжити? Чи можу скласти список справ, які потрібно виконати для вирішення проблеми? Чи можу я зробити щось прямо сьогодні? Чи розумно так перейматися цим? Може, я турбуюся про те, що насправді навряд чи здатний контролювати? Продуктивне моє хвилювання чи ні?».</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            Час від часу усі ми хвилюємося, переживаємо. Важливо, чи є ваше хвилювання продуктивним чи ні? Продуктивними ми вважаємо переживання, які стимулюють на конкретні дії, тобто це тривога про події, які справді ймовірні. Непродуктивне занепокоєння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можливими подіями, настання яких, однак, вкрай малоймовірно.</w:t>
      </w: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№3.</w:t>
      </w:r>
      <w:r w:rsidRPr="0050071B">
        <w:rPr>
          <w:rFonts w:ascii="Times New Roman" w:hAnsi="Times New Roman" w:cs="Times New Roman"/>
          <w:b/>
          <w:sz w:val="28"/>
          <w:szCs w:val="28"/>
        </w:rPr>
        <w:t xml:space="preserve"> </w:t>
      </w:r>
      <w:r w:rsidRPr="0050071B">
        <w:rPr>
          <w:rFonts w:ascii="Times New Roman" w:hAnsi="Times New Roman" w:cs="Times New Roman"/>
          <w:sz w:val="28"/>
          <w:szCs w:val="28"/>
        </w:rPr>
        <w:t>Відмінності між продуктивним і непродуктивним занепокоєнням.</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Питання: Що у мене викликає занепокоєння на разі?_____________</w:t>
      </w:r>
    </w:p>
    <w:tbl>
      <w:tblPr>
        <w:tblW w:w="0" w:type="auto"/>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5"/>
        <w:gridCol w:w="45"/>
        <w:gridCol w:w="5145"/>
      </w:tblGrid>
      <w:tr w:rsidR="00BC1652" w:rsidRPr="0050071B" w:rsidTr="00AB7C02">
        <w:trPr>
          <w:trHeight w:val="351"/>
        </w:trPr>
        <w:tc>
          <w:tcPr>
            <w:tcW w:w="4065" w:type="dxa"/>
          </w:tcPr>
          <w:p w:rsidR="00BC1652" w:rsidRPr="0050071B" w:rsidRDefault="00BC1652" w:rsidP="00AB7C02">
            <w:pPr>
              <w:spacing w:after="0" w:line="360" w:lineRule="auto"/>
              <w:jc w:val="both"/>
              <w:rPr>
                <w:rFonts w:ascii="Times New Roman" w:hAnsi="Times New Roman" w:cs="Times New Roman"/>
                <w:sz w:val="28"/>
                <w:szCs w:val="28"/>
                <w:lang w:val="ru-RU"/>
              </w:rPr>
            </w:pPr>
            <w:r w:rsidRPr="0050071B">
              <w:rPr>
                <w:rFonts w:ascii="Times New Roman" w:hAnsi="Times New Roman" w:cs="Times New Roman"/>
                <w:sz w:val="28"/>
                <w:szCs w:val="28"/>
                <w:lang w:val="ru-RU"/>
              </w:rPr>
              <w:t>Питання</w:t>
            </w:r>
          </w:p>
        </w:tc>
        <w:tc>
          <w:tcPr>
            <w:tcW w:w="5190" w:type="dxa"/>
            <w:gridSpan w:val="2"/>
          </w:tcPr>
          <w:p w:rsidR="00BC1652" w:rsidRPr="0050071B" w:rsidRDefault="00BC1652" w:rsidP="00AB7C02">
            <w:pPr>
              <w:spacing w:after="0" w:line="360" w:lineRule="auto"/>
              <w:jc w:val="both"/>
              <w:rPr>
                <w:rFonts w:ascii="Times New Roman" w:hAnsi="Times New Roman" w:cs="Times New Roman"/>
                <w:sz w:val="28"/>
                <w:szCs w:val="28"/>
                <w:lang w:val="ru-RU"/>
              </w:rPr>
            </w:pPr>
            <w:r w:rsidRPr="0050071B">
              <w:rPr>
                <w:rFonts w:ascii="Times New Roman" w:hAnsi="Times New Roman" w:cs="Times New Roman"/>
                <w:sz w:val="28"/>
                <w:szCs w:val="28"/>
                <w:lang w:val="ru-RU"/>
              </w:rPr>
              <w:t>Відповідь</w:t>
            </w:r>
          </w:p>
        </w:tc>
      </w:tr>
      <w:tr w:rsidR="00BC1652" w:rsidRPr="0050071B" w:rsidTr="00AB7C02">
        <w:trPr>
          <w:trHeight w:val="600"/>
        </w:trPr>
        <w:tc>
          <w:tcPr>
            <w:tcW w:w="4110" w:type="dxa"/>
            <w:gridSpan w:val="2"/>
          </w:tcPr>
          <w:p w:rsidR="00BC1652" w:rsidRPr="0050071B" w:rsidRDefault="00BC1652" w:rsidP="00AB7C02">
            <w:pPr>
              <w:spacing w:after="0" w:line="360" w:lineRule="auto"/>
              <w:jc w:val="both"/>
              <w:rPr>
                <w:rFonts w:ascii="Times New Roman" w:hAnsi="Times New Roman" w:cs="Times New Roman"/>
                <w:sz w:val="28"/>
                <w:szCs w:val="28"/>
                <w:lang w:val="ru-RU"/>
              </w:rPr>
            </w:pPr>
            <w:r w:rsidRPr="0050071B">
              <w:rPr>
                <w:rFonts w:ascii="Times New Roman" w:hAnsi="Times New Roman" w:cs="Times New Roman"/>
                <w:sz w:val="28"/>
                <w:szCs w:val="28"/>
                <w:lang w:val="ru-RU"/>
              </w:rPr>
              <w:t>…………………………</w:t>
            </w:r>
          </w:p>
        </w:tc>
        <w:tc>
          <w:tcPr>
            <w:tcW w:w="5145" w:type="dxa"/>
          </w:tcPr>
          <w:p w:rsidR="00BC1652" w:rsidRPr="0050071B" w:rsidRDefault="00BC1652" w:rsidP="00AB7C02">
            <w:pPr>
              <w:spacing w:after="0" w:line="360" w:lineRule="auto"/>
              <w:jc w:val="both"/>
              <w:rPr>
                <w:rFonts w:ascii="Times New Roman" w:hAnsi="Times New Roman" w:cs="Times New Roman"/>
                <w:sz w:val="28"/>
                <w:szCs w:val="28"/>
                <w:lang w:val="ru-RU"/>
              </w:rPr>
            </w:pPr>
            <w:r w:rsidRPr="0050071B">
              <w:rPr>
                <w:rFonts w:ascii="Times New Roman" w:hAnsi="Times New Roman" w:cs="Times New Roman"/>
                <w:sz w:val="28"/>
                <w:szCs w:val="28"/>
                <w:lang w:val="ru-RU"/>
              </w:rPr>
              <w:t>…………………………………………..</w:t>
            </w:r>
          </w:p>
        </w:tc>
      </w:tr>
    </w:tbl>
    <w:p w:rsidR="00BC1652" w:rsidRPr="0050071B" w:rsidRDefault="00BC1652" w:rsidP="00BC1652">
      <w:pPr>
        <w:spacing w:after="0" w:line="360" w:lineRule="auto"/>
        <w:jc w:val="both"/>
        <w:rPr>
          <w:rFonts w:ascii="Times New Roman" w:hAnsi="Times New Roman" w:cs="Times New Roman"/>
          <w:b/>
          <w:sz w:val="28"/>
          <w:szCs w:val="28"/>
        </w:rPr>
      </w:pPr>
    </w:p>
    <w:p w:rsidR="00BC1652" w:rsidRPr="0050071B" w:rsidRDefault="00BC1652" w:rsidP="00BC1652">
      <w:pPr>
        <w:spacing w:after="0" w:line="360" w:lineRule="auto"/>
        <w:ind w:left="495"/>
        <w:jc w:val="center"/>
        <w:rPr>
          <w:rFonts w:ascii="Times New Roman" w:hAnsi="Times New Roman" w:cs="Times New Roman"/>
          <w:b/>
          <w:sz w:val="28"/>
          <w:szCs w:val="28"/>
        </w:rPr>
      </w:pPr>
      <w:r w:rsidRPr="0050071B">
        <w:rPr>
          <w:rFonts w:ascii="Times New Roman" w:hAnsi="Times New Roman" w:cs="Times New Roman"/>
          <w:b/>
          <w:sz w:val="28"/>
          <w:szCs w:val="28"/>
        </w:rPr>
        <w:t>Техніка: Призначення часу для занепокоєння.</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Деякі люди витрачають на занепокоєння надто багато часу: вони переживають на роботі, вдома і навіть коли намагаються заснути. Одна з технік, що допомагають у роботі з таким хронічним хвилюванням, заснована на встановленні «контролю над стимулами» – тобто виділення конкретного часу та місця для переживань (стимулів), що дозволяє скоротити тривожні періоди на роботі, вдома та у ліжку. Крім того, відведення певного часу на хвилювання дозволяє відчути, що цей стан можна контролювати - нехай навіть відкладаючи його на кілька годин. Нарешті, виділяючи час для переживань, ми вчимося усвідомлювати їхню обмеженість, кінцівку їхнього змісту і бачимо, що нам властиво хвилюватися через ті самі питання. Це допомагає впоратися з переважним відчуттям занепокоєння про все у світі.</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Вам потрібно визначити конкретний час і місце для занепокоєння, щоб</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навчитись переживати інтенсивне хвилювання протягом обмеженого періоду. Якщо думки, що турбують, з</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являються протягом дня до або після зазначеного терміну, слід їх записувати і відкладати убік. Займатися сторонніми справами у відведений для занепокоєння час не можна; при цьому бажано фіксувати всі викликають хвилювання думки, не намагаючись їх оскаржити і не намагаючись </w:t>
      </w:r>
      <w:r w:rsidRPr="0050071B">
        <w:rPr>
          <w:rFonts w:ascii="Times New Roman" w:hAnsi="Times New Roman" w:cs="Times New Roman"/>
          <w:sz w:val="28"/>
          <w:szCs w:val="28"/>
        </w:rPr>
        <w:lastRenderedPageBreak/>
        <w:t>вирішити проблеми, що виникли. Необхідно також встановити тривалість цього періоду – наприклад, 30 хвилин – і завершувати процес лише після закінчення.</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Самостійна/домашня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Щодня виділяйте 30 хвилин для активного занепокоєння. Записуйте усі свої переживання. Звертайте увагу на рівень тривоги на початку та наприкінці вправи. Важливий момент: виконувати завдання потрібно задовго до того, як ви поїдете спати. Сядьте за стіл (не виконуйте вправу в ліжку!) і запишіть усі хвилюючі думки, які спадуть вам на думку. Якщо занепокоєння виникатиме в інший час, фіксуйте думки на аркуші паперу та відкладайте їх до зазначеного періоду. За тиждень перечитайте все, що записали; проаналізуйте, чи зустрічаються у ваших думках повторювані теми та сюжети. Використовуйте форму № 4. </w:t>
      </w:r>
    </w:p>
    <w:p w:rsidR="00BC1652" w:rsidRPr="0050071B" w:rsidRDefault="00BC1652" w:rsidP="00BC1652">
      <w:pPr>
        <w:spacing w:after="0" w:line="360" w:lineRule="auto"/>
        <w:jc w:val="center"/>
        <w:rPr>
          <w:rFonts w:ascii="Times New Roman" w:hAnsi="Times New Roman" w:cs="Times New Roman"/>
          <w:sz w:val="28"/>
          <w:szCs w:val="28"/>
          <w:lang w:val="ru-RU"/>
        </w:rPr>
      </w:pPr>
      <w:r w:rsidRPr="0050071B">
        <w:rPr>
          <w:rFonts w:ascii="Times New Roman" w:hAnsi="Times New Roman" w:cs="Times New Roman"/>
          <w:sz w:val="28"/>
          <w:szCs w:val="28"/>
        </w:rPr>
        <w:t>Форма №4. Призначення часу для занепокоєння.</w:t>
      </w:r>
    </w:p>
    <w:p w:rsidR="00BC1652" w:rsidRPr="0050071B" w:rsidRDefault="00BC1652" w:rsidP="00BC1652">
      <w:pPr>
        <w:spacing w:after="0" w:line="360" w:lineRule="auto"/>
        <w:jc w:val="both"/>
        <w:rPr>
          <w:rFonts w:ascii="Times New Roman" w:hAnsi="Times New Roman" w:cs="Times New Roman"/>
          <w:sz w:val="28"/>
          <w:szCs w:val="28"/>
          <w:lang w:val="ru-RU"/>
        </w:rPr>
      </w:pPr>
    </w:p>
    <w:tbl>
      <w:tblPr>
        <w:tblW w:w="0" w:type="auto"/>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5"/>
        <w:gridCol w:w="3750"/>
        <w:gridCol w:w="2456"/>
      </w:tblGrid>
      <w:tr w:rsidR="00BC1652" w:rsidRPr="0050071B" w:rsidTr="00AB7C02">
        <w:trPr>
          <w:trHeight w:val="345"/>
        </w:trPr>
        <w:tc>
          <w:tcPr>
            <w:tcW w:w="30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Ситуація, яка спровокувала це занепокоєння</w:t>
            </w:r>
          </w:p>
        </w:tc>
        <w:tc>
          <w:tcPr>
            <w:tcW w:w="3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Що саме мене непокоїть?</w:t>
            </w:r>
          </w:p>
        </w:tc>
        <w:tc>
          <w:tcPr>
            <w:tcW w:w="23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Чи хвилювався я про це раніше? </w:t>
            </w:r>
          </w:p>
        </w:tc>
      </w:tr>
      <w:tr w:rsidR="00BC1652" w:rsidRPr="0050071B" w:rsidTr="00AB7C02">
        <w:trPr>
          <w:trHeight w:val="690"/>
        </w:trPr>
        <w:tc>
          <w:tcPr>
            <w:tcW w:w="30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3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23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Час для хвилювання</w:t>
      </w:r>
    </w:p>
    <w:tbl>
      <w:tblPr>
        <w:tblW w:w="937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60"/>
        <w:gridCol w:w="4605"/>
      </w:tblGrid>
      <w:tr w:rsidR="00BC1652" w:rsidRPr="0050071B" w:rsidTr="00AB7C02">
        <w:trPr>
          <w:trHeight w:val="441"/>
        </w:trPr>
        <w:tc>
          <w:tcPr>
            <w:tcW w:w="47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Час/дата</w:t>
            </w:r>
          </w:p>
        </w:tc>
        <w:tc>
          <w:tcPr>
            <w:tcW w:w="4665" w:type="dxa"/>
            <w:gridSpan w:val="2"/>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Тривалість (хвилини)</w:t>
            </w:r>
          </w:p>
        </w:tc>
      </w:tr>
      <w:tr w:rsidR="00BC1652" w:rsidRPr="0050071B" w:rsidTr="00AB7C02">
        <w:trPr>
          <w:trHeight w:val="495"/>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Місце:</w:t>
            </w:r>
          </w:p>
        </w:tc>
      </w:tr>
      <w:tr w:rsidR="00BC1652" w:rsidRPr="0050071B" w:rsidTr="00AB7C02">
        <w:trPr>
          <w:trHeight w:val="570"/>
        </w:trPr>
        <w:tc>
          <w:tcPr>
            <w:tcW w:w="4770" w:type="dxa"/>
            <w:gridSpan w:val="2"/>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Рівень тривоги на момент початку вправи (0-100%)</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Рівень тривоги на момент завершення  вправи (0-100%)</w:t>
            </w:r>
          </w:p>
        </w:tc>
      </w:tr>
      <w:tr w:rsidR="00BC1652" w:rsidRPr="0050071B" w:rsidTr="00AB7C02">
        <w:trPr>
          <w:trHeight w:val="462"/>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Що саме мене непокоїть?</w:t>
            </w:r>
          </w:p>
        </w:tc>
      </w:tr>
      <w:tr w:rsidR="00BC1652" w:rsidRPr="0050071B" w:rsidTr="00AB7C02">
        <w:trPr>
          <w:trHeight w:val="360"/>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Теми, які повторюються у моїх переживаннях:</w:t>
            </w:r>
          </w:p>
        </w:tc>
      </w:tr>
      <w:tr w:rsidR="00BC1652" w:rsidRPr="0050071B" w:rsidTr="00AB7C02">
        <w:trPr>
          <w:trHeight w:val="345"/>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Які переваги і недоліки хвилювання про це?</w:t>
            </w:r>
          </w:p>
        </w:tc>
      </w:tr>
      <w:tr w:rsidR="00BC1652" w:rsidRPr="0050071B" w:rsidTr="00AB7C02">
        <w:trPr>
          <w:trHeight w:val="315"/>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Недоліки:</w:t>
            </w:r>
          </w:p>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Переваги:</w:t>
            </w:r>
          </w:p>
        </w:tc>
      </w:tr>
      <w:tr w:rsidR="00BC1652" w:rsidRPr="0050071B" w:rsidTr="00AB7C02">
        <w:trPr>
          <w:trHeight w:val="225"/>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Продуктивне чи непродуктивне це переживання?</w:t>
            </w:r>
          </w:p>
        </w:tc>
      </w:tr>
      <w:tr w:rsidR="00BC1652" w:rsidRPr="0050071B" w:rsidTr="00AB7C02">
        <w:trPr>
          <w:trHeight w:val="300"/>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Чи можу я сьогодні здійснити якісь дії для вирішення цієї проблеми?</w:t>
            </w:r>
          </w:p>
        </w:tc>
      </w:tr>
      <w:tr w:rsidR="00BC1652" w:rsidRPr="0050071B" w:rsidTr="00AB7C02">
        <w:trPr>
          <w:trHeight w:val="168"/>
        </w:trPr>
        <w:tc>
          <w:tcPr>
            <w:tcW w:w="9375" w:type="dxa"/>
            <w:gridSpan w:val="3"/>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Було б мені корисніше прийняти існуючі на даний момент обмеження: що я чогось не знаю, що нічого не можу вдіяти або що певний ступінь невизначеності буде завжди присутнім?</w:t>
            </w:r>
          </w:p>
        </w:tc>
      </w:tr>
    </w:tbl>
    <w:p w:rsidR="00BC1652" w:rsidRPr="0050071B" w:rsidRDefault="00BC1652" w:rsidP="00BC1652">
      <w:pPr>
        <w:spacing w:after="0" w:line="360" w:lineRule="auto"/>
        <w:ind w:left="495"/>
        <w:jc w:val="both"/>
        <w:rPr>
          <w:rFonts w:ascii="Times New Roman" w:hAnsi="Times New Roman" w:cs="Times New Roman"/>
          <w:b/>
          <w:sz w:val="28"/>
          <w:szCs w:val="28"/>
        </w:rPr>
      </w:pPr>
      <w:r w:rsidRPr="0050071B">
        <w:rPr>
          <w:rFonts w:ascii="Times New Roman" w:hAnsi="Times New Roman" w:cs="Times New Roman"/>
          <w:b/>
          <w:sz w:val="28"/>
          <w:szCs w:val="28"/>
        </w:rPr>
        <w:t xml:space="preserve">                  </w:t>
      </w:r>
    </w:p>
    <w:p w:rsidR="00BC1652" w:rsidRPr="0050071B" w:rsidRDefault="00BC1652" w:rsidP="00BC1652">
      <w:pPr>
        <w:spacing w:after="0" w:line="360" w:lineRule="auto"/>
        <w:ind w:left="495"/>
        <w:jc w:val="center"/>
        <w:rPr>
          <w:rFonts w:ascii="Times New Roman" w:hAnsi="Times New Roman" w:cs="Times New Roman"/>
          <w:b/>
          <w:sz w:val="28"/>
          <w:szCs w:val="28"/>
        </w:rPr>
      </w:pPr>
      <w:r w:rsidRPr="0050071B">
        <w:rPr>
          <w:rFonts w:ascii="Times New Roman" w:hAnsi="Times New Roman" w:cs="Times New Roman"/>
          <w:b/>
          <w:sz w:val="28"/>
          <w:szCs w:val="28"/>
        </w:rPr>
        <w:t>Техніка: Вихід із ситуації / Зникнення</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Більшість наших хвилювань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 xml:space="preserve">язана з тим, що з нами може статися або що нам потрібно зробити, до прикладу: «Я не складу іспит», «Вона думає, що я нудний»; «Мені треба їх переконати». Ми дивимося на світ так, ніби він обертається навколо нас і ми самі контролюємо те, що відбувається, ставлення до нас інших людей та всілякі результати. </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Техніка «Вихід із ситуації» допомагає уявити, що ви на якийсь час зникли і навколишня ситуація вас не зачіпає. Це дозволить вам зрозуміти, що ми не можемо контролювати все на світі і що не все, що відбувається у світі, безпосередньо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нами.</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Які ставити собі питання / робота над собою:</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«Ми часто хвилюємося через думки про те, що нам потрібно зробити і що з нами може статися, уяввляючи себе в центрі подій, що відбуваються, і думок оточуючих нас людей. Ми думаємо, що нам треба все знати, обов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язково щось робити, контролювати можливі результати. Але спробуймо уявити, що ви на якийсь час зникли – тобто все, що відбувається, не має до вас жодного стосунку. Ви не є частиною загальної картини.</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Домашнє завдання:</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Уявіть, що ви зникли, стали невидимими або зовсім не існуєте. Такий «невидимий» стан допомагає брати участь у тому, що відбувається не активно (вам не потрібно щось робити), а в ролі пасивного спостерігача (який бачить, але ніяк не діє). «Уявіть, що все це продовжує відбуватися, навіть якби ви на </w:t>
      </w:r>
      <w:r w:rsidRPr="0050071B">
        <w:rPr>
          <w:rFonts w:ascii="Times New Roman" w:hAnsi="Times New Roman" w:cs="Times New Roman"/>
          <w:sz w:val="28"/>
          <w:szCs w:val="28"/>
        </w:rPr>
        <w:lastRenderedPageBreak/>
        <w:t>якийсь момент стали невидимим, випарувалися». Для зручності можна скористатися формою №5.</w:t>
      </w:r>
    </w:p>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№5. Вихід із ситуації/зникнення.</w:t>
      </w:r>
    </w:p>
    <w:p w:rsidR="00BC1652" w:rsidRPr="0050071B" w:rsidRDefault="00BC1652" w:rsidP="00BC1652">
      <w:pPr>
        <w:spacing w:after="0" w:line="360" w:lineRule="auto"/>
        <w:jc w:val="both"/>
        <w:rPr>
          <w:rFonts w:ascii="Times New Roman" w:hAnsi="Times New Roman" w:cs="Times New Roman"/>
          <w:sz w:val="28"/>
          <w:szCs w:val="2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4335"/>
        <w:gridCol w:w="3617"/>
      </w:tblGrid>
      <w:tr w:rsidR="00BC1652" w:rsidRPr="0050071B" w:rsidTr="00AB7C02">
        <w:trPr>
          <w:trHeight w:val="556"/>
        </w:trPr>
        <w:tc>
          <w:tcPr>
            <w:tcW w:w="1485" w:type="dxa"/>
          </w:tcPr>
          <w:p w:rsidR="00BC1652" w:rsidRPr="0050071B" w:rsidRDefault="00BC1652" w:rsidP="00AB7C02">
            <w:pPr>
              <w:spacing w:after="0" w:line="360" w:lineRule="auto"/>
              <w:ind w:left="6"/>
              <w:jc w:val="both"/>
              <w:rPr>
                <w:rFonts w:ascii="Times New Roman" w:hAnsi="Times New Roman" w:cs="Times New Roman"/>
                <w:sz w:val="28"/>
                <w:szCs w:val="28"/>
              </w:rPr>
            </w:pPr>
          </w:p>
          <w:p w:rsidR="00BC1652" w:rsidRPr="0050071B" w:rsidRDefault="00BC1652" w:rsidP="00AB7C02">
            <w:pPr>
              <w:spacing w:after="0" w:line="360" w:lineRule="auto"/>
              <w:ind w:left="6"/>
              <w:jc w:val="both"/>
              <w:rPr>
                <w:rFonts w:ascii="Times New Roman" w:hAnsi="Times New Roman" w:cs="Times New Roman"/>
                <w:sz w:val="28"/>
                <w:szCs w:val="28"/>
              </w:rPr>
            </w:pPr>
            <w:r w:rsidRPr="0050071B">
              <w:rPr>
                <w:rFonts w:ascii="Times New Roman" w:hAnsi="Times New Roman" w:cs="Times New Roman"/>
                <w:sz w:val="28"/>
                <w:szCs w:val="28"/>
              </w:rPr>
              <w:t>Ситуація, яка мене тривожить</w:t>
            </w:r>
          </w:p>
        </w:tc>
        <w:tc>
          <w:tcPr>
            <w:tcW w:w="4333" w:type="dxa"/>
          </w:tcPr>
          <w:p w:rsidR="00BC1652" w:rsidRPr="0050071B" w:rsidRDefault="00BC1652" w:rsidP="00AB7C02">
            <w:pPr>
              <w:rPr>
                <w:rFonts w:ascii="Times New Roman" w:hAnsi="Times New Roman" w:cs="Times New Roman"/>
                <w:sz w:val="28"/>
                <w:szCs w:val="28"/>
              </w:rPr>
            </w:pPr>
          </w:p>
          <w:p w:rsidR="00BC1652" w:rsidRPr="0050071B" w:rsidRDefault="00BC1652" w:rsidP="00AB7C02">
            <w:pPr>
              <w:rPr>
                <w:rFonts w:ascii="Times New Roman" w:hAnsi="Times New Roman" w:cs="Times New Roman"/>
                <w:sz w:val="28"/>
                <w:szCs w:val="28"/>
              </w:rPr>
            </w:pPr>
            <w:r w:rsidRPr="0050071B">
              <w:rPr>
                <w:rFonts w:ascii="Times New Roman" w:hAnsi="Times New Roman" w:cs="Times New Roman"/>
                <w:sz w:val="28"/>
                <w:szCs w:val="28"/>
              </w:rPr>
              <w:t>Про що я хвилююсь?</w:t>
            </w:r>
          </w:p>
          <w:p w:rsidR="00BC1652" w:rsidRPr="0050071B" w:rsidRDefault="00BC1652" w:rsidP="00AB7C02">
            <w:pPr>
              <w:spacing w:after="0" w:line="360" w:lineRule="auto"/>
              <w:jc w:val="both"/>
              <w:rPr>
                <w:rFonts w:ascii="Times New Roman" w:hAnsi="Times New Roman" w:cs="Times New Roman"/>
                <w:sz w:val="28"/>
                <w:szCs w:val="28"/>
              </w:rPr>
            </w:pPr>
          </w:p>
        </w:tc>
        <w:tc>
          <w:tcPr>
            <w:tcW w:w="3617" w:type="dxa"/>
          </w:tcPr>
          <w:p w:rsidR="00BC1652" w:rsidRPr="0050071B" w:rsidRDefault="00BC1652" w:rsidP="00AB7C02">
            <w:pPr>
              <w:rPr>
                <w:rFonts w:ascii="Times New Roman" w:hAnsi="Times New Roman" w:cs="Times New Roman"/>
                <w:sz w:val="28"/>
                <w:szCs w:val="28"/>
              </w:rPr>
            </w:pPr>
            <w:r w:rsidRPr="0050071B">
              <w:rPr>
                <w:rFonts w:ascii="Times New Roman" w:hAnsi="Times New Roman" w:cs="Times New Roman"/>
                <w:sz w:val="28"/>
                <w:szCs w:val="28"/>
              </w:rPr>
              <w:t>Якби я став невидимим, щоб я зміг помітити з позиції спостерігача?</w:t>
            </w:r>
          </w:p>
          <w:p w:rsidR="00BC1652" w:rsidRPr="0050071B" w:rsidRDefault="00BC1652" w:rsidP="00AB7C02">
            <w:pPr>
              <w:rPr>
                <w:rFonts w:ascii="Times New Roman" w:hAnsi="Times New Roman" w:cs="Times New Roman"/>
                <w:sz w:val="28"/>
                <w:szCs w:val="28"/>
              </w:rPr>
            </w:pPr>
          </w:p>
          <w:p w:rsidR="00BC1652" w:rsidRPr="0050071B" w:rsidRDefault="00BC1652" w:rsidP="00AB7C02">
            <w:pPr>
              <w:spacing w:after="0" w:line="360" w:lineRule="auto"/>
              <w:jc w:val="both"/>
              <w:rPr>
                <w:rFonts w:ascii="Times New Roman" w:hAnsi="Times New Roman" w:cs="Times New Roman"/>
                <w:sz w:val="28"/>
                <w:szCs w:val="28"/>
              </w:rPr>
            </w:pPr>
          </w:p>
        </w:tc>
      </w:tr>
      <w:tr w:rsidR="00BC1652" w:rsidRPr="0050071B" w:rsidTr="00AB7C02">
        <w:trPr>
          <w:trHeight w:val="49"/>
        </w:trPr>
        <w:tc>
          <w:tcPr>
            <w:tcW w:w="1485" w:type="dxa"/>
          </w:tcPr>
          <w:p w:rsidR="00BC1652" w:rsidRPr="0050071B" w:rsidRDefault="00BC1652" w:rsidP="00AB7C02">
            <w:pPr>
              <w:spacing w:after="0" w:line="360" w:lineRule="auto"/>
              <w:ind w:left="6"/>
              <w:jc w:val="both"/>
              <w:rPr>
                <w:rFonts w:ascii="Times New Roman" w:hAnsi="Times New Roman" w:cs="Times New Roman"/>
                <w:sz w:val="28"/>
                <w:szCs w:val="28"/>
              </w:rPr>
            </w:pPr>
          </w:p>
        </w:tc>
        <w:tc>
          <w:tcPr>
            <w:tcW w:w="4335" w:type="dxa"/>
          </w:tcPr>
          <w:p w:rsidR="00BC1652" w:rsidRPr="0050071B" w:rsidRDefault="00BC1652" w:rsidP="00AB7C02">
            <w:pPr>
              <w:spacing w:after="0" w:line="360" w:lineRule="auto"/>
              <w:ind w:left="6"/>
              <w:jc w:val="both"/>
              <w:rPr>
                <w:rFonts w:ascii="Times New Roman" w:hAnsi="Times New Roman" w:cs="Times New Roman"/>
                <w:sz w:val="28"/>
                <w:szCs w:val="28"/>
              </w:rPr>
            </w:pPr>
          </w:p>
        </w:tc>
        <w:tc>
          <w:tcPr>
            <w:tcW w:w="3615" w:type="dxa"/>
          </w:tcPr>
          <w:p w:rsidR="00BC1652" w:rsidRPr="0050071B" w:rsidRDefault="00BC1652" w:rsidP="00AB7C02">
            <w:pPr>
              <w:spacing w:after="0" w:line="360" w:lineRule="auto"/>
              <w:ind w:left="6"/>
              <w:jc w:val="both"/>
              <w:rPr>
                <w:rFonts w:ascii="Times New Roman" w:hAnsi="Times New Roman" w:cs="Times New Roman"/>
                <w:sz w:val="28"/>
                <w:szCs w:val="28"/>
              </w:rPr>
            </w:pPr>
          </w:p>
        </w:tc>
      </w:tr>
      <w:tr w:rsidR="00BC1652" w:rsidRPr="0050071B" w:rsidTr="00AB7C02">
        <w:trPr>
          <w:trHeight w:val="127"/>
        </w:trPr>
        <w:tc>
          <w:tcPr>
            <w:tcW w:w="1485" w:type="dxa"/>
          </w:tcPr>
          <w:p w:rsidR="00BC1652" w:rsidRPr="0050071B" w:rsidRDefault="00BC1652" w:rsidP="00AB7C02">
            <w:pPr>
              <w:spacing w:after="0" w:line="360" w:lineRule="auto"/>
              <w:ind w:left="6"/>
              <w:jc w:val="both"/>
              <w:rPr>
                <w:rFonts w:ascii="Times New Roman" w:hAnsi="Times New Roman" w:cs="Times New Roman"/>
                <w:sz w:val="28"/>
                <w:szCs w:val="28"/>
              </w:rPr>
            </w:pPr>
          </w:p>
        </w:tc>
        <w:tc>
          <w:tcPr>
            <w:tcW w:w="4335" w:type="dxa"/>
          </w:tcPr>
          <w:p w:rsidR="00BC1652" w:rsidRPr="0050071B" w:rsidRDefault="00BC1652" w:rsidP="00AB7C02">
            <w:pPr>
              <w:spacing w:after="0" w:line="360" w:lineRule="auto"/>
              <w:ind w:left="6"/>
              <w:jc w:val="both"/>
              <w:rPr>
                <w:rFonts w:ascii="Times New Roman" w:hAnsi="Times New Roman" w:cs="Times New Roman"/>
                <w:sz w:val="28"/>
                <w:szCs w:val="28"/>
              </w:rPr>
            </w:pPr>
          </w:p>
        </w:tc>
        <w:tc>
          <w:tcPr>
            <w:tcW w:w="3615" w:type="dxa"/>
          </w:tcPr>
          <w:p w:rsidR="00BC1652" w:rsidRPr="0050071B" w:rsidRDefault="00BC1652" w:rsidP="00AB7C02">
            <w:pPr>
              <w:spacing w:after="0" w:line="360" w:lineRule="auto"/>
              <w:ind w:left="6"/>
              <w:jc w:val="both"/>
              <w:rPr>
                <w:rFonts w:ascii="Times New Roman" w:hAnsi="Times New Roman" w:cs="Times New Roman"/>
                <w:sz w:val="28"/>
                <w:szCs w:val="28"/>
              </w:rPr>
            </w:pPr>
          </w:p>
        </w:tc>
      </w:tr>
    </w:tbl>
    <w:p w:rsidR="00BC1652" w:rsidRPr="0050071B" w:rsidRDefault="00BC1652" w:rsidP="00BC1652">
      <w:pPr>
        <w:spacing w:after="0" w:line="360" w:lineRule="auto"/>
        <w:jc w:val="both"/>
        <w:rPr>
          <w:rFonts w:ascii="Times New Roman" w:hAnsi="Times New Roman" w:cs="Times New Roman"/>
          <w:b/>
          <w:sz w:val="28"/>
          <w:szCs w:val="28"/>
        </w:rPr>
      </w:pPr>
    </w:p>
    <w:p w:rsidR="00BC1652" w:rsidRPr="0050071B" w:rsidRDefault="00BC1652" w:rsidP="00BC1652">
      <w:pPr>
        <w:spacing w:after="0" w:line="360" w:lineRule="auto"/>
        <w:ind w:left="495"/>
        <w:jc w:val="center"/>
        <w:rPr>
          <w:rFonts w:ascii="Times New Roman" w:hAnsi="Times New Roman" w:cs="Times New Roman"/>
          <w:b/>
          <w:sz w:val="28"/>
          <w:szCs w:val="28"/>
        </w:rPr>
      </w:pPr>
      <w:r w:rsidRPr="0050071B">
        <w:rPr>
          <w:rFonts w:ascii="Times New Roman" w:hAnsi="Times New Roman" w:cs="Times New Roman"/>
          <w:b/>
          <w:sz w:val="28"/>
          <w:szCs w:val="28"/>
        </w:rPr>
        <w:t>Техніка: Погляд з «балкону».</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Як говорилося вище, найчастіше занепокоєння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почуванням необхідності щось зробити; з думками про те, що з нами щось трапиться, про нас щось подумає і ми опинимося в епіцентрі подій. Ми дивимося на світ так, немов точно знаємо, хто і як на нас дивиться, що нам каже, – і тому вважаємо, що маємо якось на все це реагувати: відповідним чином відповідати, щось робити, справляти враження, контролювати ситуацію. Дана техніка дозволяє поглянути на те, що відбувається з висоти: відсторонитися від поточної ситуації, взаємодії з оточуючими і уявити себе байдужим глядачем, що стоїть на балконі. Тобто йтиметься не про «мені» і про «його», а про «цих двох людей», що стоять унизу. Така метакогнітивна перспектива дозволяє вийти за межі уявлень про власне «я» та інших людей і зайняти максимально далеку від егоцентризму позицію.</w:t>
      </w:r>
    </w:p>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Які ставити собі питання / робота над собою:</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ru-RU"/>
        </w:rPr>
        <w:t xml:space="preserve">          </w:t>
      </w:r>
      <w:r w:rsidRPr="0050071B">
        <w:rPr>
          <w:rFonts w:ascii="Times New Roman" w:hAnsi="Times New Roman" w:cs="Times New Roman"/>
          <w:sz w:val="28"/>
          <w:szCs w:val="28"/>
        </w:rPr>
        <w:t xml:space="preserve">«Коли ми хвилюємося, ми дивимося на те, що відбувається зі звичної точки зору, яка заважає уявляти, що ми не є центром світу. Ми турбуємося про </w:t>
      </w:r>
      <w:r w:rsidRPr="0050071B">
        <w:rPr>
          <w:rFonts w:ascii="Times New Roman" w:hAnsi="Times New Roman" w:cs="Times New Roman"/>
          <w:sz w:val="28"/>
          <w:szCs w:val="28"/>
        </w:rPr>
        <w:lastRenderedPageBreak/>
        <w:t>те, що про нас подумають, що з нами станеться, що ми маємо зробити. Ми вдивляємося в людину, що стоїть перед нами, або перешкоду, що виникла у нас на шляху. Але що, якщо ви уявите, як робите крок назад, піднімаєтеся на уявний балкон і спостерігаєте за тим, що відбувається зверху? Зокрема й за самим собою – як за одним із численних людей, що зібралися знизу. Ви одночасно опинитеся «внизу», у ситуації – і «нагорі», у ролі спостерігача.</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Уявіть, як ви піднімаєтеся на балкон, що знаходиться над поточною ситуацією, і подумайте про те, що ви бачите зверху. Якщо ви переживаєте через іспит, опишіть людину, яка, як і ви, сидить і готується. Що саме видно із балкону? Якщо ви хвилюєтеся про те, що про вас подумає співрозмовник, уявіть себе й іншого вид зверху, з балкона. Мета цієї вправи – навчитися займати не лише позицію залученого до процесу учасника, а й позицію відстороненого, який перебуває над ситуацією спостерігача. У цьому вам може, так само допомогти форма №6.</w:t>
      </w:r>
    </w:p>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№6. Погляд з «балкону».</w:t>
      </w:r>
    </w:p>
    <w:tbl>
      <w:tblPr>
        <w:tblW w:w="94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3683"/>
        <w:gridCol w:w="2806"/>
      </w:tblGrid>
      <w:tr w:rsidR="00BC1652" w:rsidRPr="0050071B" w:rsidTr="00AB7C02">
        <w:trPr>
          <w:trHeight w:val="483"/>
        </w:trPr>
        <w:tc>
          <w:tcPr>
            <w:tcW w:w="30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Про що я думаю і що я відчуваю, коли хвилююся?</w:t>
            </w:r>
          </w:p>
        </w:tc>
        <w:tc>
          <w:tcPr>
            <w:tcW w:w="3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Що я бачу, коли дивлюся вниз з «балкону»?</w:t>
            </w:r>
          </w:p>
        </w:tc>
        <w:tc>
          <w:tcPr>
            <w:tcW w:w="262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Що я думаю і відчуваю/почуваю, коли перебуваю на балконі?</w:t>
            </w:r>
          </w:p>
        </w:tc>
      </w:tr>
      <w:tr w:rsidR="00BC1652" w:rsidRPr="0050071B" w:rsidTr="00AB7C02">
        <w:trPr>
          <w:trHeight w:val="540"/>
        </w:trPr>
        <w:tc>
          <w:tcPr>
            <w:tcW w:w="30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3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262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570"/>
        </w:trPr>
        <w:tc>
          <w:tcPr>
            <w:tcW w:w="30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375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262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BC1652" w:rsidRPr="0050071B" w:rsidRDefault="00BC1652" w:rsidP="00BC1652">
      <w:pPr>
        <w:spacing w:after="0" w:line="360" w:lineRule="auto"/>
        <w:jc w:val="both"/>
        <w:rPr>
          <w:rFonts w:ascii="Times New Roman" w:hAnsi="Times New Roman" w:cs="Times New Roman"/>
          <w:b/>
          <w:sz w:val="28"/>
          <w:szCs w:val="28"/>
        </w:rPr>
      </w:pPr>
    </w:p>
    <w:p w:rsidR="00BC1652" w:rsidRPr="0050071B" w:rsidRDefault="00BC1652" w:rsidP="00BC1652">
      <w:pPr>
        <w:spacing w:after="0" w:line="360" w:lineRule="auto"/>
        <w:ind w:left="495"/>
        <w:jc w:val="center"/>
        <w:rPr>
          <w:rFonts w:ascii="Times New Roman" w:hAnsi="Times New Roman" w:cs="Times New Roman"/>
          <w:b/>
          <w:sz w:val="28"/>
          <w:szCs w:val="28"/>
        </w:rPr>
      </w:pPr>
      <w:r w:rsidRPr="0050071B">
        <w:rPr>
          <w:rFonts w:ascii="Times New Roman" w:hAnsi="Times New Roman" w:cs="Times New Roman"/>
          <w:b/>
          <w:sz w:val="28"/>
          <w:szCs w:val="28"/>
        </w:rPr>
        <w:t>Техніка: Машина часу «Я».</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Нам часто здається, що сьогоднішні неприємності продовжуватимуться вічно. Ситуація затягує нас, ми застряємо в моменті, нам складно виринути з моря емоцій, поглянути на те, що відбувається з іншого погляду. Часом ми виявляємося так глибоко занурені в нинішні обставини, що буквально </w:t>
      </w:r>
      <w:r w:rsidRPr="0050071B">
        <w:rPr>
          <w:rFonts w:ascii="Times New Roman" w:hAnsi="Times New Roman" w:cs="Times New Roman"/>
          <w:sz w:val="28"/>
          <w:szCs w:val="28"/>
        </w:rPr>
        <w:lastRenderedPageBreak/>
        <w:t>забуваємо про те, наскільки мінливі наші думки та почуття. У тій чи іншій обстановці ми почуваємся по-різному, отже, поточний стан обов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язково зміниться. Щоб дійсно в це повірити, вам необхідно зробити крок назад та оцінити, як ваші почуття та переживання змінювалися з часом. Метою даної техніки є формування об</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єктивнішого погляду проблему. Використовувати цю вправу можна для переміщення як в майбутнє, так і в минуле за допомогою уявної машини часу.</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Які ставити собі питання / робота над собою:</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lang w:val="ru-RU"/>
        </w:rPr>
        <w:t xml:space="preserve">          </w:t>
      </w:r>
      <w:r w:rsidRPr="0050071B">
        <w:rPr>
          <w:rFonts w:ascii="Times New Roman" w:hAnsi="Times New Roman" w:cs="Times New Roman"/>
          <w:sz w:val="28"/>
          <w:szCs w:val="28"/>
        </w:rPr>
        <w:t>«Спробуйте повернутися в минуле: згадайте найприємніші події, які відбувалися з вами. Зверніть увагу на те, як зміниться ваш настрій. Зараз ви переживаєте через цю проблему, але мені цікаво: яким стане ваше самопочуття за тиждень, місяць, рік чи навіть п</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ять років? Адже ваше ставлення до ситуації в майбутньому може змінитись на краще – як думаєте, з чим це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язано? Зараз вам здається, що те, що відбувається, цілком і повністю вас поглинуло.Але уявіть, які події (не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язані з поточною проблемою) можуть статися завтра, наступного тижня, наступного місяця чи року, змусивши вас забути про те, що відбувається сьогодні?»</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Уявити завдання можна так: «Одним з ефективних методів роботи із занепокоєнням є оцінка ситуації у перспективі. Вам потрібно уявити, що ви думатимете і відчуватимете з приводу цих проблем у майбутньому. Цей метод прийнято називати "машиною часу" - ви у своїй уяві переноситеся в минуле та майбутнє. Запитайте себе, які емоції ця проблема викликатиме у вас у різні періоди часу в майбутньому. Чим можна пояснити можливе зниження сили переживань із цього приводу? Як ви думаєте, чи може в майбутньому знайтися щось, що виявиться для вас важливішим (або навіть просто приємнішим) і затьмарить поточне занепокоєння? Запишіть свої переживання та думки у форму №7 та проаналізуйте їх.</w:t>
      </w: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№7. Машина часу «Я».</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5"/>
        <w:gridCol w:w="4836"/>
      </w:tblGrid>
      <w:tr w:rsidR="00BC1652" w:rsidRPr="0050071B" w:rsidTr="00AB7C02">
        <w:trPr>
          <w:trHeight w:val="153"/>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Як я буду ставитися до того, що </w:t>
            </w:r>
            <w:r w:rsidRPr="0050071B">
              <w:rPr>
                <w:rFonts w:ascii="Times New Roman" w:hAnsi="Times New Roman" w:cs="Times New Roman"/>
                <w:sz w:val="28"/>
                <w:szCs w:val="28"/>
              </w:rPr>
              <w:lastRenderedPageBreak/>
              <w:t>мене хвилює зараз, через………..</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Чому це мене більше хвилювати не </w:t>
            </w:r>
            <w:r w:rsidRPr="0050071B">
              <w:rPr>
                <w:rFonts w:ascii="Times New Roman" w:hAnsi="Times New Roman" w:cs="Times New Roman"/>
                <w:sz w:val="28"/>
                <w:szCs w:val="28"/>
              </w:rPr>
              <w:lastRenderedPageBreak/>
              <w:t>буде?</w:t>
            </w:r>
          </w:p>
        </w:tc>
      </w:tr>
      <w:tr w:rsidR="00BC1652" w:rsidRPr="0050071B" w:rsidTr="00AB7C02">
        <w:trPr>
          <w:trHeight w:val="315"/>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1 тиждень</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360"/>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 місяць</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495"/>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6 місяців</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285"/>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1 рік</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315"/>
        </w:trPr>
        <w:tc>
          <w:tcPr>
            <w:tcW w:w="454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3 роки</w:t>
            </w:r>
          </w:p>
        </w:tc>
        <w:tc>
          <w:tcPr>
            <w:tcW w:w="460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BC1652" w:rsidRPr="0050071B" w:rsidRDefault="00BC1652" w:rsidP="00BC1652">
      <w:pPr>
        <w:spacing w:after="0" w:line="360" w:lineRule="auto"/>
        <w:jc w:val="both"/>
        <w:rPr>
          <w:rFonts w:ascii="Times New Roman" w:hAnsi="Times New Roman" w:cs="Times New Roman"/>
          <w:b/>
          <w:sz w:val="28"/>
          <w:szCs w:val="28"/>
        </w:rPr>
      </w:pPr>
    </w:p>
    <w:p w:rsidR="00BC1652" w:rsidRPr="0050071B" w:rsidRDefault="00BC1652" w:rsidP="00BC1652">
      <w:pPr>
        <w:spacing w:after="0" w:line="360" w:lineRule="auto"/>
        <w:ind w:left="495"/>
        <w:jc w:val="both"/>
        <w:rPr>
          <w:rFonts w:ascii="Times New Roman" w:hAnsi="Times New Roman" w:cs="Times New Roman"/>
          <w:b/>
          <w:sz w:val="28"/>
          <w:szCs w:val="28"/>
        </w:rPr>
      </w:pPr>
      <w:r w:rsidRPr="0050071B">
        <w:rPr>
          <w:rFonts w:ascii="Times New Roman" w:hAnsi="Times New Roman" w:cs="Times New Roman"/>
          <w:b/>
          <w:sz w:val="28"/>
          <w:szCs w:val="28"/>
        </w:rPr>
        <w:t xml:space="preserve">                   Техніка:  Хвилювання про страшну фантазію</w:t>
      </w:r>
    </w:p>
    <w:p w:rsidR="00BC1652" w:rsidRPr="0050071B" w:rsidRDefault="00BC1652" w:rsidP="00BC1652">
      <w:pPr>
        <w:pStyle w:val="a3"/>
        <w:spacing w:after="0" w:line="360" w:lineRule="auto"/>
        <w:ind w:left="855"/>
        <w:jc w:val="both"/>
        <w:rPr>
          <w:rFonts w:ascii="Times New Roman" w:hAnsi="Times New Roman" w:cs="Times New Roman"/>
          <w:b/>
          <w:i/>
          <w:sz w:val="28"/>
          <w:szCs w:val="28"/>
          <w:lang w:val="uk-UA"/>
        </w:rPr>
      </w:pPr>
      <w:r w:rsidRPr="0050071B">
        <w:rPr>
          <w:rFonts w:ascii="Times New Roman" w:hAnsi="Times New Roman" w:cs="Times New Roman"/>
          <w:b/>
          <w:i/>
          <w:sz w:val="28"/>
          <w:szCs w:val="28"/>
          <w:lang w:val="uk-UA"/>
        </w:rPr>
        <w:t xml:space="preserve">                                        </w:t>
      </w:r>
      <w:r w:rsidRPr="0050071B">
        <w:rPr>
          <w:rFonts w:ascii="Times New Roman" w:hAnsi="Times New Roman" w:cs="Times New Roman"/>
          <w:b/>
          <w:i/>
          <w:sz w:val="28"/>
          <w:szCs w:val="28"/>
        </w:rPr>
        <w:t>Інтервенція</w:t>
      </w:r>
      <w:r w:rsidRPr="0050071B">
        <w:rPr>
          <w:rFonts w:ascii="Times New Roman" w:hAnsi="Times New Roman" w:cs="Times New Roman"/>
          <w:b/>
          <w:i/>
          <w:sz w:val="28"/>
          <w:szCs w:val="28"/>
          <w:lang w:val="uk-UA"/>
        </w:rPr>
        <w:t>:</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«Наше занепокоєння часто пов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язане з переживаннями про те, що трапиться щось ще страшніше. Наприклад, ви можете думати, що боїтеся не заснути протягом найближчої години. Але якщо копнути глибше, виявиться, що насправді вас лякає перспектива не заснути взагалі і завтра відчувати себе розбитим. Тому зараз я попрошу вас спробувати визначити ваш «найбільший страх» - те, чого ви боїтеся найбільше. Потім вам потрібно буде повторювати цю думку або викликати образ знову і знову, поки він вам просто не набридне».</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Домашнє завдання:</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Для визначення основних страхів застосовується техніка вертикального спуску («Які наслідки цієї події вас турбують?»). Потім слід оцінити переваги та недоліки цих побоювань. Для виявлення серії подій та їх наслідків, які випливають на кожному рівні мислення, можна використовувати форму № 8. Це завдання допоможе зосередитися на питанні «Чому це мене так турбує», а не на страшному образі як такому. Далі потрібно визначитися з візуальним поданням ситуації, що лякає, і сформулювати думку, яка її описує (наприклад, «Я помру від раку»). Цю картину необхідно пам</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ятати протягом 15 хвилин, одночасно повторюючи відповідну фразу. Таким чином відбувається експозиція по відношенню до страшної фантазії та звикання до неприємного образу.</w:t>
      </w:r>
    </w:p>
    <w:p w:rsidR="00BC1652" w:rsidRPr="0050071B" w:rsidRDefault="00BC1652" w:rsidP="00BC1652">
      <w:pPr>
        <w:pStyle w:val="a3"/>
        <w:spacing w:after="0" w:line="360" w:lineRule="auto"/>
        <w:ind w:left="855"/>
        <w:jc w:val="both"/>
        <w:rPr>
          <w:rFonts w:ascii="Times New Roman" w:hAnsi="Times New Roman" w:cs="Times New Roman"/>
          <w:sz w:val="28"/>
          <w:szCs w:val="28"/>
        </w:rPr>
      </w:pPr>
      <w:r w:rsidRPr="0050071B">
        <w:rPr>
          <w:rFonts w:ascii="Times New Roman" w:hAnsi="Times New Roman" w:cs="Times New Roman"/>
          <w:sz w:val="28"/>
          <w:szCs w:val="28"/>
        </w:rPr>
        <w:t xml:space="preserve">Форма №8. </w:t>
      </w:r>
      <w:r w:rsidRPr="0050071B">
        <w:rPr>
          <w:rFonts w:ascii="Times New Roman" w:hAnsi="Times New Roman" w:cs="Times New Roman"/>
          <w:sz w:val="28"/>
          <w:szCs w:val="28"/>
          <w:lang w:val="uk-UA"/>
        </w:rPr>
        <w:t>Хвилювання про страшну фантазію</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3810"/>
        <w:gridCol w:w="3030"/>
      </w:tblGrid>
      <w:tr w:rsidR="00BC1652" w:rsidRPr="0050071B" w:rsidTr="00AB7C02">
        <w:trPr>
          <w:trHeight w:val="225"/>
        </w:trPr>
        <w:tc>
          <w:tcPr>
            <w:tcW w:w="235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Визначте, який </w:t>
            </w:r>
            <w:r w:rsidRPr="0050071B">
              <w:rPr>
                <w:rFonts w:ascii="Times New Roman" w:hAnsi="Times New Roman" w:cs="Times New Roman"/>
                <w:sz w:val="28"/>
                <w:szCs w:val="28"/>
              </w:rPr>
              <w:lastRenderedPageBreak/>
              <w:t>самий великий страх ховається за Вашим занепокоєнням</w:t>
            </w:r>
          </w:p>
        </w:tc>
        <w:tc>
          <w:tcPr>
            <w:tcW w:w="38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Чим Вам доводиться платити </w:t>
            </w:r>
            <w:r w:rsidRPr="0050071B">
              <w:rPr>
                <w:rFonts w:ascii="Times New Roman" w:hAnsi="Times New Roman" w:cs="Times New Roman"/>
                <w:sz w:val="28"/>
                <w:szCs w:val="28"/>
              </w:rPr>
              <w:lastRenderedPageBreak/>
              <w:t>за це хвилювання?</w:t>
            </w:r>
          </w:p>
        </w:tc>
        <w:tc>
          <w:tcPr>
            <w:tcW w:w="30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 xml:space="preserve">Переваги Вашого </w:t>
            </w:r>
            <w:r w:rsidRPr="0050071B">
              <w:rPr>
                <w:rFonts w:ascii="Times New Roman" w:hAnsi="Times New Roman" w:cs="Times New Roman"/>
                <w:sz w:val="28"/>
                <w:szCs w:val="28"/>
              </w:rPr>
              <w:lastRenderedPageBreak/>
              <w:t>занепокоєння при цьому</w:t>
            </w:r>
          </w:p>
        </w:tc>
      </w:tr>
      <w:tr w:rsidR="00BC1652" w:rsidRPr="0050071B" w:rsidTr="00AB7C02">
        <w:trPr>
          <w:trHeight w:val="390"/>
        </w:trPr>
        <w:tc>
          <w:tcPr>
            <w:tcW w:w="2355"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lastRenderedPageBreak/>
              <w:t>……………….</w:t>
            </w:r>
          </w:p>
        </w:tc>
        <w:tc>
          <w:tcPr>
            <w:tcW w:w="381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c>
          <w:tcPr>
            <w:tcW w:w="3030" w:type="dxa"/>
          </w:tcPr>
          <w:p w:rsidR="00BC1652" w:rsidRPr="0050071B" w:rsidRDefault="00BC1652" w:rsidP="00AB7C0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t>Техніка: Прийняття думки</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Опис</w:t>
      </w:r>
      <w:r w:rsidRPr="0050071B">
        <w:rPr>
          <w:rFonts w:ascii="Times New Roman" w:hAnsi="Times New Roman" w:cs="Times New Roman"/>
          <w:b/>
          <w:i/>
          <w:sz w:val="28"/>
          <w:szCs w:val="28"/>
          <w:lang w:val="uk-UA"/>
        </w:rPr>
        <w:t xml:space="preserve"> техніки</w:t>
      </w:r>
      <w:r w:rsidRPr="0050071B">
        <w:rPr>
          <w:rFonts w:ascii="Times New Roman" w:hAnsi="Times New Roman" w:cs="Times New Roman"/>
          <w:b/>
          <w:i/>
          <w:sz w:val="28"/>
          <w:szCs w:val="28"/>
        </w:rPr>
        <w:t>:</w:t>
      </w:r>
    </w:p>
    <w:p w:rsidR="00BC1652" w:rsidRPr="0050071B" w:rsidRDefault="00BC1652" w:rsidP="00BC1652">
      <w:pPr>
        <w:spacing w:after="0" w:line="360" w:lineRule="auto"/>
        <w:jc w:val="both"/>
        <w:rPr>
          <w:rFonts w:ascii="Times New Roman" w:hAnsi="Times New Roman" w:cs="Times New Roman"/>
          <w:b/>
          <w:i/>
          <w:sz w:val="28"/>
          <w:szCs w:val="28"/>
        </w:rPr>
      </w:pPr>
      <w:r w:rsidRPr="0050071B">
        <w:rPr>
          <w:rFonts w:ascii="Times New Roman" w:hAnsi="Times New Roman" w:cs="Times New Roman"/>
          <w:sz w:val="28"/>
          <w:szCs w:val="28"/>
          <w:lang w:val="ru-RU"/>
        </w:rPr>
        <w:t xml:space="preserve">         </w:t>
      </w:r>
      <w:r w:rsidRPr="0050071B">
        <w:rPr>
          <w:rFonts w:ascii="Times New Roman" w:hAnsi="Times New Roman" w:cs="Times New Roman"/>
          <w:sz w:val="28"/>
          <w:szCs w:val="28"/>
        </w:rPr>
        <w:t>Замість того, щоб намагатися все контролювати або змінювати, варто спробувати навчитися приймати деякі речі такими, якими вони є, і виносити для себе максимум з того, що є. Наприклад, ви можете не бути ідеальним працівником і все одно вчитися цінувати те, що ви реально здатні зробити. Замість самокритики та катастрофізації скажіть собі: «Я приймаю наявність проблеми з (назвіть проблему) і постараюся її вирішити».</w:t>
      </w:r>
    </w:p>
    <w:p w:rsidR="00BC1652" w:rsidRPr="0050071B" w:rsidRDefault="00BC1652" w:rsidP="00BC1652">
      <w:pPr>
        <w:pStyle w:val="a3"/>
        <w:spacing w:after="0" w:line="360" w:lineRule="auto"/>
        <w:ind w:left="855"/>
        <w:jc w:val="center"/>
        <w:rPr>
          <w:rFonts w:ascii="Times New Roman" w:hAnsi="Times New Roman" w:cs="Times New Roman"/>
          <w:b/>
          <w:i/>
          <w:sz w:val="28"/>
          <w:szCs w:val="28"/>
        </w:rPr>
      </w:pPr>
      <w:r w:rsidRPr="0050071B">
        <w:rPr>
          <w:rFonts w:ascii="Times New Roman" w:hAnsi="Times New Roman" w:cs="Times New Roman"/>
          <w:b/>
          <w:i/>
          <w:sz w:val="28"/>
          <w:szCs w:val="28"/>
        </w:rPr>
        <w:t>Які ставити собі питання / робота над собою:</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«Дуже багато в житті нам доводиться приймати. Якщо ви живете у Вермонті, взимку вам доводиться приймати холод, а якщо – у Майамі, то влітку треба миритися зі спекою. Потренуйтеся дистанціюватися від того, що відбувається, і приймати його таким, яке воно є. Зіграйте роль спостерігача – людини, якій необов</w:t>
      </w:r>
      <w:r w:rsidR="00F72201" w:rsidRPr="0050071B">
        <w:rPr>
          <w:rFonts w:ascii="Times New Roman" w:hAnsi="Times New Roman" w:cs="Times New Roman"/>
          <w:sz w:val="28"/>
          <w:szCs w:val="28"/>
        </w:rPr>
        <w:t>’</w:t>
      </w:r>
      <w:r w:rsidRPr="0050071B">
        <w:rPr>
          <w:rFonts w:ascii="Times New Roman" w:hAnsi="Times New Roman" w:cs="Times New Roman"/>
          <w:sz w:val="28"/>
          <w:szCs w:val="28"/>
        </w:rPr>
        <w:t>язково діяти. Як би ви описали те, що відбувається, без оціночних суджень, без закликів до дії? Чи має така відсторонена позиція будь-які переваги? Що змінилося б, якби в цій ситуації ви зайняли становище спостерігача і просто дивилися, що станеться далі?»</w:t>
      </w:r>
    </w:p>
    <w:p w:rsidR="00BC1652" w:rsidRPr="0050071B" w:rsidRDefault="00BC1652" w:rsidP="00BC1652">
      <w:pPr>
        <w:spacing w:after="0" w:line="360" w:lineRule="auto"/>
        <w:jc w:val="center"/>
        <w:rPr>
          <w:rFonts w:ascii="Times New Roman" w:hAnsi="Times New Roman" w:cs="Times New Roman"/>
          <w:b/>
          <w:i/>
          <w:sz w:val="28"/>
          <w:szCs w:val="28"/>
        </w:rPr>
      </w:pPr>
      <w:r w:rsidRPr="0050071B">
        <w:rPr>
          <w:rFonts w:ascii="Times New Roman" w:hAnsi="Times New Roman" w:cs="Times New Roman"/>
          <w:b/>
          <w:i/>
          <w:sz w:val="28"/>
          <w:szCs w:val="28"/>
        </w:rPr>
        <w:t>Самостійна робота:</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 xml:space="preserve">        Сформулювати завдання можна так: «Всі ми турбуємося, якщо щось не можемо повністю контролювати. Існують техніки, які допомагають впоратися з цим відчуттям, – зокрема це практики прийняття. Швидше за все, ви багато чого приймаєте у своєму житті щодня. Ви приймаєте почуття голоду, необхідність спати та платити за рахунками, ходити на роботу, стояти в пробках, температуру повітря на вулиці. Ви всьому цьому не чините опір, не </w:t>
      </w:r>
      <w:r w:rsidRPr="0050071B">
        <w:rPr>
          <w:rFonts w:ascii="Times New Roman" w:hAnsi="Times New Roman" w:cs="Times New Roman"/>
          <w:sz w:val="28"/>
          <w:szCs w:val="28"/>
        </w:rPr>
        <w:lastRenderedPageBreak/>
        <w:t>турбуєтеся про це. Прийняття включає вміння зайняти позицію спостерігача, який не судить, не інтерпретує, не контролює. Спостерігач бачить та приймає. Давайте розберемося, що турбує вас зараз і як навчитися це приймати. Можна використовувати форму №9.</w:t>
      </w:r>
    </w:p>
    <w:p w:rsidR="00BC1652" w:rsidRPr="0050071B" w:rsidRDefault="00BC1652" w:rsidP="00BC1652">
      <w:pPr>
        <w:spacing w:after="0" w:line="360" w:lineRule="auto"/>
        <w:jc w:val="both"/>
        <w:rPr>
          <w:rFonts w:ascii="Times New Roman" w:hAnsi="Times New Roman" w:cs="Times New Roman"/>
          <w:sz w:val="28"/>
          <w:szCs w:val="28"/>
        </w:rPr>
      </w:pPr>
    </w:p>
    <w:p w:rsidR="00BC1652" w:rsidRPr="0050071B" w:rsidRDefault="00BC1652" w:rsidP="00BC1652">
      <w:pPr>
        <w:spacing w:after="0" w:line="360" w:lineRule="auto"/>
        <w:jc w:val="center"/>
        <w:rPr>
          <w:rFonts w:ascii="Times New Roman" w:hAnsi="Times New Roman" w:cs="Times New Roman"/>
          <w:sz w:val="28"/>
          <w:szCs w:val="28"/>
        </w:rPr>
      </w:pPr>
      <w:r w:rsidRPr="0050071B">
        <w:rPr>
          <w:rFonts w:ascii="Times New Roman" w:hAnsi="Times New Roman" w:cs="Times New Roman"/>
          <w:sz w:val="28"/>
          <w:szCs w:val="28"/>
        </w:rPr>
        <w:t>Форма №9. Прийняття думки.</w:t>
      </w:r>
    </w:p>
    <w:p w:rsidR="00BC1652" w:rsidRPr="0050071B" w:rsidRDefault="00BC1652" w:rsidP="00BC1652">
      <w:pPr>
        <w:spacing w:after="0" w:line="360" w:lineRule="auto"/>
        <w:jc w:val="both"/>
        <w:rPr>
          <w:rFonts w:ascii="Times New Roman" w:hAnsi="Times New Roman" w:cs="Times New Roman"/>
          <w:sz w:val="28"/>
          <w:szCs w:val="28"/>
        </w:rPr>
      </w:pPr>
      <w:r w:rsidRPr="0050071B">
        <w:rPr>
          <w:rFonts w:ascii="Times New Roman" w:hAnsi="Times New Roman" w:cs="Times New Roman"/>
          <w:sz w:val="28"/>
          <w:szCs w:val="28"/>
        </w:rPr>
        <w:t>Про що я переживаю:_______________________________________</w:t>
      </w:r>
    </w:p>
    <w:tbl>
      <w:tblPr>
        <w:tblW w:w="94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6675"/>
      </w:tblGrid>
      <w:tr w:rsidR="00BC1652" w:rsidRPr="0050071B" w:rsidTr="00AB7C02">
        <w:trPr>
          <w:trHeight w:val="285"/>
        </w:trPr>
        <w:tc>
          <w:tcPr>
            <w:tcW w:w="2745" w:type="dxa"/>
            <w:vMerge w:val="restart"/>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Переваги та недоліки прийняття:</w:t>
            </w: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Недоліки:………………………</w:t>
            </w:r>
          </w:p>
        </w:tc>
      </w:tr>
      <w:tr w:rsidR="00BC1652" w:rsidRPr="0050071B" w:rsidTr="00AB7C02">
        <w:trPr>
          <w:trHeight w:val="183"/>
        </w:trPr>
        <w:tc>
          <w:tcPr>
            <w:tcW w:w="2745" w:type="dxa"/>
            <w:vMerge/>
          </w:tcPr>
          <w:p w:rsidR="00BC1652" w:rsidRPr="0050071B" w:rsidRDefault="00BC1652" w:rsidP="00AB7C02">
            <w:pPr>
              <w:spacing w:after="0" w:line="360" w:lineRule="auto"/>
              <w:ind w:left="-54"/>
              <w:jc w:val="both"/>
              <w:rPr>
                <w:rFonts w:ascii="Times New Roman" w:hAnsi="Times New Roman" w:cs="Times New Roman"/>
                <w:sz w:val="28"/>
                <w:szCs w:val="28"/>
              </w:rPr>
            </w:pP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Переваги:…………………………..</w:t>
            </w:r>
          </w:p>
        </w:tc>
      </w:tr>
      <w:tr w:rsidR="00BC1652" w:rsidRPr="0050071B" w:rsidTr="00AB7C02">
        <w:trPr>
          <w:trHeight w:val="213"/>
        </w:trPr>
        <w:tc>
          <w:tcPr>
            <w:tcW w:w="274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Що я приймаю щоденно (і що могло б викликати у мене тривогу?):</w:t>
            </w: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243"/>
        </w:trPr>
        <w:tc>
          <w:tcPr>
            <w:tcW w:w="274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Чому я все це приймаю:</w:t>
            </w: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450"/>
        </w:trPr>
        <w:tc>
          <w:tcPr>
            <w:tcW w:w="274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Докладно опишіть те що відбувається у тривожній ситуації (без оціночних суджень, без інтерпретації, нічого не передбачуйте):</w:t>
            </w: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p>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w:t>
            </w:r>
          </w:p>
        </w:tc>
      </w:tr>
      <w:tr w:rsidR="00BC1652" w:rsidRPr="0050071B" w:rsidTr="00AB7C02">
        <w:trPr>
          <w:trHeight w:val="525"/>
        </w:trPr>
        <w:tc>
          <w:tcPr>
            <w:tcW w:w="274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Висновки:</w:t>
            </w:r>
          </w:p>
        </w:tc>
        <w:tc>
          <w:tcPr>
            <w:tcW w:w="6675" w:type="dxa"/>
          </w:tcPr>
          <w:p w:rsidR="00BC1652" w:rsidRPr="0050071B" w:rsidRDefault="00BC1652" w:rsidP="00AB7C02">
            <w:pPr>
              <w:spacing w:after="0" w:line="360" w:lineRule="auto"/>
              <w:ind w:left="-54"/>
              <w:jc w:val="both"/>
              <w:rPr>
                <w:rFonts w:ascii="Times New Roman" w:hAnsi="Times New Roman" w:cs="Times New Roman"/>
                <w:sz w:val="28"/>
                <w:szCs w:val="28"/>
              </w:rPr>
            </w:pPr>
            <w:r w:rsidRPr="0050071B">
              <w:rPr>
                <w:rFonts w:ascii="Times New Roman" w:hAnsi="Times New Roman" w:cs="Times New Roman"/>
                <w:sz w:val="28"/>
                <w:szCs w:val="28"/>
              </w:rPr>
              <w:t>……………………………………………..</w:t>
            </w:r>
          </w:p>
        </w:tc>
      </w:tr>
    </w:tbl>
    <w:p w:rsidR="008E261B" w:rsidRDefault="008E261B" w:rsidP="00D86A27">
      <w:pPr>
        <w:rPr>
          <w:rFonts w:ascii="Times New Roman" w:hAnsi="Times New Roman" w:cs="Times New Roman"/>
          <w:sz w:val="28"/>
          <w:szCs w:val="28"/>
        </w:rPr>
      </w:pPr>
    </w:p>
    <w:p w:rsidR="00551D31" w:rsidRDefault="00551D31" w:rsidP="00D86A27">
      <w:pPr>
        <w:rPr>
          <w:rFonts w:ascii="Times New Roman" w:hAnsi="Times New Roman" w:cs="Times New Roman"/>
          <w:sz w:val="28"/>
          <w:szCs w:val="28"/>
        </w:rPr>
      </w:pPr>
    </w:p>
    <w:p w:rsidR="008E261B" w:rsidRDefault="008E261B" w:rsidP="00D86A27">
      <w:pPr>
        <w:rPr>
          <w:rFonts w:ascii="Times New Roman" w:hAnsi="Times New Roman" w:cs="Times New Roman"/>
          <w:sz w:val="28"/>
          <w:szCs w:val="28"/>
        </w:rPr>
      </w:pPr>
    </w:p>
    <w:p w:rsidR="008E261B" w:rsidRDefault="008E261B" w:rsidP="00D86A27">
      <w:pPr>
        <w:rPr>
          <w:rFonts w:ascii="Times New Roman" w:hAnsi="Times New Roman" w:cs="Times New Roman"/>
          <w:sz w:val="28"/>
          <w:szCs w:val="28"/>
        </w:rPr>
      </w:pPr>
    </w:p>
    <w:p w:rsidR="008E261B" w:rsidRDefault="008E261B" w:rsidP="00D86A27">
      <w:pPr>
        <w:rPr>
          <w:rFonts w:ascii="Times New Roman" w:hAnsi="Times New Roman" w:cs="Times New Roman"/>
          <w:sz w:val="28"/>
          <w:szCs w:val="28"/>
        </w:rPr>
      </w:pPr>
    </w:p>
    <w:p w:rsidR="008E261B" w:rsidRPr="0050071B" w:rsidRDefault="008E261B" w:rsidP="00D86A27">
      <w:pPr>
        <w:rPr>
          <w:rFonts w:ascii="Times New Roman" w:hAnsi="Times New Roman" w:cs="Times New Roman"/>
          <w:sz w:val="28"/>
          <w:szCs w:val="28"/>
        </w:rPr>
      </w:pPr>
    </w:p>
    <w:p w:rsidR="005932DC" w:rsidRPr="0050071B" w:rsidRDefault="005932DC" w:rsidP="005932DC">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Ж</w:t>
      </w:r>
    </w:p>
    <w:p w:rsidR="005932DC" w:rsidRPr="0050071B" w:rsidRDefault="005932DC" w:rsidP="005932DC">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t>Результати дослідження психологічної готовності до діяльності психолога</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118"/>
        <w:gridCol w:w="3969"/>
      </w:tblGrid>
      <w:tr w:rsidR="005932DC" w:rsidRPr="0050071B" w:rsidTr="005932DC">
        <w:trPr>
          <w:trHeight w:val="827"/>
        </w:trPr>
        <w:tc>
          <w:tcPr>
            <w:tcW w:w="2694" w:type="dxa"/>
          </w:tcPr>
          <w:p w:rsidR="005932DC" w:rsidRPr="0050071B" w:rsidRDefault="005932DC" w:rsidP="005932DC">
            <w:pPr>
              <w:pStyle w:val="TableParagraph"/>
              <w:spacing w:line="360" w:lineRule="auto"/>
              <w:ind w:left="674"/>
              <w:jc w:val="both"/>
              <w:rPr>
                <w:sz w:val="28"/>
                <w:szCs w:val="28"/>
              </w:rPr>
            </w:pPr>
            <w:r w:rsidRPr="0050071B">
              <w:rPr>
                <w:sz w:val="28"/>
                <w:szCs w:val="28"/>
              </w:rPr>
              <w:t xml:space="preserve">№ </w:t>
            </w:r>
            <w:r w:rsidRPr="0050071B">
              <w:rPr>
                <w:spacing w:val="-2"/>
                <w:sz w:val="28"/>
                <w:szCs w:val="28"/>
              </w:rPr>
              <w:t>студента</w:t>
            </w:r>
          </w:p>
        </w:tc>
        <w:tc>
          <w:tcPr>
            <w:tcW w:w="3118" w:type="dxa"/>
          </w:tcPr>
          <w:p w:rsidR="005932DC" w:rsidRPr="0050071B" w:rsidRDefault="005932DC" w:rsidP="005932DC">
            <w:pPr>
              <w:pStyle w:val="TableParagraph"/>
              <w:spacing w:line="360" w:lineRule="auto"/>
              <w:ind w:left="672"/>
              <w:jc w:val="both"/>
              <w:rPr>
                <w:sz w:val="28"/>
                <w:szCs w:val="28"/>
              </w:rPr>
            </w:pPr>
            <w:r w:rsidRPr="0050071B">
              <w:rPr>
                <w:spacing w:val="-2"/>
                <w:sz w:val="28"/>
                <w:szCs w:val="28"/>
              </w:rPr>
              <w:t>Результати</w:t>
            </w:r>
          </w:p>
        </w:tc>
        <w:tc>
          <w:tcPr>
            <w:tcW w:w="3969" w:type="dxa"/>
          </w:tcPr>
          <w:p w:rsidR="005932DC" w:rsidRPr="0050071B" w:rsidRDefault="005932DC" w:rsidP="005932DC">
            <w:pPr>
              <w:pStyle w:val="TableParagraph"/>
              <w:spacing w:line="360" w:lineRule="auto"/>
              <w:ind w:right="25"/>
              <w:jc w:val="both"/>
              <w:rPr>
                <w:sz w:val="28"/>
                <w:szCs w:val="28"/>
              </w:rPr>
            </w:pPr>
            <w:r w:rsidRPr="0050071B">
              <w:rPr>
                <w:spacing w:val="-2"/>
                <w:sz w:val="28"/>
                <w:szCs w:val="28"/>
              </w:rPr>
              <w:t>Рівень психологічної</w:t>
            </w:r>
          </w:p>
          <w:p w:rsidR="005932DC" w:rsidRPr="0050071B" w:rsidRDefault="005932DC" w:rsidP="005932DC">
            <w:pPr>
              <w:pStyle w:val="TableParagraph"/>
              <w:spacing w:line="360" w:lineRule="auto"/>
              <w:ind w:left="106"/>
              <w:jc w:val="both"/>
              <w:rPr>
                <w:sz w:val="28"/>
                <w:szCs w:val="28"/>
              </w:rPr>
            </w:pPr>
            <w:r w:rsidRPr="0050071B">
              <w:rPr>
                <w:spacing w:val="-2"/>
                <w:sz w:val="28"/>
                <w:szCs w:val="28"/>
              </w:rPr>
              <w:t>готовності</w:t>
            </w:r>
          </w:p>
        </w:tc>
      </w:tr>
      <w:tr w:rsidR="005932DC" w:rsidRPr="0050071B" w:rsidTr="005932DC">
        <w:trPr>
          <w:trHeight w:val="412"/>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1</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120</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Високий</w:t>
            </w:r>
          </w:p>
        </w:tc>
      </w:tr>
      <w:tr w:rsidR="005932DC" w:rsidRPr="0050071B" w:rsidTr="005932DC">
        <w:trPr>
          <w:trHeight w:val="414"/>
        </w:trPr>
        <w:tc>
          <w:tcPr>
            <w:tcW w:w="2694" w:type="dxa"/>
          </w:tcPr>
          <w:p w:rsidR="005932DC" w:rsidRPr="0050071B" w:rsidRDefault="005932DC" w:rsidP="005932DC">
            <w:pPr>
              <w:pStyle w:val="TableParagraph"/>
              <w:spacing w:line="274" w:lineRule="exact"/>
              <w:ind w:left="674"/>
              <w:rPr>
                <w:sz w:val="28"/>
                <w:szCs w:val="28"/>
              </w:rPr>
            </w:pPr>
            <w:r w:rsidRPr="0050071B">
              <w:rPr>
                <w:spacing w:val="-10"/>
                <w:sz w:val="28"/>
                <w:szCs w:val="28"/>
              </w:rPr>
              <w:t>2</w:t>
            </w:r>
          </w:p>
        </w:tc>
        <w:tc>
          <w:tcPr>
            <w:tcW w:w="3118" w:type="dxa"/>
          </w:tcPr>
          <w:p w:rsidR="005932DC" w:rsidRPr="0050071B" w:rsidRDefault="005932DC" w:rsidP="005932DC">
            <w:pPr>
              <w:pStyle w:val="TableParagraph"/>
              <w:spacing w:line="274" w:lineRule="exact"/>
              <w:ind w:left="672"/>
              <w:rPr>
                <w:sz w:val="28"/>
                <w:szCs w:val="28"/>
              </w:rPr>
            </w:pPr>
            <w:r w:rsidRPr="0050071B">
              <w:rPr>
                <w:spacing w:val="-5"/>
                <w:sz w:val="28"/>
                <w:szCs w:val="28"/>
              </w:rPr>
              <w:t>98</w:t>
            </w:r>
          </w:p>
        </w:tc>
        <w:tc>
          <w:tcPr>
            <w:tcW w:w="3969" w:type="dxa"/>
          </w:tcPr>
          <w:p w:rsidR="005932DC" w:rsidRPr="0050071B" w:rsidRDefault="005932DC" w:rsidP="005932DC">
            <w:pPr>
              <w:pStyle w:val="TableParagraph"/>
              <w:spacing w:line="274" w:lineRule="exact"/>
              <w:ind w:left="672"/>
              <w:rPr>
                <w:sz w:val="28"/>
                <w:szCs w:val="28"/>
              </w:rPr>
            </w:pPr>
            <w:r w:rsidRPr="0050071B">
              <w:rPr>
                <w:spacing w:val="-2"/>
                <w:sz w:val="28"/>
                <w:szCs w:val="28"/>
              </w:rPr>
              <w:t>Середній</w:t>
            </w:r>
          </w:p>
        </w:tc>
      </w:tr>
      <w:tr w:rsidR="005932DC" w:rsidRPr="0050071B" w:rsidTr="005932DC">
        <w:trPr>
          <w:trHeight w:val="414"/>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3</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110</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Середній</w:t>
            </w:r>
          </w:p>
        </w:tc>
      </w:tr>
      <w:tr w:rsidR="005932DC" w:rsidRPr="0050071B" w:rsidTr="005932DC">
        <w:trPr>
          <w:trHeight w:val="413"/>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4</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71</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Низький</w:t>
            </w:r>
          </w:p>
        </w:tc>
      </w:tr>
      <w:tr w:rsidR="005932DC" w:rsidRPr="0050071B" w:rsidTr="005932DC">
        <w:trPr>
          <w:trHeight w:val="414"/>
        </w:trPr>
        <w:tc>
          <w:tcPr>
            <w:tcW w:w="2694" w:type="dxa"/>
          </w:tcPr>
          <w:p w:rsidR="005932DC" w:rsidRPr="0050071B" w:rsidRDefault="005932DC" w:rsidP="005932DC">
            <w:pPr>
              <w:pStyle w:val="TableParagraph"/>
              <w:spacing w:line="274" w:lineRule="exact"/>
              <w:ind w:left="674"/>
              <w:rPr>
                <w:sz w:val="28"/>
                <w:szCs w:val="28"/>
              </w:rPr>
            </w:pPr>
            <w:r w:rsidRPr="0050071B">
              <w:rPr>
                <w:spacing w:val="-10"/>
                <w:sz w:val="28"/>
                <w:szCs w:val="28"/>
              </w:rPr>
              <w:t>5</w:t>
            </w:r>
          </w:p>
        </w:tc>
        <w:tc>
          <w:tcPr>
            <w:tcW w:w="3118" w:type="dxa"/>
          </w:tcPr>
          <w:p w:rsidR="005932DC" w:rsidRPr="0050071B" w:rsidRDefault="005932DC" w:rsidP="005932DC">
            <w:pPr>
              <w:pStyle w:val="TableParagraph"/>
              <w:spacing w:line="274" w:lineRule="exact"/>
              <w:ind w:left="672"/>
              <w:rPr>
                <w:sz w:val="28"/>
                <w:szCs w:val="28"/>
              </w:rPr>
            </w:pPr>
            <w:r w:rsidRPr="0050071B">
              <w:rPr>
                <w:spacing w:val="-5"/>
                <w:sz w:val="28"/>
                <w:szCs w:val="28"/>
              </w:rPr>
              <w:t>54</w:t>
            </w:r>
          </w:p>
        </w:tc>
        <w:tc>
          <w:tcPr>
            <w:tcW w:w="3969" w:type="dxa"/>
          </w:tcPr>
          <w:p w:rsidR="005932DC" w:rsidRPr="0050071B" w:rsidRDefault="005932DC" w:rsidP="005932DC">
            <w:pPr>
              <w:pStyle w:val="TableParagraph"/>
              <w:spacing w:line="274" w:lineRule="exact"/>
              <w:ind w:left="672"/>
              <w:rPr>
                <w:sz w:val="28"/>
                <w:szCs w:val="28"/>
              </w:rPr>
            </w:pPr>
            <w:r w:rsidRPr="0050071B">
              <w:rPr>
                <w:spacing w:val="-2"/>
                <w:sz w:val="28"/>
                <w:szCs w:val="28"/>
              </w:rPr>
              <w:t>Низький</w:t>
            </w:r>
          </w:p>
        </w:tc>
      </w:tr>
      <w:tr w:rsidR="005932DC" w:rsidRPr="0050071B" w:rsidTr="005932DC">
        <w:trPr>
          <w:trHeight w:val="414"/>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6</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109</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середній</w:t>
            </w:r>
          </w:p>
        </w:tc>
      </w:tr>
      <w:tr w:rsidR="005932DC" w:rsidRPr="0050071B" w:rsidTr="005932DC">
        <w:trPr>
          <w:trHeight w:val="412"/>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7</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103</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середній</w:t>
            </w:r>
          </w:p>
        </w:tc>
      </w:tr>
      <w:tr w:rsidR="005932DC" w:rsidRPr="0050071B" w:rsidTr="005932DC">
        <w:trPr>
          <w:trHeight w:val="414"/>
        </w:trPr>
        <w:tc>
          <w:tcPr>
            <w:tcW w:w="2694" w:type="dxa"/>
          </w:tcPr>
          <w:p w:rsidR="005932DC" w:rsidRPr="0050071B" w:rsidRDefault="005932DC" w:rsidP="005932DC">
            <w:pPr>
              <w:pStyle w:val="TableParagraph"/>
              <w:spacing w:line="274" w:lineRule="exact"/>
              <w:ind w:left="674"/>
              <w:rPr>
                <w:sz w:val="28"/>
                <w:szCs w:val="28"/>
              </w:rPr>
            </w:pPr>
            <w:r w:rsidRPr="0050071B">
              <w:rPr>
                <w:spacing w:val="-10"/>
                <w:sz w:val="28"/>
                <w:szCs w:val="28"/>
              </w:rPr>
              <w:t>8</w:t>
            </w:r>
          </w:p>
        </w:tc>
        <w:tc>
          <w:tcPr>
            <w:tcW w:w="3118" w:type="dxa"/>
          </w:tcPr>
          <w:p w:rsidR="005932DC" w:rsidRPr="0050071B" w:rsidRDefault="005932DC" w:rsidP="005932DC">
            <w:pPr>
              <w:pStyle w:val="TableParagraph"/>
              <w:spacing w:line="274" w:lineRule="exact"/>
              <w:ind w:left="672"/>
              <w:rPr>
                <w:sz w:val="28"/>
                <w:szCs w:val="28"/>
              </w:rPr>
            </w:pPr>
            <w:r w:rsidRPr="0050071B">
              <w:rPr>
                <w:spacing w:val="-5"/>
                <w:sz w:val="28"/>
                <w:szCs w:val="28"/>
              </w:rPr>
              <w:t>111</w:t>
            </w:r>
          </w:p>
        </w:tc>
        <w:tc>
          <w:tcPr>
            <w:tcW w:w="3969" w:type="dxa"/>
          </w:tcPr>
          <w:p w:rsidR="005932DC" w:rsidRPr="0050071B" w:rsidRDefault="005932DC" w:rsidP="005932DC">
            <w:pPr>
              <w:pStyle w:val="TableParagraph"/>
              <w:spacing w:line="274" w:lineRule="exact"/>
              <w:ind w:left="672"/>
              <w:rPr>
                <w:sz w:val="28"/>
                <w:szCs w:val="28"/>
              </w:rPr>
            </w:pPr>
            <w:r w:rsidRPr="0050071B">
              <w:rPr>
                <w:spacing w:val="-2"/>
                <w:sz w:val="28"/>
                <w:szCs w:val="28"/>
              </w:rPr>
              <w:t>середній</w:t>
            </w:r>
          </w:p>
        </w:tc>
      </w:tr>
      <w:tr w:rsidR="005932DC" w:rsidRPr="0050071B" w:rsidTr="005932DC">
        <w:trPr>
          <w:trHeight w:val="414"/>
        </w:trPr>
        <w:tc>
          <w:tcPr>
            <w:tcW w:w="2694" w:type="dxa"/>
          </w:tcPr>
          <w:p w:rsidR="005932DC" w:rsidRPr="0050071B" w:rsidRDefault="005932DC" w:rsidP="005932DC">
            <w:pPr>
              <w:pStyle w:val="TableParagraph"/>
              <w:spacing w:line="272" w:lineRule="exact"/>
              <w:ind w:left="674"/>
              <w:rPr>
                <w:sz w:val="28"/>
                <w:szCs w:val="28"/>
              </w:rPr>
            </w:pPr>
            <w:r w:rsidRPr="0050071B">
              <w:rPr>
                <w:spacing w:val="-10"/>
                <w:sz w:val="28"/>
                <w:szCs w:val="28"/>
              </w:rPr>
              <w:t>9</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85</w:t>
            </w:r>
          </w:p>
        </w:tc>
        <w:tc>
          <w:tcPr>
            <w:tcW w:w="3969" w:type="dxa"/>
          </w:tcPr>
          <w:p w:rsidR="005932DC" w:rsidRPr="0050071B" w:rsidRDefault="005932DC" w:rsidP="005932DC">
            <w:pPr>
              <w:pStyle w:val="TableParagraph"/>
              <w:spacing w:line="272" w:lineRule="exact"/>
              <w:ind w:left="672"/>
              <w:rPr>
                <w:sz w:val="28"/>
                <w:szCs w:val="28"/>
              </w:rPr>
            </w:pPr>
            <w:r w:rsidRPr="0050071B">
              <w:rPr>
                <w:spacing w:val="-2"/>
                <w:sz w:val="28"/>
                <w:szCs w:val="28"/>
              </w:rPr>
              <w:t>середній</w:t>
            </w:r>
          </w:p>
        </w:tc>
      </w:tr>
      <w:tr w:rsidR="005932DC" w:rsidRPr="0050071B" w:rsidTr="005932DC">
        <w:trPr>
          <w:trHeight w:val="412"/>
        </w:trPr>
        <w:tc>
          <w:tcPr>
            <w:tcW w:w="2694" w:type="dxa"/>
          </w:tcPr>
          <w:p w:rsidR="005932DC" w:rsidRPr="0050071B" w:rsidRDefault="005932DC" w:rsidP="005932DC">
            <w:pPr>
              <w:pStyle w:val="TableParagraph"/>
              <w:spacing w:line="272" w:lineRule="exact"/>
              <w:ind w:left="674"/>
              <w:rPr>
                <w:sz w:val="28"/>
                <w:szCs w:val="28"/>
              </w:rPr>
            </w:pPr>
            <w:r w:rsidRPr="0050071B">
              <w:rPr>
                <w:spacing w:val="-5"/>
                <w:sz w:val="28"/>
                <w:szCs w:val="28"/>
              </w:rPr>
              <w:t>10</w:t>
            </w:r>
          </w:p>
        </w:tc>
        <w:tc>
          <w:tcPr>
            <w:tcW w:w="3118" w:type="dxa"/>
          </w:tcPr>
          <w:p w:rsidR="005932DC" w:rsidRPr="0050071B" w:rsidRDefault="005932DC" w:rsidP="005932DC">
            <w:pPr>
              <w:pStyle w:val="TableParagraph"/>
              <w:spacing w:line="272" w:lineRule="exact"/>
              <w:ind w:left="672"/>
              <w:rPr>
                <w:sz w:val="28"/>
                <w:szCs w:val="28"/>
              </w:rPr>
            </w:pPr>
            <w:r w:rsidRPr="0050071B">
              <w:rPr>
                <w:spacing w:val="-5"/>
                <w:sz w:val="28"/>
                <w:szCs w:val="28"/>
              </w:rPr>
              <w:t>144</w:t>
            </w:r>
          </w:p>
        </w:tc>
        <w:tc>
          <w:tcPr>
            <w:tcW w:w="3969" w:type="dxa"/>
          </w:tcPr>
          <w:p w:rsidR="005932DC" w:rsidRPr="0050071B" w:rsidRDefault="006B725F" w:rsidP="005932DC">
            <w:pPr>
              <w:pStyle w:val="TableParagraph"/>
              <w:spacing w:line="272" w:lineRule="exact"/>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11</w:t>
            </w:r>
          </w:p>
        </w:tc>
        <w:tc>
          <w:tcPr>
            <w:tcW w:w="3118" w:type="dxa"/>
          </w:tcPr>
          <w:p w:rsidR="005932DC" w:rsidRPr="0050071B" w:rsidRDefault="005932DC" w:rsidP="005932DC">
            <w:pPr>
              <w:pStyle w:val="TableParagraph"/>
              <w:ind w:left="672"/>
              <w:rPr>
                <w:sz w:val="28"/>
                <w:szCs w:val="28"/>
              </w:rPr>
            </w:pPr>
            <w:r w:rsidRPr="0050071B">
              <w:rPr>
                <w:spacing w:val="-5"/>
                <w:sz w:val="28"/>
                <w:szCs w:val="28"/>
              </w:rPr>
              <w:t>60</w:t>
            </w:r>
          </w:p>
        </w:tc>
        <w:tc>
          <w:tcPr>
            <w:tcW w:w="3969" w:type="dxa"/>
          </w:tcPr>
          <w:p w:rsidR="005932DC" w:rsidRPr="0050071B" w:rsidRDefault="006B725F" w:rsidP="005932DC">
            <w:pPr>
              <w:pStyle w:val="TableParagraph"/>
              <w:ind w:left="672"/>
              <w:rPr>
                <w:sz w:val="28"/>
                <w:szCs w:val="28"/>
              </w:rPr>
            </w:pPr>
            <w:r w:rsidRPr="0050071B">
              <w:rPr>
                <w:spacing w:val="-2"/>
                <w:sz w:val="28"/>
                <w:szCs w:val="28"/>
              </w:rPr>
              <w:t>Н</w:t>
            </w:r>
            <w:r w:rsidR="005932DC" w:rsidRPr="0050071B">
              <w:rPr>
                <w:spacing w:val="-2"/>
                <w:sz w:val="28"/>
                <w:szCs w:val="28"/>
              </w:rPr>
              <w:t>изький</w:t>
            </w:r>
          </w:p>
        </w:tc>
      </w:tr>
      <w:tr w:rsidR="005932DC" w:rsidRPr="0050071B" w:rsidTr="005932DC">
        <w:trPr>
          <w:trHeight w:val="484"/>
        </w:trPr>
        <w:tc>
          <w:tcPr>
            <w:tcW w:w="2694" w:type="dxa"/>
          </w:tcPr>
          <w:p w:rsidR="005932DC" w:rsidRPr="0050071B" w:rsidRDefault="005932DC" w:rsidP="005932DC">
            <w:pPr>
              <w:pStyle w:val="TableParagraph"/>
              <w:spacing w:before="2"/>
              <w:ind w:left="674"/>
              <w:rPr>
                <w:sz w:val="28"/>
                <w:szCs w:val="28"/>
              </w:rPr>
            </w:pPr>
            <w:r w:rsidRPr="0050071B">
              <w:rPr>
                <w:spacing w:val="-5"/>
                <w:sz w:val="28"/>
                <w:szCs w:val="28"/>
              </w:rPr>
              <w:t>12</w:t>
            </w:r>
          </w:p>
        </w:tc>
        <w:tc>
          <w:tcPr>
            <w:tcW w:w="3118" w:type="dxa"/>
          </w:tcPr>
          <w:p w:rsidR="005932DC" w:rsidRPr="0050071B" w:rsidRDefault="005932DC" w:rsidP="005932DC">
            <w:pPr>
              <w:pStyle w:val="TableParagraph"/>
              <w:spacing w:before="2"/>
              <w:ind w:left="672"/>
              <w:rPr>
                <w:sz w:val="28"/>
                <w:szCs w:val="28"/>
              </w:rPr>
            </w:pPr>
            <w:r w:rsidRPr="0050071B">
              <w:rPr>
                <w:spacing w:val="-5"/>
                <w:sz w:val="28"/>
                <w:szCs w:val="28"/>
              </w:rPr>
              <w:t>123</w:t>
            </w:r>
          </w:p>
        </w:tc>
        <w:tc>
          <w:tcPr>
            <w:tcW w:w="3969" w:type="dxa"/>
          </w:tcPr>
          <w:p w:rsidR="005932DC" w:rsidRPr="0050071B" w:rsidRDefault="006B725F" w:rsidP="005932DC">
            <w:pPr>
              <w:pStyle w:val="TableParagraph"/>
              <w:spacing w:before="2"/>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13</w:t>
            </w:r>
          </w:p>
        </w:tc>
        <w:tc>
          <w:tcPr>
            <w:tcW w:w="3118" w:type="dxa"/>
          </w:tcPr>
          <w:p w:rsidR="005932DC" w:rsidRPr="0050071B" w:rsidRDefault="005932DC" w:rsidP="005932DC">
            <w:pPr>
              <w:pStyle w:val="TableParagraph"/>
              <w:ind w:left="672"/>
              <w:rPr>
                <w:sz w:val="28"/>
                <w:szCs w:val="28"/>
              </w:rPr>
            </w:pPr>
            <w:r w:rsidRPr="0050071B">
              <w:rPr>
                <w:spacing w:val="-5"/>
                <w:sz w:val="28"/>
                <w:szCs w:val="28"/>
              </w:rPr>
              <w:t>99</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4"/>
        </w:trPr>
        <w:tc>
          <w:tcPr>
            <w:tcW w:w="2694" w:type="dxa"/>
          </w:tcPr>
          <w:p w:rsidR="005932DC" w:rsidRPr="0050071B" w:rsidRDefault="005932DC" w:rsidP="005932DC">
            <w:pPr>
              <w:pStyle w:val="TableParagraph"/>
              <w:ind w:left="674"/>
              <w:rPr>
                <w:sz w:val="28"/>
                <w:szCs w:val="28"/>
              </w:rPr>
            </w:pPr>
            <w:r w:rsidRPr="0050071B">
              <w:rPr>
                <w:spacing w:val="-5"/>
                <w:sz w:val="28"/>
                <w:szCs w:val="28"/>
              </w:rPr>
              <w:t>14</w:t>
            </w:r>
          </w:p>
        </w:tc>
        <w:tc>
          <w:tcPr>
            <w:tcW w:w="3118" w:type="dxa"/>
          </w:tcPr>
          <w:p w:rsidR="005932DC" w:rsidRPr="0050071B" w:rsidRDefault="005932DC" w:rsidP="005932DC">
            <w:pPr>
              <w:pStyle w:val="TableParagraph"/>
              <w:ind w:left="672"/>
              <w:rPr>
                <w:sz w:val="28"/>
                <w:szCs w:val="28"/>
              </w:rPr>
            </w:pPr>
            <w:r w:rsidRPr="0050071B">
              <w:rPr>
                <w:spacing w:val="-5"/>
                <w:sz w:val="28"/>
                <w:szCs w:val="28"/>
              </w:rPr>
              <w:t>120</w:t>
            </w:r>
          </w:p>
        </w:tc>
        <w:tc>
          <w:tcPr>
            <w:tcW w:w="3969" w:type="dxa"/>
          </w:tcPr>
          <w:p w:rsidR="005932DC" w:rsidRPr="0050071B" w:rsidRDefault="006B725F" w:rsidP="005932DC">
            <w:pPr>
              <w:pStyle w:val="TableParagraph"/>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15</w:t>
            </w:r>
          </w:p>
        </w:tc>
        <w:tc>
          <w:tcPr>
            <w:tcW w:w="3118" w:type="dxa"/>
          </w:tcPr>
          <w:p w:rsidR="005932DC" w:rsidRPr="0050071B" w:rsidRDefault="005932DC" w:rsidP="005932DC">
            <w:pPr>
              <w:pStyle w:val="TableParagraph"/>
              <w:ind w:left="672"/>
              <w:rPr>
                <w:sz w:val="28"/>
                <w:szCs w:val="28"/>
              </w:rPr>
            </w:pPr>
            <w:r w:rsidRPr="0050071B">
              <w:rPr>
                <w:spacing w:val="-5"/>
                <w:sz w:val="28"/>
                <w:szCs w:val="28"/>
              </w:rPr>
              <w:t>93</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16</w:t>
            </w:r>
          </w:p>
        </w:tc>
        <w:tc>
          <w:tcPr>
            <w:tcW w:w="3118" w:type="dxa"/>
          </w:tcPr>
          <w:p w:rsidR="005932DC" w:rsidRPr="0050071B" w:rsidRDefault="005932DC" w:rsidP="005932DC">
            <w:pPr>
              <w:pStyle w:val="TableParagraph"/>
              <w:ind w:left="672"/>
              <w:rPr>
                <w:sz w:val="28"/>
                <w:szCs w:val="28"/>
              </w:rPr>
            </w:pPr>
            <w:r w:rsidRPr="0050071B">
              <w:rPr>
                <w:spacing w:val="-5"/>
                <w:sz w:val="28"/>
                <w:szCs w:val="28"/>
              </w:rPr>
              <w:t>101</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4"/>
        </w:trPr>
        <w:tc>
          <w:tcPr>
            <w:tcW w:w="2694" w:type="dxa"/>
          </w:tcPr>
          <w:p w:rsidR="005932DC" w:rsidRPr="0050071B" w:rsidRDefault="005932DC" w:rsidP="005932DC">
            <w:pPr>
              <w:pStyle w:val="TableParagraph"/>
              <w:spacing w:before="2"/>
              <w:ind w:left="674"/>
              <w:rPr>
                <w:sz w:val="28"/>
                <w:szCs w:val="28"/>
              </w:rPr>
            </w:pPr>
            <w:r w:rsidRPr="0050071B">
              <w:rPr>
                <w:spacing w:val="-5"/>
                <w:sz w:val="28"/>
                <w:szCs w:val="28"/>
              </w:rPr>
              <w:t>17</w:t>
            </w:r>
          </w:p>
        </w:tc>
        <w:tc>
          <w:tcPr>
            <w:tcW w:w="3118" w:type="dxa"/>
          </w:tcPr>
          <w:p w:rsidR="005932DC" w:rsidRPr="0050071B" w:rsidRDefault="005932DC" w:rsidP="005932DC">
            <w:pPr>
              <w:pStyle w:val="TableParagraph"/>
              <w:spacing w:before="2"/>
              <w:ind w:left="672"/>
              <w:rPr>
                <w:sz w:val="28"/>
                <w:szCs w:val="28"/>
              </w:rPr>
            </w:pPr>
            <w:r w:rsidRPr="0050071B">
              <w:rPr>
                <w:spacing w:val="-5"/>
                <w:sz w:val="28"/>
                <w:szCs w:val="28"/>
              </w:rPr>
              <w:t>136</w:t>
            </w:r>
          </w:p>
        </w:tc>
        <w:tc>
          <w:tcPr>
            <w:tcW w:w="3969" w:type="dxa"/>
          </w:tcPr>
          <w:p w:rsidR="005932DC" w:rsidRPr="0050071B" w:rsidRDefault="006B725F" w:rsidP="005932DC">
            <w:pPr>
              <w:pStyle w:val="TableParagraph"/>
              <w:spacing w:before="2"/>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18</w:t>
            </w:r>
          </w:p>
        </w:tc>
        <w:tc>
          <w:tcPr>
            <w:tcW w:w="3118" w:type="dxa"/>
          </w:tcPr>
          <w:p w:rsidR="005932DC" w:rsidRPr="0050071B" w:rsidRDefault="005932DC" w:rsidP="005932DC">
            <w:pPr>
              <w:pStyle w:val="TableParagraph"/>
              <w:ind w:left="672"/>
              <w:rPr>
                <w:sz w:val="28"/>
                <w:szCs w:val="28"/>
              </w:rPr>
            </w:pPr>
            <w:r w:rsidRPr="0050071B">
              <w:rPr>
                <w:spacing w:val="-5"/>
                <w:sz w:val="28"/>
                <w:szCs w:val="28"/>
              </w:rPr>
              <w:t>79</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4"/>
        </w:trPr>
        <w:tc>
          <w:tcPr>
            <w:tcW w:w="2694" w:type="dxa"/>
          </w:tcPr>
          <w:p w:rsidR="005932DC" w:rsidRPr="0050071B" w:rsidRDefault="005932DC" w:rsidP="005932DC">
            <w:pPr>
              <w:pStyle w:val="TableParagraph"/>
              <w:ind w:left="674"/>
              <w:rPr>
                <w:sz w:val="28"/>
                <w:szCs w:val="28"/>
              </w:rPr>
            </w:pPr>
            <w:r w:rsidRPr="0050071B">
              <w:rPr>
                <w:spacing w:val="-5"/>
                <w:sz w:val="28"/>
                <w:szCs w:val="28"/>
              </w:rPr>
              <w:t>19</w:t>
            </w:r>
          </w:p>
        </w:tc>
        <w:tc>
          <w:tcPr>
            <w:tcW w:w="3118" w:type="dxa"/>
          </w:tcPr>
          <w:p w:rsidR="005932DC" w:rsidRPr="0050071B" w:rsidRDefault="005932DC" w:rsidP="005932DC">
            <w:pPr>
              <w:pStyle w:val="TableParagraph"/>
              <w:ind w:left="672"/>
              <w:rPr>
                <w:sz w:val="28"/>
                <w:szCs w:val="28"/>
              </w:rPr>
            </w:pPr>
            <w:r w:rsidRPr="0050071B">
              <w:rPr>
                <w:spacing w:val="-5"/>
                <w:sz w:val="28"/>
                <w:szCs w:val="28"/>
              </w:rPr>
              <w:t>86</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20</w:t>
            </w:r>
          </w:p>
        </w:tc>
        <w:tc>
          <w:tcPr>
            <w:tcW w:w="3118" w:type="dxa"/>
          </w:tcPr>
          <w:p w:rsidR="005932DC" w:rsidRPr="0050071B" w:rsidRDefault="005932DC" w:rsidP="005932DC">
            <w:pPr>
              <w:pStyle w:val="TableParagraph"/>
              <w:ind w:left="672"/>
              <w:rPr>
                <w:sz w:val="28"/>
                <w:szCs w:val="28"/>
              </w:rPr>
            </w:pPr>
            <w:r w:rsidRPr="0050071B">
              <w:rPr>
                <w:spacing w:val="-5"/>
                <w:sz w:val="28"/>
                <w:szCs w:val="28"/>
              </w:rPr>
              <w:t>107</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21</w:t>
            </w:r>
          </w:p>
        </w:tc>
        <w:tc>
          <w:tcPr>
            <w:tcW w:w="3118" w:type="dxa"/>
          </w:tcPr>
          <w:p w:rsidR="005932DC" w:rsidRPr="0050071B" w:rsidRDefault="005932DC" w:rsidP="005932DC">
            <w:pPr>
              <w:pStyle w:val="TableParagraph"/>
              <w:ind w:left="672"/>
              <w:rPr>
                <w:sz w:val="28"/>
                <w:szCs w:val="28"/>
              </w:rPr>
            </w:pPr>
            <w:r w:rsidRPr="0050071B">
              <w:rPr>
                <w:spacing w:val="-5"/>
                <w:sz w:val="28"/>
                <w:szCs w:val="28"/>
              </w:rPr>
              <w:t>102</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4"/>
        </w:trPr>
        <w:tc>
          <w:tcPr>
            <w:tcW w:w="2694" w:type="dxa"/>
          </w:tcPr>
          <w:p w:rsidR="005932DC" w:rsidRPr="0050071B" w:rsidRDefault="005932DC" w:rsidP="005932DC">
            <w:pPr>
              <w:pStyle w:val="TableParagraph"/>
              <w:spacing w:before="2"/>
              <w:ind w:left="674"/>
              <w:rPr>
                <w:sz w:val="28"/>
                <w:szCs w:val="28"/>
              </w:rPr>
            </w:pPr>
            <w:r w:rsidRPr="0050071B">
              <w:rPr>
                <w:spacing w:val="-5"/>
                <w:sz w:val="28"/>
                <w:szCs w:val="28"/>
              </w:rPr>
              <w:t>22</w:t>
            </w:r>
          </w:p>
        </w:tc>
        <w:tc>
          <w:tcPr>
            <w:tcW w:w="3118" w:type="dxa"/>
          </w:tcPr>
          <w:p w:rsidR="005932DC" w:rsidRPr="0050071B" w:rsidRDefault="005932DC" w:rsidP="005932DC">
            <w:pPr>
              <w:pStyle w:val="TableParagraph"/>
              <w:spacing w:before="2"/>
              <w:ind w:left="672"/>
              <w:rPr>
                <w:sz w:val="28"/>
                <w:szCs w:val="28"/>
              </w:rPr>
            </w:pPr>
            <w:r w:rsidRPr="0050071B">
              <w:rPr>
                <w:spacing w:val="-5"/>
                <w:sz w:val="28"/>
                <w:szCs w:val="28"/>
              </w:rPr>
              <w:t>67</w:t>
            </w:r>
          </w:p>
        </w:tc>
        <w:tc>
          <w:tcPr>
            <w:tcW w:w="3969" w:type="dxa"/>
          </w:tcPr>
          <w:p w:rsidR="005932DC" w:rsidRPr="0050071B" w:rsidRDefault="006B725F" w:rsidP="005932DC">
            <w:pPr>
              <w:pStyle w:val="TableParagraph"/>
              <w:spacing w:before="2"/>
              <w:ind w:left="672"/>
              <w:rPr>
                <w:sz w:val="28"/>
                <w:szCs w:val="28"/>
              </w:rPr>
            </w:pPr>
            <w:r w:rsidRPr="0050071B">
              <w:rPr>
                <w:spacing w:val="-2"/>
                <w:sz w:val="28"/>
                <w:szCs w:val="28"/>
              </w:rPr>
              <w:t>Н</w:t>
            </w:r>
            <w:r w:rsidR="005932DC" w:rsidRPr="0050071B">
              <w:rPr>
                <w:spacing w:val="-2"/>
                <w:sz w:val="28"/>
                <w:szCs w:val="28"/>
              </w:rPr>
              <w:t>изький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23</w:t>
            </w:r>
          </w:p>
        </w:tc>
        <w:tc>
          <w:tcPr>
            <w:tcW w:w="3118" w:type="dxa"/>
          </w:tcPr>
          <w:p w:rsidR="005932DC" w:rsidRPr="0050071B" w:rsidRDefault="005932DC" w:rsidP="005932DC">
            <w:pPr>
              <w:pStyle w:val="TableParagraph"/>
              <w:ind w:left="672"/>
              <w:rPr>
                <w:sz w:val="28"/>
                <w:szCs w:val="28"/>
              </w:rPr>
            </w:pPr>
            <w:r w:rsidRPr="0050071B">
              <w:rPr>
                <w:spacing w:val="-5"/>
                <w:sz w:val="28"/>
                <w:szCs w:val="28"/>
              </w:rPr>
              <w:t>115</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4"/>
        </w:trPr>
        <w:tc>
          <w:tcPr>
            <w:tcW w:w="2694" w:type="dxa"/>
          </w:tcPr>
          <w:p w:rsidR="005932DC" w:rsidRPr="0050071B" w:rsidRDefault="005932DC" w:rsidP="005932DC">
            <w:pPr>
              <w:pStyle w:val="TableParagraph"/>
              <w:ind w:left="674"/>
              <w:rPr>
                <w:sz w:val="28"/>
                <w:szCs w:val="28"/>
              </w:rPr>
            </w:pPr>
            <w:r w:rsidRPr="0050071B">
              <w:rPr>
                <w:spacing w:val="-5"/>
                <w:sz w:val="28"/>
                <w:szCs w:val="28"/>
              </w:rPr>
              <w:t>24</w:t>
            </w:r>
          </w:p>
        </w:tc>
        <w:tc>
          <w:tcPr>
            <w:tcW w:w="3118" w:type="dxa"/>
          </w:tcPr>
          <w:p w:rsidR="005932DC" w:rsidRPr="0050071B" w:rsidRDefault="005932DC" w:rsidP="005932DC">
            <w:pPr>
              <w:pStyle w:val="TableParagraph"/>
              <w:ind w:left="672"/>
              <w:rPr>
                <w:sz w:val="28"/>
                <w:szCs w:val="28"/>
              </w:rPr>
            </w:pPr>
            <w:r w:rsidRPr="0050071B">
              <w:rPr>
                <w:spacing w:val="-5"/>
                <w:sz w:val="28"/>
                <w:szCs w:val="28"/>
              </w:rPr>
              <w:t>104</w:t>
            </w:r>
          </w:p>
        </w:tc>
        <w:tc>
          <w:tcPr>
            <w:tcW w:w="3969" w:type="dxa"/>
          </w:tcPr>
          <w:p w:rsidR="005932DC" w:rsidRPr="0050071B" w:rsidRDefault="006B725F" w:rsidP="005932DC">
            <w:pPr>
              <w:pStyle w:val="TableParagraph"/>
              <w:ind w:left="672"/>
              <w:rPr>
                <w:sz w:val="28"/>
                <w:szCs w:val="28"/>
              </w:rPr>
            </w:pPr>
            <w:r w:rsidRPr="0050071B">
              <w:rPr>
                <w:spacing w:val="-2"/>
                <w:sz w:val="28"/>
                <w:szCs w:val="28"/>
              </w:rPr>
              <w:t>С</w:t>
            </w:r>
            <w:r w:rsidR="005932DC" w:rsidRPr="0050071B">
              <w:rPr>
                <w:spacing w:val="-2"/>
                <w:sz w:val="28"/>
                <w:szCs w:val="28"/>
              </w:rPr>
              <w:t>ередній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25</w:t>
            </w:r>
          </w:p>
        </w:tc>
        <w:tc>
          <w:tcPr>
            <w:tcW w:w="3118" w:type="dxa"/>
          </w:tcPr>
          <w:p w:rsidR="005932DC" w:rsidRPr="0050071B" w:rsidRDefault="005932DC" w:rsidP="005932DC">
            <w:pPr>
              <w:pStyle w:val="TableParagraph"/>
              <w:ind w:left="672"/>
              <w:rPr>
                <w:sz w:val="28"/>
                <w:szCs w:val="28"/>
              </w:rPr>
            </w:pPr>
            <w:r w:rsidRPr="0050071B">
              <w:rPr>
                <w:spacing w:val="-5"/>
                <w:sz w:val="28"/>
                <w:szCs w:val="28"/>
              </w:rPr>
              <w:t>70</w:t>
            </w:r>
          </w:p>
        </w:tc>
        <w:tc>
          <w:tcPr>
            <w:tcW w:w="3969" w:type="dxa"/>
          </w:tcPr>
          <w:p w:rsidR="005932DC" w:rsidRPr="0050071B" w:rsidRDefault="006B725F" w:rsidP="005932DC">
            <w:pPr>
              <w:pStyle w:val="TableParagraph"/>
              <w:ind w:left="672"/>
              <w:rPr>
                <w:sz w:val="28"/>
                <w:szCs w:val="28"/>
              </w:rPr>
            </w:pPr>
            <w:r w:rsidRPr="0050071B">
              <w:rPr>
                <w:spacing w:val="-2"/>
                <w:sz w:val="28"/>
                <w:szCs w:val="28"/>
              </w:rPr>
              <w:t>Н</w:t>
            </w:r>
            <w:r w:rsidR="005932DC" w:rsidRPr="0050071B">
              <w:rPr>
                <w:spacing w:val="-2"/>
                <w:sz w:val="28"/>
                <w:szCs w:val="28"/>
              </w:rPr>
              <w:t>изький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26</w:t>
            </w:r>
          </w:p>
        </w:tc>
        <w:tc>
          <w:tcPr>
            <w:tcW w:w="3118" w:type="dxa"/>
          </w:tcPr>
          <w:p w:rsidR="005932DC" w:rsidRPr="0050071B" w:rsidRDefault="005932DC" w:rsidP="005932DC">
            <w:pPr>
              <w:pStyle w:val="TableParagraph"/>
              <w:ind w:left="672"/>
              <w:rPr>
                <w:sz w:val="28"/>
                <w:szCs w:val="28"/>
              </w:rPr>
            </w:pPr>
            <w:r w:rsidRPr="0050071B">
              <w:rPr>
                <w:spacing w:val="-5"/>
                <w:sz w:val="28"/>
                <w:szCs w:val="28"/>
              </w:rPr>
              <w:t>110</w:t>
            </w:r>
          </w:p>
        </w:tc>
        <w:tc>
          <w:tcPr>
            <w:tcW w:w="3969" w:type="dxa"/>
          </w:tcPr>
          <w:p w:rsidR="005932DC" w:rsidRPr="0050071B" w:rsidRDefault="006B725F" w:rsidP="005932DC">
            <w:pPr>
              <w:pStyle w:val="TableParagraph"/>
              <w:ind w:left="672"/>
              <w:rPr>
                <w:sz w:val="28"/>
                <w:szCs w:val="28"/>
              </w:rPr>
            </w:pPr>
            <w:r w:rsidRPr="0050071B">
              <w:rPr>
                <w:spacing w:val="-2"/>
                <w:sz w:val="28"/>
                <w:szCs w:val="28"/>
              </w:rPr>
              <w:t>Н</w:t>
            </w:r>
            <w:r w:rsidR="005932DC" w:rsidRPr="0050071B">
              <w:rPr>
                <w:spacing w:val="-2"/>
                <w:sz w:val="28"/>
                <w:szCs w:val="28"/>
              </w:rPr>
              <w:t>изький</w:t>
            </w:r>
          </w:p>
        </w:tc>
      </w:tr>
      <w:tr w:rsidR="005932DC" w:rsidRPr="0050071B" w:rsidTr="005932DC">
        <w:trPr>
          <w:trHeight w:val="484"/>
        </w:trPr>
        <w:tc>
          <w:tcPr>
            <w:tcW w:w="2694" w:type="dxa"/>
          </w:tcPr>
          <w:p w:rsidR="005932DC" w:rsidRPr="0050071B" w:rsidRDefault="005932DC" w:rsidP="005932DC">
            <w:pPr>
              <w:pStyle w:val="TableParagraph"/>
              <w:spacing w:before="2"/>
              <w:ind w:left="674"/>
              <w:rPr>
                <w:sz w:val="28"/>
                <w:szCs w:val="28"/>
              </w:rPr>
            </w:pPr>
            <w:r w:rsidRPr="0050071B">
              <w:rPr>
                <w:spacing w:val="-5"/>
                <w:sz w:val="28"/>
                <w:szCs w:val="28"/>
              </w:rPr>
              <w:t>27</w:t>
            </w:r>
          </w:p>
        </w:tc>
        <w:tc>
          <w:tcPr>
            <w:tcW w:w="3118" w:type="dxa"/>
          </w:tcPr>
          <w:p w:rsidR="005932DC" w:rsidRPr="0050071B" w:rsidRDefault="005932DC" w:rsidP="005932DC">
            <w:pPr>
              <w:pStyle w:val="TableParagraph"/>
              <w:spacing w:before="2"/>
              <w:ind w:left="672"/>
              <w:rPr>
                <w:sz w:val="28"/>
                <w:szCs w:val="28"/>
              </w:rPr>
            </w:pPr>
            <w:r w:rsidRPr="0050071B">
              <w:rPr>
                <w:spacing w:val="-5"/>
                <w:sz w:val="28"/>
                <w:szCs w:val="28"/>
              </w:rPr>
              <w:t>129</w:t>
            </w:r>
          </w:p>
        </w:tc>
        <w:tc>
          <w:tcPr>
            <w:tcW w:w="3969" w:type="dxa"/>
          </w:tcPr>
          <w:p w:rsidR="005932DC" w:rsidRPr="0050071B" w:rsidRDefault="006B725F" w:rsidP="005932DC">
            <w:pPr>
              <w:pStyle w:val="TableParagraph"/>
              <w:spacing w:before="2"/>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lastRenderedPageBreak/>
              <w:t>28</w:t>
            </w:r>
          </w:p>
        </w:tc>
        <w:tc>
          <w:tcPr>
            <w:tcW w:w="3118" w:type="dxa"/>
          </w:tcPr>
          <w:p w:rsidR="005932DC" w:rsidRPr="0050071B" w:rsidRDefault="005932DC" w:rsidP="005932DC">
            <w:pPr>
              <w:pStyle w:val="TableParagraph"/>
              <w:ind w:left="672"/>
              <w:rPr>
                <w:sz w:val="28"/>
                <w:szCs w:val="28"/>
              </w:rPr>
            </w:pPr>
            <w:r w:rsidRPr="0050071B">
              <w:rPr>
                <w:spacing w:val="-5"/>
                <w:sz w:val="28"/>
                <w:szCs w:val="28"/>
              </w:rPr>
              <w:t>117</w:t>
            </w:r>
          </w:p>
        </w:tc>
        <w:tc>
          <w:tcPr>
            <w:tcW w:w="3969" w:type="dxa"/>
          </w:tcPr>
          <w:p w:rsidR="005932DC" w:rsidRPr="0050071B" w:rsidRDefault="006B725F" w:rsidP="005932DC">
            <w:pPr>
              <w:pStyle w:val="TableParagraph"/>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29</w:t>
            </w:r>
          </w:p>
        </w:tc>
        <w:tc>
          <w:tcPr>
            <w:tcW w:w="3118" w:type="dxa"/>
          </w:tcPr>
          <w:p w:rsidR="005932DC" w:rsidRPr="0050071B" w:rsidRDefault="005932DC" w:rsidP="005932DC">
            <w:pPr>
              <w:pStyle w:val="TableParagraph"/>
              <w:ind w:left="672"/>
              <w:rPr>
                <w:sz w:val="28"/>
                <w:szCs w:val="28"/>
              </w:rPr>
            </w:pPr>
            <w:r w:rsidRPr="0050071B">
              <w:rPr>
                <w:spacing w:val="-5"/>
                <w:sz w:val="28"/>
                <w:szCs w:val="28"/>
              </w:rPr>
              <w:t>146</w:t>
            </w:r>
          </w:p>
        </w:tc>
        <w:tc>
          <w:tcPr>
            <w:tcW w:w="3969" w:type="dxa"/>
          </w:tcPr>
          <w:p w:rsidR="005932DC" w:rsidRPr="0050071B" w:rsidRDefault="006B725F" w:rsidP="005932DC">
            <w:pPr>
              <w:pStyle w:val="TableParagraph"/>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30</w:t>
            </w:r>
          </w:p>
        </w:tc>
        <w:tc>
          <w:tcPr>
            <w:tcW w:w="3118" w:type="dxa"/>
          </w:tcPr>
          <w:p w:rsidR="005932DC" w:rsidRPr="0050071B" w:rsidRDefault="005932DC" w:rsidP="005932DC">
            <w:pPr>
              <w:pStyle w:val="TableParagraph"/>
              <w:ind w:left="672"/>
              <w:rPr>
                <w:sz w:val="28"/>
                <w:szCs w:val="28"/>
              </w:rPr>
            </w:pPr>
            <w:r w:rsidRPr="0050071B">
              <w:rPr>
                <w:spacing w:val="-5"/>
                <w:sz w:val="28"/>
                <w:szCs w:val="28"/>
              </w:rPr>
              <w:t>52</w:t>
            </w:r>
          </w:p>
        </w:tc>
        <w:tc>
          <w:tcPr>
            <w:tcW w:w="3969" w:type="dxa"/>
          </w:tcPr>
          <w:p w:rsidR="005932DC" w:rsidRPr="0050071B" w:rsidRDefault="006B725F" w:rsidP="005932DC">
            <w:pPr>
              <w:pStyle w:val="TableParagraph"/>
              <w:ind w:left="672"/>
              <w:rPr>
                <w:sz w:val="28"/>
                <w:szCs w:val="28"/>
              </w:rPr>
            </w:pPr>
            <w:r w:rsidRPr="0050071B">
              <w:rPr>
                <w:spacing w:val="-2"/>
                <w:sz w:val="28"/>
                <w:szCs w:val="28"/>
              </w:rPr>
              <w:t>Н</w:t>
            </w:r>
            <w:r w:rsidR="005932DC" w:rsidRPr="0050071B">
              <w:rPr>
                <w:spacing w:val="-2"/>
                <w:sz w:val="28"/>
                <w:szCs w:val="28"/>
              </w:rPr>
              <w:t>изький</w:t>
            </w:r>
          </w:p>
        </w:tc>
      </w:tr>
      <w:tr w:rsidR="005932DC" w:rsidRPr="0050071B" w:rsidTr="005932DC">
        <w:trPr>
          <w:trHeight w:val="481"/>
        </w:trPr>
        <w:tc>
          <w:tcPr>
            <w:tcW w:w="2694" w:type="dxa"/>
          </w:tcPr>
          <w:p w:rsidR="005932DC" w:rsidRPr="0050071B" w:rsidRDefault="005932DC" w:rsidP="005932DC">
            <w:pPr>
              <w:pStyle w:val="TableParagraph"/>
              <w:ind w:left="674"/>
              <w:rPr>
                <w:sz w:val="28"/>
                <w:szCs w:val="28"/>
              </w:rPr>
            </w:pPr>
            <w:r w:rsidRPr="0050071B">
              <w:rPr>
                <w:spacing w:val="-5"/>
                <w:sz w:val="28"/>
                <w:szCs w:val="28"/>
              </w:rPr>
              <w:t>31</w:t>
            </w:r>
          </w:p>
        </w:tc>
        <w:tc>
          <w:tcPr>
            <w:tcW w:w="3118" w:type="dxa"/>
          </w:tcPr>
          <w:p w:rsidR="005932DC" w:rsidRPr="0050071B" w:rsidRDefault="005932DC" w:rsidP="005932DC">
            <w:pPr>
              <w:pStyle w:val="TableParagraph"/>
              <w:ind w:left="672"/>
              <w:rPr>
                <w:sz w:val="28"/>
                <w:szCs w:val="28"/>
              </w:rPr>
            </w:pPr>
            <w:r w:rsidRPr="0050071B">
              <w:rPr>
                <w:spacing w:val="-5"/>
                <w:sz w:val="28"/>
                <w:szCs w:val="28"/>
              </w:rPr>
              <w:t>138</w:t>
            </w:r>
          </w:p>
        </w:tc>
        <w:tc>
          <w:tcPr>
            <w:tcW w:w="3969" w:type="dxa"/>
          </w:tcPr>
          <w:p w:rsidR="005932DC" w:rsidRPr="0050071B" w:rsidRDefault="006B725F" w:rsidP="005932DC">
            <w:pPr>
              <w:pStyle w:val="TableParagraph"/>
              <w:ind w:left="672"/>
              <w:rPr>
                <w:sz w:val="28"/>
                <w:szCs w:val="28"/>
              </w:rPr>
            </w:pPr>
            <w:r w:rsidRPr="0050071B">
              <w:rPr>
                <w:spacing w:val="-2"/>
                <w:sz w:val="28"/>
                <w:szCs w:val="28"/>
              </w:rPr>
              <w:t>В</w:t>
            </w:r>
            <w:r w:rsidR="005932DC" w:rsidRPr="0050071B">
              <w:rPr>
                <w:spacing w:val="-2"/>
                <w:sz w:val="28"/>
                <w:szCs w:val="28"/>
              </w:rPr>
              <w:t>исокий</w:t>
            </w:r>
          </w:p>
        </w:tc>
      </w:tr>
      <w:tr w:rsidR="005932DC" w:rsidRPr="0050071B" w:rsidTr="005932DC">
        <w:trPr>
          <w:trHeight w:val="482"/>
        </w:trPr>
        <w:tc>
          <w:tcPr>
            <w:tcW w:w="2694" w:type="dxa"/>
          </w:tcPr>
          <w:p w:rsidR="005932DC" w:rsidRPr="0050071B" w:rsidRDefault="005932DC" w:rsidP="005932DC">
            <w:pPr>
              <w:pStyle w:val="TableParagraph"/>
              <w:ind w:left="674"/>
              <w:rPr>
                <w:sz w:val="28"/>
                <w:szCs w:val="28"/>
              </w:rPr>
            </w:pPr>
            <w:r w:rsidRPr="0050071B">
              <w:rPr>
                <w:spacing w:val="-5"/>
                <w:sz w:val="28"/>
                <w:szCs w:val="28"/>
              </w:rPr>
              <w:t>32</w:t>
            </w:r>
          </w:p>
        </w:tc>
        <w:tc>
          <w:tcPr>
            <w:tcW w:w="3118" w:type="dxa"/>
          </w:tcPr>
          <w:p w:rsidR="005932DC" w:rsidRPr="0050071B" w:rsidRDefault="005932DC" w:rsidP="005932DC">
            <w:pPr>
              <w:pStyle w:val="TableParagraph"/>
              <w:ind w:left="672"/>
              <w:rPr>
                <w:sz w:val="28"/>
                <w:szCs w:val="28"/>
              </w:rPr>
            </w:pPr>
            <w:r w:rsidRPr="0050071B">
              <w:rPr>
                <w:spacing w:val="-5"/>
                <w:sz w:val="28"/>
                <w:szCs w:val="28"/>
              </w:rPr>
              <w:t>142</w:t>
            </w:r>
          </w:p>
        </w:tc>
        <w:tc>
          <w:tcPr>
            <w:tcW w:w="3969" w:type="dxa"/>
          </w:tcPr>
          <w:p w:rsidR="005932DC" w:rsidRPr="0050071B" w:rsidRDefault="006B725F" w:rsidP="005932DC">
            <w:pPr>
              <w:pStyle w:val="TableParagraph"/>
              <w:ind w:left="672"/>
              <w:rPr>
                <w:sz w:val="28"/>
                <w:szCs w:val="28"/>
              </w:rPr>
            </w:pPr>
            <w:r w:rsidRPr="0050071B">
              <w:rPr>
                <w:spacing w:val="-2"/>
                <w:sz w:val="28"/>
                <w:szCs w:val="28"/>
              </w:rPr>
              <w:t>В</w:t>
            </w:r>
            <w:r w:rsidR="005932DC" w:rsidRPr="0050071B">
              <w:rPr>
                <w:spacing w:val="-2"/>
                <w:sz w:val="28"/>
                <w:szCs w:val="28"/>
              </w:rPr>
              <w:t>исокий</w:t>
            </w:r>
          </w:p>
        </w:tc>
      </w:tr>
    </w:tbl>
    <w:p w:rsidR="005932DC" w:rsidRPr="0050071B" w:rsidRDefault="005932DC" w:rsidP="005932DC">
      <w:pPr>
        <w:pStyle w:val="ac"/>
        <w:spacing w:before="165"/>
        <w:ind w:left="0" w:firstLine="0"/>
        <w:jc w:val="left"/>
        <w:rPr>
          <w:b/>
        </w:rPr>
      </w:pPr>
    </w:p>
    <w:p w:rsidR="005932DC" w:rsidRPr="0050071B" w:rsidRDefault="005932DC" w:rsidP="005932DC">
      <w:pPr>
        <w:rPr>
          <w:rFonts w:ascii="Times New Roman" w:hAnsi="Times New Roman" w:cs="Times New Roman"/>
          <w:sz w:val="28"/>
          <w:szCs w:val="28"/>
        </w:rPr>
      </w:pPr>
    </w:p>
    <w:p w:rsidR="005932DC" w:rsidRPr="0050071B" w:rsidRDefault="005932DC"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Pr="0050071B" w:rsidRDefault="006B725F" w:rsidP="005932DC">
      <w:pPr>
        <w:rPr>
          <w:rFonts w:ascii="Times New Roman" w:hAnsi="Times New Roman" w:cs="Times New Roman"/>
          <w:sz w:val="28"/>
          <w:szCs w:val="28"/>
        </w:rPr>
      </w:pPr>
    </w:p>
    <w:p w:rsidR="006B725F" w:rsidRDefault="006B725F"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Default="008E261B" w:rsidP="005932DC">
      <w:pPr>
        <w:rPr>
          <w:rFonts w:ascii="Times New Roman" w:hAnsi="Times New Roman" w:cs="Times New Roman"/>
          <w:sz w:val="28"/>
          <w:szCs w:val="28"/>
        </w:rPr>
      </w:pPr>
    </w:p>
    <w:p w:rsidR="008E261B" w:rsidRPr="0050071B" w:rsidRDefault="008E261B" w:rsidP="005932DC">
      <w:pPr>
        <w:rPr>
          <w:rFonts w:ascii="Times New Roman" w:hAnsi="Times New Roman" w:cs="Times New Roman"/>
          <w:sz w:val="28"/>
          <w:szCs w:val="28"/>
        </w:rPr>
      </w:pPr>
    </w:p>
    <w:p w:rsidR="006B725F" w:rsidRPr="0050071B" w:rsidRDefault="006B725F" w:rsidP="006B725F">
      <w:pPr>
        <w:jc w:val="right"/>
        <w:rPr>
          <w:rFonts w:ascii="Times New Roman" w:hAnsi="Times New Roman" w:cs="Times New Roman"/>
          <w:sz w:val="28"/>
          <w:szCs w:val="28"/>
        </w:rPr>
      </w:pPr>
      <w:r w:rsidRPr="0050071B">
        <w:rPr>
          <w:rFonts w:ascii="Times New Roman" w:hAnsi="Times New Roman" w:cs="Times New Roman"/>
          <w:sz w:val="28"/>
          <w:szCs w:val="28"/>
        </w:rPr>
        <w:lastRenderedPageBreak/>
        <w:t>Додаток З</w:t>
      </w:r>
    </w:p>
    <w:p w:rsidR="006B725F" w:rsidRPr="0050071B" w:rsidRDefault="006B725F" w:rsidP="006B725F">
      <w:pPr>
        <w:spacing w:after="0" w:line="360" w:lineRule="auto"/>
        <w:jc w:val="center"/>
        <w:rPr>
          <w:rFonts w:ascii="Times New Roman" w:hAnsi="Times New Roman" w:cs="Times New Roman"/>
          <w:b/>
          <w:sz w:val="28"/>
          <w:szCs w:val="28"/>
        </w:rPr>
      </w:pPr>
      <w:r w:rsidRPr="0050071B">
        <w:rPr>
          <w:rFonts w:ascii="Times New Roman" w:hAnsi="Times New Roman" w:cs="Times New Roman"/>
          <w:b/>
          <w:sz w:val="28"/>
          <w:szCs w:val="28"/>
        </w:rPr>
        <w:t xml:space="preserve">Результати повторного дослідження психологічної готовності до діяльності психолога </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843"/>
        <w:gridCol w:w="2551"/>
        <w:gridCol w:w="1985"/>
        <w:gridCol w:w="1984"/>
      </w:tblGrid>
      <w:tr w:rsidR="006B725F" w:rsidRPr="0050071B" w:rsidTr="00FC3E85">
        <w:trPr>
          <w:trHeight w:val="827"/>
        </w:trPr>
        <w:tc>
          <w:tcPr>
            <w:tcW w:w="1560" w:type="dxa"/>
            <w:vMerge w:val="restart"/>
          </w:tcPr>
          <w:p w:rsidR="006B725F" w:rsidRPr="0050071B" w:rsidRDefault="006B725F" w:rsidP="00FC3E85">
            <w:pPr>
              <w:pStyle w:val="TableParagraph"/>
              <w:spacing w:line="360" w:lineRule="auto"/>
              <w:jc w:val="both"/>
              <w:rPr>
                <w:sz w:val="28"/>
                <w:szCs w:val="28"/>
              </w:rPr>
            </w:pPr>
            <w:r w:rsidRPr="0050071B">
              <w:rPr>
                <w:sz w:val="28"/>
                <w:szCs w:val="28"/>
              </w:rPr>
              <w:t xml:space="preserve">№ </w:t>
            </w:r>
            <w:r w:rsidRPr="0050071B">
              <w:rPr>
                <w:spacing w:val="-2"/>
                <w:sz w:val="28"/>
                <w:szCs w:val="28"/>
              </w:rPr>
              <w:t>студента</w:t>
            </w:r>
          </w:p>
        </w:tc>
        <w:tc>
          <w:tcPr>
            <w:tcW w:w="4394" w:type="dxa"/>
            <w:gridSpan w:val="2"/>
          </w:tcPr>
          <w:p w:rsidR="006B725F" w:rsidRPr="0050071B" w:rsidRDefault="006B725F" w:rsidP="00FC3E85">
            <w:pPr>
              <w:pStyle w:val="TableParagraph"/>
              <w:spacing w:line="360" w:lineRule="auto"/>
              <w:ind w:right="25"/>
              <w:jc w:val="center"/>
              <w:rPr>
                <w:spacing w:val="-2"/>
                <w:sz w:val="28"/>
                <w:szCs w:val="28"/>
              </w:rPr>
            </w:pPr>
            <w:r w:rsidRPr="0050071B">
              <w:rPr>
                <w:spacing w:val="-2"/>
                <w:sz w:val="28"/>
                <w:szCs w:val="28"/>
                <w:lang w:val="uk-UA"/>
              </w:rPr>
              <w:t>Констатуючий етап</w:t>
            </w:r>
          </w:p>
        </w:tc>
        <w:tc>
          <w:tcPr>
            <w:tcW w:w="3969" w:type="dxa"/>
            <w:gridSpan w:val="2"/>
          </w:tcPr>
          <w:p w:rsidR="006B725F" w:rsidRPr="0050071B" w:rsidRDefault="006B725F" w:rsidP="00FC3E85">
            <w:pPr>
              <w:pStyle w:val="TableParagraph"/>
              <w:spacing w:line="360" w:lineRule="auto"/>
              <w:ind w:right="25"/>
              <w:jc w:val="center"/>
              <w:rPr>
                <w:spacing w:val="-2"/>
                <w:sz w:val="28"/>
                <w:szCs w:val="28"/>
              </w:rPr>
            </w:pPr>
            <w:r w:rsidRPr="0050071B">
              <w:rPr>
                <w:spacing w:val="-2"/>
                <w:sz w:val="28"/>
                <w:szCs w:val="28"/>
                <w:lang w:val="uk-UA"/>
              </w:rPr>
              <w:t>Контрольний етап</w:t>
            </w:r>
          </w:p>
        </w:tc>
      </w:tr>
      <w:tr w:rsidR="006B725F" w:rsidRPr="0050071B" w:rsidTr="00FC3E85">
        <w:trPr>
          <w:trHeight w:val="827"/>
        </w:trPr>
        <w:tc>
          <w:tcPr>
            <w:tcW w:w="1560" w:type="dxa"/>
            <w:vMerge/>
          </w:tcPr>
          <w:p w:rsidR="006B725F" w:rsidRPr="0050071B" w:rsidRDefault="006B725F" w:rsidP="00FC3E85">
            <w:pPr>
              <w:pStyle w:val="TableParagraph"/>
              <w:spacing w:line="360" w:lineRule="auto"/>
              <w:jc w:val="both"/>
              <w:rPr>
                <w:sz w:val="28"/>
                <w:szCs w:val="28"/>
              </w:rPr>
            </w:pPr>
          </w:p>
        </w:tc>
        <w:tc>
          <w:tcPr>
            <w:tcW w:w="1843" w:type="dxa"/>
          </w:tcPr>
          <w:p w:rsidR="006B725F" w:rsidRPr="0050071B" w:rsidRDefault="006B725F" w:rsidP="00FC3E85">
            <w:pPr>
              <w:pStyle w:val="TableParagraph"/>
              <w:spacing w:line="360" w:lineRule="auto"/>
              <w:jc w:val="both"/>
              <w:rPr>
                <w:sz w:val="28"/>
                <w:szCs w:val="28"/>
              </w:rPr>
            </w:pPr>
            <w:r w:rsidRPr="0050071B">
              <w:rPr>
                <w:spacing w:val="-2"/>
                <w:sz w:val="28"/>
                <w:szCs w:val="28"/>
              </w:rPr>
              <w:t>Результати</w:t>
            </w:r>
          </w:p>
        </w:tc>
        <w:tc>
          <w:tcPr>
            <w:tcW w:w="2551" w:type="dxa"/>
          </w:tcPr>
          <w:p w:rsidR="006B725F" w:rsidRPr="0050071B" w:rsidRDefault="006B725F" w:rsidP="00FC3E85">
            <w:pPr>
              <w:pStyle w:val="TableParagraph"/>
              <w:spacing w:line="360" w:lineRule="auto"/>
              <w:ind w:right="25"/>
              <w:jc w:val="both"/>
              <w:rPr>
                <w:sz w:val="28"/>
                <w:szCs w:val="28"/>
              </w:rPr>
            </w:pPr>
            <w:r w:rsidRPr="0050071B">
              <w:rPr>
                <w:spacing w:val="-2"/>
                <w:sz w:val="28"/>
                <w:szCs w:val="28"/>
                <w:lang w:val="uk-UA"/>
              </w:rPr>
              <w:t xml:space="preserve"> </w:t>
            </w:r>
            <w:r w:rsidRPr="0050071B">
              <w:rPr>
                <w:spacing w:val="-2"/>
                <w:sz w:val="28"/>
                <w:szCs w:val="28"/>
              </w:rPr>
              <w:t>Рівень психологічної</w:t>
            </w:r>
          </w:p>
          <w:p w:rsidR="006B725F" w:rsidRPr="0050071B" w:rsidRDefault="006B725F" w:rsidP="00FC3E85">
            <w:pPr>
              <w:pStyle w:val="TableParagraph"/>
              <w:spacing w:line="360" w:lineRule="auto"/>
              <w:ind w:left="106"/>
              <w:jc w:val="both"/>
              <w:rPr>
                <w:sz w:val="28"/>
                <w:szCs w:val="28"/>
              </w:rPr>
            </w:pPr>
            <w:r w:rsidRPr="0050071B">
              <w:rPr>
                <w:spacing w:val="-2"/>
                <w:sz w:val="28"/>
                <w:szCs w:val="28"/>
              </w:rPr>
              <w:t>готовності</w:t>
            </w:r>
          </w:p>
        </w:tc>
        <w:tc>
          <w:tcPr>
            <w:tcW w:w="1985" w:type="dxa"/>
          </w:tcPr>
          <w:p w:rsidR="006B725F" w:rsidRPr="0050071B" w:rsidRDefault="006B725F" w:rsidP="00FC3E85">
            <w:pPr>
              <w:pStyle w:val="TableParagraph"/>
              <w:spacing w:line="360" w:lineRule="auto"/>
              <w:jc w:val="both"/>
              <w:rPr>
                <w:sz w:val="28"/>
                <w:szCs w:val="28"/>
              </w:rPr>
            </w:pPr>
            <w:r w:rsidRPr="0050071B">
              <w:rPr>
                <w:spacing w:val="-2"/>
                <w:sz w:val="28"/>
                <w:szCs w:val="28"/>
              </w:rPr>
              <w:t>Результати</w:t>
            </w:r>
          </w:p>
        </w:tc>
        <w:tc>
          <w:tcPr>
            <w:tcW w:w="1984" w:type="dxa"/>
          </w:tcPr>
          <w:p w:rsidR="006B725F" w:rsidRPr="0050071B" w:rsidRDefault="006B725F" w:rsidP="00FC3E85">
            <w:pPr>
              <w:pStyle w:val="TableParagraph"/>
              <w:spacing w:line="360" w:lineRule="auto"/>
              <w:ind w:right="25"/>
              <w:jc w:val="both"/>
              <w:rPr>
                <w:sz w:val="28"/>
                <w:szCs w:val="28"/>
              </w:rPr>
            </w:pPr>
            <w:r w:rsidRPr="0050071B">
              <w:rPr>
                <w:spacing w:val="-2"/>
                <w:sz w:val="28"/>
                <w:szCs w:val="28"/>
                <w:lang w:val="uk-UA"/>
              </w:rPr>
              <w:t xml:space="preserve"> </w:t>
            </w:r>
            <w:r w:rsidRPr="0050071B">
              <w:rPr>
                <w:spacing w:val="-2"/>
                <w:sz w:val="28"/>
                <w:szCs w:val="28"/>
              </w:rPr>
              <w:t>Рівень психологічної</w:t>
            </w:r>
          </w:p>
          <w:p w:rsidR="006B725F" w:rsidRPr="0050071B" w:rsidRDefault="006B725F" w:rsidP="00FC3E85">
            <w:pPr>
              <w:pStyle w:val="TableParagraph"/>
              <w:spacing w:line="360" w:lineRule="auto"/>
              <w:ind w:left="106"/>
              <w:jc w:val="both"/>
              <w:rPr>
                <w:sz w:val="28"/>
                <w:szCs w:val="28"/>
              </w:rPr>
            </w:pPr>
            <w:r w:rsidRPr="0050071B">
              <w:rPr>
                <w:spacing w:val="-2"/>
                <w:sz w:val="28"/>
                <w:szCs w:val="28"/>
              </w:rPr>
              <w:t>готовності</w:t>
            </w:r>
          </w:p>
        </w:tc>
      </w:tr>
      <w:tr w:rsidR="006B725F" w:rsidRPr="0050071B" w:rsidTr="00FC3E85">
        <w:trPr>
          <w:trHeight w:val="412"/>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1</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120</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96</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r>
      <w:tr w:rsidR="006B725F" w:rsidRPr="0050071B" w:rsidTr="00FC3E85">
        <w:trPr>
          <w:trHeight w:val="414"/>
        </w:trPr>
        <w:tc>
          <w:tcPr>
            <w:tcW w:w="1560" w:type="dxa"/>
          </w:tcPr>
          <w:p w:rsidR="006B725F" w:rsidRPr="0050071B" w:rsidRDefault="006B725F" w:rsidP="00FC3E85">
            <w:pPr>
              <w:pStyle w:val="TableParagraph"/>
              <w:spacing w:line="274" w:lineRule="exact"/>
              <w:ind w:left="674"/>
              <w:rPr>
                <w:sz w:val="28"/>
                <w:szCs w:val="28"/>
              </w:rPr>
            </w:pPr>
            <w:r w:rsidRPr="0050071B">
              <w:rPr>
                <w:spacing w:val="-10"/>
                <w:sz w:val="28"/>
                <w:szCs w:val="28"/>
              </w:rPr>
              <w:t>2</w:t>
            </w:r>
          </w:p>
        </w:tc>
        <w:tc>
          <w:tcPr>
            <w:tcW w:w="1843" w:type="dxa"/>
          </w:tcPr>
          <w:p w:rsidR="006B725F" w:rsidRPr="0050071B" w:rsidRDefault="006B725F" w:rsidP="00FC3E85">
            <w:pPr>
              <w:pStyle w:val="TableParagraph"/>
              <w:spacing w:line="274" w:lineRule="exact"/>
              <w:ind w:left="672"/>
              <w:rPr>
                <w:sz w:val="28"/>
                <w:szCs w:val="28"/>
              </w:rPr>
            </w:pPr>
            <w:r w:rsidRPr="0050071B">
              <w:rPr>
                <w:spacing w:val="-5"/>
                <w:sz w:val="28"/>
                <w:szCs w:val="28"/>
              </w:rPr>
              <w:t>98</w:t>
            </w:r>
          </w:p>
        </w:tc>
        <w:tc>
          <w:tcPr>
            <w:tcW w:w="2551" w:type="dxa"/>
          </w:tcPr>
          <w:p w:rsidR="006B725F" w:rsidRPr="0050071B" w:rsidRDefault="006B725F" w:rsidP="00FC3E85">
            <w:pPr>
              <w:pStyle w:val="TableParagraph"/>
              <w:spacing w:line="274"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4" w:lineRule="exact"/>
              <w:ind w:left="672"/>
              <w:rPr>
                <w:sz w:val="28"/>
                <w:szCs w:val="28"/>
              </w:rPr>
            </w:pPr>
            <w:r w:rsidRPr="0050071B">
              <w:rPr>
                <w:spacing w:val="-5"/>
                <w:sz w:val="28"/>
                <w:szCs w:val="28"/>
              </w:rPr>
              <w:t>98</w:t>
            </w:r>
          </w:p>
        </w:tc>
        <w:tc>
          <w:tcPr>
            <w:tcW w:w="1984" w:type="dxa"/>
          </w:tcPr>
          <w:p w:rsidR="006B725F" w:rsidRPr="0050071B" w:rsidRDefault="006B725F" w:rsidP="00FC3E85">
            <w:pPr>
              <w:pStyle w:val="TableParagraph"/>
              <w:spacing w:line="274" w:lineRule="exact"/>
              <w:ind w:left="672"/>
              <w:rPr>
                <w:sz w:val="28"/>
                <w:szCs w:val="28"/>
              </w:rPr>
            </w:pPr>
            <w:r w:rsidRPr="0050071B">
              <w:rPr>
                <w:spacing w:val="-2"/>
                <w:sz w:val="28"/>
                <w:szCs w:val="28"/>
              </w:rPr>
              <w:t>середній</w:t>
            </w:r>
          </w:p>
        </w:tc>
      </w:tr>
      <w:tr w:rsidR="006B725F" w:rsidRPr="0050071B" w:rsidTr="00FC3E85">
        <w:trPr>
          <w:trHeight w:val="414"/>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3</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110</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110</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r>
      <w:tr w:rsidR="006B725F" w:rsidRPr="0050071B" w:rsidTr="00FC3E85">
        <w:trPr>
          <w:trHeight w:val="413"/>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4</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71</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71</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низький</w:t>
            </w:r>
          </w:p>
        </w:tc>
      </w:tr>
      <w:tr w:rsidR="006B725F" w:rsidRPr="0050071B" w:rsidTr="00FC3E85">
        <w:trPr>
          <w:trHeight w:val="414"/>
        </w:trPr>
        <w:tc>
          <w:tcPr>
            <w:tcW w:w="1560" w:type="dxa"/>
          </w:tcPr>
          <w:p w:rsidR="006B725F" w:rsidRPr="0050071B" w:rsidRDefault="006B725F" w:rsidP="00FC3E85">
            <w:pPr>
              <w:pStyle w:val="TableParagraph"/>
              <w:spacing w:line="274" w:lineRule="exact"/>
              <w:ind w:left="674"/>
              <w:rPr>
                <w:sz w:val="28"/>
                <w:szCs w:val="28"/>
              </w:rPr>
            </w:pPr>
            <w:r w:rsidRPr="0050071B">
              <w:rPr>
                <w:spacing w:val="-10"/>
                <w:sz w:val="28"/>
                <w:szCs w:val="28"/>
              </w:rPr>
              <w:t>5</w:t>
            </w:r>
          </w:p>
        </w:tc>
        <w:tc>
          <w:tcPr>
            <w:tcW w:w="1843" w:type="dxa"/>
          </w:tcPr>
          <w:p w:rsidR="006B725F" w:rsidRPr="0050071B" w:rsidRDefault="006B725F" w:rsidP="00FC3E85">
            <w:pPr>
              <w:pStyle w:val="TableParagraph"/>
              <w:spacing w:line="274" w:lineRule="exact"/>
              <w:ind w:left="672"/>
              <w:rPr>
                <w:sz w:val="28"/>
                <w:szCs w:val="28"/>
              </w:rPr>
            </w:pPr>
            <w:r w:rsidRPr="0050071B">
              <w:rPr>
                <w:spacing w:val="-5"/>
                <w:sz w:val="28"/>
                <w:szCs w:val="28"/>
              </w:rPr>
              <w:t>54</w:t>
            </w:r>
          </w:p>
        </w:tc>
        <w:tc>
          <w:tcPr>
            <w:tcW w:w="2551" w:type="dxa"/>
          </w:tcPr>
          <w:p w:rsidR="006B725F" w:rsidRPr="0050071B" w:rsidRDefault="006B725F" w:rsidP="00FC3E85">
            <w:pPr>
              <w:pStyle w:val="TableParagraph"/>
              <w:spacing w:line="274" w:lineRule="exact"/>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spacing w:line="274" w:lineRule="exact"/>
              <w:ind w:left="672"/>
              <w:rPr>
                <w:sz w:val="28"/>
                <w:szCs w:val="28"/>
              </w:rPr>
            </w:pPr>
            <w:r w:rsidRPr="0050071B">
              <w:rPr>
                <w:spacing w:val="-5"/>
                <w:sz w:val="28"/>
                <w:szCs w:val="28"/>
              </w:rPr>
              <w:t>54</w:t>
            </w:r>
          </w:p>
        </w:tc>
        <w:tc>
          <w:tcPr>
            <w:tcW w:w="1984" w:type="dxa"/>
          </w:tcPr>
          <w:p w:rsidR="006B725F" w:rsidRPr="0050071B" w:rsidRDefault="006B725F" w:rsidP="00FC3E85">
            <w:pPr>
              <w:pStyle w:val="TableParagraph"/>
              <w:spacing w:line="274" w:lineRule="exact"/>
              <w:ind w:left="672"/>
              <w:rPr>
                <w:sz w:val="28"/>
                <w:szCs w:val="28"/>
              </w:rPr>
            </w:pPr>
            <w:r w:rsidRPr="0050071B">
              <w:rPr>
                <w:spacing w:val="-2"/>
                <w:sz w:val="28"/>
                <w:szCs w:val="28"/>
              </w:rPr>
              <w:t>низький</w:t>
            </w:r>
          </w:p>
        </w:tc>
      </w:tr>
      <w:tr w:rsidR="006B725F" w:rsidRPr="0050071B" w:rsidTr="00FC3E85">
        <w:trPr>
          <w:trHeight w:val="414"/>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6</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109</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76</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низький</w:t>
            </w:r>
          </w:p>
        </w:tc>
      </w:tr>
      <w:tr w:rsidR="006B725F" w:rsidRPr="0050071B" w:rsidTr="00FC3E85">
        <w:trPr>
          <w:trHeight w:val="412"/>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7</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103</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103</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r>
      <w:tr w:rsidR="006B725F" w:rsidRPr="0050071B" w:rsidTr="00FC3E85">
        <w:trPr>
          <w:trHeight w:val="414"/>
        </w:trPr>
        <w:tc>
          <w:tcPr>
            <w:tcW w:w="1560" w:type="dxa"/>
          </w:tcPr>
          <w:p w:rsidR="006B725F" w:rsidRPr="0050071B" w:rsidRDefault="006B725F" w:rsidP="00FC3E85">
            <w:pPr>
              <w:pStyle w:val="TableParagraph"/>
              <w:spacing w:line="274" w:lineRule="exact"/>
              <w:ind w:left="674"/>
              <w:rPr>
                <w:sz w:val="28"/>
                <w:szCs w:val="28"/>
              </w:rPr>
            </w:pPr>
            <w:r w:rsidRPr="0050071B">
              <w:rPr>
                <w:spacing w:val="-10"/>
                <w:sz w:val="28"/>
                <w:szCs w:val="28"/>
              </w:rPr>
              <w:t>8</w:t>
            </w:r>
          </w:p>
        </w:tc>
        <w:tc>
          <w:tcPr>
            <w:tcW w:w="1843" w:type="dxa"/>
          </w:tcPr>
          <w:p w:rsidR="006B725F" w:rsidRPr="0050071B" w:rsidRDefault="006B725F" w:rsidP="00FC3E85">
            <w:pPr>
              <w:pStyle w:val="TableParagraph"/>
              <w:spacing w:line="274" w:lineRule="exact"/>
              <w:ind w:left="672"/>
              <w:rPr>
                <w:sz w:val="28"/>
                <w:szCs w:val="28"/>
              </w:rPr>
            </w:pPr>
            <w:r w:rsidRPr="0050071B">
              <w:rPr>
                <w:spacing w:val="-5"/>
                <w:sz w:val="28"/>
                <w:szCs w:val="28"/>
              </w:rPr>
              <w:t>111</w:t>
            </w:r>
          </w:p>
        </w:tc>
        <w:tc>
          <w:tcPr>
            <w:tcW w:w="2551" w:type="dxa"/>
          </w:tcPr>
          <w:p w:rsidR="006B725F" w:rsidRPr="0050071B" w:rsidRDefault="006B725F" w:rsidP="00FC3E85">
            <w:pPr>
              <w:pStyle w:val="TableParagraph"/>
              <w:spacing w:line="274"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4" w:lineRule="exact"/>
              <w:ind w:left="672"/>
              <w:rPr>
                <w:sz w:val="28"/>
                <w:szCs w:val="28"/>
              </w:rPr>
            </w:pPr>
            <w:r w:rsidRPr="0050071B">
              <w:rPr>
                <w:spacing w:val="-5"/>
                <w:sz w:val="28"/>
                <w:szCs w:val="28"/>
              </w:rPr>
              <w:t>111</w:t>
            </w:r>
          </w:p>
        </w:tc>
        <w:tc>
          <w:tcPr>
            <w:tcW w:w="1984" w:type="dxa"/>
          </w:tcPr>
          <w:p w:rsidR="006B725F" w:rsidRPr="0050071B" w:rsidRDefault="006B725F" w:rsidP="00FC3E85">
            <w:pPr>
              <w:pStyle w:val="TableParagraph"/>
              <w:spacing w:line="274" w:lineRule="exact"/>
              <w:ind w:left="672"/>
              <w:rPr>
                <w:sz w:val="28"/>
                <w:szCs w:val="28"/>
              </w:rPr>
            </w:pPr>
            <w:r w:rsidRPr="0050071B">
              <w:rPr>
                <w:spacing w:val="-2"/>
                <w:sz w:val="28"/>
                <w:szCs w:val="28"/>
              </w:rPr>
              <w:t>середній</w:t>
            </w:r>
          </w:p>
        </w:tc>
      </w:tr>
      <w:tr w:rsidR="006B725F" w:rsidRPr="0050071B" w:rsidTr="00FC3E85">
        <w:trPr>
          <w:trHeight w:val="414"/>
        </w:trPr>
        <w:tc>
          <w:tcPr>
            <w:tcW w:w="1560" w:type="dxa"/>
          </w:tcPr>
          <w:p w:rsidR="006B725F" w:rsidRPr="0050071B" w:rsidRDefault="006B725F" w:rsidP="00FC3E85">
            <w:pPr>
              <w:pStyle w:val="TableParagraph"/>
              <w:spacing w:line="272" w:lineRule="exact"/>
              <w:ind w:left="674"/>
              <w:rPr>
                <w:sz w:val="28"/>
                <w:szCs w:val="28"/>
              </w:rPr>
            </w:pPr>
            <w:r w:rsidRPr="0050071B">
              <w:rPr>
                <w:spacing w:val="-10"/>
                <w:sz w:val="28"/>
                <w:szCs w:val="28"/>
              </w:rPr>
              <w:t>9</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85</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71</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низький</w:t>
            </w:r>
          </w:p>
        </w:tc>
      </w:tr>
      <w:tr w:rsidR="006B725F" w:rsidRPr="0050071B" w:rsidTr="00FC3E85">
        <w:trPr>
          <w:trHeight w:val="412"/>
        </w:trPr>
        <w:tc>
          <w:tcPr>
            <w:tcW w:w="1560" w:type="dxa"/>
          </w:tcPr>
          <w:p w:rsidR="006B725F" w:rsidRPr="0050071B" w:rsidRDefault="006B725F" w:rsidP="00FC3E85">
            <w:pPr>
              <w:pStyle w:val="TableParagraph"/>
              <w:spacing w:line="272" w:lineRule="exact"/>
              <w:ind w:left="674"/>
              <w:rPr>
                <w:sz w:val="28"/>
                <w:szCs w:val="28"/>
              </w:rPr>
            </w:pPr>
            <w:r w:rsidRPr="0050071B">
              <w:rPr>
                <w:spacing w:val="-5"/>
                <w:sz w:val="28"/>
                <w:szCs w:val="28"/>
              </w:rPr>
              <w:t>10</w:t>
            </w:r>
          </w:p>
        </w:tc>
        <w:tc>
          <w:tcPr>
            <w:tcW w:w="1843" w:type="dxa"/>
          </w:tcPr>
          <w:p w:rsidR="006B725F" w:rsidRPr="0050071B" w:rsidRDefault="006B725F" w:rsidP="00FC3E85">
            <w:pPr>
              <w:pStyle w:val="TableParagraph"/>
              <w:spacing w:line="272" w:lineRule="exact"/>
              <w:ind w:left="672"/>
              <w:rPr>
                <w:sz w:val="28"/>
                <w:szCs w:val="28"/>
              </w:rPr>
            </w:pPr>
            <w:r w:rsidRPr="0050071B">
              <w:rPr>
                <w:spacing w:val="-5"/>
                <w:sz w:val="28"/>
                <w:szCs w:val="28"/>
              </w:rPr>
              <w:t>144</w:t>
            </w:r>
          </w:p>
        </w:tc>
        <w:tc>
          <w:tcPr>
            <w:tcW w:w="2551" w:type="dxa"/>
          </w:tcPr>
          <w:p w:rsidR="006B725F" w:rsidRPr="0050071B" w:rsidRDefault="006B725F" w:rsidP="00FC3E85">
            <w:pPr>
              <w:pStyle w:val="TableParagraph"/>
              <w:spacing w:line="272" w:lineRule="exact"/>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spacing w:line="272" w:lineRule="exact"/>
              <w:ind w:left="672"/>
              <w:rPr>
                <w:sz w:val="28"/>
                <w:szCs w:val="28"/>
              </w:rPr>
            </w:pPr>
            <w:r w:rsidRPr="0050071B">
              <w:rPr>
                <w:spacing w:val="-5"/>
                <w:sz w:val="28"/>
                <w:szCs w:val="28"/>
              </w:rPr>
              <w:t>110</w:t>
            </w:r>
          </w:p>
        </w:tc>
        <w:tc>
          <w:tcPr>
            <w:tcW w:w="1984" w:type="dxa"/>
          </w:tcPr>
          <w:p w:rsidR="006B725F" w:rsidRPr="0050071B" w:rsidRDefault="006B725F" w:rsidP="00FC3E85">
            <w:pPr>
              <w:pStyle w:val="TableParagraph"/>
              <w:spacing w:line="272" w:lineRule="exact"/>
              <w:ind w:left="672"/>
              <w:rPr>
                <w:sz w:val="28"/>
                <w:szCs w:val="28"/>
              </w:rPr>
            </w:pPr>
            <w:r w:rsidRPr="0050071B">
              <w:rPr>
                <w:spacing w:val="-2"/>
                <w:sz w:val="28"/>
                <w:szCs w:val="28"/>
              </w:rPr>
              <w:t>середній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11</w:t>
            </w:r>
          </w:p>
        </w:tc>
        <w:tc>
          <w:tcPr>
            <w:tcW w:w="1843" w:type="dxa"/>
          </w:tcPr>
          <w:p w:rsidR="006B725F" w:rsidRPr="0050071B" w:rsidRDefault="006B725F" w:rsidP="00FC3E85">
            <w:pPr>
              <w:pStyle w:val="TableParagraph"/>
              <w:ind w:left="672"/>
              <w:rPr>
                <w:sz w:val="28"/>
                <w:szCs w:val="28"/>
              </w:rPr>
            </w:pPr>
            <w:r w:rsidRPr="0050071B">
              <w:rPr>
                <w:spacing w:val="-5"/>
                <w:sz w:val="28"/>
                <w:szCs w:val="28"/>
              </w:rPr>
              <w:t>60</w:t>
            </w:r>
          </w:p>
        </w:tc>
        <w:tc>
          <w:tcPr>
            <w:tcW w:w="2551" w:type="dxa"/>
          </w:tcPr>
          <w:p w:rsidR="006B725F" w:rsidRPr="0050071B" w:rsidRDefault="006B725F" w:rsidP="00FC3E85">
            <w:pPr>
              <w:pStyle w:val="TableParagraph"/>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60</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4"/>
        </w:trPr>
        <w:tc>
          <w:tcPr>
            <w:tcW w:w="1560" w:type="dxa"/>
          </w:tcPr>
          <w:p w:rsidR="006B725F" w:rsidRPr="0050071B" w:rsidRDefault="006B725F" w:rsidP="00FC3E85">
            <w:pPr>
              <w:pStyle w:val="TableParagraph"/>
              <w:spacing w:before="2"/>
              <w:ind w:left="674"/>
              <w:rPr>
                <w:sz w:val="28"/>
                <w:szCs w:val="28"/>
              </w:rPr>
            </w:pPr>
            <w:r w:rsidRPr="0050071B">
              <w:rPr>
                <w:spacing w:val="-5"/>
                <w:sz w:val="28"/>
                <w:szCs w:val="28"/>
              </w:rPr>
              <w:t>12</w:t>
            </w:r>
          </w:p>
        </w:tc>
        <w:tc>
          <w:tcPr>
            <w:tcW w:w="1843" w:type="dxa"/>
          </w:tcPr>
          <w:p w:rsidR="006B725F" w:rsidRPr="0050071B" w:rsidRDefault="006B725F" w:rsidP="00FC3E85">
            <w:pPr>
              <w:pStyle w:val="TableParagraph"/>
              <w:spacing w:before="2"/>
              <w:ind w:left="672"/>
              <w:rPr>
                <w:sz w:val="28"/>
                <w:szCs w:val="28"/>
              </w:rPr>
            </w:pPr>
            <w:r w:rsidRPr="0050071B">
              <w:rPr>
                <w:spacing w:val="-5"/>
                <w:sz w:val="28"/>
                <w:szCs w:val="28"/>
              </w:rPr>
              <w:t>123</w:t>
            </w:r>
          </w:p>
        </w:tc>
        <w:tc>
          <w:tcPr>
            <w:tcW w:w="2551"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spacing w:before="2"/>
              <w:ind w:left="672"/>
              <w:rPr>
                <w:sz w:val="28"/>
                <w:szCs w:val="28"/>
              </w:rPr>
            </w:pPr>
            <w:r w:rsidRPr="0050071B">
              <w:rPr>
                <w:spacing w:val="-5"/>
                <w:sz w:val="28"/>
                <w:szCs w:val="28"/>
              </w:rPr>
              <w:t>123</w:t>
            </w:r>
          </w:p>
        </w:tc>
        <w:tc>
          <w:tcPr>
            <w:tcW w:w="1984"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13</w:t>
            </w:r>
          </w:p>
        </w:tc>
        <w:tc>
          <w:tcPr>
            <w:tcW w:w="1843" w:type="dxa"/>
          </w:tcPr>
          <w:p w:rsidR="006B725F" w:rsidRPr="0050071B" w:rsidRDefault="006B725F" w:rsidP="00FC3E85">
            <w:pPr>
              <w:pStyle w:val="TableParagraph"/>
              <w:ind w:left="672"/>
              <w:rPr>
                <w:sz w:val="28"/>
                <w:szCs w:val="28"/>
              </w:rPr>
            </w:pPr>
            <w:r w:rsidRPr="0050071B">
              <w:rPr>
                <w:spacing w:val="-5"/>
                <w:sz w:val="28"/>
                <w:szCs w:val="28"/>
              </w:rPr>
              <w:t>99</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71</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4"/>
        </w:trPr>
        <w:tc>
          <w:tcPr>
            <w:tcW w:w="1560" w:type="dxa"/>
          </w:tcPr>
          <w:p w:rsidR="006B725F" w:rsidRPr="0050071B" w:rsidRDefault="006B725F" w:rsidP="00FC3E85">
            <w:pPr>
              <w:pStyle w:val="TableParagraph"/>
              <w:ind w:left="674"/>
              <w:rPr>
                <w:sz w:val="28"/>
                <w:szCs w:val="28"/>
              </w:rPr>
            </w:pPr>
            <w:r w:rsidRPr="0050071B">
              <w:rPr>
                <w:spacing w:val="-5"/>
                <w:sz w:val="28"/>
                <w:szCs w:val="28"/>
              </w:rPr>
              <w:t>14</w:t>
            </w:r>
          </w:p>
        </w:tc>
        <w:tc>
          <w:tcPr>
            <w:tcW w:w="1843" w:type="dxa"/>
          </w:tcPr>
          <w:p w:rsidR="006B725F" w:rsidRPr="0050071B" w:rsidRDefault="006B725F" w:rsidP="00FC3E85">
            <w:pPr>
              <w:pStyle w:val="TableParagraph"/>
              <w:ind w:left="672"/>
              <w:rPr>
                <w:sz w:val="28"/>
                <w:szCs w:val="28"/>
              </w:rPr>
            </w:pPr>
            <w:r w:rsidRPr="0050071B">
              <w:rPr>
                <w:spacing w:val="-5"/>
                <w:sz w:val="28"/>
                <w:szCs w:val="28"/>
              </w:rPr>
              <w:t>120</w:t>
            </w:r>
          </w:p>
        </w:tc>
        <w:tc>
          <w:tcPr>
            <w:tcW w:w="2551" w:type="dxa"/>
          </w:tcPr>
          <w:p w:rsidR="006B725F" w:rsidRPr="0050071B" w:rsidRDefault="006B725F" w:rsidP="00FC3E85">
            <w:pPr>
              <w:pStyle w:val="TableParagraph"/>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120</w:t>
            </w:r>
          </w:p>
        </w:tc>
        <w:tc>
          <w:tcPr>
            <w:tcW w:w="1984" w:type="dxa"/>
          </w:tcPr>
          <w:p w:rsidR="006B725F" w:rsidRPr="0050071B" w:rsidRDefault="006B725F" w:rsidP="00FC3E85">
            <w:pPr>
              <w:pStyle w:val="TableParagraph"/>
              <w:ind w:left="672"/>
              <w:rPr>
                <w:sz w:val="28"/>
                <w:szCs w:val="28"/>
              </w:rPr>
            </w:pPr>
            <w:r w:rsidRPr="0050071B">
              <w:rPr>
                <w:spacing w:val="-2"/>
                <w:sz w:val="28"/>
                <w:szCs w:val="28"/>
              </w:rPr>
              <w:t>високий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15</w:t>
            </w:r>
          </w:p>
        </w:tc>
        <w:tc>
          <w:tcPr>
            <w:tcW w:w="1843" w:type="dxa"/>
          </w:tcPr>
          <w:p w:rsidR="006B725F" w:rsidRPr="0050071B" w:rsidRDefault="006B725F" w:rsidP="00FC3E85">
            <w:pPr>
              <w:pStyle w:val="TableParagraph"/>
              <w:ind w:left="672"/>
              <w:rPr>
                <w:sz w:val="28"/>
                <w:szCs w:val="28"/>
              </w:rPr>
            </w:pPr>
            <w:r w:rsidRPr="0050071B">
              <w:rPr>
                <w:spacing w:val="-5"/>
                <w:sz w:val="28"/>
                <w:szCs w:val="28"/>
              </w:rPr>
              <w:t>93</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73</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16</w:t>
            </w:r>
          </w:p>
        </w:tc>
        <w:tc>
          <w:tcPr>
            <w:tcW w:w="1843" w:type="dxa"/>
          </w:tcPr>
          <w:p w:rsidR="006B725F" w:rsidRPr="0050071B" w:rsidRDefault="006B725F" w:rsidP="00FC3E85">
            <w:pPr>
              <w:pStyle w:val="TableParagraph"/>
              <w:ind w:left="672"/>
              <w:rPr>
                <w:sz w:val="28"/>
                <w:szCs w:val="28"/>
              </w:rPr>
            </w:pPr>
            <w:r w:rsidRPr="0050071B">
              <w:rPr>
                <w:spacing w:val="-5"/>
                <w:sz w:val="28"/>
                <w:szCs w:val="28"/>
              </w:rPr>
              <w:t>101</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101</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4"/>
        </w:trPr>
        <w:tc>
          <w:tcPr>
            <w:tcW w:w="1560" w:type="dxa"/>
          </w:tcPr>
          <w:p w:rsidR="006B725F" w:rsidRPr="0050071B" w:rsidRDefault="006B725F" w:rsidP="00FC3E85">
            <w:pPr>
              <w:pStyle w:val="TableParagraph"/>
              <w:spacing w:before="2"/>
              <w:ind w:left="674"/>
              <w:rPr>
                <w:sz w:val="28"/>
                <w:szCs w:val="28"/>
              </w:rPr>
            </w:pPr>
            <w:r w:rsidRPr="0050071B">
              <w:rPr>
                <w:spacing w:val="-5"/>
                <w:sz w:val="28"/>
                <w:szCs w:val="28"/>
              </w:rPr>
              <w:t>17</w:t>
            </w:r>
          </w:p>
        </w:tc>
        <w:tc>
          <w:tcPr>
            <w:tcW w:w="1843" w:type="dxa"/>
          </w:tcPr>
          <w:p w:rsidR="006B725F" w:rsidRPr="0050071B" w:rsidRDefault="006B725F" w:rsidP="00FC3E85">
            <w:pPr>
              <w:pStyle w:val="TableParagraph"/>
              <w:spacing w:before="2"/>
              <w:ind w:left="672"/>
              <w:rPr>
                <w:sz w:val="28"/>
                <w:szCs w:val="28"/>
              </w:rPr>
            </w:pPr>
            <w:r w:rsidRPr="0050071B">
              <w:rPr>
                <w:spacing w:val="-5"/>
                <w:sz w:val="28"/>
                <w:szCs w:val="28"/>
              </w:rPr>
              <w:t>136</w:t>
            </w:r>
          </w:p>
        </w:tc>
        <w:tc>
          <w:tcPr>
            <w:tcW w:w="2551"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spacing w:before="2"/>
              <w:ind w:left="672"/>
              <w:rPr>
                <w:sz w:val="28"/>
                <w:szCs w:val="28"/>
              </w:rPr>
            </w:pPr>
            <w:r w:rsidRPr="0050071B">
              <w:rPr>
                <w:spacing w:val="-5"/>
                <w:sz w:val="28"/>
                <w:szCs w:val="28"/>
              </w:rPr>
              <w:t>136</w:t>
            </w:r>
          </w:p>
        </w:tc>
        <w:tc>
          <w:tcPr>
            <w:tcW w:w="1984"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18</w:t>
            </w:r>
          </w:p>
        </w:tc>
        <w:tc>
          <w:tcPr>
            <w:tcW w:w="1843" w:type="dxa"/>
          </w:tcPr>
          <w:p w:rsidR="006B725F" w:rsidRPr="0050071B" w:rsidRDefault="006B725F" w:rsidP="00FC3E85">
            <w:pPr>
              <w:pStyle w:val="TableParagraph"/>
              <w:ind w:left="672"/>
              <w:rPr>
                <w:sz w:val="28"/>
                <w:szCs w:val="28"/>
              </w:rPr>
            </w:pPr>
            <w:r w:rsidRPr="0050071B">
              <w:rPr>
                <w:spacing w:val="-5"/>
                <w:sz w:val="28"/>
                <w:szCs w:val="28"/>
              </w:rPr>
              <w:t>79</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69</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4"/>
        </w:trPr>
        <w:tc>
          <w:tcPr>
            <w:tcW w:w="1560" w:type="dxa"/>
          </w:tcPr>
          <w:p w:rsidR="006B725F" w:rsidRPr="0050071B" w:rsidRDefault="006B725F" w:rsidP="00FC3E85">
            <w:pPr>
              <w:pStyle w:val="TableParagraph"/>
              <w:ind w:left="674"/>
              <w:rPr>
                <w:sz w:val="28"/>
                <w:szCs w:val="28"/>
              </w:rPr>
            </w:pPr>
            <w:r w:rsidRPr="0050071B">
              <w:rPr>
                <w:spacing w:val="-5"/>
                <w:sz w:val="28"/>
                <w:szCs w:val="28"/>
              </w:rPr>
              <w:t>19</w:t>
            </w:r>
          </w:p>
        </w:tc>
        <w:tc>
          <w:tcPr>
            <w:tcW w:w="1843" w:type="dxa"/>
          </w:tcPr>
          <w:p w:rsidR="006B725F" w:rsidRPr="0050071B" w:rsidRDefault="006B725F" w:rsidP="00FC3E85">
            <w:pPr>
              <w:pStyle w:val="TableParagraph"/>
              <w:ind w:left="672"/>
              <w:rPr>
                <w:sz w:val="28"/>
                <w:szCs w:val="28"/>
              </w:rPr>
            </w:pPr>
            <w:r w:rsidRPr="0050071B">
              <w:rPr>
                <w:spacing w:val="-5"/>
                <w:sz w:val="28"/>
                <w:szCs w:val="28"/>
              </w:rPr>
              <w:t>86</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86</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20</w:t>
            </w:r>
          </w:p>
        </w:tc>
        <w:tc>
          <w:tcPr>
            <w:tcW w:w="1843" w:type="dxa"/>
          </w:tcPr>
          <w:p w:rsidR="006B725F" w:rsidRPr="0050071B" w:rsidRDefault="006B725F" w:rsidP="00FC3E85">
            <w:pPr>
              <w:pStyle w:val="TableParagraph"/>
              <w:ind w:left="672"/>
              <w:rPr>
                <w:sz w:val="28"/>
                <w:szCs w:val="28"/>
              </w:rPr>
            </w:pPr>
            <w:r w:rsidRPr="0050071B">
              <w:rPr>
                <w:spacing w:val="-5"/>
                <w:sz w:val="28"/>
                <w:szCs w:val="28"/>
              </w:rPr>
              <w:t>107</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72</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21</w:t>
            </w:r>
          </w:p>
        </w:tc>
        <w:tc>
          <w:tcPr>
            <w:tcW w:w="1843" w:type="dxa"/>
          </w:tcPr>
          <w:p w:rsidR="006B725F" w:rsidRPr="0050071B" w:rsidRDefault="006B725F" w:rsidP="00FC3E85">
            <w:pPr>
              <w:pStyle w:val="TableParagraph"/>
              <w:ind w:left="672"/>
              <w:rPr>
                <w:sz w:val="28"/>
                <w:szCs w:val="28"/>
              </w:rPr>
            </w:pPr>
            <w:r w:rsidRPr="0050071B">
              <w:rPr>
                <w:spacing w:val="-5"/>
                <w:sz w:val="28"/>
                <w:szCs w:val="28"/>
              </w:rPr>
              <w:t>102</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102</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4"/>
        </w:trPr>
        <w:tc>
          <w:tcPr>
            <w:tcW w:w="1560" w:type="dxa"/>
          </w:tcPr>
          <w:p w:rsidR="006B725F" w:rsidRPr="0050071B" w:rsidRDefault="006B725F" w:rsidP="00FC3E85">
            <w:pPr>
              <w:pStyle w:val="TableParagraph"/>
              <w:spacing w:before="2"/>
              <w:ind w:left="674"/>
              <w:rPr>
                <w:sz w:val="28"/>
                <w:szCs w:val="28"/>
              </w:rPr>
            </w:pPr>
            <w:r w:rsidRPr="0050071B">
              <w:rPr>
                <w:spacing w:val="-5"/>
                <w:sz w:val="28"/>
                <w:szCs w:val="28"/>
              </w:rPr>
              <w:t>22</w:t>
            </w:r>
          </w:p>
        </w:tc>
        <w:tc>
          <w:tcPr>
            <w:tcW w:w="1843" w:type="dxa"/>
          </w:tcPr>
          <w:p w:rsidR="006B725F" w:rsidRPr="0050071B" w:rsidRDefault="006B725F" w:rsidP="00FC3E85">
            <w:pPr>
              <w:pStyle w:val="TableParagraph"/>
              <w:spacing w:before="2"/>
              <w:ind w:left="672"/>
              <w:rPr>
                <w:sz w:val="28"/>
                <w:szCs w:val="28"/>
              </w:rPr>
            </w:pPr>
            <w:r w:rsidRPr="0050071B">
              <w:rPr>
                <w:spacing w:val="-5"/>
                <w:sz w:val="28"/>
                <w:szCs w:val="28"/>
              </w:rPr>
              <w:t>67</w:t>
            </w:r>
          </w:p>
        </w:tc>
        <w:tc>
          <w:tcPr>
            <w:tcW w:w="2551" w:type="dxa"/>
          </w:tcPr>
          <w:p w:rsidR="006B725F" w:rsidRPr="0050071B" w:rsidRDefault="006B725F" w:rsidP="00FC3E85">
            <w:pPr>
              <w:pStyle w:val="TableParagraph"/>
              <w:spacing w:before="2"/>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spacing w:before="2"/>
              <w:ind w:left="672"/>
              <w:rPr>
                <w:sz w:val="28"/>
                <w:szCs w:val="28"/>
              </w:rPr>
            </w:pPr>
            <w:r w:rsidRPr="0050071B">
              <w:rPr>
                <w:spacing w:val="-5"/>
                <w:sz w:val="28"/>
                <w:szCs w:val="28"/>
              </w:rPr>
              <w:t>67</w:t>
            </w:r>
          </w:p>
        </w:tc>
        <w:tc>
          <w:tcPr>
            <w:tcW w:w="1984" w:type="dxa"/>
          </w:tcPr>
          <w:p w:rsidR="006B725F" w:rsidRPr="0050071B" w:rsidRDefault="006B725F" w:rsidP="00FC3E85">
            <w:pPr>
              <w:pStyle w:val="TableParagraph"/>
              <w:spacing w:before="2"/>
              <w:ind w:left="672"/>
              <w:rPr>
                <w:sz w:val="28"/>
                <w:szCs w:val="28"/>
              </w:rPr>
            </w:pPr>
            <w:r w:rsidRPr="0050071B">
              <w:rPr>
                <w:spacing w:val="-2"/>
                <w:sz w:val="28"/>
                <w:szCs w:val="28"/>
              </w:rPr>
              <w:t>низький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23</w:t>
            </w:r>
          </w:p>
        </w:tc>
        <w:tc>
          <w:tcPr>
            <w:tcW w:w="1843" w:type="dxa"/>
          </w:tcPr>
          <w:p w:rsidR="006B725F" w:rsidRPr="0050071B" w:rsidRDefault="006B725F" w:rsidP="00FC3E85">
            <w:pPr>
              <w:pStyle w:val="TableParagraph"/>
              <w:ind w:left="672"/>
              <w:rPr>
                <w:sz w:val="28"/>
                <w:szCs w:val="28"/>
              </w:rPr>
            </w:pPr>
            <w:r w:rsidRPr="0050071B">
              <w:rPr>
                <w:spacing w:val="-5"/>
                <w:sz w:val="28"/>
                <w:szCs w:val="28"/>
              </w:rPr>
              <w:t>115</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115</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4"/>
        </w:trPr>
        <w:tc>
          <w:tcPr>
            <w:tcW w:w="1560" w:type="dxa"/>
          </w:tcPr>
          <w:p w:rsidR="006B725F" w:rsidRPr="0050071B" w:rsidRDefault="006B725F" w:rsidP="00FC3E85">
            <w:pPr>
              <w:pStyle w:val="TableParagraph"/>
              <w:ind w:left="674"/>
              <w:rPr>
                <w:sz w:val="28"/>
                <w:szCs w:val="28"/>
              </w:rPr>
            </w:pPr>
            <w:r w:rsidRPr="0050071B">
              <w:rPr>
                <w:spacing w:val="-5"/>
                <w:sz w:val="28"/>
                <w:szCs w:val="28"/>
              </w:rPr>
              <w:lastRenderedPageBreak/>
              <w:t>24</w:t>
            </w:r>
          </w:p>
        </w:tc>
        <w:tc>
          <w:tcPr>
            <w:tcW w:w="1843" w:type="dxa"/>
          </w:tcPr>
          <w:p w:rsidR="006B725F" w:rsidRPr="0050071B" w:rsidRDefault="006B725F" w:rsidP="00FC3E85">
            <w:pPr>
              <w:pStyle w:val="TableParagraph"/>
              <w:ind w:left="672"/>
              <w:rPr>
                <w:sz w:val="28"/>
                <w:szCs w:val="28"/>
              </w:rPr>
            </w:pPr>
            <w:r w:rsidRPr="0050071B">
              <w:rPr>
                <w:spacing w:val="-5"/>
                <w:sz w:val="28"/>
                <w:szCs w:val="28"/>
              </w:rPr>
              <w:t>104</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104</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25</w:t>
            </w:r>
          </w:p>
        </w:tc>
        <w:tc>
          <w:tcPr>
            <w:tcW w:w="1843" w:type="dxa"/>
          </w:tcPr>
          <w:p w:rsidR="006B725F" w:rsidRPr="0050071B" w:rsidRDefault="006B725F" w:rsidP="00FC3E85">
            <w:pPr>
              <w:pStyle w:val="TableParagraph"/>
              <w:ind w:left="672"/>
              <w:rPr>
                <w:sz w:val="28"/>
                <w:szCs w:val="28"/>
              </w:rPr>
            </w:pPr>
            <w:r w:rsidRPr="0050071B">
              <w:rPr>
                <w:spacing w:val="-5"/>
                <w:sz w:val="28"/>
                <w:szCs w:val="28"/>
              </w:rPr>
              <w:t>70</w:t>
            </w:r>
          </w:p>
        </w:tc>
        <w:tc>
          <w:tcPr>
            <w:tcW w:w="2551" w:type="dxa"/>
          </w:tcPr>
          <w:p w:rsidR="006B725F" w:rsidRPr="0050071B" w:rsidRDefault="006B725F" w:rsidP="00FC3E85">
            <w:pPr>
              <w:pStyle w:val="TableParagraph"/>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70</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26</w:t>
            </w:r>
          </w:p>
        </w:tc>
        <w:tc>
          <w:tcPr>
            <w:tcW w:w="1843" w:type="dxa"/>
          </w:tcPr>
          <w:p w:rsidR="006B725F" w:rsidRPr="0050071B" w:rsidRDefault="006B725F" w:rsidP="00FC3E85">
            <w:pPr>
              <w:pStyle w:val="TableParagraph"/>
              <w:ind w:left="672"/>
              <w:rPr>
                <w:sz w:val="28"/>
                <w:szCs w:val="28"/>
              </w:rPr>
            </w:pPr>
            <w:r w:rsidRPr="0050071B">
              <w:rPr>
                <w:spacing w:val="-5"/>
                <w:sz w:val="28"/>
                <w:szCs w:val="28"/>
              </w:rPr>
              <w:t>110</w:t>
            </w:r>
          </w:p>
        </w:tc>
        <w:tc>
          <w:tcPr>
            <w:tcW w:w="2551" w:type="dxa"/>
          </w:tcPr>
          <w:p w:rsidR="006B725F" w:rsidRPr="0050071B" w:rsidRDefault="006B725F" w:rsidP="00FC3E85">
            <w:pPr>
              <w:pStyle w:val="TableParagraph"/>
              <w:ind w:left="672"/>
              <w:rPr>
                <w:sz w:val="28"/>
                <w:szCs w:val="28"/>
              </w:rPr>
            </w:pPr>
            <w:r w:rsidRPr="0050071B">
              <w:rPr>
                <w:spacing w:val="-2"/>
                <w:sz w:val="28"/>
                <w:szCs w:val="28"/>
              </w:rPr>
              <w:t>середній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72</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4"/>
        </w:trPr>
        <w:tc>
          <w:tcPr>
            <w:tcW w:w="1560" w:type="dxa"/>
          </w:tcPr>
          <w:p w:rsidR="006B725F" w:rsidRPr="0050071B" w:rsidRDefault="006B725F" w:rsidP="00FC3E85">
            <w:pPr>
              <w:pStyle w:val="TableParagraph"/>
              <w:spacing w:before="2"/>
              <w:ind w:left="674"/>
              <w:rPr>
                <w:sz w:val="28"/>
                <w:szCs w:val="28"/>
              </w:rPr>
            </w:pPr>
            <w:r w:rsidRPr="0050071B">
              <w:rPr>
                <w:spacing w:val="-5"/>
                <w:sz w:val="28"/>
                <w:szCs w:val="28"/>
              </w:rPr>
              <w:t>27</w:t>
            </w:r>
          </w:p>
        </w:tc>
        <w:tc>
          <w:tcPr>
            <w:tcW w:w="1843" w:type="dxa"/>
          </w:tcPr>
          <w:p w:rsidR="006B725F" w:rsidRPr="0050071B" w:rsidRDefault="006B725F" w:rsidP="00FC3E85">
            <w:pPr>
              <w:pStyle w:val="TableParagraph"/>
              <w:spacing w:before="2"/>
              <w:ind w:left="672"/>
              <w:rPr>
                <w:sz w:val="28"/>
                <w:szCs w:val="28"/>
              </w:rPr>
            </w:pPr>
            <w:r w:rsidRPr="0050071B">
              <w:rPr>
                <w:spacing w:val="-5"/>
                <w:sz w:val="28"/>
                <w:szCs w:val="28"/>
              </w:rPr>
              <w:t>129</w:t>
            </w:r>
          </w:p>
        </w:tc>
        <w:tc>
          <w:tcPr>
            <w:tcW w:w="2551"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spacing w:before="2"/>
              <w:ind w:left="672"/>
              <w:rPr>
                <w:sz w:val="28"/>
                <w:szCs w:val="28"/>
              </w:rPr>
            </w:pPr>
            <w:r w:rsidRPr="0050071B">
              <w:rPr>
                <w:spacing w:val="-5"/>
                <w:sz w:val="28"/>
                <w:szCs w:val="28"/>
              </w:rPr>
              <w:t>129</w:t>
            </w:r>
          </w:p>
        </w:tc>
        <w:tc>
          <w:tcPr>
            <w:tcW w:w="1984" w:type="dxa"/>
          </w:tcPr>
          <w:p w:rsidR="006B725F" w:rsidRPr="0050071B" w:rsidRDefault="006B725F" w:rsidP="00FC3E85">
            <w:pPr>
              <w:pStyle w:val="TableParagraph"/>
              <w:spacing w:before="2"/>
              <w:ind w:left="672"/>
              <w:rPr>
                <w:sz w:val="28"/>
                <w:szCs w:val="28"/>
              </w:rPr>
            </w:pPr>
            <w:r w:rsidRPr="0050071B">
              <w:rPr>
                <w:spacing w:val="-2"/>
                <w:sz w:val="28"/>
                <w:szCs w:val="28"/>
              </w:rPr>
              <w:t>високий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28</w:t>
            </w:r>
          </w:p>
        </w:tc>
        <w:tc>
          <w:tcPr>
            <w:tcW w:w="1843" w:type="dxa"/>
          </w:tcPr>
          <w:p w:rsidR="006B725F" w:rsidRPr="0050071B" w:rsidRDefault="006B725F" w:rsidP="00FC3E85">
            <w:pPr>
              <w:pStyle w:val="TableParagraph"/>
              <w:ind w:left="672"/>
              <w:rPr>
                <w:sz w:val="28"/>
                <w:szCs w:val="28"/>
              </w:rPr>
            </w:pPr>
            <w:r w:rsidRPr="0050071B">
              <w:rPr>
                <w:spacing w:val="-5"/>
                <w:sz w:val="28"/>
                <w:szCs w:val="28"/>
              </w:rPr>
              <w:t>117</w:t>
            </w:r>
          </w:p>
        </w:tc>
        <w:tc>
          <w:tcPr>
            <w:tcW w:w="2551" w:type="dxa"/>
          </w:tcPr>
          <w:p w:rsidR="006B725F" w:rsidRPr="0050071B" w:rsidRDefault="006B725F" w:rsidP="00FC3E85">
            <w:pPr>
              <w:pStyle w:val="TableParagraph"/>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117</w:t>
            </w:r>
          </w:p>
        </w:tc>
        <w:tc>
          <w:tcPr>
            <w:tcW w:w="1984" w:type="dxa"/>
          </w:tcPr>
          <w:p w:rsidR="006B725F" w:rsidRPr="0050071B" w:rsidRDefault="006B725F" w:rsidP="00FC3E85">
            <w:pPr>
              <w:pStyle w:val="TableParagraph"/>
              <w:ind w:left="672"/>
              <w:rPr>
                <w:sz w:val="28"/>
                <w:szCs w:val="28"/>
              </w:rPr>
            </w:pPr>
            <w:r w:rsidRPr="0050071B">
              <w:rPr>
                <w:spacing w:val="-2"/>
                <w:sz w:val="28"/>
                <w:szCs w:val="28"/>
              </w:rPr>
              <w:t>високий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29</w:t>
            </w:r>
          </w:p>
        </w:tc>
        <w:tc>
          <w:tcPr>
            <w:tcW w:w="1843" w:type="dxa"/>
          </w:tcPr>
          <w:p w:rsidR="006B725F" w:rsidRPr="0050071B" w:rsidRDefault="006B725F" w:rsidP="00FC3E85">
            <w:pPr>
              <w:pStyle w:val="TableParagraph"/>
              <w:ind w:left="672"/>
              <w:rPr>
                <w:sz w:val="28"/>
                <w:szCs w:val="28"/>
              </w:rPr>
            </w:pPr>
            <w:r w:rsidRPr="0050071B">
              <w:rPr>
                <w:spacing w:val="-5"/>
                <w:sz w:val="28"/>
                <w:szCs w:val="28"/>
              </w:rPr>
              <w:t>146</w:t>
            </w:r>
          </w:p>
        </w:tc>
        <w:tc>
          <w:tcPr>
            <w:tcW w:w="2551" w:type="dxa"/>
          </w:tcPr>
          <w:p w:rsidR="006B725F" w:rsidRPr="0050071B" w:rsidRDefault="006B725F" w:rsidP="00FC3E85">
            <w:pPr>
              <w:pStyle w:val="TableParagraph"/>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114</w:t>
            </w:r>
          </w:p>
        </w:tc>
        <w:tc>
          <w:tcPr>
            <w:tcW w:w="1984" w:type="dxa"/>
          </w:tcPr>
          <w:p w:rsidR="006B725F" w:rsidRPr="0050071B" w:rsidRDefault="006B725F" w:rsidP="00FC3E85">
            <w:pPr>
              <w:pStyle w:val="TableParagraph"/>
              <w:ind w:left="672"/>
              <w:rPr>
                <w:sz w:val="28"/>
                <w:szCs w:val="28"/>
              </w:rPr>
            </w:pPr>
            <w:r w:rsidRPr="0050071B">
              <w:rPr>
                <w:spacing w:val="-2"/>
                <w:sz w:val="28"/>
                <w:szCs w:val="28"/>
              </w:rPr>
              <w:t>середній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30</w:t>
            </w:r>
          </w:p>
        </w:tc>
        <w:tc>
          <w:tcPr>
            <w:tcW w:w="1843" w:type="dxa"/>
          </w:tcPr>
          <w:p w:rsidR="006B725F" w:rsidRPr="0050071B" w:rsidRDefault="006B725F" w:rsidP="00FC3E85">
            <w:pPr>
              <w:pStyle w:val="TableParagraph"/>
              <w:ind w:left="672"/>
              <w:rPr>
                <w:sz w:val="28"/>
                <w:szCs w:val="28"/>
              </w:rPr>
            </w:pPr>
            <w:r w:rsidRPr="0050071B">
              <w:rPr>
                <w:spacing w:val="-5"/>
                <w:sz w:val="28"/>
                <w:szCs w:val="28"/>
              </w:rPr>
              <w:t>52</w:t>
            </w:r>
          </w:p>
        </w:tc>
        <w:tc>
          <w:tcPr>
            <w:tcW w:w="2551" w:type="dxa"/>
          </w:tcPr>
          <w:p w:rsidR="006B725F" w:rsidRPr="0050071B" w:rsidRDefault="006B725F" w:rsidP="00FC3E85">
            <w:pPr>
              <w:pStyle w:val="TableParagraph"/>
              <w:ind w:left="672"/>
              <w:rPr>
                <w:sz w:val="28"/>
                <w:szCs w:val="28"/>
              </w:rPr>
            </w:pPr>
            <w:r w:rsidRPr="0050071B">
              <w:rPr>
                <w:spacing w:val="-2"/>
                <w:sz w:val="28"/>
                <w:szCs w:val="28"/>
              </w:rPr>
              <w:t>низький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52</w:t>
            </w:r>
          </w:p>
        </w:tc>
        <w:tc>
          <w:tcPr>
            <w:tcW w:w="1984" w:type="dxa"/>
          </w:tcPr>
          <w:p w:rsidR="006B725F" w:rsidRPr="0050071B" w:rsidRDefault="006B725F" w:rsidP="00FC3E85">
            <w:pPr>
              <w:pStyle w:val="TableParagraph"/>
              <w:ind w:left="672"/>
              <w:rPr>
                <w:sz w:val="28"/>
                <w:szCs w:val="28"/>
              </w:rPr>
            </w:pPr>
            <w:r w:rsidRPr="0050071B">
              <w:rPr>
                <w:spacing w:val="-2"/>
                <w:sz w:val="28"/>
                <w:szCs w:val="28"/>
              </w:rPr>
              <w:t>низький</w:t>
            </w:r>
          </w:p>
        </w:tc>
      </w:tr>
      <w:tr w:rsidR="006B725F" w:rsidRPr="0050071B" w:rsidTr="00FC3E85">
        <w:trPr>
          <w:trHeight w:val="481"/>
        </w:trPr>
        <w:tc>
          <w:tcPr>
            <w:tcW w:w="1560" w:type="dxa"/>
          </w:tcPr>
          <w:p w:rsidR="006B725F" w:rsidRPr="0050071B" w:rsidRDefault="006B725F" w:rsidP="00FC3E85">
            <w:pPr>
              <w:pStyle w:val="TableParagraph"/>
              <w:ind w:left="674"/>
              <w:rPr>
                <w:sz w:val="28"/>
                <w:szCs w:val="28"/>
              </w:rPr>
            </w:pPr>
            <w:r w:rsidRPr="0050071B">
              <w:rPr>
                <w:spacing w:val="-5"/>
                <w:sz w:val="28"/>
                <w:szCs w:val="28"/>
              </w:rPr>
              <w:t>31</w:t>
            </w:r>
          </w:p>
        </w:tc>
        <w:tc>
          <w:tcPr>
            <w:tcW w:w="1843" w:type="dxa"/>
          </w:tcPr>
          <w:p w:rsidR="006B725F" w:rsidRPr="0050071B" w:rsidRDefault="006B725F" w:rsidP="00FC3E85">
            <w:pPr>
              <w:pStyle w:val="TableParagraph"/>
              <w:ind w:left="672"/>
              <w:rPr>
                <w:sz w:val="28"/>
                <w:szCs w:val="28"/>
              </w:rPr>
            </w:pPr>
            <w:r w:rsidRPr="0050071B">
              <w:rPr>
                <w:spacing w:val="-5"/>
                <w:sz w:val="28"/>
                <w:szCs w:val="28"/>
              </w:rPr>
              <w:t>138</w:t>
            </w:r>
          </w:p>
        </w:tc>
        <w:tc>
          <w:tcPr>
            <w:tcW w:w="2551" w:type="dxa"/>
          </w:tcPr>
          <w:p w:rsidR="006B725F" w:rsidRPr="0050071B" w:rsidRDefault="006B725F" w:rsidP="00FC3E85">
            <w:pPr>
              <w:pStyle w:val="TableParagraph"/>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138</w:t>
            </w:r>
          </w:p>
        </w:tc>
        <w:tc>
          <w:tcPr>
            <w:tcW w:w="1984" w:type="dxa"/>
          </w:tcPr>
          <w:p w:rsidR="006B725F" w:rsidRPr="0050071B" w:rsidRDefault="006B725F" w:rsidP="00FC3E85">
            <w:pPr>
              <w:pStyle w:val="TableParagraph"/>
              <w:ind w:left="672"/>
              <w:rPr>
                <w:sz w:val="28"/>
                <w:szCs w:val="28"/>
              </w:rPr>
            </w:pPr>
            <w:r w:rsidRPr="0050071B">
              <w:rPr>
                <w:spacing w:val="-2"/>
                <w:sz w:val="28"/>
                <w:szCs w:val="28"/>
              </w:rPr>
              <w:t>високий</w:t>
            </w:r>
          </w:p>
        </w:tc>
      </w:tr>
      <w:tr w:rsidR="006B725F" w:rsidRPr="0050071B" w:rsidTr="00FC3E85">
        <w:trPr>
          <w:trHeight w:val="482"/>
        </w:trPr>
        <w:tc>
          <w:tcPr>
            <w:tcW w:w="1560" w:type="dxa"/>
          </w:tcPr>
          <w:p w:rsidR="006B725F" w:rsidRPr="0050071B" w:rsidRDefault="006B725F" w:rsidP="00FC3E85">
            <w:pPr>
              <w:pStyle w:val="TableParagraph"/>
              <w:ind w:left="674"/>
              <w:rPr>
                <w:sz w:val="28"/>
                <w:szCs w:val="28"/>
              </w:rPr>
            </w:pPr>
            <w:r w:rsidRPr="0050071B">
              <w:rPr>
                <w:spacing w:val="-5"/>
                <w:sz w:val="28"/>
                <w:szCs w:val="28"/>
              </w:rPr>
              <w:t>32</w:t>
            </w:r>
          </w:p>
        </w:tc>
        <w:tc>
          <w:tcPr>
            <w:tcW w:w="1843" w:type="dxa"/>
          </w:tcPr>
          <w:p w:rsidR="006B725F" w:rsidRPr="0050071B" w:rsidRDefault="006B725F" w:rsidP="00FC3E85">
            <w:pPr>
              <w:pStyle w:val="TableParagraph"/>
              <w:ind w:left="672"/>
              <w:rPr>
                <w:sz w:val="28"/>
                <w:szCs w:val="28"/>
              </w:rPr>
            </w:pPr>
            <w:r w:rsidRPr="0050071B">
              <w:rPr>
                <w:spacing w:val="-5"/>
                <w:sz w:val="28"/>
                <w:szCs w:val="28"/>
              </w:rPr>
              <w:t>142</w:t>
            </w:r>
          </w:p>
        </w:tc>
        <w:tc>
          <w:tcPr>
            <w:tcW w:w="2551" w:type="dxa"/>
          </w:tcPr>
          <w:p w:rsidR="006B725F" w:rsidRPr="0050071B" w:rsidRDefault="006B725F" w:rsidP="00FC3E85">
            <w:pPr>
              <w:pStyle w:val="TableParagraph"/>
              <w:ind w:left="672"/>
              <w:rPr>
                <w:sz w:val="28"/>
                <w:szCs w:val="28"/>
              </w:rPr>
            </w:pPr>
            <w:r w:rsidRPr="0050071B">
              <w:rPr>
                <w:spacing w:val="-2"/>
                <w:sz w:val="28"/>
                <w:szCs w:val="28"/>
              </w:rPr>
              <w:t>високий</w:t>
            </w:r>
          </w:p>
        </w:tc>
        <w:tc>
          <w:tcPr>
            <w:tcW w:w="1985" w:type="dxa"/>
          </w:tcPr>
          <w:p w:rsidR="006B725F" w:rsidRPr="0050071B" w:rsidRDefault="006B725F" w:rsidP="00FC3E85">
            <w:pPr>
              <w:pStyle w:val="TableParagraph"/>
              <w:ind w:left="672"/>
              <w:rPr>
                <w:sz w:val="28"/>
                <w:szCs w:val="28"/>
              </w:rPr>
            </w:pPr>
            <w:r w:rsidRPr="0050071B">
              <w:rPr>
                <w:spacing w:val="-5"/>
                <w:sz w:val="28"/>
                <w:szCs w:val="28"/>
              </w:rPr>
              <w:t>142</w:t>
            </w:r>
          </w:p>
        </w:tc>
        <w:tc>
          <w:tcPr>
            <w:tcW w:w="1984" w:type="dxa"/>
          </w:tcPr>
          <w:p w:rsidR="006B725F" w:rsidRPr="0050071B" w:rsidRDefault="006B725F" w:rsidP="00FC3E85">
            <w:pPr>
              <w:pStyle w:val="TableParagraph"/>
              <w:ind w:left="672"/>
              <w:rPr>
                <w:sz w:val="28"/>
                <w:szCs w:val="28"/>
              </w:rPr>
            </w:pPr>
            <w:r w:rsidRPr="0050071B">
              <w:rPr>
                <w:spacing w:val="-2"/>
                <w:sz w:val="28"/>
                <w:szCs w:val="28"/>
              </w:rPr>
              <w:t>високий</w:t>
            </w:r>
          </w:p>
        </w:tc>
      </w:tr>
    </w:tbl>
    <w:p w:rsidR="006B725F" w:rsidRPr="0050071B" w:rsidRDefault="006B725F" w:rsidP="006B725F">
      <w:pPr>
        <w:pStyle w:val="ac"/>
        <w:spacing w:before="165"/>
        <w:ind w:left="0" w:firstLine="0"/>
        <w:jc w:val="left"/>
        <w:rPr>
          <w:b/>
        </w:rPr>
      </w:pPr>
    </w:p>
    <w:p w:rsidR="006B725F" w:rsidRPr="0050071B" w:rsidRDefault="006B725F" w:rsidP="005932DC">
      <w:pPr>
        <w:rPr>
          <w:rFonts w:ascii="Times New Roman" w:hAnsi="Times New Roman" w:cs="Times New Roman"/>
          <w:sz w:val="28"/>
          <w:szCs w:val="28"/>
        </w:rPr>
      </w:pPr>
    </w:p>
    <w:sectPr w:rsidR="006B725F" w:rsidRPr="0050071B" w:rsidSect="001D0949">
      <w:headerReference w:type="default" r:id="rId26"/>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95B" w:rsidRDefault="0087595B" w:rsidP="004C5209">
      <w:pPr>
        <w:spacing w:after="0" w:line="240" w:lineRule="auto"/>
      </w:pPr>
      <w:r>
        <w:separator/>
      </w:r>
    </w:p>
  </w:endnote>
  <w:endnote w:type="continuationSeparator" w:id="0">
    <w:p w:rsidR="0087595B" w:rsidRDefault="0087595B" w:rsidP="004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95B" w:rsidRDefault="0087595B" w:rsidP="004C5209">
      <w:pPr>
        <w:spacing w:after="0" w:line="240" w:lineRule="auto"/>
      </w:pPr>
      <w:r>
        <w:separator/>
      </w:r>
    </w:p>
  </w:footnote>
  <w:footnote w:type="continuationSeparator" w:id="0">
    <w:p w:rsidR="0087595B" w:rsidRDefault="0087595B" w:rsidP="004C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307701"/>
      <w:docPartObj>
        <w:docPartGallery w:val="Page Numbers (Top of Page)"/>
        <w:docPartUnique/>
      </w:docPartObj>
    </w:sdtPr>
    <w:sdtEndPr/>
    <w:sdtContent>
      <w:p w:rsidR="00253063" w:rsidRDefault="00253063">
        <w:pPr>
          <w:pStyle w:val="a7"/>
          <w:jc w:val="right"/>
        </w:pPr>
        <w:r>
          <w:fldChar w:fldCharType="begin"/>
        </w:r>
        <w:r>
          <w:instrText>PAGE   \* MERGEFORMAT</w:instrText>
        </w:r>
        <w:r>
          <w:fldChar w:fldCharType="separate"/>
        </w:r>
        <w:r w:rsidR="008F51DD">
          <w:rPr>
            <w:noProof/>
          </w:rPr>
          <w:t>6</w:t>
        </w:r>
        <w:r>
          <w:rPr>
            <w:noProof/>
          </w:rPr>
          <w:fldChar w:fldCharType="end"/>
        </w:r>
      </w:p>
    </w:sdtContent>
  </w:sdt>
  <w:p w:rsidR="00253063" w:rsidRDefault="0025306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12D3"/>
    <w:multiLevelType w:val="hybridMultilevel"/>
    <w:tmpl w:val="93105B7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4B65AE"/>
    <w:multiLevelType w:val="hybridMultilevel"/>
    <w:tmpl w:val="4548338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0AB5867"/>
    <w:multiLevelType w:val="hybridMultilevel"/>
    <w:tmpl w:val="70AA94E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892447"/>
    <w:multiLevelType w:val="hybridMultilevel"/>
    <w:tmpl w:val="FDCE4FF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9E011C5"/>
    <w:multiLevelType w:val="hybridMultilevel"/>
    <w:tmpl w:val="B9FC9C5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E2C56E7"/>
    <w:multiLevelType w:val="hybridMultilevel"/>
    <w:tmpl w:val="54FE2B2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FBE2E51"/>
    <w:multiLevelType w:val="hybridMultilevel"/>
    <w:tmpl w:val="3CC6C17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0496D69"/>
    <w:multiLevelType w:val="hybridMultilevel"/>
    <w:tmpl w:val="5DBC7BC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2184F96"/>
    <w:multiLevelType w:val="hybridMultilevel"/>
    <w:tmpl w:val="C5CC959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2270706"/>
    <w:multiLevelType w:val="hybridMultilevel"/>
    <w:tmpl w:val="4C548AF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2771108"/>
    <w:multiLevelType w:val="hybridMultilevel"/>
    <w:tmpl w:val="B3A41ED2"/>
    <w:lvl w:ilvl="0" w:tplc="C5A01520">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1">
    <w:nsid w:val="12A32D43"/>
    <w:multiLevelType w:val="hybridMultilevel"/>
    <w:tmpl w:val="586A4FB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98C5737"/>
    <w:multiLevelType w:val="hybridMultilevel"/>
    <w:tmpl w:val="547EC6D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9905C61"/>
    <w:multiLevelType w:val="hybridMultilevel"/>
    <w:tmpl w:val="9BF2FC4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482DAF"/>
    <w:multiLevelType w:val="hybridMultilevel"/>
    <w:tmpl w:val="83888AA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F954598"/>
    <w:multiLevelType w:val="hybridMultilevel"/>
    <w:tmpl w:val="1C74E70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FEB3E82"/>
    <w:multiLevelType w:val="hybridMultilevel"/>
    <w:tmpl w:val="A0541D4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4C4302D"/>
    <w:multiLevelType w:val="hybridMultilevel"/>
    <w:tmpl w:val="D0AA870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693139C"/>
    <w:multiLevelType w:val="hybridMultilevel"/>
    <w:tmpl w:val="19DEC9B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8AD39E0"/>
    <w:multiLevelType w:val="hybridMultilevel"/>
    <w:tmpl w:val="30B05A2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9A846AB"/>
    <w:multiLevelType w:val="hybridMultilevel"/>
    <w:tmpl w:val="A786468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B6B73A4"/>
    <w:multiLevelType w:val="hybridMultilevel"/>
    <w:tmpl w:val="46BE6EE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2CE34CEF"/>
    <w:multiLevelType w:val="hybridMultilevel"/>
    <w:tmpl w:val="4D8A0F9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32309AF"/>
    <w:multiLevelType w:val="hybridMultilevel"/>
    <w:tmpl w:val="63AEA7A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4FF5302"/>
    <w:multiLevelType w:val="hybridMultilevel"/>
    <w:tmpl w:val="9432D80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7CC5949"/>
    <w:multiLevelType w:val="hybridMultilevel"/>
    <w:tmpl w:val="338CEB8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A5B6EF4"/>
    <w:multiLevelType w:val="hybridMultilevel"/>
    <w:tmpl w:val="9040810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F6A02E9"/>
    <w:multiLevelType w:val="hybridMultilevel"/>
    <w:tmpl w:val="B2C4ACF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13B3D96"/>
    <w:multiLevelType w:val="multilevel"/>
    <w:tmpl w:val="B3F8CB6A"/>
    <w:lvl w:ilvl="0">
      <w:numFmt w:val="decimal"/>
      <w:lvlText w:val="%1"/>
      <w:lvlJc w:val="left"/>
      <w:pPr>
        <w:ind w:left="390" w:hanging="390"/>
      </w:pPr>
      <w:rPr>
        <w:rFonts w:hint="default"/>
        <w:color w:val="auto"/>
      </w:rPr>
    </w:lvl>
    <w:lvl w:ilvl="1">
      <w:start w:val="5"/>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nsid w:val="44FF2D76"/>
    <w:multiLevelType w:val="hybridMultilevel"/>
    <w:tmpl w:val="58DC6E08"/>
    <w:lvl w:ilvl="0" w:tplc="0422000F">
      <w:start w:val="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A0D213F"/>
    <w:multiLevelType w:val="hybridMultilevel"/>
    <w:tmpl w:val="3830F10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14B7AE3"/>
    <w:multiLevelType w:val="hybridMultilevel"/>
    <w:tmpl w:val="732A908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2444F24"/>
    <w:multiLevelType w:val="hybridMultilevel"/>
    <w:tmpl w:val="C2082BF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3286501"/>
    <w:multiLevelType w:val="hybridMultilevel"/>
    <w:tmpl w:val="55B6B4E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6677D96"/>
    <w:multiLevelType w:val="hybridMultilevel"/>
    <w:tmpl w:val="77EC132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7065470"/>
    <w:multiLevelType w:val="hybridMultilevel"/>
    <w:tmpl w:val="4D482DE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0013E85"/>
    <w:multiLevelType w:val="hybridMultilevel"/>
    <w:tmpl w:val="8620246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06C5BA0"/>
    <w:multiLevelType w:val="hybridMultilevel"/>
    <w:tmpl w:val="98AA3EE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C159CD"/>
    <w:multiLevelType w:val="hybridMultilevel"/>
    <w:tmpl w:val="CDD0423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59D73AB"/>
    <w:multiLevelType w:val="hybridMultilevel"/>
    <w:tmpl w:val="878EDFB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9721677"/>
    <w:multiLevelType w:val="hybridMultilevel"/>
    <w:tmpl w:val="2C589C1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6DD66D9D"/>
    <w:multiLevelType w:val="hybridMultilevel"/>
    <w:tmpl w:val="DFBA742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705824DF"/>
    <w:multiLevelType w:val="hybridMultilevel"/>
    <w:tmpl w:val="6AAE00D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1994BE0"/>
    <w:multiLevelType w:val="hybridMultilevel"/>
    <w:tmpl w:val="49E08E0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2FB6150"/>
    <w:multiLevelType w:val="hybridMultilevel"/>
    <w:tmpl w:val="2A985A6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524248A"/>
    <w:multiLevelType w:val="hybridMultilevel"/>
    <w:tmpl w:val="12FEE16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nsid w:val="76B3060E"/>
    <w:multiLevelType w:val="hybridMultilevel"/>
    <w:tmpl w:val="0FC69D5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6BC5E6D"/>
    <w:multiLevelType w:val="hybridMultilevel"/>
    <w:tmpl w:val="6D7456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B87375E"/>
    <w:multiLevelType w:val="hybridMultilevel"/>
    <w:tmpl w:val="807C738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7C40036C"/>
    <w:multiLevelType w:val="hybridMultilevel"/>
    <w:tmpl w:val="C4D22B4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7C621852"/>
    <w:multiLevelType w:val="hybridMultilevel"/>
    <w:tmpl w:val="6DEA0AA4"/>
    <w:lvl w:ilvl="0" w:tplc="3020934C">
      <w:start w:val="1"/>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num w:numId="1">
    <w:abstractNumId w:val="14"/>
  </w:num>
  <w:num w:numId="2">
    <w:abstractNumId w:val="47"/>
  </w:num>
  <w:num w:numId="3">
    <w:abstractNumId w:val="21"/>
  </w:num>
  <w:num w:numId="4">
    <w:abstractNumId w:val="38"/>
  </w:num>
  <w:num w:numId="5">
    <w:abstractNumId w:val="5"/>
  </w:num>
  <w:num w:numId="6">
    <w:abstractNumId w:val="33"/>
  </w:num>
  <w:num w:numId="7">
    <w:abstractNumId w:val="37"/>
  </w:num>
  <w:num w:numId="8">
    <w:abstractNumId w:val="44"/>
  </w:num>
  <w:num w:numId="9">
    <w:abstractNumId w:val="46"/>
  </w:num>
  <w:num w:numId="10">
    <w:abstractNumId w:val="39"/>
  </w:num>
  <w:num w:numId="11">
    <w:abstractNumId w:val="13"/>
  </w:num>
  <w:num w:numId="12">
    <w:abstractNumId w:val="4"/>
  </w:num>
  <w:num w:numId="13">
    <w:abstractNumId w:val="10"/>
  </w:num>
  <w:num w:numId="14">
    <w:abstractNumId w:val="23"/>
  </w:num>
  <w:num w:numId="15">
    <w:abstractNumId w:val="40"/>
  </w:num>
  <w:num w:numId="16">
    <w:abstractNumId w:val="3"/>
  </w:num>
  <w:num w:numId="17">
    <w:abstractNumId w:val="7"/>
  </w:num>
  <w:num w:numId="18">
    <w:abstractNumId w:val="34"/>
  </w:num>
  <w:num w:numId="19">
    <w:abstractNumId w:val="25"/>
  </w:num>
  <w:num w:numId="20">
    <w:abstractNumId w:val="19"/>
  </w:num>
  <w:num w:numId="21">
    <w:abstractNumId w:val="18"/>
  </w:num>
  <w:num w:numId="22">
    <w:abstractNumId w:val="0"/>
  </w:num>
  <w:num w:numId="23">
    <w:abstractNumId w:val="6"/>
  </w:num>
  <w:num w:numId="24">
    <w:abstractNumId w:val="50"/>
  </w:num>
  <w:num w:numId="25">
    <w:abstractNumId w:val="12"/>
  </w:num>
  <w:num w:numId="26">
    <w:abstractNumId w:val="41"/>
  </w:num>
  <w:num w:numId="27">
    <w:abstractNumId w:val="20"/>
  </w:num>
  <w:num w:numId="28">
    <w:abstractNumId w:val="27"/>
  </w:num>
  <w:num w:numId="29">
    <w:abstractNumId w:val="16"/>
  </w:num>
  <w:num w:numId="30">
    <w:abstractNumId w:val="24"/>
  </w:num>
  <w:num w:numId="31">
    <w:abstractNumId w:val="43"/>
  </w:num>
  <w:num w:numId="32">
    <w:abstractNumId w:val="1"/>
  </w:num>
  <w:num w:numId="33">
    <w:abstractNumId w:val="2"/>
  </w:num>
  <w:num w:numId="34">
    <w:abstractNumId w:val="36"/>
  </w:num>
  <w:num w:numId="35">
    <w:abstractNumId w:val="48"/>
  </w:num>
  <w:num w:numId="36">
    <w:abstractNumId w:val="28"/>
  </w:num>
  <w:num w:numId="37">
    <w:abstractNumId w:val="29"/>
  </w:num>
  <w:num w:numId="38">
    <w:abstractNumId w:val="32"/>
  </w:num>
  <w:num w:numId="39">
    <w:abstractNumId w:val="11"/>
  </w:num>
  <w:num w:numId="40">
    <w:abstractNumId w:val="31"/>
  </w:num>
  <w:num w:numId="41">
    <w:abstractNumId w:val="45"/>
  </w:num>
  <w:num w:numId="42">
    <w:abstractNumId w:val="8"/>
  </w:num>
  <w:num w:numId="43">
    <w:abstractNumId w:val="22"/>
  </w:num>
  <w:num w:numId="44">
    <w:abstractNumId w:val="49"/>
  </w:num>
  <w:num w:numId="45">
    <w:abstractNumId w:val="42"/>
  </w:num>
  <w:num w:numId="46">
    <w:abstractNumId w:val="26"/>
  </w:num>
  <w:num w:numId="47">
    <w:abstractNumId w:val="30"/>
  </w:num>
  <w:num w:numId="48">
    <w:abstractNumId w:val="15"/>
  </w:num>
  <w:num w:numId="49">
    <w:abstractNumId w:val="35"/>
  </w:num>
  <w:num w:numId="50">
    <w:abstractNumId w:val="17"/>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0E8D"/>
    <w:rsid w:val="000017EE"/>
    <w:rsid w:val="00003C61"/>
    <w:rsid w:val="00012D49"/>
    <w:rsid w:val="000245E8"/>
    <w:rsid w:val="00031145"/>
    <w:rsid w:val="000563B5"/>
    <w:rsid w:val="0006598B"/>
    <w:rsid w:val="00074E86"/>
    <w:rsid w:val="00077437"/>
    <w:rsid w:val="00082B54"/>
    <w:rsid w:val="0009195D"/>
    <w:rsid w:val="00096919"/>
    <w:rsid w:val="000A45A0"/>
    <w:rsid w:val="000D22E6"/>
    <w:rsid w:val="000D3BDC"/>
    <w:rsid w:val="000E13C9"/>
    <w:rsid w:val="000E3EA9"/>
    <w:rsid w:val="000F0D68"/>
    <w:rsid w:val="0010645F"/>
    <w:rsid w:val="00110557"/>
    <w:rsid w:val="00110F52"/>
    <w:rsid w:val="0011224E"/>
    <w:rsid w:val="00121D1E"/>
    <w:rsid w:val="00126A20"/>
    <w:rsid w:val="00132074"/>
    <w:rsid w:val="0013319B"/>
    <w:rsid w:val="001462B1"/>
    <w:rsid w:val="00147C51"/>
    <w:rsid w:val="00147EE3"/>
    <w:rsid w:val="001540EC"/>
    <w:rsid w:val="001767D0"/>
    <w:rsid w:val="0018346E"/>
    <w:rsid w:val="001863D1"/>
    <w:rsid w:val="00190734"/>
    <w:rsid w:val="00193A18"/>
    <w:rsid w:val="001A15E1"/>
    <w:rsid w:val="001A1FC5"/>
    <w:rsid w:val="001A69E2"/>
    <w:rsid w:val="001B519C"/>
    <w:rsid w:val="001C1E3E"/>
    <w:rsid w:val="001C5206"/>
    <w:rsid w:val="001C59CD"/>
    <w:rsid w:val="001D0949"/>
    <w:rsid w:val="001E331E"/>
    <w:rsid w:val="001E3F5F"/>
    <w:rsid w:val="001E608B"/>
    <w:rsid w:val="001F4B5E"/>
    <w:rsid w:val="00201B2D"/>
    <w:rsid w:val="00204628"/>
    <w:rsid w:val="00207B78"/>
    <w:rsid w:val="00212D09"/>
    <w:rsid w:val="00213CAD"/>
    <w:rsid w:val="00217244"/>
    <w:rsid w:val="0022156A"/>
    <w:rsid w:val="0022271D"/>
    <w:rsid w:val="00233BD0"/>
    <w:rsid w:val="002473C2"/>
    <w:rsid w:val="00250E7B"/>
    <w:rsid w:val="00253063"/>
    <w:rsid w:val="00266AEE"/>
    <w:rsid w:val="00273113"/>
    <w:rsid w:val="00275A9E"/>
    <w:rsid w:val="00287221"/>
    <w:rsid w:val="002A146A"/>
    <w:rsid w:val="002A23C2"/>
    <w:rsid w:val="002A5CA5"/>
    <w:rsid w:val="002A7934"/>
    <w:rsid w:val="002A7C2E"/>
    <w:rsid w:val="002B4C36"/>
    <w:rsid w:val="002C561B"/>
    <w:rsid w:val="002E321D"/>
    <w:rsid w:val="002E37EA"/>
    <w:rsid w:val="002E4A35"/>
    <w:rsid w:val="002F255C"/>
    <w:rsid w:val="002F7CEF"/>
    <w:rsid w:val="00302228"/>
    <w:rsid w:val="00303021"/>
    <w:rsid w:val="003037A9"/>
    <w:rsid w:val="00321487"/>
    <w:rsid w:val="00332072"/>
    <w:rsid w:val="00334CC4"/>
    <w:rsid w:val="00363CCA"/>
    <w:rsid w:val="00371399"/>
    <w:rsid w:val="00376FB9"/>
    <w:rsid w:val="00385DA2"/>
    <w:rsid w:val="00387523"/>
    <w:rsid w:val="00387F9E"/>
    <w:rsid w:val="003925E0"/>
    <w:rsid w:val="0039431A"/>
    <w:rsid w:val="00395E4C"/>
    <w:rsid w:val="003A4374"/>
    <w:rsid w:val="003B066F"/>
    <w:rsid w:val="003B0C24"/>
    <w:rsid w:val="003B2840"/>
    <w:rsid w:val="003B5116"/>
    <w:rsid w:val="003B7B93"/>
    <w:rsid w:val="003C1B81"/>
    <w:rsid w:val="003C78C6"/>
    <w:rsid w:val="003C794B"/>
    <w:rsid w:val="003D37B4"/>
    <w:rsid w:val="003D7635"/>
    <w:rsid w:val="003E2E9E"/>
    <w:rsid w:val="00400853"/>
    <w:rsid w:val="00401F37"/>
    <w:rsid w:val="004041AE"/>
    <w:rsid w:val="00407559"/>
    <w:rsid w:val="0041144A"/>
    <w:rsid w:val="004163D5"/>
    <w:rsid w:val="00417F34"/>
    <w:rsid w:val="00422FA1"/>
    <w:rsid w:val="00423B2E"/>
    <w:rsid w:val="004302CA"/>
    <w:rsid w:val="00440E50"/>
    <w:rsid w:val="00446467"/>
    <w:rsid w:val="00451B30"/>
    <w:rsid w:val="00465EEF"/>
    <w:rsid w:val="00473F0F"/>
    <w:rsid w:val="004748E9"/>
    <w:rsid w:val="00476771"/>
    <w:rsid w:val="0047714A"/>
    <w:rsid w:val="00477F26"/>
    <w:rsid w:val="00481AF4"/>
    <w:rsid w:val="00481CA1"/>
    <w:rsid w:val="00483AC7"/>
    <w:rsid w:val="004842AE"/>
    <w:rsid w:val="00493133"/>
    <w:rsid w:val="004A1308"/>
    <w:rsid w:val="004A6BA7"/>
    <w:rsid w:val="004B2BCF"/>
    <w:rsid w:val="004B3AB6"/>
    <w:rsid w:val="004C316E"/>
    <w:rsid w:val="004C5209"/>
    <w:rsid w:val="004E400A"/>
    <w:rsid w:val="0050071B"/>
    <w:rsid w:val="00505E64"/>
    <w:rsid w:val="0054300D"/>
    <w:rsid w:val="00543A19"/>
    <w:rsid w:val="00547F84"/>
    <w:rsid w:val="00551D31"/>
    <w:rsid w:val="00552F78"/>
    <w:rsid w:val="00567251"/>
    <w:rsid w:val="00570847"/>
    <w:rsid w:val="00571103"/>
    <w:rsid w:val="00587261"/>
    <w:rsid w:val="005932DC"/>
    <w:rsid w:val="00597229"/>
    <w:rsid w:val="005A4433"/>
    <w:rsid w:val="005C41F9"/>
    <w:rsid w:val="005C68E4"/>
    <w:rsid w:val="005D007A"/>
    <w:rsid w:val="005D02BA"/>
    <w:rsid w:val="005D52CD"/>
    <w:rsid w:val="005D714D"/>
    <w:rsid w:val="005E5A8C"/>
    <w:rsid w:val="005E7F9E"/>
    <w:rsid w:val="005F03F0"/>
    <w:rsid w:val="005F0C9F"/>
    <w:rsid w:val="005F52F9"/>
    <w:rsid w:val="005F6A04"/>
    <w:rsid w:val="005F6D97"/>
    <w:rsid w:val="0060617F"/>
    <w:rsid w:val="00610C5A"/>
    <w:rsid w:val="00616B14"/>
    <w:rsid w:val="006178FE"/>
    <w:rsid w:val="00634281"/>
    <w:rsid w:val="00634D3A"/>
    <w:rsid w:val="006407C4"/>
    <w:rsid w:val="006500B8"/>
    <w:rsid w:val="00663452"/>
    <w:rsid w:val="0067556E"/>
    <w:rsid w:val="00676B54"/>
    <w:rsid w:val="00682543"/>
    <w:rsid w:val="006A3970"/>
    <w:rsid w:val="006A44FE"/>
    <w:rsid w:val="006B2FAF"/>
    <w:rsid w:val="006B69B4"/>
    <w:rsid w:val="006B725F"/>
    <w:rsid w:val="006C1E19"/>
    <w:rsid w:val="006C202D"/>
    <w:rsid w:val="006D768E"/>
    <w:rsid w:val="006F33E7"/>
    <w:rsid w:val="007020EB"/>
    <w:rsid w:val="00716C23"/>
    <w:rsid w:val="0071739E"/>
    <w:rsid w:val="0072026F"/>
    <w:rsid w:val="007237C1"/>
    <w:rsid w:val="0072473C"/>
    <w:rsid w:val="007471AA"/>
    <w:rsid w:val="0075182C"/>
    <w:rsid w:val="007542BE"/>
    <w:rsid w:val="00760541"/>
    <w:rsid w:val="0076130C"/>
    <w:rsid w:val="00764DA9"/>
    <w:rsid w:val="0077229F"/>
    <w:rsid w:val="00792EF7"/>
    <w:rsid w:val="007A5FD6"/>
    <w:rsid w:val="007C4088"/>
    <w:rsid w:val="007C4522"/>
    <w:rsid w:val="007D3BF1"/>
    <w:rsid w:val="007E4AD3"/>
    <w:rsid w:val="007F3DAF"/>
    <w:rsid w:val="008037C5"/>
    <w:rsid w:val="00810660"/>
    <w:rsid w:val="008114AA"/>
    <w:rsid w:val="00815666"/>
    <w:rsid w:val="008476DA"/>
    <w:rsid w:val="00853A92"/>
    <w:rsid w:val="00863E14"/>
    <w:rsid w:val="00865DA5"/>
    <w:rsid w:val="00873371"/>
    <w:rsid w:val="00873A72"/>
    <w:rsid w:val="0087595B"/>
    <w:rsid w:val="00875B20"/>
    <w:rsid w:val="00883983"/>
    <w:rsid w:val="00884776"/>
    <w:rsid w:val="00887781"/>
    <w:rsid w:val="0089069C"/>
    <w:rsid w:val="00892063"/>
    <w:rsid w:val="00893D3E"/>
    <w:rsid w:val="00894380"/>
    <w:rsid w:val="008A183E"/>
    <w:rsid w:val="008A5B07"/>
    <w:rsid w:val="008B650C"/>
    <w:rsid w:val="008B673A"/>
    <w:rsid w:val="008C5207"/>
    <w:rsid w:val="008C6E3E"/>
    <w:rsid w:val="008E261B"/>
    <w:rsid w:val="008F51DD"/>
    <w:rsid w:val="008F5673"/>
    <w:rsid w:val="008F56F8"/>
    <w:rsid w:val="00932158"/>
    <w:rsid w:val="00933077"/>
    <w:rsid w:val="00933BEF"/>
    <w:rsid w:val="009561D2"/>
    <w:rsid w:val="009859B8"/>
    <w:rsid w:val="00986236"/>
    <w:rsid w:val="00986B4B"/>
    <w:rsid w:val="00986F1D"/>
    <w:rsid w:val="009B04C4"/>
    <w:rsid w:val="009B31FF"/>
    <w:rsid w:val="009B42F0"/>
    <w:rsid w:val="009D3CB2"/>
    <w:rsid w:val="009D578E"/>
    <w:rsid w:val="009E5F9F"/>
    <w:rsid w:val="009F476A"/>
    <w:rsid w:val="009F57EC"/>
    <w:rsid w:val="00A01D49"/>
    <w:rsid w:val="00A02197"/>
    <w:rsid w:val="00A1573D"/>
    <w:rsid w:val="00A16C9A"/>
    <w:rsid w:val="00A31BD1"/>
    <w:rsid w:val="00A37A58"/>
    <w:rsid w:val="00A56203"/>
    <w:rsid w:val="00A57D6C"/>
    <w:rsid w:val="00A65EB9"/>
    <w:rsid w:val="00A74B8D"/>
    <w:rsid w:val="00A82871"/>
    <w:rsid w:val="00A86BC4"/>
    <w:rsid w:val="00A92ADE"/>
    <w:rsid w:val="00AA586B"/>
    <w:rsid w:val="00AB1C2C"/>
    <w:rsid w:val="00AB1E90"/>
    <w:rsid w:val="00AB2700"/>
    <w:rsid w:val="00AB715E"/>
    <w:rsid w:val="00AB7C02"/>
    <w:rsid w:val="00AC0BF4"/>
    <w:rsid w:val="00AC27ED"/>
    <w:rsid w:val="00AD3E3D"/>
    <w:rsid w:val="00AE43AD"/>
    <w:rsid w:val="00AF3C77"/>
    <w:rsid w:val="00B0783A"/>
    <w:rsid w:val="00B07EE8"/>
    <w:rsid w:val="00B10E49"/>
    <w:rsid w:val="00B12A2A"/>
    <w:rsid w:val="00B2521D"/>
    <w:rsid w:val="00B41366"/>
    <w:rsid w:val="00B418A3"/>
    <w:rsid w:val="00B64333"/>
    <w:rsid w:val="00B6510E"/>
    <w:rsid w:val="00B86CEE"/>
    <w:rsid w:val="00B87336"/>
    <w:rsid w:val="00BA1576"/>
    <w:rsid w:val="00BA1F2F"/>
    <w:rsid w:val="00BB58AE"/>
    <w:rsid w:val="00BC0010"/>
    <w:rsid w:val="00BC05E0"/>
    <w:rsid w:val="00BC1652"/>
    <w:rsid w:val="00BC2C36"/>
    <w:rsid w:val="00BD46F9"/>
    <w:rsid w:val="00BD6189"/>
    <w:rsid w:val="00BE36BF"/>
    <w:rsid w:val="00BF04D1"/>
    <w:rsid w:val="00C00B11"/>
    <w:rsid w:val="00C126EF"/>
    <w:rsid w:val="00C13941"/>
    <w:rsid w:val="00C441C3"/>
    <w:rsid w:val="00C539B8"/>
    <w:rsid w:val="00C54770"/>
    <w:rsid w:val="00C6190D"/>
    <w:rsid w:val="00C65945"/>
    <w:rsid w:val="00C804C6"/>
    <w:rsid w:val="00C917A4"/>
    <w:rsid w:val="00C93771"/>
    <w:rsid w:val="00C94FE1"/>
    <w:rsid w:val="00C9627B"/>
    <w:rsid w:val="00CA2950"/>
    <w:rsid w:val="00CA7C1B"/>
    <w:rsid w:val="00CB5834"/>
    <w:rsid w:val="00CC088D"/>
    <w:rsid w:val="00CC2740"/>
    <w:rsid w:val="00CD2BC7"/>
    <w:rsid w:val="00CE4F33"/>
    <w:rsid w:val="00CF37E6"/>
    <w:rsid w:val="00D01E11"/>
    <w:rsid w:val="00D02E6E"/>
    <w:rsid w:val="00D17CEB"/>
    <w:rsid w:val="00D2599A"/>
    <w:rsid w:val="00D357A6"/>
    <w:rsid w:val="00D4664D"/>
    <w:rsid w:val="00D634AA"/>
    <w:rsid w:val="00D67877"/>
    <w:rsid w:val="00D86A27"/>
    <w:rsid w:val="00D87900"/>
    <w:rsid w:val="00D94DF3"/>
    <w:rsid w:val="00DA4988"/>
    <w:rsid w:val="00DA52D0"/>
    <w:rsid w:val="00DA7DC7"/>
    <w:rsid w:val="00DB61B4"/>
    <w:rsid w:val="00DB6378"/>
    <w:rsid w:val="00DC23D9"/>
    <w:rsid w:val="00DD4041"/>
    <w:rsid w:val="00DD5B76"/>
    <w:rsid w:val="00DF0E8D"/>
    <w:rsid w:val="00DF253F"/>
    <w:rsid w:val="00E11C1C"/>
    <w:rsid w:val="00E13912"/>
    <w:rsid w:val="00E26EE3"/>
    <w:rsid w:val="00E4576B"/>
    <w:rsid w:val="00E53DFA"/>
    <w:rsid w:val="00E823CF"/>
    <w:rsid w:val="00E87E74"/>
    <w:rsid w:val="00EA0E8F"/>
    <w:rsid w:val="00EA10CD"/>
    <w:rsid w:val="00EA5C09"/>
    <w:rsid w:val="00EB3DC2"/>
    <w:rsid w:val="00EE2373"/>
    <w:rsid w:val="00EE504D"/>
    <w:rsid w:val="00EF2EFC"/>
    <w:rsid w:val="00EF687F"/>
    <w:rsid w:val="00F00FC8"/>
    <w:rsid w:val="00F01AFA"/>
    <w:rsid w:val="00F06B60"/>
    <w:rsid w:val="00F108B2"/>
    <w:rsid w:val="00F11C36"/>
    <w:rsid w:val="00F11D0C"/>
    <w:rsid w:val="00F15DB0"/>
    <w:rsid w:val="00F16A8D"/>
    <w:rsid w:val="00F378B4"/>
    <w:rsid w:val="00F4573B"/>
    <w:rsid w:val="00F460FA"/>
    <w:rsid w:val="00F47107"/>
    <w:rsid w:val="00F47387"/>
    <w:rsid w:val="00F50135"/>
    <w:rsid w:val="00F62172"/>
    <w:rsid w:val="00F621F7"/>
    <w:rsid w:val="00F70C54"/>
    <w:rsid w:val="00F72201"/>
    <w:rsid w:val="00F815FD"/>
    <w:rsid w:val="00F825BD"/>
    <w:rsid w:val="00F9079B"/>
    <w:rsid w:val="00F90FCF"/>
    <w:rsid w:val="00FB6F90"/>
    <w:rsid w:val="00FB71EF"/>
    <w:rsid w:val="00FC0855"/>
    <w:rsid w:val="00FC3E85"/>
    <w:rsid w:val="00FE102C"/>
    <w:rsid w:val="00FF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021"/>
  </w:style>
  <w:style w:type="paragraph" w:styleId="2">
    <w:name w:val="heading 2"/>
    <w:basedOn w:val="a"/>
    <w:next w:val="a"/>
    <w:link w:val="20"/>
    <w:uiPriority w:val="9"/>
    <w:semiHidden/>
    <w:unhideWhenUsed/>
    <w:qFormat/>
    <w:rsid w:val="005932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C165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6C1E1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5932DC"/>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5932D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87F"/>
    <w:pPr>
      <w:spacing w:after="200" w:line="276" w:lineRule="auto"/>
      <w:ind w:left="720"/>
      <w:contextualSpacing/>
    </w:pPr>
    <w:rPr>
      <w:lang w:val="ru-RU"/>
    </w:rPr>
  </w:style>
  <w:style w:type="paragraph" w:styleId="a4">
    <w:name w:val="Normal (Web)"/>
    <w:basedOn w:val="a"/>
    <w:uiPriority w:val="99"/>
    <w:unhideWhenUsed/>
    <w:rsid w:val="00EF68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Emphasis"/>
    <w:uiPriority w:val="20"/>
    <w:qFormat/>
    <w:rsid w:val="00597229"/>
    <w:rPr>
      <w:rFonts w:cs="Times New Roman"/>
      <w:i/>
      <w:iCs/>
    </w:rPr>
  </w:style>
  <w:style w:type="character" w:styleId="a6">
    <w:name w:val="Hyperlink"/>
    <w:basedOn w:val="a0"/>
    <w:uiPriority w:val="99"/>
    <w:unhideWhenUsed/>
    <w:rsid w:val="00C804C6"/>
    <w:rPr>
      <w:color w:val="0000FF"/>
      <w:u w:val="single"/>
    </w:rPr>
  </w:style>
  <w:style w:type="paragraph" w:styleId="a7">
    <w:name w:val="header"/>
    <w:basedOn w:val="a"/>
    <w:link w:val="a8"/>
    <w:uiPriority w:val="99"/>
    <w:unhideWhenUsed/>
    <w:rsid w:val="004C520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4C5209"/>
  </w:style>
  <w:style w:type="paragraph" w:styleId="a9">
    <w:name w:val="footer"/>
    <w:basedOn w:val="a"/>
    <w:link w:val="aa"/>
    <w:uiPriority w:val="99"/>
    <w:unhideWhenUsed/>
    <w:rsid w:val="004C520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4C5209"/>
  </w:style>
  <w:style w:type="character" w:styleId="ab">
    <w:name w:val="Strong"/>
    <w:basedOn w:val="a0"/>
    <w:uiPriority w:val="22"/>
    <w:qFormat/>
    <w:rsid w:val="003B7B93"/>
    <w:rPr>
      <w:b/>
      <w:bCs/>
    </w:rPr>
  </w:style>
  <w:style w:type="table" w:customStyle="1" w:styleId="TableNormal">
    <w:name w:val="Table Normal"/>
    <w:uiPriority w:val="2"/>
    <w:semiHidden/>
    <w:unhideWhenUsed/>
    <w:qFormat/>
    <w:rsid w:val="009561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561D2"/>
    <w:pPr>
      <w:widowControl w:val="0"/>
      <w:autoSpaceDE w:val="0"/>
      <w:autoSpaceDN w:val="0"/>
      <w:spacing w:after="0" w:line="240" w:lineRule="auto"/>
      <w:ind w:left="285" w:firstLine="707"/>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9561D2"/>
    <w:rPr>
      <w:rFonts w:ascii="Times New Roman" w:eastAsia="Times New Roman" w:hAnsi="Times New Roman" w:cs="Times New Roman"/>
      <w:sz w:val="28"/>
      <w:szCs w:val="28"/>
    </w:rPr>
  </w:style>
  <w:style w:type="paragraph" w:customStyle="1" w:styleId="TableParagraph">
    <w:name w:val="Table Paragraph"/>
    <w:basedOn w:val="a"/>
    <w:uiPriority w:val="1"/>
    <w:qFormat/>
    <w:rsid w:val="009561D2"/>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0"/>
    <w:link w:val="3"/>
    <w:uiPriority w:val="9"/>
    <w:rsid w:val="00BC1652"/>
    <w:rPr>
      <w:rFonts w:ascii="Times New Roman" w:eastAsia="Times New Roman" w:hAnsi="Times New Roman" w:cs="Times New Roman"/>
      <w:b/>
      <w:bCs/>
      <w:sz w:val="27"/>
      <w:szCs w:val="27"/>
      <w:lang w:eastAsia="uk-UA"/>
    </w:rPr>
  </w:style>
  <w:style w:type="character" w:customStyle="1" w:styleId="personname">
    <w:name w:val="person_name"/>
    <w:basedOn w:val="a0"/>
    <w:rsid w:val="00BC1652"/>
  </w:style>
  <w:style w:type="table" w:styleId="ae">
    <w:name w:val="Table Grid"/>
    <w:basedOn w:val="a1"/>
    <w:uiPriority w:val="39"/>
    <w:rsid w:val="00BC1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s-96zuhp-word-diff">
    <w:name w:val="css-96zuhp-word-diff"/>
    <w:basedOn w:val="a0"/>
    <w:rsid w:val="00096919"/>
  </w:style>
  <w:style w:type="paragraph" w:styleId="af">
    <w:name w:val="Balloon Text"/>
    <w:basedOn w:val="a"/>
    <w:link w:val="af0"/>
    <w:uiPriority w:val="99"/>
    <w:semiHidden/>
    <w:unhideWhenUsed/>
    <w:rsid w:val="00716C2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16C23"/>
    <w:rPr>
      <w:rFonts w:ascii="Tahoma" w:hAnsi="Tahoma" w:cs="Tahoma"/>
      <w:sz w:val="16"/>
      <w:szCs w:val="16"/>
    </w:rPr>
  </w:style>
  <w:style w:type="character" w:customStyle="1" w:styleId="20">
    <w:name w:val="Заголовок 2 Знак"/>
    <w:basedOn w:val="a0"/>
    <w:link w:val="2"/>
    <w:uiPriority w:val="9"/>
    <w:semiHidden/>
    <w:rsid w:val="005932DC"/>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semiHidden/>
    <w:rsid w:val="005932DC"/>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5932DC"/>
    <w:rPr>
      <w:rFonts w:asciiTheme="majorHAnsi" w:eastAsiaTheme="majorEastAsia" w:hAnsiTheme="majorHAnsi" w:cstheme="majorBidi"/>
      <w:color w:val="1F4D78" w:themeColor="accent1" w:themeShade="7F"/>
    </w:rPr>
  </w:style>
  <w:style w:type="paragraph" w:styleId="HTML">
    <w:name w:val="HTML Preformatted"/>
    <w:basedOn w:val="a"/>
    <w:link w:val="HTML0"/>
    <w:uiPriority w:val="99"/>
    <w:semiHidden/>
    <w:unhideWhenUsed/>
    <w:rsid w:val="005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5932DC"/>
    <w:rPr>
      <w:rFonts w:ascii="Courier New" w:eastAsia="Times New Roman" w:hAnsi="Courier New" w:cs="Courier New"/>
      <w:sz w:val="20"/>
      <w:szCs w:val="20"/>
      <w:lang w:eastAsia="uk-UA"/>
    </w:rPr>
  </w:style>
  <w:style w:type="character" w:styleId="HTML1">
    <w:name w:val="HTML Code"/>
    <w:basedOn w:val="a0"/>
    <w:uiPriority w:val="99"/>
    <w:semiHidden/>
    <w:unhideWhenUsed/>
    <w:rsid w:val="005932DC"/>
    <w:rPr>
      <w:rFonts w:ascii="Courier New" w:eastAsia="Times New Roman" w:hAnsi="Courier New" w:cs="Courier New"/>
      <w:sz w:val="20"/>
      <w:szCs w:val="20"/>
    </w:rPr>
  </w:style>
  <w:style w:type="character" w:customStyle="1" w:styleId="hljs-addition">
    <w:name w:val="hljs-addition"/>
    <w:basedOn w:val="a0"/>
    <w:rsid w:val="005932DC"/>
  </w:style>
  <w:style w:type="character" w:customStyle="1" w:styleId="40">
    <w:name w:val="Заголовок 4 Знак"/>
    <w:basedOn w:val="a0"/>
    <w:link w:val="4"/>
    <w:uiPriority w:val="9"/>
    <w:semiHidden/>
    <w:rsid w:val="006C1E19"/>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27731">
      <w:bodyDiv w:val="1"/>
      <w:marLeft w:val="0"/>
      <w:marRight w:val="0"/>
      <w:marTop w:val="0"/>
      <w:marBottom w:val="0"/>
      <w:divBdr>
        <w:top w:val="none" w:sz="0" w:space="0" w:color="auto"/>
        <w:left w:val="none" w:sz="0" w:space="0" w:color="auto"/>
        <w:bottom w:val="none" w:sz="0" w:space="0" w:color="auto"/>
        <w:right w:val="none" w:sz="0" w:space="0" w:color="auto"/>
      </w:divBdr>
      <w:divsChild>
        <w:div w:id="1464350378">
          <w:marLeft w:val="0"/>
          <w:marRight w:val="0"/>
          <w:marTop w:val="0"/>
          <w:marBottom w:val="0"/>
          <w:divBdr>
            <w:top w:val="none" w:sz="0" w:space="0" w:color="auto"/>
            <w:left w:val="none" w:sz="0" w:space="0" w:color="auto"/>
            <w:bottom w:val="none" w:sz="0" w:space="0" w:color="auto"/>
            <w:right w:val="none" w:sz="0" w:space="0" w:color="auto"/>
          </w:divBdr>
          <w:divsChild>
            <w:div w:id="127501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5444">
      <w:bodyDiv w:val="1"/>
      <w:marLeft w:val="0"/>
      <w:marRight w:val="0"/>
      <w:marTop w:val="0"/>
      <w:marBottom w:val="0"/>
      <w:divBdr>
        <w:top w:val="none" w:sz="0" w:space="0" w:color="auto"/>
        <w:left w:val="none" w:sz="0" w:space="0" w:color="auto"/>
        <w:bottom w:val="none" w:sz="0" w:space="0" w:color="auto"/>
        <w:right w:val="none" w:sz="0" w:space="0" w:color="auto"/>
      </w:divBdr>
      <w:divsChild>
        <w:div w:id="1084499070">
          <w:marLeft w:val="0"/>
          <w:marRight w:val="0"/>
          <w:marTop w:val="0"/>
          <w:marBottom w:val="0"/>
          <w:divBdr>
            <w:top w:val="none" w:sz="0" w:space="0" w:color="auto"/>
            <w:left w:val="none" w:sz="0" w:space="0" w:color="auto"/>
            <w:bottom w:val="none" w:sz="0" w:space="0" w:color="auto"/>
            <w:right w:val="none" w:sz="0" w:space="0" w:color="auto"/>
          </w:divBdr>
          <w:divsChild>
            <w:div w:id="1398279190">
              <w:marLeft w:val="0"/>
              <w:marRight w:val="0"/>
              <w:marTop w:val="0"/>
              <w:marBottom w:val="0"/>
              <w:divBdr>
                <w:top w:val="none" w:sz="0" w:space="0" w:color="auto"/>
                <w:left w:val="none" w:sz="0" w:space="0" w:color="auto"/>
                <w:bottom w:val="none" w:sz="0" w:space="0" w:color="auto"/>
                <w:right w:val="none" w:sz="0" w:space="0" w:color="auto"/>
              </w:divBdr>
              <w:divsChild>
                <w:div w:id="346520667">
                  <w:marLeft w:val="0"/>
                  <w:marRight w:val="0"/>
                  <w:marTop w:val="0"/>
                  <w:marBottom w:val="0"/>
                  <w:divBdr>
                    <w:top w:val="none" w:sz="0" w:space="0" w:color="auto"/>
                    <w:left w:val="none" w:sz="0" w:space="0" w:color="auto"/>
                    <w:bottom w:val="none" w:sz="0" w:space="0" w:color="auto"/>
                    <w:right w:val="none" w:sz="0" w:space="0" w:color="auto"/>
                  </w:divBdr>
                  <w:divsChild>
                    <w:div w:id="1508204264">
                      <w:marLeft w:val="0"/>
                      <w:marRight w:val="0"/>
                      <w:marTop w:val="0"/>
                      <w:marBottom w:val="0"/>
                      <w:divBdr>
                        <w:top w:val="none" w:sz="0" w:space="0" w:color="auto"/>
                        <w:left w:val="none" w:sz="0" w:space="0" w:color="auto"/>
                        <w:bottom w:val="none" w:sz="0" w:space="0" w:color="auto"/>
                        <w:right w:val="none" w:sz="0" w:space="0" w:color="auto"/>
                      </w:divBdr>
                      <w:divsChild>
                        <w:div w:id="725027646">
                          <w:marLeft w:val="0"/>
                          <w:marRight w:val="0"/>
                          <w:marTop w:val="0"/>
                          <w:marBottom w:val="0"/>
                          <w:divBdr>
                            <w:top w:val="none" w:sz="0" w:space="0" w:color="auto"/>
                            <w:left w:val="none" w:sz="0" w:space="0" w:color="auto"/>
                            <w:bottom w:val="none" w:sz="0" w:space="0" w:color="auto"/>
                            <w:right w:val="none" w:sz="0" w:space="0" w:color="auto"/>
                          </w:divBdr>
                          <w:divsChild>
                            <w:div w:id="310719219">
                              <w:marLeft w:val="0"/>
                              <w:marRight w:val="0"/>
                              <w:marTop w:val="0"/>
                              <w:marBottom w:val="0"/>
                              <w:divBdr>
                                <w:top w:val="none" w:sz="0" w:space="0" w:color="auto"/>
                                <w:left w:val="none" w:sz="0" w:space="0" w:color="auto"/>
                                <w:bottom w:val="none" w:sz="0" w:space="0" w:color="auto"/>
                                <w:right w:val="none" w:sz="0" w:space="0" w:color="auto"/>
                              </w:divBdr>
                              <w:divsChild>
                                <w:div w:id="1414888958">
                                  <w:marLeft w:val="0"/>
                                  <w:marRight w:val="0"/>
                                  <w:marTop w:val="0"/>
                                  <w:marBottom w:val="0"/>
                                  <w:divBdr>
                                    <w:top w:val="none" w:sz="0" w:space="0" w:color="auto"/>
                                    <w:left w:val="none" w:sz="0" w:space="0" w:color="auto"/>
                                    <w:bottom w:val="none" w:sz="0" w:space="0" w:color="auto"/>
                                    <w:right w:val="none" w:sz="0" w:space="0" w:color="auto"/>
                                  </w:divBdr>
                                  <w:divsChild>
                                    <w:div w:id="1409425789">
                                      <w:marLeft w:val="0"/>
                                      <w:marRight w:val="0"/>
                                      <w:marTop w:val="0"/>
                                      <w:marBottom w:val="0"/>
                                      <w:divBdr>
                                        <w:top w:val="none" w:sz="0" w:space="0" w:color="auto"/>
                                        <w:left w:val="none" w:sz="0" w:space="0" w:color="auto"/>
                                        <w:bottom w:val="none" w:sz="0" w:space="0" w:color="auto"/>
                                        <w:right w:val="none" w:sz="0" w:space="0" w:color="auto"/>
                                      </w:divBdr>
                                    </w:div>
                                  </w:divsChild>
                                </w:div>
                                <w:div w:id="7003205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656591">
                                  <w:marLeft w:val="0"/>
                                  <w:marRight w:val="0"/>
                                  <w:marTop w:val="0"/>
                                  <w:marBottom w:val="0"/>
                                  <w:divBdr>
                                    <w:top w:val="none" w:sz="0" w:space="0" w:color="auto"/>
                                    <w:left w:val="none" w:sz="0" w:space="0" w:color="auto"/>
                                    <w:bottom w:val="none" w:sz="0" w:space="0" w:color="auto"/>
                                    <w:right w:val="none" w:sz="0" w:space="0" w:color="auto"/>
                                  </w:divBdr>
                                  <w:divsChild>
                                    <w:div w:id="71586141">
                                      <w:marLeft w:val="0"/>
                                      <w:marRight w:val="0"/>
                                      <w:marTop w:val="0"/>
                                      <w:marBottom w:val="0"/>
                                      <w:divBdr>
                                        <w:top w:val="none" w:sz="0" w:space="0" w:color="auto"/>
                                        <w:left w:val="none" w:sz="0" w:space="0" w:color="auto"/>
                                        <w:bottom w:val="none" w:sz="0" w:space="0" w:color="auto"/>
                                        <w:right w:val="none" w:sz="0" w:space="0" w:color="auto"/>
                                      </w:divBdr>
                                    </w:div>
                                  </w:divsChild>
                                </w:div>
                                <w:div w:id="178830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548105762">
                                  <w:marLeft w:val="0"/>
                                  <w:marRight w:val="0"/>
                                  <w:marTop w:val="0"/>
                                  <w:marBottom w:val="0"/>
                                  <w:divBdr>
                                    <w:top w:val="none" w:sz="0" w:space="0" w:color="auto"/>
                                    <w:left w:val="none" w:sz="0" w:space="0" w:color="auto"/>
                                    <w:bottom w:val="none" w:sz="0" w:space="0" w:color="auto"/>
                                    <w:right w:val="none" w:sz="0" w:space="0" w:color="auto"/>
                                  </w:divBdr>
                                  <w:divsChild>
                                    <w:div w:id="1683775802">
                                      <w:marLeft w:val="0"/>
                                      <w:marRight w:val="0"/>
                                      <w:marTop w:val="0"/>
                                      <w:marBottom w:val="0"/>
                                      <w:divBdr>
                                        <w:top w:val="none" w:sz="0" w:space="0" w:color="auto"/>
                                        <w:left w:val="none" w:sz="0" w:space="0" w:color="auto"/>
                                        <w:bottom w:val="none" w:sz="0" w:space="0" w:color="auto"/>
                                        <w:right w:val="none" w:sz="0" w:space="0" w:color="auto"/>
                                      </w:divBdr>
                                    </w:div>
                                  </w:divsChild>
                                </w:div>
                                <w:div w:id="91019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52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2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260119">
                                  <w:marLeft w:val="0"/>
                                  <w:marRight w:val="0"/>
                                  <w:marTop w:val="0"/>
                                  <w:marBottom w:val="0"/>
                                  <w:divBdr>
                                    <w:top w:val="none" w:sz="0" w:space="0" w:color="auto"/>
                                    <w:left w:val="none" w:sz="0" w:space="0" w:color="auto"/>
                                    <w:bottom w:val="none" w:sz="0" w:space="0" w:color="auto"/>
                                    <w:right w:val="none" w:sz="0" w:space="0" w:color="auto"/>
                                  </w:divBdr>
                                  <w:divsChild>
                                    <w:div w:id="2046053887">
                                      <w:marLeft w:val="0"/>
                                      <w:marRight w:val="0"/>
                                      <w:marTop w:val="0"/>
                                      <w:marBottom w:val="0"/>
                                      <w:divBdr>
                                        <w:top w:val="none" w:sz="0" w:space="0" w:color="auto"/>
                                        <w:left w:val="none" w:sz="0" w:space="0" w:color="auto"/>
                                        <w:bottom w:val="none" w:sz="0" w:space="0" w:color="auto"/>
                                        <w:right w:val="none" w:sz="0" w:space="0" w:color="auto"/>
                                      </w:divBdr>
                                    </w:div>
                                  </w:divsChild>
                                </w:div>
                                <w:div w:id="925653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7500">
          <w:marLeft w:val="0"/>
          <w:marRight w:val="0"/>
          <w:marTop w:val="0"/>
          <w:marBottom w:val="0"/>
          <w:divBdr>
            <w:top w:val="none" w:sz="0" w:space="0" w:color="auto"/>
            <w:left w:val="none" w:sz="0" w:space="0" w:color="auto"/>
            <w:bottom w:val="none" w:sz="0" w:space="0" w:color="auto"/>
            <w:right w:val="none" w:sz="0" w:space="0" w:color="auto"/>
          </w:divBdr>
          <w:divsChild>
            <w:div w:id="1331719304">
              <w:marLeft w:val="0"/>
              <w:marRight w:val="0"/>
              <w:marTop w:val="0"/>
              <w:marBottom w:val="0"/>
              <w:divBdr>
                <w:top w:val="none" w:sz="0" w:space="0" w:color="auto"/>
                <w:left w:val="none" w:sz="0" w:space="0" w:color="auto"/>
                <w:bottom w:val="none" w:sz="0" w:space="0" w:color="auto"/>
                <w:right w:val="none" w:sz="0" w:space="0" w:color="auto"/>
              </w:divBdr>
              <w:divsChild>
                <w:div w:id="1065300464">
                  <w:marLeft w:val="0"/>
                  <w:marRight w:val="0"/>
                  <w:marTop w:val="0"/>
                  <w:marBottom w:val="0"/>
                  <w:divBdr>
                    <w:top w:val="none" w:sz="0" w:space="0" w:color="auto"/>
                    <w:left w:val="none" w:sz="0" w:space="0" w:color="auto"/>
                    <w:bottom w:val="none" w:sz="0" w:space="0" w:color="auto"/>
                    <w:right w:val="none" w:sz="0" w:space="0" w:color="auto"/>
                  </w:divBdr>
                  <w:divsChild>
                    <w:div w:id="784470809">
                      <w:marLeft w:val="0"/>
                      <w:marRight w:val="0"/>
                      <w:marTop w:val="0"/>
                      <w:marBottom w:val="0"/>
                      <w:divBdr>
                        <w:top w:val="none" w:sz="0" w:space="0" w:color="auto"/>
                        <w:left w:val="none" w:sz="0" w:space="0" w:color="auto"/>
                        <w:bottom w:val="none" w:sz="0" w:space="0" w:color="auto"/>
                        <w:right w:val="none" w:sz="0" w:space="0" w:color="auto"/>
                      </w:divBdr>
                      <w:divsChild>
                        <w:div w:id="1931815626">
                          <w:marLeft w:val="0"/>
                          <w:marRight w:val="0"/>
                          <w:marTop w:val="0"/>
                          <w:marBottom w:val="0"/>
                          <w:divBdr>
                            <w:top w:val="none" w:sz="0" w:space="0" w:color="auto"/>
                            <w:left w:val="none" w:sz="0" w:space="0" w:color="auto"/>
                            <w:bottom w:val="none" w:sz="0" w:space="0" w:color="auto"/>
                            <w:right w:val="none" w:sz="0" w:space="0" w:color="auto"/>
                          </w:divBdr>
                          <w:divsChild>
                            <w:div w:id="1931504497">
                              <w:marLeft w:val="0"/>
                              <w:marRight w:val="0"/>
                              <w:marTop w:val="0"/>
                              <w:marBottom w:val="0"/>
                              <w:divBdr>
                                <w:top w:val="none" w:sz="0" w:space="0" w:color="auto"/>
                                <w:left w:val="none" w:sz="0" w:space="0" w:color="auto"/>
                                <w:bottom w:val="none" w:sz="0" w:space="0" w:color="auto"/>
                                <w:right w:val="none" w:sz="0" w:space="0" w:color="auto"/>
                              </w:divBdr>
                              <w:divsChild>
                                <w:div w:id="21411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99433">
          <w:marLeft w:val="0"/>
          <w:marRight w:val="0"/>
          <w:marTop w:val="0"/>
          <w:marBottom w:val="0"/>
          <w:divBdr>
            <w:top w:val="none" w:sz="0" w:space="0" w:color="auto"/>
            <w:left w:val="none" w:sz="0" w:space="0" w:color="auto"/>
            <w:bottom w:val="none" w:sz="0" w:space="0" w:color="auto"/>
            <w:right w:val="none" w:sz="0" w:space="0" w:color="auto"/>
          </w:divBdr>
          <w:divsChild>
            <w:div w:id="1530485086">
              <w:marLeft w:val="0"/>
              <w:marRight w:val="0"/>
              <w:marTop w:val="0"/>
              <w:marBottom w:val="0"/>
              <w:divBdr>
                <w:top w:val="none" w:sz="0" w:space="0" w:color="auto"/>
                <w:left w:val="none" w:sz="0" w:space="0" w:color="auto"/>
                <w:bottom w:val="none" w:sz="0" w:space="0" w:color="auto"/>
                <w:right w:val="none" w:sz="0" w:space="0" w:color="auto"/>
              </w:divBdr>
              <w:divsChild>
                <w:div w:id="561064381">
                  <w:marLeft w:val="0"/>
                  <w:marRight w:val="0"/>
                  <w:marTop w:val="0"/>
                  <w:marBottom w:val="0"/>
                  <w:divBdr>
                    <w:top w:val="none" w:sz="0" w:space="0" w:color="auto"/>
                    <w:left w:val="none" w:sz="0" w:space="0" w:color="auto"/>
                    <w:bottom w:val="none" w:sz="0" w:space="0" w:color="auto"/>
                    <w:right w:val="none" w:sz="0" w:space="0" w:color="auto"/>
                  </w:divBdr>
                  <w:divsChild>
                    <w:div w:id="1844320027">
                      <w:marLeft w:val="0"/>
                      <w:marRight w:val="0"/>
                      <w:marTop w:val="0"/>
                      <w:marBottom w:val="0"/>
                      <w:divBdr>
                        <w:top w:val="none" w:sz="0" w:space="0" w:color="auto"/>
                        <w:left w:val="none" w:sz="0" w:space="0" w:color="auto"/>
                        <w:bottom w:val="none" w:sz="0" w:space="0" w:color="auto"/>
                        <w:right w:val="none" w:sz="0" w:space="0" w:color="auto"/>
                      </w:divBdr>
                      <w:divsChild>
                        <w:div w:id="793065208">
                          <w:marLeft w:val="0"/>
                          <w:marRight w:val="0"/>
                          <w:marTop w:val="0"/>
                          <w:marBottom w:val="0"/>
                          <w:divBdr>
                            <w:top w:val="none" w:sz="0" w:space="0" w:color="auto"/>
                            <w:left w:val="none" w:sz="0" w:space="0" w:color="auto"/>
                            <w:bottom w:val="none" w:sz="0" w:space="0" w:color="auto"/>
                            <w:right w:val="none" w:sz="0" w:space="0" w:color="auto"/>
                          </w:divBdr>
                        </w:div>
                      </w:divsChild>
                    </w:div>
                    <w:div w:id="220680532">
                      <w:marLeft w:val="0"/>
                      <w:marRight w:val="0"/>
                      <w:marTop w:val="0"/>
                      <w:marBottom w:val="0"/>
                      <w:divBdr>
                        <w:top w:val="none" w:sz="0" w:space="0" w:color="auto"/>
                        <w:left w:val="none" w:sz="0" w:space="0" w:color="auto"/>
                        <w:bottom w:val="none" w:sz="0" w:space="0" w:color="auto"/>
                        <w:right w:val="none" w:sz="0" w:space="0" w:color="auto"/>
                      </w:divBdr>
                      <w:divsChild>
                        <w:div w:id="251354712">
                          <w:marLeft w:val="0"/>
                          <w:marRight w:val="0"/>
                          <w:marTop w:val="0"/>
                          <w:marBottom w:val="0"/>
                          <w:divBdr>
                            <w:top w:val="none" w:sz="0" w:space="0" w:color="auto"/>
                            <w:left w:val="none" w:sz="0" w:space="0" w:color="auto"/>
                            <w:bottom w:val="none" w:sz="0" w:space="0" w:color="auto"/>
                            <w:right w:val="none" w:sz="0" w:space="0" w:color="auto"/>
                          </w:divBdr>
                          <w:divsChild>
                            <w:div w:id="7984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8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png"/><Relationship Id="rId25" Type="http://schemas.openxmlformats.org/officeDocument/2006/relationships/hyperlink" Target="https://4vpupo.org.ua/download/psychology/03_trivozhnist_uchniv.pdf" TargetMode="Externa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dspace.tnpu.edu.ua/bitstream/123456789/20101/1/28_Kusen.pdf"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file:///C:/Users/UserAM/Downloads/bimk,+11.+%D0%86%D0%B2%D0%B0%D0%BD%D1%86%D0%B5%D0%B2+%D0%9B%D1%8E%D0%B4%D0%BC%D0%B8%D0%BB%D0%B0.pdf" TargetMode="Externa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Аркуш1!$B$1</c:f>
              <c:strCache>
                <c:ptCount val="1"/>
                <c:pt idx="0">
                  <c:v>Ряд 1</c:v>
                </c:pt>
              </c:strCache>
            </c:strRef>
          </c:tx>
          <c:invertIfNegative val="0"/>
          <c:cat>
            <c:strRef>
              <c:f>Аркуш1!$A$2:$A$7</c:f>
              <c:strCache>
                <c:ptCount val="6"/>
                <c:pt idx="0">
                  <c:v>постійна сильна тривога </c:v>
                </c:pt>
                <c:pt idx="1">
                  <c:v>фонове відчуття тривоги</c:v>
                </c:pt>
                <c:pt idx="2">
                  <c:v>часто відчуваю тривогу</c:v>
                </c:pt>
                <c:pt idx="3">
                  <c:v>тривогу відчуваю час від часу</c:v>
                </c:pt>
                <c:pt idx="4">
                  <c:v>тривожусь дуже рідко</c:v>
                </c:pt>
                <c:pt idx="5">
                  <c:v>взагалі не відчуваю тривогу</c:v>
                </c:pt>
              </c:strCache>
            </c:strRef>
          </c:cat>
          <c:val>
            <c:numRef>
              <c:f>Аркуш1!$B$2:$B$7</c:f>
              <c:numCache>
                <c:formatCode>General</c:formatCode>
                <c:ptCount val="6"/>
                <c:pt idx="0">
                  <c:v>6</c:v>
                </c:pt>
                <c:pt idx="1">
                  <c:v>24</c:v>
                </c:pt>
                <c:pt idx="2">
                  <c:v>50</c:v>
                </c:pt>
                <c:pt idx="3">
                  <c:v>8</c:v>
                </c:pt>
                <c:pt idx="4">
                  <c:v>2</c:v>
                </c:pt>
                <c:pt idx="5">
                  <c:v>0</c:v>
                </c:pt>
              </c:numCache>
            </c:numRef>
          </c:val>
          <c:extLst xmlns:c16r2="http://schemas.microsoft.com/office/drawing/2015/06/chart">
            <c:ext xmlns:c16="http://schemas.microsoft.com/office/drawing/2014/chart" uri="{C3380CC4-5D6E-409C-BE32-E72D297353CC}">
              <c16:uniqueId val="{00000000-718D-4059-ACA8-57C37D361E5B}"/>
            </c:ext>
          </c:extLst>
        </c:ser>
        <c:ser>
          <c:idx val="1"/>
          <c:order val="1"/>
          <c:tx>
            <c:strRef>
              <c:f>Аркуш1!$C$1</c:f>
              <c:strCache>
                <c:ptCount val="1"/>
                <c:pt idx="0">
                  <c:v>Стовпець1</c:v>
                </c:pt>
              </c:strCache>
            </c:strRef>
          </c:tx>
          <c:invertIfNegative val="0"/>
          <c:cat>
            <c:strRef>
              <c:f>Аркуш1!$A$2:$A$7</c:f>
              <c:strCache>
                <c:ptCount val="6"/>
                <c:pt idx="0">
                  <c:v>постійна сильна тривога </c:v>
                </c:pt>
                <c:pt idx="1">
                  <c:v>фонове відчуття тривоги</c:v>
                </c:pt>
                <c:pt idx="2">
                  <c:v>часто відчуваю тривогу</c:v>
                </c:pt>
                <c:pt idx="3">
                  <c:v>тривогу відчуваю час від часу</c:v>
                </c:pt>
                <c:pt idx="4">
                  <c:v>тривожусь дуже рідко</c:v>
                </c:pt>
                <c:pt idx="5">
                  <c:v>взагалі не відчуваю тривогу</c:v>
                </c:pt>
              </c:strCache>
            </c:strRef>
          </c:cat>
          <c:val>
            <c:numRef>
              <c:f>Аркуш1!$C$2:$C$7</c:f>
              <c:numCache>
                <c:formatCode>General</c:formatCode>
                <c:ptCount val="6"/>
              </c:numCache>
            </c:numRef>
          </c:val>
          <c:extLst xmlns:c16r2="http://schemas.microsoft.com/office/drawing/2015/06/chart">
            <c:ext xmlns:c16="http://schemas.microsoft.com/office/drawing/2014/chart" uri="{C3380CC4-5D6E-409C-BE32-E72D297353CC}">
              <c16:uniqueId val="{00000001-718D-4059-ACA8-57C37D361E5B}"/>
            </c:ext>
          </c:extLst>
        </c:ser>
        <c:ser>
          <c:idx val="2"/>
          <c:order val="2"/>
          <c:tx>
            <c:strRef>
              <c:f>Аркуш1!$D$1</c:f>
              <c:strCache>
                <c:ptCount val="1"/>
                <c:pt idx="0">
                  <c:v>Стовпець2</c:v>
                </c:pt>
              </c:strCache>
            </c:strRef>
          </c:tx>
          <c:invertIfNegative val="0"/>
          <c:cat>
            <c:strRef>
              <c:f>Аркуш1!$A$2:$A$7</c:f>
              <c:strCache>
                <c:ptCount val="6"/>
                <c:pt idx="0">
                  <c:v>постійна сильна тривога </c:v>
                </c:pt>
                <c:pt idx="1">
                  <c:v>фонове відчуття тривоги</c:v>
                </c:pt>
                <c:pt idx="2">
                  <c:v>часто відчуваю тривогу</c:v>
                </c:pt>
                <c:pt idx="3">
                  <c:v>тривогу відчуваю час від часу</c:v>
                </c:pt>
                <c:pt idx="4">
                  <c:v>тривожусь дуже рідко</c:v>
                </c:pt>
                <c:pt idx="5">
                  <c:v>взагалі не відчуваю тривогу</c:v>
                </c:pt>
              </c:strCache>
            </c:strRef>
          </c:cat>
          <c:val>
            <c:numRef>
              <c:f>Аркуш1!$D$2:$D$7</c:f>
              <c:numCache>
                <c:formatCode>General</c:formatCode>
                <c:ptCount val="6"/>
              </c:numCache>
            </c:numRef>
          </c:val>
          <c:extLst xmlns:c16r2="http://schemas.microsoft.com/office/drawing/2015/06/chart">
            <c:ext xmlns:c16="http://schemas.microsoft.com/office/drawing/2014/chart" uri="{C3380CC4-5D6E-409C-BE32-E72D297353CC}">
              <c16:uniqueId val="{00000002-718D-4059-ACA8-57C37D361E5B}"/>
            </c:ext>
          </c:extLst>
        </c:ser>
        <c:dLbls>
          <c:showLegendKey val="0"/>
          <c:showVal val="0"/>
          <c:showCatName val="0"/>
          <c:showSerName val="0"/>
          <c:showPercent val="0"/>
          <c:showBubbleSize val="0"/>
        </c:dLbls>
        <c:gapWidth val="150"/>
        <c:shape val="cylinder"/>
        <c:axId val="246664192"/>
        <c:axId val="243371968"/>
        <c:axId val="0"/>
      </c:bar3DChart>
      <c:catAx>
        <c:axId val="246664192"/>
        <c:scaling>
          <c:orientation val="minMax"/>
        </c:scaling>
        <c:delete val="0"/>
        <c:axPos val="b"/>
        <c:numFmt formatCode="General" sourceLinked="0"/>
        <c:majorTickMark val="out"/>
        <c:minorTickMark val="none"/>
        <c:tickLblPos val="nextTo"/>
        <c:crossAx val="243371968"/>
        <c:crosses val="autoZero"/>
        <c:auto val="1"/>
        <c:lblAlgn val="ctr"/>
        <c:lblOffset val="100"/>
        <c:noMultiLvlLbl val="0"/>
      </c:catAx>
      <c:valAx>
        <c:axId val="243371968"/>
        <c:scaling>
          <c:orientation val="minMax"/>
        </c:scaling>
        <c:delete val="0"/>
        <c:axPos val="l"/>
        <c:majorGridlines/>
        <c:numFmt formatCode="General" sourceLinked="1"/>
        <c:majorTickMark val="out"/>
        <c:minorTickMark val="none"/>
        <c:tickLblPos val="nextTo"/>
        <c:crossAx val="24666419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082932341790628E-2"/>
          <c:y val="2.4216347956505492E-2"/>
          <c:w val="0.58513200068000959"/>
          <c:h val="0.71247379353654461"/>
        </c:manualLayout>
      </c:layout>
      <c:barChart>
        <c:barDir val="col"/>
        <c:grouping val="clustered"/>
        <c:varyColors val="0"/>
        <c:ser>
          <c:idx val="0"/>
          <c:order val="0"/>
          <c:tx>
            <c:strRef>
              <c:f>Аркуш1!$B$1</c:f>
              <c:strCache>
                <c:ptCount val="1"/>
                <c:pt idx="0">
                  <c:v>до застосування технік КПТ</c:v>
                </c:pt>
              </c:strCache>
            </c:strRef>
          </c:tx>
          <c:invertIfNegative val="0"/>
          <c:cat>
            <c:strRef>
              <c:f>Аркуш1!$A$2:$A$5</c:f>
              <c:strCache>
                <c:ptCount val="3"/>
                <c:pt idx="0">
                  <c:v>високий рівень ОТ</c:v>
                </c:pt>
                <c:pt idx="1">
                  <c:v>середній рівень ОТ</c:v>
                </c:pt>
                <c:pt idx="2">
                  <c:v>низький рівень ОТ</c:v>
                </c:pt>
              </c:strCache>
            </c:strRef>
          </c:cat>
          <c:val>
            <c:numRef>
              <c:f>Аркуш1!$B$2:$B$5</c:f>
              <c:numCache>
                <c:formatCode>General</c:formatCode>
                <c:ptCount val="4"/>
                <c:pt idx="0">
                  <c:v>37</c:v>
                </c:pt>
                <c:pt idx="1">
                  <c:v>45</c:v>
                </c:pt>
                <c:pt idx="2">
                  <c:v>18</c:v>
                </c:pt>
              </c:numCache>
            </c:numRef>
          </c:val>
          <c:extLst xmlns:c16r2="http://schemas.microsoft.com/office/drawing/2015/06/chart">
            <c:ext xmlns:c16="http://schemas.microsoft.com/office/drawing/2014/chart" uri="{C3380CC4-5D6E-409C-BE32-E72D297353CC}">
              <c16:uniqueId val="{00000000-8637-4C59-B96B-C2A04A516CD9}"/>
            </c:ext>
          </c:extLst>
        </c:ser>
        <c:ser>
          <c:idx val="1"/>
          <c:order val="1"/>
          <c:tx>
            <c:strRef>
              <c:f>Аркуш1!$C$1</c:f>
              <c:strCache>
                <c:ptCount val="1"/>
                <c:pt idx="0">
                  <c:v>Стовпець1</c:v>
                </c:pt>
              </c:strCache>
            </c:strRef>
          </c:tx>
          <c:invertIfNegative val="0"/>
          <c:cat>
            <c:strRef>
              <c:f>Аркуш1!$A$2:$A$5</c:f>
              <c:strCache>
                <c:ptCount val="3"/>
                <c:pt idx="0">
                  <c:v>високий рівень ОТ</c:v>
                </c:pt>
                <c:pt idx="1">
                  <c:v>середній рівень ОТ</c:v>
                </c:pt>
                <c:pt idx="2">
                  <c:v>низький рівень ОТ</c:v>
                </c:pt>
              </c:strCache>
            </c:strRef>
          </c:cat>
          <c:val>
            <c:numRef>
              <c:f>Аркуш1!$C$2:$C$5</c:f>
              <c:numCache>
                <c:formatCode>General</c:formatCode>
                <c:ptCount val="4"/>
              </c:numCache>
            </c:numRef>
          </c:val>
          <c:extLst xmlns:c16r2="http://schemas.microsoft.com/office/drawing/2015/06/chart">
            <c:ext xmlns:c16="http://schemas.microsoft.com/office/drawing/2014/chart" uri="{C3380CC4-5D6E-409C-BE32-E72D297353CC}">
              <c16:uniqueId val="{00000001-8637-4C59-B96B-C2A04A516CD9}"/>
            </c:ext>
          </c:extLst>
        </c:ser>
        <c:ser>
          <c:idx val="2"/>
          <c:order val="2"/>
          <c:tx>
            <c:strRef>
              <c:f>Аркуш1!$D$1</c:f>
              <c:strCache>
                <c:ptCount val="1"/>
                <c:pt idx="0">
                  <c:v>після застосування технік КПТ</c:v>
                </c:pt>
              </c:strCache>
            </c:strRef>
          </c:tx>
          <c:invertIfNegative val="0"/>
          <c:cat>
            <c:strRef>
              <c:f>Аркуш1!$A$2:$A$5</c:f>
              <c:strCache>
                <c:ptCount val="3"/>
                <c:pt idx="0">
                  <c:v>високий рівень ОТ</c:v>
                </c:pt>
                <c:pt idx="1">
                  <c:v>середній рівень ОТ</c:v>
                </c:pt>
                <c:pt idx="2">
                  <c:v>низький рівень ОТ</c:v>
                </c:pt>
              </c:strCache>
            </c:strRef>
          </c:cat>
          <c:val>
            <c:numRef>
              <c:f>Аркуш1!$D$2:$D$5</c:f>
              <c:numCache>
                <c:formatCode>General</c:formatCode>
                <c:ptCount val="4"/>
                <c:pt idx="0">
                  <c:v>31</c:v>
                </c:pt>
                <c:pt idx="1">
                  <c:v>57</c:v>
                </c:pt>
                <c:pt idx="2">
                  <c:v>27</c:v>
                </c:pt>
              </c:numCache>
            </c:numRef>
          </c:val>
          <c:extLst xmlns:c16r2="http://schemas.microsoft.com/office/drawing/2015/06/chart">
            <c:ext xmlns:c16="http://schemas.microsoft.com/office/drawing/2014/chart" uri="{C3380CC4-5D6E-409C-BE32-E72D297353CC}">
              <c16:uniqueId val="{00000002-8637-4C59-B96B-C2A04A516CD9}"/>
            </c:ext>
          </c:extLst>
        </c:ser>
        <c:dLbls>
          <c:showLegendKey val="0"/>
          <c:showVal val="0"/>
          <c:showCatName val="0"/>
          <c:showSerName val="0"/>
          <c:showPercent val="0"/>
          <c:showBubbleSize val="0"/>
        </c:dLbls>
        <c:gapWidth val="150"/>
        <c:axId val="246661120"/>
        <c:axId val="247580352"/>
      </c:barChart>
      <c:catAx>
        <c:axId val="246661120"/>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247580352"/>
        <c:crosses val="autoZero"/>
        <c:auto val="1"/>
        <c:lblAlgn val="ctr"/>
        <c:lblOffset val="100"/>
        <c:noMultiLvlLbl val="0"/>
      </c:catAx>
      <c:valAx>
        <c:axId val="247580352"/>
        <c:scaling>
          <c:orientation val="minMax"/>
        </c:scaling>
        <c:delete val="0"/>
        <c:axPos val="l"/>
        <c:majorGridlines/>
        <c:numFmt formatCode="General" sourceLinked="1"/>
        <c:majorTickMark val="out"/>
        <c:minorTickMark val="none"/>
        <c:tickLblPos val="nextTo"/>
        <c:crossAx val="246661120"/>
        <c:crosses val="autoZero"/>
        <c:crossBetween val="between"/>
      </c:valAx>
    </c:plotArea>
    <c:legend>
      <c:legendPos val="r"/>
      <c:legendEntry>
        <c:idx val="1"/>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до застосування технік КПТ</c:v>
                </c:pt>
              </c:strCache>
            </c:strRef>
          </c:tx>
          <c:invertIfNegative val="0"/>
          <c:cat>
            <c:strRef>
              <c:f>Аркуш1!$A$2:$A$5</c:f>
              <c:strCache>
                <c:ptCount val="3"/>
                <c:pt idx="0">
                  <c:v>високий рівень СТ</c:v>
                </c:pt>
                <c:pt idx="1">
                  <c:v>середній рівень СТ</c:v>
                </c:pt>
                <c:pt idx="2">
                  <c:v>низький рівень СТ</c:v>
                </c:pt>
              </c:strCache>
            </c:strRef>
          </c:cat>
          <c:val>
            <c:numRef>
              <c:f>Аркуш1!$B$2:$B$5</c:f>
              <c:numCache>
                <c:formatCode>General</c:formatCode>
                <c:ptCount val="4"/>
                <c:pt idx="0">
                  <c:v>47</c:v>
                </c:pt>
                <c:pt idx="1">
                  <c:v>44</c:v>
                </c:pt>
                <c:pt idx="2">
                  <c:v>9</c:v>
                </c:pt>
              </c:numCache>
            </c:numRef>
          </c:val>
          <c:extLst xmlns:c16r2="http://schemas.microsoft.com/office/drawing/2015/06/chart">
            <c:ext xmlns:c16="http://schemas.microsoft.com/office/drawing/2014/chart" uri="{C3380CC4-5D6E-409C-BE32-E72D297353CC}">
              <c16:uniqueId val="{00000000-BA9F-48BE-84CF-9B87B920CD3C}"/>
            </c:ext>
          </c:extLst>
        </c:ser>
        <c:ser>
          <c:idx val="1"/>
          <c:order val="1"/>
          <c:tx>
            <c:strRef>
              <c:f>Аркуш1!$C$1</c:f>
              <c:strCache>
                <c:ptCount val="1"/>
                <c:pt idx="0">
                  <c:v>Стовпець1</c:v>
                </c:pt>
              </c:strCache>
            </c:strRef>
          </c:tx>
          <c:invertIfNegative val="0"/>
          <c:cat>
            <c:strRef>
              <c:f>Аркуш1!$A$2:$A$5</c:f>
              <c:strCache>
                <c:ptCount val="3"/>
                <c:pt idx="0">
                  <c:v>високий рівень СТ</c:v>
                </c:pt>
                <c:pt idx="1">
                  <c:v>середній рівень СТ</c:v>
                </c:pt>
                <c:pt idx="2">
                  <c:v>низький рівень СТ</c:v>
                </c:pt>
              </c:strCache>
            </c:strRef>
          </c:cat>
          <c:val>
            <c:numRef>
              <c:f>Аркуш1!$C$2:$C$5</c:f>
              <c:numCache>
                <c:formatCode>General</c:formatCode>
                <c:ptCount val="4"/>
              </c:numCache>
            </c:numRef>
          </c:val>
          <c:extLst xmlns:c16r2="http://schemas.microsoft.com/office/drawing/2015/06/chart">
            <c:ext xmlns:c16="http://schemas.microsoft.com/office/drawing/2014/chart" uri="{C3380CC4-5D6E-409C-BE32-E72D297353CC}">
              <c16:uniqueId val="{00000001-BA9F-48BE-84CF-9B87B920CD3C}"/>
            </c:ext>
          </c:extLst>
        </c:ser>
        <c:ser>
          <c:idx val="2"/>
          <c:order val="2"/>
          <c:tx>
            <c:strRef>
              <c:f>Аркуш1!$D$1</c:f>
              <c:strCache>
                <c:ptCount val="1"/>
                <c:pt idx="0">
                  <c:v>після застосування технік КПТ</c:v>
                </c:pt>
              </c:strCache>
            </c:strRef>
          </c:tx>
          <c:invertIfNegative val="0"/>
          <c:cat>
            <c:strRef>
              <c:f>Аркуш1!$A$2:$A$5</c:f>
              <c:strCache>
                <c:ptCount val="3"/>
                <c:pt idx="0">
                  <c:v>високий рівень СТ</c:v>
                </c:pt>
                <c:pt idx="1">
                  <c:v>середній рівень СТ</c:v>
                </c:pt>
                <c:pt idx="2">
                  <c:v>низький рівень СТ</c:v>
                </c:pt>
              </c:strCache>
            </c:strRef>
          </c:cat>
          <c:val>
            <c:numRef>
              <c:f>Аркуш1!$D$2:$D$5</c:f>
              <c:numCache>
                <c:formatCode>General</c:formatCode>
                <c:ptCount val="4"/>
                <c:pt idx="0">
                  <c:v>28</c:v>
                </c:pt>
                <c:pt idx="1">
                  <c:v>50</c:v>
                </c:pt>
                <c:pt idx="2">
                  <c:v>12</c:v>
                </c:pt>
              </c:numCache>
            </c:numRef>
          </c:val>
          <c:extLst xmlns:c16r2="http://schemas.microsoft.com/office/drawing/2015/06/chart">
            <c:ext xmlns:c16="http://schemas.microsoft.com/office/drawing/2014/chart" uri="{C3380CC4-5D6E-409C-BE32-E72D297353CC}">
              <c16:uniqueId val="{00000002-BA9F-48BE-84CF-9B87B920CD3C}"/>
            </c:ext>
          </c:extLst>
        </c:ser>
        <c:dLbls>
          <c:showLegendKey val="0"/>
          <c:showVal val="0"/>
          <c:showCatName val="0"/>
          <c:showSerName val="0"/>
          <c:showPercent val="0"/>
          <c:showBubbleSize val="0"/>
        </c:dLbls>
        <c:gapWidth val="150"/>
        <c:axId val="246662144"/>
        <c:axId val="247582080"/>
      </c:barChart>
      <c:catAx>
        <c:axId val="24666214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247582080"/>
        <c:crosses val="autoZero"/>
        <c:auto val="1"/>
        <c:lblAlgn val="ctr"/>
        <c:lblOffset val="100"/>
        <c:noMultiLvlLbl val="0"/>
      </c:catAx>
      <c:valAx>
        <c:axId val="247582080"/>
        <c:scaling>
          <c:orientation val="minMax"/>
        </c:scaling>
        <c:delete val="0"/>
        <c:axPos val="l"/>
        <c:majorGridlines/>
        <c:numFmt formatCode="General" sourceLinked="1"/>
        <c:majorTickMark val="out"/>
        <c:minorTickMark val="none"/>
        <c:tickLblPos val="nextTo"/>
        <c:crossAx val="246662144"/>
        <c:crosses val="autoZero"/>
        <c:crossBetween val="between"/>
      </c:valAx>
    </c:plotArea>
    <c:legend>
      <c:legendPos val="r"/>
      <c:legendEntry>
        <c:idx val="1"/>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після застосування технік КПТ</c:v>
                </c:pt>
              </c:strCache>
            </c:strRef>
          </c:tx>
          <c:invertIfNegative val="0"/>
          <c:cat>
            <c:strRef>
              <c:f>Аркуш1!$A$2:$A$6</c:f>
              <c:strCache>
                <c:ptCount val="5"/>
                <c:pt idx="0">
                  <c:v>ЕД</c:v>
                </c:pt>
                <c:pt idx="1">
                  <c:v>АСТ</c:v>
                </c:pt>
                <c:pt idx="2">
                  <c:v>ФОБ</c:v>
                </c:pt>
                <c:pt idx="3">
                  <c:v>ОП</c:v>
                </c:pt>
                <c:pt idx="4">
                  <c:v>ЗП</c:v>
                </c:pt>
              </c:strCache>
            </c:strRef>
          </c:cat>
          <c:val>
            <c:numRef>
              <c:f>Аркуш1!$B$2:$B$6</c:f>
              <c:numCache>
                <c:formatCode>General</c:formatCode>
                <c:ptCount val="5"/>
                <c:pt idx="0">
                  <c:v>35</c:v>
                </c:pt>
                <c:pt idx="1">
                  <c:v>15</c:v>
                </c:pt>
                <c:pt idx="2">
                  <c:v>16</c:v>
                </c:pt>
                <c:pt idx="3">
                  <c:v>29</c:v>
                </c:pt>
                <c:pt idx="4">
                  <c:v>26</c:v>
                </c:pt>
              </c:numCache>
            </c:numRef>
          </c:val>
          <c:extLst xmlns:c16r2="http://schemas.microsoft.com/office/drawing/2015/06/chart">
            <c:ext xmlns:c16="http://schemas.microsoft.com/office/drawing/2014/chart" uri="{C3380CC4-5D6E-409C-BE32-E72D297353CC}">
              <c16:uniqueId val="{00000000-9415-4BC3-A768-5DF23F7E9E7C}"/>
            </c:ext>
          </c:extLst>
        </c:ser>
        <c:ser>
          <c:idx val="1"/>
          <c:order val="1"/>
          <c:tx>
            <c:strRef>
              <c:f>Аркуш1!$C$1</c:f>
              <c:strCache>
                <c:ptCount val="1"/>
                <c:pt idx="0">
                  <c:v>до застосування технік КПТ</c:v>
                </c:pt>
              </c:strCache>
            </c:strRef>
          </c:tx>
          <c:invertIfNegative val="0"/>
          <c:cat>
            <c:strRef>
              <c:f>Аркуш1!$A$2:$A$6</c:f>
              <c:strCache>
                <c:ptCount val="5"/>
                <c:pt idx="0">
                  <c:v>ЕД</c:v>
                </c:pt>
                <c:pt idx="1">
                  <c:v>АСТ</c:v>
                </c:pt>
                <c:pt idx="2">
                  <c:v>ФОБ</c:v>
                </c:pt>
                <c:pt idx="3">
                  <c:v>ОП</c:v>
                </c:pt>
                <c:pt idx="4">
                  <c:v>ЗП</c:v>
                </c:pt>
              </c:strCache>
            </c:strRef>
          </c:cat>
          <c:val>
            <c:numRef>
              <c:f>Аркуш1!$C$2:$C$6</c:f>
              <c:numCache>
                <c:formatCode>General</c:formatCode>
                <c:ptCount val="5"/>
                <c:pt idx="0">
                  <c:v>47</c:v>
                </c:pt>
                <c:pt idx="1">
                  <c:v>18</c:v>
                </c:pt>
                <c:pt idx="2">
                  <c:v>25</c:v>
                </c:pt>
                <c:pt idx="3">
                  <c:v>44</c:v>
                </c:pt>
                <c:pt idx="4">
                  <c:v>41</c:v>
                </c:pt>
              </c:numCache>
            </c:numRef>
          </c:val>
          <c:extLst xmlns:c16r2="http://schemas.microsoft.com/office/drawing/2015/06/chart">
            <c:ext xmlns:c16="http://schemas.microsoft.com/office/drawing/2014/chart" uri="{C3380CC4-5D6E-409C-BE32-E72D297353CC}">
              <c16:uniqueId val="{00000001-9415-4BC3-A768-5DF23F7E9E7C}"/>
            </c:ext>
          </c:extLst>
        </c:ser>
        <c:ser>
          <c:idx val="2"/>
          <c:order val="2"/>
          <c:tx>
            <c:strRef>
              <c:f>Аркуш1!$D$1</c:f>
              <c:strCache>
                <c:ptCount val="1"/>
                <c:pt idx="0">
                  <c:v>Стовпець1</c:v>
                </c:pt>
              </c:strCache>
            </c:strRef>
          </c:tx>
          <c:invertIfNegative val="0"/>
          <c:cat>
            <c:strRef>
              <c:f>Аркуш1!$A$2:$A$6</c:f>
              <c:strCache>
                <c:ptCount val="5"/>
                <c:pt idx="0">
                  <c:v>ЕД</c:v>
                </c:pt>
                <c:pt idx="1">
                  <c:v>АСТ</c:v>
                </c:pt>
                <c:pt idx="2">
                  <c:v>ФОБ</c:v>
                </c:pt>
                <c:pt idx="3">
                  <c:v>ОП</c:v>
                </c:pt>
                <c:pt idx="4">
                  <c:v>ЗП</c:v>
                </c:pt>
              </c:strCache>
            </c:strRef>
          </c:cat>
          <c:val>
            <c:numRef>
              <c:f>Аркуш1!$D$2:$D$6</c:f>
              <c:numCache>
                <c:formatCode>General</c:formatCode>
                <c:ptCount val="5"/>
              </c:numCache>
            </c:numRef>
          </c:val>
          <c:extLst xmlns:c16r2="http://schemas.microsoft.com/office/drawing/2015/06/chart">
            <c:ext xmlns:c16="http://schemas.microsoft.com/office/drawing/2014/chart" uri="{C3380CC4-5D6E-409C-BE32-E72D297353CC}">
              <c16:uniqueId val="{00000002-9415-4BC3-A768-5DF23F7E9E7C}"/>
            </c:ext>
          </c:extLst>
        </c:ser>
        <c:dLbls>
          <c:showLegendKey val="0"/>
          <c:showVal val="0"/>
          <c:showCatName val="0"/>
          <c:showSerName val="0"/>
          <c:showPercent val="0"/>
          <c:showBubbleSize val="0"/>
        </c:dLbls>
        <c:gapWidth val="150"/>
        <c:axId val="247977984"/>
        <c:axId val="247583808"/>
      </c:barChart>
      <c:catAx>
        <c:axId val="24797798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247583808"/>
        <c:crosses val="autoZero"/>
        <c:auto val="1"/>
        <c:lblAlgn val="ctr"/>
        <c:lblOffset val="100"/>
        <c:noMultiLvlLbl val="0"/>
      </c:catAx>
      <c:valAx>
        <c:axId val="247583808"/>
        <c:scaling>
          <c:orientation val="minMax"/>
        </c:scaling>
        <c:delete val="0"/>
        <c:axPos val="l"/>
        <c:majorGridlines/>
        <c:numFmt formatCode="General" sourceLinked="1"/>
        <c:majorTickMark val="out"/>
        <c:minorTickMark val="none"/>
        <c:tickLblPos val="nextTo"/>
        <c:crossAx val="247977984"/>
        <c:crosses val="autoZero"/>
        <c:crossBetween val="between"/>
      </c:valAx>
    </c:plotArea>
    <c:legend>
      <c:legendPos val="r"/>
      <c:legendEntry>
        <c:idx val="2"/>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1B7D-4A8B-9DBD-D0A2491B78CF}"/>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1B7D-4A8B-9DBD-D0A2491B78CF}"/>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1B7D-4A8B-9DBD-D0A2491B78CF}"/>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1B7D-4A8B-9DBD-D0A2491B78CF}"/>
              </c:ext>
            </c:extLst>
          </c:dPt>
          <c:dPt>
            <c:idx val="4"/>
            <c:bubble3D val="0"/>
            <c:spPr>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1B7D-4A8B-9DBD-D0A2491B78CF}"/>
              </c:ext>
            </c:extLst>
          </c:dPt>
          <c:dPt>
            <c:idx val="5"/>
            <c:bubble3D val="0"/>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B-1B7D-4A8B-9DBD-D0A2491B78CF}"/>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Аркуш1!$A$2:$A$7</c:f>
              <c:strCache>
                <c:ptCount val="6"/>
                <c:pt idx="0">
                  <c:v>Реалістичний тип</c:v>
                </c:pt>
                <c:pt idx="1">
                  <c:v>Інтелектуальний тип</c:v>
                </c:pt>
                <c:pt idx="2">
                  <c:v>Соціальний тип</c:v>
                </c:pt>
                <c:pt idx="3">
                  <c:v>Конвенційний тип</c:v>
                </c:pt>
                <c:pt idx="4">
                  <c:v>Підприємливий тип</c:v>
                </c:pt>
                <c:pt idx="5">
                  <c:v>Артистичний тип</c:v>
                </c:pt>
              </c:strCache>
            </c:strRef>
          </c:cat>
          <c:val>
            <c:numRef>
              <c:f>Аркуш1!$B$2:$B$7</c:f>
              <c:numCache>
                <c:formatCode>General</c:formatCode>
                <c:ptCount val="6"/>
                <c:pt idx="0">
                  <c:v>24.959999999999994</c:v>
                </c:pt>
                <c:pt idx="1">
                  <c:v>28.08</c:v>
                </c:pt>
                <c:pt idx="2">
                  <c:v>18.72</c:v>
                </c:pt>
                <c:pt idx="3">
                  <c:v>9.360000000000003</c:v>
                </c:pt>
                <c:pt idx="4">
                  <c:v>6.24</c:v>
                </c:pt>
                <c:pt idx="5">
                  <c:v>12.48</c:v>
                </c:pt>
              </c:numCache>
            </c:numRef>
          </c:val>
          <c:extLst xmlns:c16r2="http://schemas.microsoft.com/office/drawing/2015/06/chart">
            <c:ext xmlns:c16="http://schemas.microsoft.com/office/drawing/2014/chart" uri="{C3380CC4-5D6E-409C-BE32-E72D297353CC}">
              <c16:uniqueId val="{0000000C-1B7D-4A8B-9DBD-D0A2491B78CF}"/>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Аркуш1!$B$1</c:f>
              <c:strCache>
                <c:ptCount val="1"/>
                <c:pt idx="0">
                  <c:v>Низький рівень</c:v>
                </c:pt>
              </c:strCache>
            </c:strRef>
          </c:tx>
          <c:spPr>
            <a:gradFill rotWithShape="1">
              <a:gsLst>
                <a:gs pos="0">
                  <a:srgbClr val="4F81BD">
                    <a:satMod val="103000"/>
                    <a:lumMod val="102000"/>
                    <a:tint val="94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A882-4409-94B5-A8852A9A2BAE}"/>
              </c:ext>
            </c:extLst>
          </c:dPt>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A882-4409-94B5-A8852A9A2BAE}"/>
              </c:ext>
            </c:extLst>
          </c:dPt>
          <c:dPt>
            <c:idx val="2"/>
            <c:invertIfNegative val="0"/>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A882-4409-94B5-A8852A9A2BAE}"/>
              </c:ext>
            </c:extLst>
          </c:dPt>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Аркуш1!$B$2:$B$4</c:f>
              <c:numCache>
                <c:formatCode>General</c:formatCode>
                <c:ptCount val="3"/>
                <c:pt idx="0">
                  <c:v>15.6</c:v>
                </c:pt>
                <c:pt idx="1">
                  <c:v>24.959999999999994</c:v>
                </c:pt>
                <c:pt idx="2">
                  <c:v>24.959999999999994</c:v>
                </c:pt>
              </c:numCache>
            </c:numRef>
          </c:val>
          <c:extLst xmlns:c16r2="http://schemas.microsoft.com/office/drawing/2015/06/chart">
            <c:ext xmlns:c16="http://schemas.microsoft.com/office/drawing/2014/chart" uri="{C3380CC4-5D6E-409C-BE32-E72D297353CC}">
              <c16:uniqueId val="{00000006-A882-4409-94B5-A8852A9A2BAE}"/>
            </c:ext>
          </c:extLst>
        </c:ser>
        <c:ser>
          <c:idx val="1"/>
          <c:order val="1"/>
          <c:tx>
            <c:strRef>
              <c:f>Аркуш1!$C$1</c:f>
              <c:strCache>
                <c:ptCount val="1"/>
                <c:pt idx="0">
                  <c:v>Середній рівень</c:v>
                </c:pt>
              </c:strCache>
            </c:strRef>
          </c:tx>
          <c:spPr>
            <a:gradFill rotWithShape="1">
              <a:gsLst>
                <a:gs pos="0">
                  <a:srgbClr val="C0504D">
                    <a:satMod val="103000"/>
                    <a:lumMod val="102000"/>
                    <a:tint val="94000"/>
                  </a:srgbClr>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Аркуш1!$C$2:$C$4</c:f>
              <c:numCache>
                <c:formatCode>General</c:formatCode>
                <c:ptCount val="3"/>
                <c:pt idx="0">
                  <c:v>28.08</c:v>
                </c:pt>
                <c:pt idx="1">
                  <c:v>62.4</c:v>
                </c:pt>
                <c:pt idx="2">
                  <c:v>59.28</c:v>
                </c:pt>
              </c:numCache>
            </c:numRef>
          </c:val>
          <c:extLst xmlns:c16r2="http://schemas.microsoft.com/office/drawing/2015/06/chart">
            <c:ext xmlns:c16="http://schemas.microsoft.com/office/drawing/2014/chart" uri="{C3380CC4-5D6E-409C-BE32-E72D297353CC}">
              <c16:uniqueId val="{00000007-A882-4409-94B5-A8852A9A2BAE}"/>
            </c:ext>
          </c:extLst>
        </c:ser>
        <c:ser>
          <c:idx val="2"/>
          <c:order val="2"/>
          <c:tx>
            <c:strRef>
              <c:f>Аркуш1!$D$1</c:f>
              <c:strCache>
                <c:ptCount val="1"/>
                <c:pt idx="0">
                  <c:v>Високий рівень</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Аркуш1!$D$2:$D$4</c:f>
              <c:numCache>
                <c:formatCode>General</c:formatCode>
                <c:ptCount val="3"/>
                <c:pt idx="0">
                  <c:v>56.160000000000011</c:v>
                </c:pt>
                <c:pt idx="1">
                  <c:v>12.48</c:v>
                </c:pt>
                <c:pt idx="2">
                  <c:v>15.76</c:v>
                </c:pt>
              </c:numCache>
            </c:numRef>
          </c:val>
          <c:extLst xmlns:c16r2="http://schemas.microsoft.com/office/drawing/2015/06/chart">
            <c:ext xmlns:c16="http://schemas.microsoft.com/office/drawing/2014/chart" uri="{C3380CC4-5D6E-409C-BE32-E72D297353CC}">
              <c16:uniqueId val="{00000008-A882-4409-94B5-A8852A9A2BAE}"/>
            </c:ext>
          </c:extLst>
        </c:ser>
        <c:dLbls>
          <c:showLegendKey val="0"/>
          <c:showVal val="0"/>
          <c:showCatName val="0"/>
          <c:showSerName val="0"/>
          <c:showPercent val="0"/>
          <c:showBubbleSize val="0"/>
        </c:dLbls>
        <c:gapWidth val="100"/>
        <c:axId val="247163904"/>
        <c:axId val="247585536"/>
      </c:barChart>
      <c:catAx>
        <c:axId val="247163904"/>
        <c:scaling>
          <c:orientation val="minMax"/>
        </c:scaling>
        <c:delete val="0"/>
        <c:axPos val="b"/>
        <c:numFmt formatCode="General" sourceLinked="1"/>
        <c:majorTickMark val="out"/>
        <c:minorTickMark val="none"/>
        <c:tickLblPos val="nextTo"/>
        <c:spPr>
          <a:noFill/>
          <a:ln w="12697"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ru-RU"/>
          </a:p>
        </c:txPr>
        <c:crossAx val="247585536"/>
        <c:crosses val="autoZero"/>
        <c:auto val="1"/>
        <c:lblAlgn val="ctr"/>
        <c:lblOffset val="100"/>
        <c:noMultiLvlLbl val="0"/>
      </c:catAx>
      <c:valAx>
        <c:axId val="247585536"/>
        <c:scaling>
          <c:orientation val="minMax"/>
        </c:scaling>
        <c:delete val="0"/>
        <c:axPos val="l"/>
        <c:majorGridlines>
          <c:spPr>
            <a:ln w="9522" cap="flat" cmpd="sng" algn="ctr">
              <a:solidFill>
                <a:srgbClr val="D9D9D9">
                  <a:lumMod val="15000"/>
                  <a:lumOff val="85000"/>
                </a:srgbClr>
              </a:solidFill>
              <a:round/>
            </a:ln>
            <a:effectLst/>
          </c:spPr>
        </c:majorGridlines>
        <c:numFmt formatCode="General" sourceLinked="1"/>
        <c:majorTickMark val="out"/>
        <c:minorTickMark val="none"/>
        <c:tickLblPos val="nextTo"/>
        <c:spPr>
          <a:ln w="6354">
            <a:noFill/>
          </a:ln>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crossAx val="247163904"/>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522"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рівень тривожності</c:v>
                </c:pt>
              </c:strCache>
            </c:strRef>
          </c:tx>
          <c:invertIfNegative val="0"/>
          <c:cat>
            <c:strRef>
              <c:f>Аркуш1!$A$2:$A$6</c:f>
              <c:strCache>
                <c:ptCount val="5"/>
                <c:pt idx="0">
                  <c:v>дуже високий</c:v>
                </c:pt>
                <c:pt idx="1">
                  <c:v>високий</c:v>
                </c:pt>
                <c:pt idx="2">
                  <c:v>середній з тенденцією до високого</c:v>
                </c:pt>
                <c:pt idx="3">
                  <c:v>середній з тенденцією до низького</c:v>
                </c:pt>
                <c:pt idx="4">
                  <c:v>низький</c:v>
                </c:pt>
              </c:strCache>
            </c:strRef>
          </c:cat>
          <c:val>
            <c:numRef>
              <c:f>Аркуш1!$B$2:$B$6</c:f>
              <c:numCache>
                <c:formatCode>General</c:formatCode>
                <c:ptCount val="5"/>
                <c:pt idx="0">
                  <c:v>3</c:v>
                </c:pt>
                <c:pt idx="1">
                  <c:v>37</c:v>
                </c:pt>
                <c:pt idx="2">
                  <c:v>32</c:v>
                </c:pt>
                <c:pt idx="3">
                  <c:v>18</c:v>
                </c:pt>
                <c:pt idx="4">
                  <c:v>10</c:v>
                </c:pt>
              </c:numCache>
            </c:numRef>
          </c:val>
          <c:extLst xmlns:c16r2="http://schemas.microsoft.com/office/drawing/2015/06/chart">
            <c:ext xmlns:c16="http://schemas.microsoft.com/office/drawing/2014/chart" uri="{C3380CC4-5D6E-409C-BE32-E72D297353CC}">
              <c16:uniqueId val="{00000000-23B1-4DBE-BDD7-1F37F79E717C}"/>
            </c:ext>
          </c:extLst>
        </c:ser>
        <c:ser>
          <c:idx val="1"/>
          <c:order val="1"/>
          <c:tx>
            <c:strRef>
              <c:f>Аркуш1!$C$1</c:f>
              <c:strCache>
                <c:ptCount val="1"/>
                <c:pt idx="0">
                  <c:v>Стовпець1</c:v>
                </c:pt>
              </c:strCache>
            </c:strRef>
          </c:tx>
          <c:invertIfNegative val="0"/>
          <c:cat>
            <c:strRef>
              <c:f>Аркуш1!$A$2:$A$6</c:f>
              <c:strCache>
                <c:ptCount val="5"/>
                <c:pt idx="0">
                  <c:v>дуже високий</c:v>
                </c:pt>
                <c:pt idx="1">
                  <c:v>високий</c:v>
                </c:pt>
                <c:pt idx="2">
                  <c:v>середній з тенденцією до високого</c:v>
                </c:pt>
                <c:pt idx="3">
                  <c:v>середній з тенденцією до низького</c:v>
                </c:pt>
                <c:pt idx="4">
                  <c:v>низький</c:v>
                </c:pt>
              </c:strCache>
            </c:strRef>
          </c:cat>
          <c:val>
            <c:numRef>
              <c:f>Аркуш1!$C$2:$C$6</c:f>
              <c:numCache>
                <c:formatCode>General</c:formatCode>
                <c:ptCount val="5"/>
              </c:numCache>
            </c:numRef>
          </c:val>
          <c:extLst xmlns:c16r2="http://schemas.microsoft.com/office/drawing/2015/06/chart">
            <c:ext xmlns:c16="http://schemas.microsoft.com/office/drawing/2014/chart" uri="{C3380CC4-5D6E-409C-BE32-E72D297353CC}">
              <c16:uniqueId val="{00000001-23B1-4DBE-BDD7-1F37F79E717C}"/>
            </c:ext>
          </c:extLst>
        </c:ser>
        <c:ser>
          <c:idx val="2"/>
          <c:order val="2"/>
          <c:tx>
            <c:strRef>
              <c:f>Аркуш1!$D$1</c:f>
              <c:strCache>
                <c:ptCount val="1"/>
                <c:pt idx="0">
                  <c:v>Стовпець2</c:v>
                </c:pt>
              </c:strCache>
            </c:strRef>
          </c:tx>
          <c:invertIfNegative val="0"/>
          <c:cat>
            <c:strRef>
              <c:f>Аркуш1!$A$2:$A$6</c:f>
              <c:strCache>
                <c:ptCount val="5"/>
                <c:pt idx="0">
                  <c:v>дуже високий</c:v>
                </c:pt>
                <c:pt idx="1">
                  <c:v>високий</c:v>
                </c:pt>
                <c:pt idx="2">
                  <c:v>середній з тенденцією до високого</c:v>
                </c:pt>
                <c:pt idx="3">
                  <c:v>середній з тенденцією до низького</c:v>
                </c:pt>
                <c:pt idx="4">
                  <c:v>низький</c:v>
                </c:pt>
              </c:strCache>
            </c:strRef>
          </c:cat>
          <c:val>
            <c:numRef>
              <c:f>Аркуш1!$D$2:$D$6</c:f>
              <c:numCache>
                <c:formatCode>General</c:formatCode>
                <c:ptCount val="5"/>
              </c:numCache>
            </c:numRef>
          </c:val>
          <c:extLst xmlns:c16r2="http://schemas.microsoft.com/office/drawing/2015/06/chart">
            <c:ext xmlns:c16="http://schemas.microsoft.com/office/drawing/2014/chart" uri="{C3380CC4-5D6E-409C-BE32-E72D297353CC}">
              <c16:uniqueId val="{00000002-23B1-4DBE-BDD7-1F37F79E717C}"/>
            </c:ext>
          </c:extLst>
        </c:ser>
        <c:dLbls>
          <c:showLegendKey val="0"/>
          <c:showVal val="0"/>
          <c:showCatName val="0"/>
          <c:showSerName val="0"/>
          <c:showPercent val="0"/>
          <c:showBubbleSize val="0"/>
        </c:dLbls>
        <c:gapWidth val="150"/>
        <c:axId val="243625984"/>
        <c:axId val="243373696"/>
      </c:barChart>
      <c:catAx>
        <c:axId val="243625984"/>
        <c:scaling>
          <c:orientation val="minMax"/>
        </c:scaling>
        <c:delete val="0"/>
        <c:axPos val="b"/>
        <c:numFmt formatCode="General" sourceLinked="0"/>
        <c:majorTickMark val="out"/>
        <c:minorTickMark val="none"/>
        <c:tickLblPos val="nextTo"/>
        <c:txPr>
          <a:bodyPr/>
          <a:lstStyle/>
          <a:p>
            <a:pPr>
              <a:defRPr sz="1400">
                <a:solidFill>
                  <a:sysClr val="windowText" lastClr="000000"/>
                </a:solidFill>
                <a:latin typeface="Times New Roman" pitchFamily="18" charset="0"/>
                <a:cs typeface="Times New Roman" pitchFamily="18" charset="0"/>
              </a:defRPr>
            </a:pPr>
            <a:endParaRPr lang="ru-RU"/>
          </a:p>
        </c:txPr>
        <c:crossAx val="243373696"/>
        <c:crosses val="autoZero"/>
        <c:auto val="1"/>
        <c:lblAlgn val="ctr"/>
        <c:lblOffset val="100"/>
        <c:noMultiLvlLbl val="0"/>
      </c:catAx>
      <c:valAx>
        <c:axId val="243373696"/>
        <c:scaling>
          <c:orientation val="minMax"/>
        </c:scaling>
        <c:delete val="0"/>
        <c:axPos val="l"/>
        <c:majorGridlines/>
        <c:numFmt formatCode="General" sourceLinked="1"/>
        <c:majorTickMark val="out"/>
        <c:minorTickMark val="none"/>
        <c:tickLblPos val="nextTo"/>
        <c:crossAx val="243625984"/>
        <c:crosses val="autoZero"/>
        <c:crossBetween val="between"/>
      </c:valAx>
    </c:plotArea>
    <c:legend>
      <c:legendPos val="r"/>
      <c:legendEntry>
        <c:idx val="1"/>
        <c:delete val="1"/>
      </c:legendEntry>
      <c:legendEntry>
        <c:idx val="2"/>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uk-UA" sz="1400">
                <a:latin typeface="Times New Roman" pitchFamily="18" charset="0"/>
                <a:cs typeface="Times New Roman" pitchFamily="18" charset="0"/>
              </a:rPr>
              <a:t>Показники рівнів ситуативної тривожності у % співвідношенні </a:t>
            </a:r>
          </a:p>
        </c:rich>
      </c:tx>
      <c:overlay val="0"/>
    </c:title>
    <c:autoTitleDeleted val="0"/>
    <c:plotArea>
      <c:layout/>
      <c:pieChart>
        <c:varyColors val="1"/>
        <c:ser>
          <c:idx val="0"/>
          <c:order val="0"/>
          <c:tx>
            <c:strRef>
              <c:f>Аркуш1!$B$1</c:f>
              <c:strCache>
                <c:ptCount val="1"/>
                <c:pt idx="0">
                  <c:v>Рівні ситуативної тривожності</c:v>
                </c:pt>
              </c:strCache>
            </c:strRef>
          </c:tx>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Аркуш1!$A$2:$A$4</c:f>
              <c:strCache>
                <c:ptCount val="3"/>
                <c:pt idx="0">
                  <c:v>показник високого рівня</c:v>
                </c:pt>
                <c:pt idx="1">
                  <c:v>показзник середнього рівня</c:v>
                </c:pt>
                <c:pt idx="2">
                  <c:v>показник низького рівня</c:v>
                </c:pt>
              </c:strCache>
            </c:strRef>
          </c:cat>
          <c:val>
            <c:numRef>
              <c:f>Аркуш1!$B$2:$B$4</c:f>
              <c:numCache>
                <c:formatCode>General</c:formatCode>
                <c:ptCount val="3"/>
                <c:pt idx="0">
                  <c:v>47</c:v>
                </c:pt>
                <c:pt idx="1">
                  <c:v>44</c:v>
                </c:pt>
                <c:pt idx="2">
                  <c:v>9</c:v>
                </c:pt>
              </c:numCache>
            </c:numRef>
          </c:val>
          <c:extLst xmlns:c16r2="http://schemas.microsoft.com/office/drawing/2015/06/chart">
            <c:ext xmlns:c16="http://schemas.microsoft.com/office/drawing/2014/chart" uri="{C3380CC4-5D6E-409C-BE32-E72D297353CC}">
              <c16:uniqueId val="{00000000-45F4-4975-8B81-A199FA38A7B0}"/>
            </c:ext>
          </c:extLst>
        </c:ser>
        <c:dLbls>
          <c:showLegendKey val="0"/>
          <c:showVal val="1"/>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pieChart>
        <c:varyColors val="1"/>
        <c:ser>
          <c:idx val="0"/>
          <c:order val="0"/>
          <c:tx>
            <c:strRef>
              <c:f>Аркуш1!$B$1</c:f>
              <c:strCache>
                <c:ptCount val="1"/>
                <c:pt idx="0">
                  <c:v>Показники рівнів особистісної тривожності у % співвідношенні</c:v>
                </c:pt>
              </c:strCache>
            </c:strRef>
          </c:tx>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Аркуш1!$A$2:$A$5</c:f>
              <c:strCache>
                <c:ptCount val="3"/>
                <c:pt idx="0">
                  <c:v>високий рівень тривожності</c:v>
                </c:pt>
                <c:pt idx="1">
                  <c:v>середній рівень тривожності</c:v>
                </c:pt>
                <c:pt idx="2">
                  <c:v>низький рівень тривожності</c:v>
                </c:pt>
              </c:strCache>
            </c:strRef>
          </c:cat>
          <c:val>
            <c:numRef>
              <c:f>Аркуш1!$B$2:$B$5</c:f>
              <c:numCache>
                <c:formatCode>General</c:formatCode>
                <c:ptCount val="4"/>
                <c:pt idx="0">
                  <c:v>36</c:v>
                </c:pt>
                <c:pt idx="1">
                  <c:v>46</c:v>
                </c:pt>
                <c:pt idx="2">
                  <c:v>18</c:v>
                </c:pt>
              </c:numCache>
            </c:numRef>
          </c:val>
          <c:extLst xmlns:c16r2="http://schemas.microsoft.com/office/drawing/2015/06/chart">
            <c:ext xmlns:c16="http://schemas.microsoft.com/office/drawing/2014/chart" uri="{C3380CC4-5D6E-409C-BE32-E72D297353CC}">
              <c16:uniqueId val="{00000000-65E2-4101-8467-4C78A3771601}"/>
            </c:ext>
          </c:extLst>
        </c:ser>
        <c:dLbls>
          <c:showLegendKey val="0"/>
          <c:showVal val="0"/>
          <c:showCatName val="0"/>
          <c:showSerName val="0"/>
          <c:showPercent val="0"/>
          <c:showBubbleSize val="0"/>
          <c:showLeaderLines val="1"/>
        </c:dLbls>
        <c:firstSliceAng val="0"/>
      </c:pieChart>
    </c:plotArea>
    <c:legend>
      <c:legendPos val="r"/>
      <c:legendEntry>
        <c:idx val="3"/>
        <c:delete val="1"/>
      </c:legendEntry>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особистісна тривожність</c:v>
                </c:pt>
              </c:strCache>
            </c:strRef>
          </c:tx>
          <c:invertIfNegative val="0"/>
          <c:cat>
            <c:strRef>
              <c:f>Аркуш1!$A$2:$A$7</c:f>
              <c:strCache>
                <c:ptCount val="6"/>
                <c:pt idx="0">
                  <c:v>ЗТ</c:v>
                </c:pt>
                <c:pt idx="1">
                  <c:v>ЕД</c:v>
                </c:pt>
                <c:pt idx="2">
                  <c:v>АСТ</c:v>
                </c:pt>
                <c:pt idx="3">
                  <c:v>ФОБ</c:v>
                </c:pt>
                <c:pt idx="4">
                  <c:v>ОП</c:v>
                </c:pt>
                <c:pt idx="5">
                  <c:v>СЗ</c:v>
                </c:pt>
              </c:strCache>
            </c:strRef>
          </c:cat>
          <c:val>
            <c:numRef>
              <c:f>Аркуш1!$B$2:$B$7</c:f>
              <c:numCache>
                <c:formatCode>General</c:formatCode>
                <c:ptCount val="6"/>
                <c:pt idx="0">
                  <c:v>3.5</c:v>
                </c:pt>
                <c:pt idx="1">
                  <c:v>3.9</c:v>
                </c:pt>
                <c:pt idx="2">
                  <c:v>5.8</c:v>
                </c:pt>
                <c:pt idx="3">
                  <c:v>3.5</c:v>
                </c:pt>
                <c:pt idx="4">
                  <c:v>5.9</c:v>
                </c:pt>
                <c:pt idx="5">
                  <c:v>3.3</c:v>
                </c:pt>
              </c:numCache>
            </c:numRef>
          </c:val>
          <c:extLst xmlns:c16r2="http://schemas.microsoft.com/office/drawing/2015/06/chart">
            <c:ext xmlns:c16="http://schemas.microsoft.com/office/drawing/2014/chart" uri="{C3380CC4-5D6E-409C-BE32-E72D297353CC}">
              <c16:uniqueId val="{00000000-9173-475F-827B-7FD7E87BDF4C}"/>
            </c:ext>
          </c:extLst>
        </c:ser>
        <c:ser>
          <c:idx val="1"/>
          <c:order val="1"/>
          <c:tx>
            <c:strRef>
              <c:f>Аркуш1!$C$1</c:f>
              <c:strCache>
                <c:ptCount val="1"/>
                <c:pt idx="0">
                  <c:v>ситуативна тривожність</c:v>
                </c:pt>
              </c:strCache>
            </c:strRef>
          </c:tx>
          <c:invertIfNegative val="0"/>
          <c:cat>
            <c:strRef>
              <c:f>Аркуш1!$A$2:$A$7</c:f>
              <c:strCache>
                <c:ptCount val="6"/>
                <c:pt idx="0">
                  <c:v>ЗТ</c:v>
                </c:pt>
                <c:pt idx="1">
                  <c:v>ЕД</c:v>
                </c:pt>
                <c:pt idx="2">
                  <c:v>АСТ</c:v>
                </c:pt>
                <c:pt idx="3">
                  <c:v>ФОБ</c:v>
                </c:pt>
                <c:pt idx="4">
                  <c:v>ОП</c:v>
                </c:pt>
                <c:pt idx="5">
                  <c:v>СЗ</c:v>
                </c:pt>
              </c:strCache>
            </c:strRef>
          </c:cat>
          <c:val>
            <c:numRef>
              <c:f>Аркуш1!$C$2:$C$7</c:f>
              <c:numCache>
                <c:formatCode>General</c:formatCode>
                <c:ptCount val="6"/>
                <c:pt idx="0">
                  <c:v>7</c:v>
                </c:pt>
                <c:pt idx="1">
                  <c:v>6.7</c:v>
                </c:pt>
                <c:pt idx="2">
                  <c:v>6.8</c:v>
                </c:pt>
                <c:pt idx="3">
                  <c:v>7.1</c:v>
                </c:pt>
                <c:pt idx="4">
                  <c:v>7.5</c:v>
                </c:pt>
                <c:pt idx="5">
                  <c:v>4.5</c:v>
                </c:pt>
              </c:numCache>
            </c:numRef>
          </c:val>
          <c:extLst xmlns:c16r2="http://schemas.microsoft.com/office/drawing/2015/06/chart">
            <c:ext xmlns:c16="http://schemas.microsoft.com/office/drawing/2014/chart" uri="{C3380CC4-5D6E-409C-BE32-E72D297353CC}">
              <c16:uniqueId val="{00000001-9173-475F-827B-7FD7E87BDF4C}"/>
            </c:ext>
          </c:extLst>
        </c:ser>
        <c:ser>
          <c:idx val="2"/>
          <c:order val="2"/>
          <c:tx>
            <c:strRef>
              <c:f>Аркуш1!$D$1</c:f>
              <c:strCache>
                <c:ptCount val="1"/>
                <c:pt idx="0">
                  <c:v>Стовпець1</c:v>
                </c:pt>
              </c:strCache>
            </c:strRef>
          </c:tx>
          <c:invertIfNegative val="0"/>
          <c:cat>
            <c:strRef>
              <c:f>Аркуш1!$A$2:$A$7</c:f>
              <c:strCache>
                <c:ptCount val="6"/>
                <c:pt idx="0">
                  <c:v>ЗТ</c:v>
                </c:pt>
                <c:pt idx="1">
                  <c:v>ЕД</c:v>
                </c:pt>
                <c:pt idx="2">
                  <c:v>АСТ</c:v>
                </c:pt>
                <c:pt idx="3">
                  <c:v>ФОБ</c:v>
                </c:pt>
                <c:pt idx="4">
                  <c:v>ОП</c:v>
                </c:pt>
                <c:pt idx="5">
                  <c:v>СЗ</c:v>
                </c:pt>
              </c:strCache>
            </c:strRef>
          </c:cat>
          <c:val>
            <c:numRef>
              <c:f>Аркуш1!$D$2:$D$7</c:f>
              <c:numCache>
                <c:formatCode>General</c:formatCode>
                <c:ptCount val="6"/>
              </c:numCache>
            </c:numRef>
          </c:val>
          <c:extLst xmlns:c16r2="http://schemas.microsoft.com/office/drawing/2015/06/chart">
            <c:ext xmlns:c16="http://schemas.microsoft.com/office/drawing/2014/chart" uri="{C3380CC4-5D6E-409C-BE32-E72D297353CC}">
              <c16:uniqueId val="{00000002-9173-475F-827B-7FD7E87BDF4C}"/>
            </c:ext>
          </c:extLst>
        </c:ser>
        <c:dLbls>
          <c:showLegendKey val="0"/>
          <c:showVal val="0"/>
          <c:showCatName val="0"/>
          <c:showSerName val="0"/>
          <c:showPercent val="0"/>
          <c:showBubbleSize val="0"/>
        </c:dLbls>
        <c:gapWidth val="150"/>
        <c:axId val="243628544"/>
        <c:axId val="246818496"/>
      </c:barChart>
      <c:catAx>
        <c:axId val="243628544"/>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246818496"/>
        <c:crosses val="autoZero"/>
        <c:auto val="1"/>
        <c:lblAlgn val="ctr"/>
        <c:lblOffset val="100"/>
        <c:noMultiLvlLbl val="0"/>
      </c:catAx>
      <c:valAx>
        <c:axId val="246818496"/>
        <c:scaling>
          <c:orientation val="minMax"/>
        </c:scaling>
        <c:delete val="0"/>
        <c:axPos val="l"/>
        <c:majorGridlines/>
        <c:numFmt formatCode="General" sourceLinked="1"/>
        <c:majorTickMark val="out"/>
        <c:minorTickMark val="none"/>
        <c:tickLblPos val="nextTo"/>
        <c:crossAx val="243628544"/>
        <c:crosses val="autoZero"/>
        <c:crossBetween val="between"/>
      </c:valAx>
    </c:plotArea>
    <c:legend>
      <c:legendPos val="r"/>
      <c:legendEntry>
        <c:idx val="2"/>
        <c:delete val="1"/>
      </c:legendEntry>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Аркуш1!$B$1</c:f>
              <c:strCache>
                <c:ptCount val="1"/>
                <c:pt idx="0">
                  <c:v>високий рівень</c:v>
                </c:pt>
              </c:strCache>
            </c:strRef>
          </c:tx>
          <c:invertIfNegative val="0"/>
          <c:cat>
            <c:strRef>
              <c:f>Аркуш1!$A$2:$A$6</c:f>
              <c:strCache>
                <c:ptCount val="5"/>
                <c:pt idx="0">
                  <c:v>ЕД</c:v>
                </c:pt>
                <c:pt idx="1">
                  <c:v>АСТ</c:v>
                </c:pt>
                <c:pt idx="2">
                  <c:v>ФОБ</c:v>
                </c:pt>
                <c:pt idx="3">
                  <c:v>ОП</c:v>
                </c:pt>
                <c:pt idx="4">
                  <c:v>СЗ</c:v>
                </c:pt>
              </c:strCache>
            </c:strRef>
          </c:cat>
          <c:val>
            <c:numRef>
              <c:f>Аркуш1!$B$2:$B$6</c:f>
              <c:numCache>
                <c:formatCode>General</c:formatCode>
                <c:ptCount val="5"/>
                <c:pt idx="0">
                  <c:v>47</c:v>
                </c:pt>
                <c:pt idx="1">
                  <c:v>18</c:v>
                </c:pt>
                <c:pt idx="2">
                  <c:v>25</c:v>
                </c:pt>
                <c:pt idx="3">
                  <c:v>43</c:v>
                </c:pt>
                <c:pt idx="4">
                  <c:v>18</c:v>
                </c:pt>
              </c:numCache>
            </c:numRef>
          </c:val>
          <c:extLst xmlns:c16r2="http://schemas.microsoft.com/office/drawing/2015/06/chart">
            <c:ext xmlns:c16="http://schemas.microsoft.com/office/drawing/2014/chart" uri="{C3380CC4-5D6E-409C-BE32-E72D297353CC}">
              <c16:uniqueId val="{00000000-3AA2-480D-A2FB-AF1C25DE230C}"/>
            </c:ext>
          </c:extLst>
        </c:ser>
        <c:ser>
          <c:idx val="1"/>
          <c:order val="1"/>
          <c:tx>
            <c:strRef>
              <c:f>Аркуш1!$C$1</c:f>
              <c:strCache>
                <c:ptCount val="1"/>
                <c:pt idx="0">
                  <c:v>середній рівень</c:v>
                </c:pt>
              </c:strCache>
            </c:strRef>
          </c:tx>
          <c:invertIfNegative val="0"/>
          <c:cat>
            <c:strRef>
              <c:f>Аркуш1!$A$2:$A$6</c:f>
              <c:strCache>
                <c:ptCount val="5"/>
                <c:pt idx="0">
                  <c:v>ЕД</c:v>
                </c:pt>
                <c:pt idx="1">
                  <c:v>АСТ</c:v>
                </c:pt>
                <c:pt idx="2">
                  <c:v>ФОБ</c:v>
                </c:pt>
                <c:pt idx="3">
                  <c:v>ОП</c:v>
                </c:pt>
                <c:pt idx="4">
                  <c:v>СЗ</c:v>
                </c:pt>
              </c:strCache>
            </c:strRef>
          </c:cat>
          <c:val>
            <c:numRef>
              <c:f>Аркуш1!$C$2:$C$6</c:f>
              <c:numCache>
                <c:formatCode>General</c:formatCode>
                <c:ptCount val="5"/>
                <c:pt idx="0">
                  <c:v>44</c:v>
                </c:pt>
                <c:pt idx="1">
                  <c:v>69</c:v>
                </c:pt>
                <c:pt idx="2">
                  <c:v>52</c:v>
                </c:pt>
                <c:pt idx="3">
                  <c:v>49</c:v>
                </c:pt>
                <c:pt idx="4">
                  <c:v>56</c:v>
                </c:pt>
              </c:numCache>
            </c:numRef>
          </c:val>
          <c:extLst xmlns:c16r2="http://schemas.microsoft.com/office/drawing/2015/06/chart">
            <c:ext xmlns:c16="http://schemas.microsoft.com/office/drawing/2014/chart" uri="{C3380CC4-5D6E-409C-BE32-E72D297353CC}">
              <c16:uniqueId val="{00000001-3AA2-480D-A2FB-AF1C25DE230C}"/>
            </c:ext>
          </c:extLst>
        </c:ser>
        <c:ser>
          <c:idx val="2"/>
          <c:order val="2"/>
          <c:tx>
            <c:strRef>
              <c:f>Аркуш1!$D$1</c:f>
              <c:strCache>
                <c:ptCount val="1"/>
                <c:pt idx="0">
                  <c:v>низький рівень</c:v>
                </c:pt>
              </c:strCache>
            </c:strRef>
          </c:tx>
          <c:invertIfNegative val="0"/>
          <c:cat>
            <c:strRef>
              <c:f>Аркуш1!$A$2:$A$6</c:f>
              <c:strCache>
                <c:ptCount val="5"/>
                <c:pt idx="0">
                  <c:v>ЕД</c:v>
                </c:pt>
                <c:pt idx="1">
                  <c:v>АСТ</c:v>
                </c:pt>
                <c:pt idx="2">
                  <c:v>ФОБ</c:v>
                </c:pt>
                <c:pt idx="3">
                  <c:v>ОП</c:v>
                </c:pt>
                <c:pt idx="4">
                  <c:v>СЗ</c:v>
                </c:pt>
              </c:strCache>
            </c:strRef>
          </c:cat>
          <c:val>
            <c:numRef>
              <c:f>Аркуш1!$D$2:$D$6</c:f>
              <c:numCache>
                <c:formatCode>General</c:formatCode>
                <c:ptCount val="5"/>
                <c:pt idx="0">
                  <c:v>9</c:v>
                </c:pt>
                <c:pt idx="1">
                  <c:v>13</c:v>
                </c:pt>
                <c:pt idx="2">
                  <c:v>13</c:v>
                </c:pt>
                <c:pt idx="3">
                  <c:v>18</c:v>
                </c:pt>
                <c:pt idx="4">
                  <c:v>26</c:v>
                </c:pt>
              </c:numCache>
            </c:numRef>
          </c:val>
          <c:extLst xmlns:c16r2="http://schemas.microsoft.com/office/drawing/2015/06/chart">
            <c:ext xmlns:c16="http://schemas.microsoft.com/office/drawing/2014/chart" uri="{C3380CC4-5D6E-409C-BE32-E72D297353CC}">
              <c16:uniqueId val="{00000002-3AA2-480D-A2FB-AF1C25DE230C}"/>
            </c:ext>
          </c:extLst>
        </c:ser>
        <c:dLbls>
          <c:showLegendKey val="0"/>
          <c:showVal val="0"/>
          <c:showCatName val="0"/>
          <c:showSerName val="0"/>
          <c:showPercent val="0"/>
          <c:showBubbleSize val="0"/>
        </c:dLbls>
        <c:gapWidth val="150"/>
        <c:axId val="243629056"/>
        <c:axId val="246820224"/>
      </c:barChart>
      <c:catAx>
        <c:axId val="243629056"/>
        <c:scaling>
          <c:orientation val="minMax"/>
        </c:scaling>
        <c:delete val="0"/>
        <c:axPos val="b"/>
        <c:numFmt formatCode="General" sourceLinked="0"/>
        <c:majorTickMark val="out"/>
        <c:minorTickMark val="none"/>
        <c:tickLblPos val="nextTo"/>
        <c:txPr>
          <a:bodyPr/>
          <a:lstStyle/>
          <a:p>
            <a:pPr>
              <a:defRPr sz="1400">
                <a:latin typeface="Times New Roman" pitchFamily="18" charset="0"/>
                <a:cs typeface="Times New Roman" pitchFamily="18" charset="0"/>
              </a:defRPr>
            </a:pPr>
            <a:endParaRPr lang="ru-RU"/>
          </a:p>
        </c:txPr>
        <c:crossAx val="246820224"/>
        <c:crosses val="autoZero"/>
        <c:auto val="1"/>
        <c:lblAlgn val="ctr"/>
        <c:lblOffset val="100"/>
        <c:noMultiLvlLbl val="0"/>
      </c:catAx>
      <c:valAx>
        <c:axId val="246820224"/>
        <c:scaling>
          <c:orientation val="minMax"/>
        </c:scaling>
        <c:delete val="0"/>
        <c:axPos val="l"/>
        <c:majorGridlines/>
        <c:numFmt formatCode="General" sourceLinked="1"/>
        <c:majorTickMark val="out"/>
        <c:minorTickMark val="none"/>
        <c:tickLblPos val="nextTo"/>
        <c:crossAx val="243629056"/>
        <c:crosses val="autoZero"/>
        <c:crossBetween val="between"/>
      </c:valAx>
    </c:plotArea>
    <c:legend>
      <c:legendPos val="r"/>
      <c:overlay val="0"/>
      <c:txPr>
        <a:bodyPr/>
        <a:lstStyle/>
        <a:p>
          <a:pPr>
            <a:defRPr sz="14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doughnutChart>
        <c:varyColors val="1"/>
        <c:ser>
          <c:idx val="0"/>
          <c:order val="0"/>
          <c:tx>
            <c:strRef>
              <c:f>Аркуш1!$B$1</c:f>
              <c:strCache>
                <c:ptCount val="1"/>
                <c:pt idx="0">
                  <c:v>Загальний показник тривожності</c:v>
                </c:pt>
              </c:strCache>
            </c:strRef>
          </c:tx>
          <c:cat>
            <c:strRef>
              <c:f>Аркуш1!$A$2:$A$5</c:f>
              <c:strCache>
                <c:ptCount val="2"/>
                <c:pt idx="0">
                  <c:v>помірна тривожність</c:v>
                </c:pt>
                <c:pt idx="1">
                  <c:v>висока тривожність</c:v>
                </c:pt>
              </c:strCache>
            </c:strRef>
          </c:cat>
          <c:val>
            <c:numRef>
              <c:f>Аркуш1!$B$2:$B$5</c:f>
              <c:numCache>
                <c:formatCode>General</c:formatCode>
                <c:ptCount val="4"/>
                <c:pt idx="0">
                  <c:v>59</c:v>
                </c:pt>
                <c:pt idx="1">
                  <c:v>41</c:v>
                </c:pt>
              </c:numCache>
            </c:numRef>
          </c:val>
          <c:extLst xmlns:c16r2="http://schemas.microsoft.com/office/drawing/2015/06/chart">
            <c:ext xmlns:c16="http://schemas.microsoft.com/office/drawing/2014/chart" uri="{C3380CC4-5D6E-409C-BE32-E72D297353CC}">
              <c16:uniqueId val="{00000000-0E78-4C53-BA6A-3E61B09C9760}"/>
            </c:ext>
          </c:extLst>
        </c:ser>
        <c:dLbls>
          <c:showLegendKey val="0"/>
          <c:showVal val="0"/>
          <c:showCatName val="0"/>
          <c:showSerName val="0"/>
          <c:showPercent val="0"/>
          <c:showBubbleSize val="0"/>
          <c:showLeaderLines val="1"/>
        </c:dLbls>
        <c:firstSliceAng val="0"/>
        <c:holeSize val="50"/>
      </c:doughnutChart>
    </c:plotArea>
    <c:legend>
      <c:legendPos val="r"/>
      <c:legendEntry>
        <c:idx val="2"/>
        <c:delete val="1"/>
      </c:legendEntry>
      <c:legendEntry>
        <c:idx val="3"/>
        <c:delete val="1"/>
      </c:legendEntry>
      <c:overlay val="0"/>
      <c:txPr>
        <a:bodyPr/>
        <a:lstStyle/>
        <a:p>
          <a:pPr>
            <a:defRPr sz="1400">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Аркуш1!$B$1</c:f>
              <c:strCache>
                <c:ptCount val="1"/>
                <c:pt idx="0">
                  <c:v>Продаж</c:v>
                </c:pt>
              </c:strCache>
            </c:strRef>
          </c:tx>
          <c:dPt>
            <c:idx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576C-43BE-9B29-F9D5BDA6AE43}"/>
              </c:ext>
            </c:extLst>
          </c:dPt>
          <c:dPt>
            <c:idx val="1"/>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576C-43BE-9B29-F9D5BDA6AE43}"/>
              </c:ext>
            </c:extLst>
          </c:dPt>
          <c:dPt>
            <c:idx val="2"/>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576C-43BE-9B29-F9D5BDA6AE43}"/>
              </c:ext>
            </c:extLst>
          </c:dPt>
          <c:dPt>
            <c:idx val="3"/>
            <c:bubble3D val="0"/>
            <c:spPr>
              <a:gradFill rotWithShape="1">
                <a:gsLst>
                  <a:gs pos="0">
                    <a:srgbClr val="5D417E">
                      <a:shade val="51000"/>
                      <a:satMod val="130000"/>
                    </a:srgbClr>
                  </a:gs>
                  <a:gs pos="80000">
                    <a:srgbClr val="7B58A6">
                      <a:shade val="93000"/>
                      <a:satMod val="130000"/>
                    </a:srgbClr>
                  </a:gs>
                  <a:gs pos="100000">
                    <a:srgbClr val="7B57A8">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576C-43BE-9B29-F9D5BDA6AE43}"/>
              </c:ext>
            </c:extLst>
          </c:dPt>
          <c:dPt>
            <c:idx val="4"/>
            <c:bubble3D val="0"/>
            <c:spPr>
              <a:gradFill rotWithShape="1">
                <a:gsLst>
                  <a:gs pos="0">
                    <a:srgbClr val="2787A0">
                      <a:shade val="51000"/>
                      <a:satMod val="130000"/>
                    </a:srgbClr>
                  </a:gs>
                  <a:gs pos="80000">
                    <a:srgbClr val="36B1D2">
                      <a:shade val="93000"/>
                      <a:satMod val="130000"/>
                    </a:srgbClr>
                  </a:gs>
                  <a:gs pos="100000">
                    <a:srgbClr val="34B3D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4-576C-43BE-9B29-F9D5BDA6AE43}"/>
              </c:ext>
            </c:extLst>
          </c:dPt>
          <c:dPt>
            <c:idx val="5"/>
            <c:bubble3D val="0"/>
            <c:spPr>
              <a:gradFill rotWithShape="1">
                <a:gsLst>
                  <a:gs pos="0">
                    <a:srgbClr val="F79646">
                      <a:satMod val="103000"/>
                      <a:lumMod val="102000"/>
                      <a:tint val="94000"/>
                    </a:srgbClr>
                  </a:gs>
                  <a:gs pos="50000">
                    <a:srgbClr val="F79646">
                      <a:satMod val="110000"/>
                      <a:lumMod val="100000"/>
                      <a:shade val="100000"/>
                    </a:srgbClr>
                  </a:gs>
                  <a:gs pos="100000">
                    <a:srgbClr val="F79646">
                      <a:lumMod val="99000"/>
                      <a:satMod val="120000"/>
                      <a:shade val="78000"/>
                    </a:srgbClr>
                  </a:gs>
                </a:gsLst>
                <a:lin ang="5400000" scaled="0"/>
              </a:gradFill>
              <a:ln>
                <a:noFill/>
              </a:ln>
              <a:effectLst>
                <a:outerShdw blurRad="57150" dist="19050" dir="5400000" algn="ctr" rotWithShape="0">
                  <a:srgbClr val="000000">
                    <a:alpha val="63000"/>
                  </a:srgbClr>
                </a:outerShdw>
              </a:effectLst>
            </c:spPr>
            <c:extLst xmlns:c16r2="http://schemas.microsoft.com/office/drawing/2015/06/chart">
              <c:ext xmlns:c16="http://schemas.microsoft.com/office/drawing/2014/chart" uri="{C3380CC4-5D6E-409C-BE32-E72D297353CC}">
                <c16:uniqueId val="{00000005-576C-43BE-9B29-F9D5BDA6AE43}"/>
              </c:ext>
            </c:extLst>
          </c:dPt>
          <c:dLbls>
            <c:spPr>
              <a:noFill/>
              <a:ln w="25324">
                <a:noFill/>
              </a:ln>
            </c:spPr>
            <c:txPr>
              <a:bodyPr rot="0" spcFirstLastPara="1" vertOverflow="ellipsis" vert="horz" wrap="square" lIns="38100" tIns="19050" rIns="38100" bIns="19050" anchor="ctr" anchorCtr="1">
                <a:spAutoFit/>
              </a:bodyPr>
              <a:lstStyle/>
              <a:p>
                <a:pPr>
                  <a:defRPr lang="en-US" sz="896" b="0" i="0" u="none" strike="noStrike" kern="1200" baseline="0">
                    <a:solidFill>
                      <a:sysClr val="windowText" lastClr="000000"/>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487" cap="flat" cmpd="sng" algn="ctr">
                  <a:solidFill>
                    <a:srgbClr val="A6A6A6">
                      <a:lumMod val="35000"/>
                      <a:lumOff val="65000"/>
                    </a:srgbClr>
                  </a:solidFill>
                  <a:round/>
                </a:ln>
                <a:effectLst/>
              </c:spPr>
            </c:leaderLines>
            <c:extLst xmlns:c16r2="http://schemas.microsoft.com/office/drawing/2015/06/chart">
              <c:ext xmlns:c15="http://schemas.microsoft.com/office/drawing/2012/chart" uri="{CE6537A1-D6FC-4f65-9D91-7224C49458BB}"/>
            </c:extLst>
          </c:dLbls>
          <c:cat>
            <c:strRef>
              <c:f>Аркуш1!$A$2:$A$7</c:f>
              <c:strCache>
                <c:ptCount val="6"/>
                <c:pt idx="0">
                  <c:v>Реалістичний тип</c:v>
                </c:pt>
                <c:pt idx="1">
                  <c:v>Інтелектуальний тип</c:v>
                </c:pt>
                <c:pt idx="2">
                  <c:v>Соціальний тип</c:v>
                </c:pt>
                <c:pt idx="3">
                  <c:v>Конвенційний тип</c:v>
                </c:pt>
                <c:pt idx="4">
                  <c:v>Підприємливий тип</c:v>
                </c:pt>
                <c:pt idx="5">
                  <c:v>Артистичний тип</c:v>
                </c:pt>
              </c:strCache>
            </c:strRef>
          </c:cat>
          <c:val>
            <c:numRef>
              <c:f>Аркуш1!$B$2:$B$7</c:f>
              <c:numCache>
                <c:formatCode>General</c:formatCode>
                <c:ptCount val="6"/>
                <c:pt idx="0">
                  <c:v>15.6</c:v>
                </c:pt>
                <c:pt idx="1">
                  <c:v>21.84</c:v>
                </c:pt>
                <c:pt idx="2">
                  <c:v>24.959999999999994</c:v>
                </c:pt>
                <c:pt idx="3">
                  <c:v>12.4</c:v>
                </c:pt>
                <c:pt idx="4">
                  <c:v>6.24</c:v>
                </c:pt>
                <c:pt idx="5">
                  <c:v>18.72</c:v>
                </c:pt>
              </c:numCache>
            </c:numRef>
          </c:val>
          <c:extLst xmlns:c16r2="http://schemas.microsoft.com/office/drawing/2015/06/chart">
            <c:ext xmlns:c16="http://schemas.microsoft.com/office/drawing/2014/chart" uri="{C3380CC4-5D6E-409C-BE32-E72D297353CC}">
              <c16:uniqueId val="{00000006-576C-43BE-9B29-F9D5BDA6AE43}"/>
            </c:ext>
          </c:extLst>
        </c:ser>
        <c:dLbls>
          <c:showLegendKey val="0"/>
          <c:showVal val="0"/>
          <c:showCatName val="0"/>
          <c:showSerName val="0"/>
          <c:showPercent val="0"/>
          <c:showBubbleSize val="0"/>
          <c:showLeaderLines val="1"/>
        </c:dLbls>
        <c:firstSliceAng val="0"/>
      </c:pieChart>
      <c:spPr>
        <a:noFill/>
        <a:ln w="25324">
          <a:noFill/>
        </a:ln>
      </c:spPr>
    </c:plotArea>
    <c:legend>
      <c:legendPos val="b"/>
      <c:overlay val="0"/>
      <c:spPr>
        <a:noFill/>
        <a:ln w="25324">
          <a:noFill/>
        </a:ln>
      </c:spPr>
      <c:txPr>
        <a:bodyPr rot="0" spcFirstLastPara="1" vertOverflow="ellipsis" vert="horz" wrap="square" anchor="ctr" anchorCtr="1"/>
        <a:lstStyle/>
        <a:p>
          <a:pPr>
            <a:defRPr lang="en-US" sz="896"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rgbClr val="FFFFFF"/>
    </a:solidFill>
    <a:ln w="9487"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Аркуш1!$B$1</c:f>
              <c:strCache>
                <c:ptCount val="1"/>
                <c:pt idx="0">
                  <c:v>Низький рівень</c:v>
                </c:pt>
              </c:strCache>
            </c:strRef>
          </c:tx>
          <c:spPr>
            <a:gradFill rotWithShape="1">
              <a:gsLst>
                <a:gs pos="0">
                  <a:srgbClr val="4F81BD">
                    <a:satMod val="103000"/>
                    <a:lumMod val="102000"/>
                    <a:tint val="94000"/>
                  </a:srgbClr>
                </a:gs>
                <a:gs pos="50000">
                  <a:srgbClr val="4F81BD">
                    <a:satMod val="110000"/>
                    <a:lumMod val="100000"/>
                    <a:shade val="100000"/>
                  </a:srgbClr>
                </a:gs>
                <a:gs pos="100000">
                  <a:srgbClr val="4F81B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rgbClr val="2C5D98">
                      <a:shade val="51000"/>
                      <a:satMod val="130000"/>
                    </a:srgbClr>
                  </a:gs>
                  <a:gs pos="80000">
                    <a:srgbClr val="3C7BC7">
                      <a:shade val="93000"/>
                      <a:satMod val="130000"/>
                    </a:srgbClr>
                  </a:gs>
                  <a:gs pos="100000">
                    <a:srgbClr val="3A7CCB">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0-2D37-42D2-BA5A-ACA6F4B3F115}"/>
              </c:ext>
            </c:extLst>
          </c:dPt>
          <c:dPt>
            <c:idx val="1"/>
            <c:invertIfNegative val="0"/>
            <c:bubble3D val="0"/>
            <c:spPr>
              <a:gradFill rotWithShape="1">
                <a:gsLst>
                  <a:gs pos="0">
                    <a:srgbClr val="9B2D2A">
                      <a:shade val="51000"/>
                      <a:satMod val="130000"/>
                    </a:srgbClr>
                  </a:gs>
                  <a:gs pos="80000">
                    <a:srgbClr val="CB3D3A">
                      <a:shade val="93000"/>
                      <a:satMod val="130000"/>
                    </a:srgbClr>
                  </a:gs>
                  <a:gs pos="100000">
                    <a:srgbClr val="CE3B37">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D37-42D2-BA5A-ACA6F4B3F115}"/>
              </c:ext>
            </c:extLst>
          </c:dPt>
          <c:dPt>
            <c:idx val="2"/>
            <c:invertIfNegative val="0"/>
            <c:bubble3D val="0"/>
            <c:spPr>
              <a:gradFill rotWithShape="1">
                <a:gsLst>
                  <a:gs pos="0">
                    <a:srgbClr val="769535">
                      <a:shade val="51000"/>
                      <a:satMod val="130000"/>
                    </a:srgbClr>
                  </a:gs>
                  <a:gs pos="80000">
                    <a:srgbClr val="9BC348">
                      <a:shade val="93000"/>
                      <a:satMod val="130000"/>
                    </a:srgbClr>
                  </a:gs>
                  <a:gs pos="100000">
                    <a:srgbClr val="9CC7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2-2D37-42D2-BA5A-ACA6F4B3F115}"/>
              </c:ext>
            </c:extLst>
          </c:dPt>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Аркуш1!$B$2:$B$4</c:f>
              <c:numCache>
                <c:formatCode>General</c:formatCode>
                <c:ptCount val="3"/>
                <c:pt idx="0">
                  <c:v>24.95</c:v>
                </c:pt>
                <c:pt idx="1">
                  <c:v>18.77</c:v>
                </c:pt>
                <c:pt idx="2">
                  <c:v>28.08</c:v>
                </c:pt>
              </c:numCache>
            </c:numRef>
          </c:val>
          <c:extLst xmlns:c16r2="http://schemas.microsoft.com/office/drawing/2015/06/chart">
            <c:ext xmlns:c16="http://schemas.microsoft.com/office/drawing/2014/chart" uri="{C3380CC4-5D6E-409C-BE32-E72D297353CC}">
              <c16:uniqueId val="{00000003-2D37-42D2-BA5A-ACA6F4B3F115}"/>
            </c:ext>
          </c:extLst>
        </c:ser>
        <c:ser>
          <c:idx val="1"/>
          <c:order val="1"/>
          <c:tx>
            <c:strRef>
              <c:f>Аркуш1!$C$1</c:f>
              <c:strCache>
                <c:ptCount val="1"/>
                <c:pt idx="0">
                  <c:v>Середній рівень</c:v>
                </c:pt>
              </c:strCache>
            </c:strRef>
          </c:tx>
          <c:spPr>
            <a:gradFill rotWithShape="1">
              <a:gsLst>
                <a:gs pos="0">
                  <a:srgbClr val="C0504D">
                    <a:satMod val="103000"/>
                    <a:lumMod val="102000"/>
                    <a:tint val="94000"/>
                  </a:srgbClr>
                </a:gs>
                <a:gs pos="50000">
                  <a:srgbClr val="C0504D">
                    <a:satMod val="110000"/>
                    <a:lumMod val="100000"/>
                    <a:shade val="100000"/>
                  </a:srgbClr>
                </a:gs>
                <a:gs pos="100000">
                  <a:srgbClr val="C0504D">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Аркуш1!$C$2:$C$4</c:f>
              <c:numCache>
                <c:formatCode>General</c:formatCode>
                <c:ptCount val="3"/>
                <c:pt idx="0">
                  <c:v>62.4</c:v>
                </c:pt>
                <c:pt idx="1">
                  <c:v>65.55</c:v>
                </c:pt>
                <c:pt idx="2">
                  <c:v>62.4</c:v>
                </c:pt>
              </c:numCache>
            </c:numRef>
          </c:val>
          <c:extLst xmlns:c16r2="http://schemas.microsoft.com/office/drawing/2015/06/chart">
            <c:ext xmlns:c16="http://schemas.microsoft.com/office/drawing/2014/chart" uri="{C3380CC4-5D6E-409C-BE32-E72D297353CC}">
              <c16:uniqueId val="{00000004-2D37-42D2-BA5A-ACA6F4B3F115}"/>
            </c:ext>
          </c:extLst>
        </c:ser>
        <c:ser>
          <c:idx val="2"/>
          <c:order val="2"/>
          <c:tx>
            <c:strRef>
              <c:f>Аркуш1!$D$1</c:f>
              <c:strCache>
                <c:ptCount val="1"/>
                <c:pt idx="0">
                  <c:v>Високий рівень</c:v>
                </c:pt>
              </c:strCache>
            </c:strRef>
          </c:tx>
          <c:spPr>
            <a:gradFill rotWithShape="1">
              <a:gsLst>
                <a:gs pos="0">
                  <a:srgbClr val="9BBB59">
                    <a:satMod val="103000"/>
                    <a:lumMod val="102000"/>
                    <a:tint val="94000"/>
                  </a:srgbClr>
                </a:gs>
                <a:gs pos="50000">
                  <a:srgbClr val="9BBB59">
                    <a:satMod val="110000"/>
                    <a:lumMod val="100000"/>
                    <a:shade val="100000"/>
                  </a:srgbClr>
                </a:gs>
                <a:gs pos="100000">
                  <a:srgbClr val="9BBB59">
                    <a:lumMod val="99000"/>
                    <a:satMod val="120000"/>
                    <a:shade val="78000"/>
                  </a:srgbClr>
                </a:gs>
              </a:gsLst>
              <a:lin ang="5400000" scaled="0"/>
            </a:gradFill>
            <a:ln>
              <a:noFill/>
            </a:ln>
            <a:effectLst>
              <a:outerShdw blurRad="57150" dist="19050" dir="5400000" algn="ctr" rotWithShape="0">
                <a:srgbClr val="000000">
                  <a:alpha val="63000"/>
                </a:srgbClr>
              </a:outerShdw>
            </a:effectLst>
          </c:spPr>
          <c:invertIfNegative val="0"/>
          <c:dLbls>
            <c:spPr>
              <a:noFill/>
              <a:ln w="25417">
                <a:noFill/>
              </a:ln>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Аркуш1!$A$2:$A$4</c:f>
              <c:strCache>
                <c:ptCount val="3"/>
                <c:pt idx="0">
                  <c:v>Внутрішня мотивація</c:v>
                </c:pt>
                <c:pt idx="1">
                  <c:v>Зовнішня позитивна мотивація</c:v>
                </c:pt>
                <c:pt idx="2">
                  <c:v>Зовнішня негативна мотивація</c:v>
                </c:pt>
              </c:strCache>
            </c:strRef>
          </c:cat>
          <c:val>
            <c:numRef>
              <c:f>Аркуш1!$D$2:$D$4</c:f>
              <c:numCache>
                <c:formatCode>General</c:formatCode>
                <c:ptCount val="3"/>
                <c:pt idx="0">
                  <c:v>12.48</c:v>
                </c:pt>
                <c:pt idx="1">
                  <c:v>15.06</c:v>
                </c:pt>
                <c:pt idx="2">
                  <c:v>9.360000000000003</c:v>
                </c:pt>
              </c:numCache>
            </c:numRef>
          </c:val>
          <c:extLst xmlns:c16r2="http://schemas.microsoft.com/office/drawing/2015/06/chart">
            <c:ext xmlns:c16="http://schemas.microsoft.com/office/drawing/2014/chart" uri="{C3380CC4-5D6E-409C-BE32-E72D297353CC}">
              <c16:uniqueId val="{00000005-2D37-42D2-BA5A-ACA6F4B3F115}"/>
            </c:ext>
          </c:extLst>
        </c:ser>
        <c:dLbls>
          <c:showLegendKey val="0"/>
          <c:showVal val="0"/>
          <c:showCatName val="0"/>
          <c:showSerName val="0"/>
          <c:showPercent val="0"/>
          <c:showBubbleSize val="0"/>
        </c:dLbls>
        <c:gapWidth val="100"/>
        <c:axId val="246663680"/>
        <c:axId val="247579200"/>
      </c:barChart>
      <c:catAx>
        <c:axId val="246663680"/>
        <c:scaling>
          <c:orientation val="minMax"/>
        </c:scaling>
        <c:delete val="0"/>
        <c:axPos val="b"/>
        <c:numFmt formatCode="General" sourceLinked="1"/>
        <c:majorTickMark val="out"/>
        <c:minorTickMark val="none"/>
        <c:tickLblPos val="nextTo"/>
        <c:spPr>
          <a:noFill/>
          <a:ln w="12697" cap="flat" cmpd="sng" algn="ctr">
            <a:solidFill>
              <a:srgbClr val="D9D9D9">
                <a:lumMod val="15000"/>
                <a:lumOff val="85000"/>
              </a:srgb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mn-lt"/>
                <a:ea typeface="+mn-ea"/>
                <a:cs typeface="+mn-cs"/>
              </a:defRPr>
            </a:pPr>
            <a:endParaRPr lang="ru-RU"/>
          </a:p>
        </c:txPr>
        <c:crossAx val="247579200"/>
        <c:crosses val="autoZero"/>
        <c:auto val="1"/>
        <c:lblAlgn val="ctr"/>
        <c:lblOffset val="100"/>
        <c:noMultiLvlLbl val="0"/>
      </c:catAx>
      <c:valAx>
        <c:axId val="247579200"/>
        <c:scaling>
          <c:orientation val="minMax"/>
        </c:scaling>
        <c:delete val="0"/>
        <c:axPos val="l"/>
        <c:majorGridlines>
          <c:spPr>
            <a:ln w="9522" cap="flat" cmpd="sng" algn="ctr">
              <a:solidFill>
                <a:srgbClr val="D9D9D9">
                  <a:lumMod val="15000"/>
                  <a:lumOff val="85000"/>
                </a:srgbClr>
              </a:solidFill>
              <a:round/>
            </a:ln>
            <a:effectLst/>
          </c:spPr>
        </c:majorGridlines>
        <c:numFmt formatCode="General" sourceLinked="1"/>
        <c:majorTickMark val="out"/>
        <c:minorTickMark val="none"/>
        <c:tickLblPos val="nextTo"/>
        <c:spPr>
          <a:ln w="6354">
            <a:noFill/>
          </a:ln>
        </c:spPr>
        <c:txPr>
          <a:bodyPr rot="-60000000" spcFirstLastPara="1" vertOverflow="ellipsis" vert="horz" wrap="square" anchor="ctr" anchorCtr="1"/>
          <a:lstStyle/>
          <a:p>
            <a:pPr>
              <a:defRPr lang="en-US" sz="900" b="0" i="0" u="none" strike="noStrike" kern="1200" baseline="0">
                <a:solidFill>
                  <a:srgbClr val="595959">
                    <a:lumMod val="65000"/>
                    <a:lumOff val="35000"/>
                  </a:srgbClr>
                </a:solidFill>
                <a:latin typeface="+mn-lt"/>
                <a:ea typeface="+mn-ea"/>
                <a:cs typeface="+mn-cs"/>
              </a:defRPr>
            </a:pPr>
            <a:endParaRPr lang="ru-RU"/>
          </a:p>
        </c:txPr>
        <c:crossAx val="246663680"/>
        <c:crosses val="autoZero"/>
        <c:crossBetween val="between"/>
      </c:valAx>
      <c:spPr>
        <a:noFill/>
        <a:ln w="25417">
          <a:noFill/>
        </a:ln>
      </c:spPr>
    </c:plotArea>
    <c:legend>
      <c:legendPos val="b"/>
      <c:overlay val="0"/>
      <c:spPr>
        <a:noFill/>
        <a:ln w="25417">
          <a:noFill/>
        </a:ln>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rgbClr val="FFFFFF"/>
    </a:solidFill>
    <a:ln w="9522" cap="flat" cmpd="sng" algn="ctr">
      <a:solidFill>
        <a:srgbClr val="D9D9D9">
          <a:lumMod val="15000"/>
          <a:lumOff val="85000"/>
        </a:srgbClr>
      </a:solidFill>
      <a:round/>
    </a:ln>
    <a:effectLst/>
  </c:spPr>
  <c:txPr>
    <a:bodyPr/>
    <a:lstStyle/>
    <a:p>
      <a:pPr>
        <a:defRPr lang="en-US"/>
      </a:pPr>
      <a:endParaRPr lang="ru-RU"/>
    </a:p>
  </c:txPr>
  <c:externalData r:id="rId2">
    <c:autoUpdate val="0"/>
  </c:externalData>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123</TotalTime>
  <Pages>139</Pages>
  <Words>32328</Words>
  <Characters>184275</Characters>
  <Application>Microsoft Office Word</Application>
  <DocSecurity>0</DocSecurity>
  <Lines>1535</Lines>
  <Paragraphs>432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UserAM</dc:creator>
  <cp:keywords/>
  <dc:description/>
  <cp:lastModifiedBy>Opti</cp:lastModifiedBy>
  <cp:revision>14</cp:revision>
  <dcterms:created xsi:type="dcterms:W3CDTF">2025-11-14T19:38:00Z</dcterms:created>
  <dcterms:modified xsi:type="dcterms:W3CDTF">2025-12-04T10:35:00Z</dcterms:modified>
</cp:coreProperties>
</file>