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236F" w14:textId="77777777" w:rsidR="00335385" w:rsidRPr="00101A24" w:rsidRDefault="00335385" w:rsidP="00335385">
      <w:pPr>
        <w:spacing w:after="0" w:line="360" w:lineRule="auto"/>
        <w:jc w:val="center"/>
        <w:rPr>
          <w:rFonts w:ascii="Times New Roman" w:hAnsi="Times New Roman"/>
          <w:sz w:val="28"/>
          <w:szCs w:val="28"/>
        </w:rPr>
      </w:pPr>
      <w:r>
        <w:rPr>
          <w:rFonts w:ascii="Times New Roman" w:hAnsi="Times New Roman"/>
          <w:sz w:val="28"/>
          <w:szCs w:val="28"/>
        </w:rPr>
        <w:t>К</w:t>
      </w:r>
      <w:r w:rsidRPr="00101A24">
        <w:rPr>
          <w:rFonts w:ascii="Times New Roman" w:hAnsi="Times New Roman"/>
          <w:sz w:val="28"/>
          <w:szCs w:val="28"/>
        </w:rPr>
        <w:t>арпатський національний університет імені Василя Стефаника</w:t>
      </w:r>
    </w:p>
    <w:p w14:paraId="26F1599B" w14:textId="77777777" w:rsidR="00335385" w:rsidRPr="00101A24" w:rsidRDefault="00335385" w:rsidP="00335385">
      <w:pPr>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sidRPr="00101A24">
        <w:rPr>
          <w:rFonts w:ascii="Times New Roman" w:eastAsia="Times New Roman" w:hAnsi="Times New Roman" w:cs="Times New Roman"/>
          <w:sz w:val="28"/>
          <w:szCs w:val="28"/>
        </w:rPr>
        <w:t>Факультет психології</w:t>
      </w:r>
    </w:p>
    <w:p w14:paraId="140758AB" w14:textId="77777777" w:rsidR="00335385" w:rsidRPr="00101A24" w:rsidRDefault="00335385" w:rsidP="00335385">
      <w:pPr>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sidRPr="00101A24">
        <w:rPr>
          <w:rFonts w:ascii="Times New Roman" w:eastAsia="Times New Roman" w:hAnsi="Times New Roman" w:cs="Times New Roman"/>
          <w:sz w:val="28"/>
          <w:szCs w:val="28"/>
        </w:rPr>
        <w:t xml:space="preserve">Кафедра </w:t>
      </w:r>
      <w:r>
        <w:rPr>
          <w:rFonts w:ascii="Times New Roman" w:eastAsia="Times New Roman" w:hAnsi="Times New Roman" w:cs="Times New Roman"/>
          <w:sz w:val="28"/>
          <w:szCs w:val="28"/>
        </w:rPr>
        <w:t>соціальної психології</w:t>
      </w:r>
    </w:p>
    <w:p w14:paraId="78E144ED" w14:textId="77777777" w:rsidR="00335385" w:rsidRPr="00101A24" w:rsidRDefault="00335385" w:rsidP="00335385">
      <w:pPr>
        <w:spacing w:after="0" w:line="360" w:lineRule="auto"/>
        <w:ind w:firstLine="703"/>
        <w:jc w:val="center"/>
        <w:rPr>
          <w:rFonts w:ascii="Times New Roman" w:hAnsi="Times New Roman"/>
          <w:sz w:val="28"/>
          <w:szCs w:val="28"/>
        </w:rPr>
      </w:pPr>
    </w:p>
    <w:p w14:paraId="751E29C3" w14:textId="77777777" w:rsidR="00335385" w:rsidRPr="00101A24" w:rsidRDefault="00335385" w:rsidP="00335385">
      <w:pPr>
        <w:spacing w:after="0" w:line="360" w:lineRule="auto"/>
        <w:ind w:firstLine="703"/>
        <w:jc w:val="center"/>
        <w:rPr>
          <w:rFonts w:ascii="Times New Roman" w:hAnsi="Times New Roman"/>
          <w:sz w:val="28"/>
          <w:szCs w:val="28"/>
        </w:rPr>
      </w:pPr>
    </w:p>
    <w:p w14:paraId="21350CD0" w14:textId="77777777" w:rsidR="00335385" w:rsidRPr="00101A24" w:rsidRDefault="00335385" w:rsidP="00335385">
      <w:pPr>
        <w:spacing w:after="0" w:line="360" w:lineRule="auto"/>
        <w:ind w:firstLine="703"/>
        <w:jc w:val="center"/>
        <w:rPr>
          <w:rFonts w:ascii="Times New Roman" w:hAnsi="Times New Roman"/>
          <w:sz w:val="28"/>
          <w:szCs w:val="28"/>
        </w:rPr>
      </w:pPr>
    </w:p>
    <w:p w14:paraId="0B393B7E" w14:textId="77777777" w:rsidR="00335385" w:rsidRPr="00101A24" w:rsidRDefault="00335385" w:rsidP="00335385">
      <w:pPr>
        <w:spacing w:after="0" w:line="360" w:lineRule="auto"/>
        <w:ind w:firstLine="703"/>
        <w:jc w:val="center"/>
        <w:rPr>
          <w:rFonts w:ascii="Times New Roman" w:hAnsi="Times New Roman"/>
          <w:sz w:val="28"/>
          <w:szCs w:val="28"/>
        </w:rPr>
      </w:pPr>
    </w:p>
    <w:p w14:paraId="2DABFF88" w14:textId="77777777" w:rsidR="00335385" w:rsidRPr="00101A24" w:rsidRDefault="00335385" w:rsidP="00335385">
      <w:pPr>
        <w:spacing w:after="0" w:line="360" w:lineRule="auto"/>
        <w:rPr>
          <w:rFonts w:ascii="Times New Roman" w:hAnsi="Times New Roman"/>
          <w:sz w:val="28"/>
          <w:szCs w:val="28"/>
        </w:rPr>
      </w:pPr>
    </w:p>
    <w:p w14:paraId="3A76C512" w14:textId="77777777" w:rsidR="00335385" w:rsidRPr="00101A24" w:rsidRDefault="00335385" w:rsidP="00335385">
      <w:pPr>
        <w:keepNext/>
        <w:pBdr>
          <w:top w:val="nil"/>
          <w:left w:val="nil"/>
          <w:bottom w:val="nil"/>
          <w:right w:val="nil"/>
          <w:between w:val="nil"/>
        </w:pBdr>
        <w:jc w:val="center"/>
        <w:rPr>
          <w:rFonts w:ascii="Times New Roman" w:eastAsia="Times New Roman" w:hAnsi="Times New Roman" w:cs="Times New Roman"/>
          <w:sz w:val="28"/>
          <w:szCs w:val="28"/>
        </w:rPr>
      </w:pPr>
      <w:r w:rsidRPr="00101A24">
        <w:rPr>
          <w:rFonts w:ascii="Times New Roman" w:eastAsia="Times New Roman" w:hAnsi="Times New Roman" w:cs="Times New Roman"/>
          <w:b/>
          <w:sz w:val="28"/>
          <w:szCs w:val="28"/>
        </w:rPr>
        <w:t>ДИПЛОМНА РОБОТА</w:t>
      </w:r>
    </w:p>
    <w:p w14:paraId="79731402" w14:textId="77777777" w:rsidR="00335385" w:rsidRPr="00101A24" w:rsidRDefault="00335385" w:rsidP="00335385">
      <w:pPr>
        <w:pBdr>
          <w:top w:val="nil"/>
          <w:left w:val="nil"/>
          <w:bottom w:val="nil"/>
          <w:right w:val="nil"/>
          <w:between w:val="nil"/>
        </w:pBdr>
        <w:jc w:val="center"/>
        <w:rPr>
          <w:rFonts w:ascii="Times New Roman" w:eastAsia="Times New Roman" w:hAnsi="Times New Roman" w:cs="Times New Roman"/>
          <w:sz w:val="28"/>
          <w:szCs w:val="28"/>
        </w:rPr>
      </w:pPr>
      <w:r w:rsidRPr="00101A24">
        <w:rPr>
          <w:rFonts w:ascii="Times New Roman" w:eastAsia="Times New Roman" w:hAnsi="Times New Roman" w:cs="Times New Roman"/>
          <w:sz w:val="28"/>
          <w:szCs w:val="28"/>
        </w:rPr>
        <w:t xml:space="preserve">На здобуття другого (магістерського) </w:t>
      </w:r>
    </w:p>
    <w:p w14:paraId="4ED39413" w14:textId="77777777" w:rsidR="00335385" w:rsidRPr="00101A24" w:rsidRDefault="00335385" w:rsidP="00335385">
      <w:pPr>
        <w:pBdr>
          <w:top w:val="nil"/>
          <w:left w:val="nil"/>
          <w:bottom w:val="nil"/>
          <w:right w:val="nil"/>
          <w:between w:val="nil"/>
        </w:pBdr>
        <w:jc w:val="center"/>
        <w:rPr>
          <w:rFonts w:ascii="Times New Roman" w:eastAsia="Times New Roman" w:hAnsi="Times New Roman" w:cs="Times New Roman"/>
          <w:sz w:val="28"/>
          <w:szCs w:val="28"/>
        </w:rPr>
      </w:pPr>
      <w:r w:rsidRPr="00101A24">
        <w:rPr>
          <w:rFonts w:ascii="Times New Roman" w:eastAsia="Times New Roman" w:hAnsi="Times New Roman" w:cs="Times New Roman"/>
          <w:sz w:val="28"/>
          <w:szCs w:val="28"/>
        </w:rPr>
        <w:t xml:space="preserve">рівня вищої освіти </w:t>
      </w:r>
    </w:p>
    <w:p w14:paraId="25E486C7" w14:textId="77777777" w:rsidR="00335385" w:rsidRPr="00101A24" w:rsidRDefault="00335385" w:rsidP="00335385">
      <w:pPr>
        <w:pBdr>
          <w:top w:val="nil"/>
          <w:left w:val="nil"/>
          <w:bottom w:val="nil"/>
          <w:right w:val="nil"/>
          <w:between w:val="nil"/>
        </w:pBdr>
        <w:jc w:val="center"/>
        <w:rPr>
          <w:rFonts w:ascii="Times New Roman" w:eastAsia="Times New Roman" w:hAnsi="Times New Roman" w:cs="Times New Roman"/>
          <w:sz w:val="28"/>
          <w:szCs w:val="28"/>
        </w:rPr>
      </w:pPr>
      <w:r w:rsidRPr="00101A24">
        <w:rPr>
          <w:rFonts w:ascii="Times New Roman" w:eastAsia="Times New Roman" w:hAnsi="Times New Roman" w:cs="Times New Roman"/>
          <w:sz w:val="28"/>
          <w:szCs w:val="28"/>
        </w:rPr>
        <w:t>на тему:</w:t>
      </w:r>
    </w:p>
    <w:p w14:paraId="4B134D05" w14:textId="77777777" w:rsidR="00335385" w:rsidRPr="00101A24" w:rsidRDefault="00335385" w:rsidP="00335385">
      <w:pPr>
        <w:spacing w:after="0" w:line="360" w:lineRule="auto"/>
        <w:ind w:firstLine="703"/>
        <w:jc w:val="center"/>
        <w:rPr>
          <w:rFonts w:ascii="Times New Roman" w:hAnsi="Times New Roman"/>
          <w:b/>
          <w:sz w:val="32"/>
          <w:szCs w:val="32"/>
        </w:rPr>
      </w:pPr>
      <w:r w:rsidRPr="00101A24">
        <w:rPr>
          <w:rFonts w:ascii="Times New Roman" w:hAnsi="Times New Roman"/>
          <w:b/>
          <w:sz w:val="32"/>
          <w:szCs w:val="32"/>
        </w:rPr>
        <w:t xml:space="preserve"> «Вплив самоцінності на формування психологічного благополуччя молоді»</w:t>
      </w:r>
    </w:p>
    <w:p w14:paraId="3E7E92A8" w14:textId="77777777" w:rsidR="00335385" w:rsidRPr="00101A24" w:rsidRDefault="00335385" w:rsidP="00335385">
      <w:pPr>
        <w:spacing w:after="0" w:line="360" w:lineRule="auto"/>
        <w:ind w:left="4366" w:firstLine="703"/>
        <w:rPr>
          <w:rFonts w:ascii="Times New Roman" w:hAnsi="Times New Roman"/>
          <w:sz w:val="28"/>
          <w:szCs w:val="28"/>
        </w:rPr>
      </w:pPr>
    </w:p>
    <w:p w14:paraId="18CD08B5" w14:textId="77777777" w:rsidR="00335385" w:rsidRDefault="00335385" w:rsidP="00335385">
      <w:pPr>
        <w:spacing w:line="360" w:lineRule="auto"/>
        <w:rPr>
          <w:rFonts w:ascii="Times New Roman" w:eastAsia="Times New Roman" w:hAnsi="Times New Roman" w:cs="Times New Roman"/>
          <w:sz w:val="28"/>
          <w:szCs w:val="28"/>
        </w:rPr>
      </w:pPr>
    </w:p>
    <w:p w14:paraId="0CD3BAC9" w14:textId="77777777" w:rsidR="00335385" w:rsidRDefault="00335385" w:rsidP="00335385">
      <w:pPr>
        <w:spacing w:line="360" w:lineRule="auto"/>
        <w:rPr>
          <w:rFonts w:ascii="Times New Roman" w:eastAsia="Times New Roman" w:hAnsi="Times New Roman" w:cs="Times New Roman"/>
          <w:sz w:val="28"/>
          <w:szCs w:val="28"/>
        </w:rPr>
      </w:pPr>
    </w:p>
    <w:p w14:paraId="31B158E2"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D0A4F">
        <w:rPr>
          <w:rFonts w:ascii="Times New Roman" w:eastAsia="Times New Roman" w:hAnsi="Times New Roman" w:cs="Times New Roman"/>
          <w:sz w:val="28"/>
          <w:szCs w:val="28"/>
        </w:rPr>
        <w:t xml:space="preserve"> </w:t>
      </w:r>
      <w:r w:rsidRPr="004D0A4F">
        <w:rPr>
          <w:rFonts w:ascii="Times New Roman" w:hAnsi="Times New Roman" w:cs="Times New Roman"/>
          <w:sz w:val="28"/>
          <w:szCs w:val="28"/>
        </w:rPr>
        <w:t xml:space="preserve">Виконала: студентка </w:t>
      </w:r>
      <w:r w:rsidRPr="00101A24">
        <w:rPr>
          <w:rFonts w:ascii="Times New Roman" w:eastAsia="Times New Roman" w:hAnsi="Times New Roman" w:cs="Times New Roman"/>
          <w:sz w:val="28"/>
          <w:szCs w:val="28"/>
        </w:rPr>
        <w:t>ІІ</w:t>
      </w:r>
      <w:r w:rsidRPr="004D0A4F">
        <w:rPr>
          <w:rFonts w:ascii="Times New Roman" w:hAnsi="Times New Roman" w:cs="Times New Roman"/>
          <w:sz w:val="28"/>
          <w:szCs w:val="28"/>
        </w:rPr>
        <w:t xml:space="preserve"> курсу, групи ПС</w:t>
      </w:r>
      <w:r>
        <w:rPr>
          <w:rFonts w:ascii="Times New Roman" w:hAnsi="Times New Roman" w:cs="Times New Roman"/>
          <w:sz w:val="28"/>
          <w:szCs w:val="28"/>
        </w:rPr>
        <w:t>зм</w:t>
      </w:r>
      <w:r w:rsidRPr="004D0A4F">
        <w:rPr>
          <w:rFonts w:ascii="Times New Roman" w:hAnsi="Times New Roman" w:cs="Times New Roman"/>
          <w:sz w:val="28"/>
          <w:szCs w:val="28"/>
        </w:rPr>
        <w:t>-</w:t>
      </w:r>
      <w:r>
        <w:rPr>
          <w:rFonts w:ascii="Times New Roman" w:hAnsi="Times New Roman" w:cs="Times New Roman"/>
          <w:sz w:val="28"/>
          <w:szCs w:val="28"/>
        </w:rPr>
        <w:t>2</w:t>
      </w:r>
      <w:r w:rsidRPr="004D0A4F">
        <w:rPr>
          <w:rFonts w:ascii="Times New Roman" w:hAnsi="Times New Roman" w:cs="Times New Roman"/>
          <w:sz w:val="28"/>
          <w:szCs w:val="28"/>
        </w:rPr>
        <w:t>1</w:t>
      </w:r>
    </w:p>
    <w:p w14:paraId="7BABA1DA"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hAnsi="Times New Roman" w:cs="Times New Roman"/>
          <w:sz w:val="28"/>
          <w:szCs w:val="28"/>
        </w:rPr>
        <w:t xml:space="preserve">                                                     спеціальності 053 «Психологія»</w:t>
      </w:r>
    </w:p>
    <w:p w14:paraId="026D1A8A"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hAnsi="Times New Roman" w:cs="Times New Roman"/>
          <w:sz w:val="28"/>
          <w:szCs w:val="28"/>
        </w:rPr>
        <w:t xml:space="preserve">                                                     Дрогомирецька Р.І</w:t>
      </w:r>
    </w:p>
    <w:p w14:paraId="2E9FDACE"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hAnsi="Times New Roman" w:cs="Times New Roman"/>
          <w:sz w:val="28"/>
          <w:szCs w:val="28"/>
        </w:rPr>
        <w:t xml:space="preserve">                                                     Керівник: к. психол. н., доцент  кафедри    </w:t>
      </w:r>
    </w:p>
    <w:p w14:paraId="4599CCEE"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hAnsi="Times New Roman" w:cs="Times New Roman"/>
          <w:sz w:val="28"/>
          <w:szCs w:val="28"/>
        </w:rPr>
        <w:t xml:space="preserve">                                                     соціальної психології</w:t>
      </w:r>
      <w:r>
        <w:rPr>
          <w:rFonts w:ascii="Times New Roman" w:hAnsi="Times New Roman" w:cs="Times New Roman"/>
          <w:sz w:val="28"/>
          <w:szCs w:val="28"/>
        </w:rPr>
        <w:t xml:space="preserve"> Гринчук О</w:t>
      </w:r>
      <w:r w:rsidRPr="004D0A4F">
        <w:rPr>
          <w:rFonts w:ascii="Times New Roman" w:hAnsi="Times New Roman" w:cs="Times New Roman"/>
          <w:sz w:val="28"/>
          <w:szCs w:val="28"/>
        </w:rPr>
        <w:t>.</w:t>
      </w:r>
      <w:r>
        <w:rPr>
          <w:rFonts w:ascii="Times New Roman" w:hAnsi="Times New Roman" w:cs="Times New Roman"/>
          <w:sz w:val="28"/>
          <w:szCs w:val="28"/>
        </w:rPr>
        <w:t>І</w:t>
      </w:r>
    </w:p>
    <w:p w14:paraId="3857AADE" w14:textId="77777777" w:rsidR="00335385" w:rsidRPr="004D0A4F" w:rsidRDefault="00335385" w:rsidP="00335385">
      <w:pPr>
        <w:spacing w:line="360" w:lineRule="auto"/>
        <w:jc w:val="both"/>
        <w:rPr>
          <w:rFonts w:ascii="Times New Roman" w:hAnsi="Times New Roman" w:cs="Times New Roman"/>
          <w:sz w:val="28"/>
          <w:szCs w:val="28"/>
        </w:rPr>
      </w:pPr>
      <w:r w:rsidRPr="004D0A4F">
        <w:rPr>
          <w:rFonts w:ascii="Times New Roman" w:hAnsi="Times New Roman" w:cs="Times New Roman"/>
          <w:sz w:val="28"/>
          <w:szCs w:val="28"/>
        </w:rPr>
        <w:t xml:space="preserve">                                                     Рецензент: к. психол. н., доцент кафедри </w:t>
      </w:r>
    </w:p>
    <w:p w14:paraId="1642C96A" w14:textId="77777777" w:rsidR="00335385" w:rsidRPr="00D65650" w:rsidRDefault="00335385" w:rsidP="00335385">
      <w:pPr>
        <w:spacing w:line="360" w:lineRule="auto"/>
        <w:jc w:val="both"/>
        <w:rPr>
          <w:szCs w:val="28"/>
        </w:rPr>
      </w:pPr>
      <w:r w:rsidRPr="004D0A4F">
        <w:rPr>
          <w:rFonts w:ascii="Times New Roman" w:hAnsi="Times New Roman" w:cs="Times New Roman"/>
          <w:sz w:val="28"/>
          <w:szCs w:val="28"/>
        </w:rPr>
        <w:t xml:space="preserve">                                                     соціальної психології</w:t>
      </w:r>
      <w:r>
        <w:rPr>
          <w:rFonts w:ascii="Times New Roman" w:hAnsi="Times New Roman" w:cs="Times New Roman"/>
          <w:sz w:val="28"/>
          <w:szCs w:val="28"/>
        </w:rPr>
        <w:t xml:space="preserve"> Чуйко О.М</w:t>
      </w:r>
    </w:p>
    <w:p w14:paraId="1B3594EB" w14:textId="77777777" w:rsidR="00335385" w:rsidRDefault="00335385" w:rsidP="00335385">
      <w:pPr>
        <w:tabs>
          <w:tab w:val="left" w:pos="5748"/>
        </w:tabs>
        <w:spacing w:after="0" w:line="360" w:lineRule="auto"/>
        <w:ind w:left="3742" w:firstLine="703"/>
        <w:jc w:val="right"/>
        <w:rPr>
          <w:rFonts w:ascii="Times New Roman" w:eastAsia="Times New Roman" w:hAnsi="Times New Roman" w:cs="Times New Roman"/>
          <w:sz w:val="28"/>
          <w:szCs w:val="28"/>
        </w:rPr>
      </w:pPr>
    </w:p>
    <w:p w14:paraId="719EB1B1" w14:textId="77777777" w:rsidR="00335385" w:rsidRDefault="00335385" w:rsidP="00335385">
      <w:pPr>
        <w:spacing w:after="0" w:line="360" w:lineRule="auto"/>
        <w:ind w:left="3742" w:firstLine="703"/>
        <w:jc w:val="both"/>
        <w:rPr>
          <w:rFonts w:ascii="Times New Roman" w:eastAsia="Times New Roman" w:hAnsi="Times New Roman" w:cs="Times New Roman"/>
          <w:sz w:val="28"/>
          <w:szCs w:val="28"/>
        </w:rPr>
      </w:pPr>
    </w:p>
    <w:p w14:paraId="7013C796" w14:textId="77777777" w:rsidR="00335385" w:rsidRDefault="00335385" w:rsidP="00335385">
      <w:pPr>
        <w:spacing w:after="0" w:line="360" w:lineRule="auto"/>
        <w:ind w:left="3742" w:firstLine="703"/>
        <w:jc w:val="both"/>
        <w:rPr>
          <w:rFonts w:ascii="Times New Roman" w:eastAsia="Times New Roman" w:hAnsi="Times New Roman" w:cs="Times New Roman"/>
          <w:sz w:val="28"/>
          <w:szCs w:val="28"/>
        </w:rPr>
      </w:pPr>
    </w:p>
    <w:p w14:paraId="0F4A77F0" w14:textId="23319E10" w:rsidR="00493281" w:rsidRPr="001173FA" w:rsidRDefault="00335385" w:rsidP="00335385">
      <w:pPr>
        <w:jc w:val="center"/>
        <w:rPr>
          <w:rFonts w:ascii="Times New Roman" w:hAnsi="Times New Roman"/>
          <w:sz w:val="28"/>
          <w:szCs w:val="28"/>
        </w:rPr>
      </w:pPr>
      <w:r w:rsidRPr="00101A24">
        <w:rPr>
          <w:rFonts w:ascii="Times New Roman" w:hAnsi="Times New Roman"/>
          <w:sz w:val="28"/>
          <w:szCs w:val="28"/>
        </w:rPr>
        <w:t>м. Івано-Франківськ – 2025 рі</w:t>
      </w:r>
      <w:r>
        <w:rPr>
          <w:rFonts w:ascii="Times New Roman" w:hAnsi="Times New Roman"/>
          <w:sz w:val="28"/>
          <w:szCs w:val="28"/>
        </w:rPr>
        <w:t>к</w:t>
      </w:r>
    </w:p>
    <w:p w14:paraId="763F36C1" w14:textId="77777777" w:rsidR="00005B42" w:rsidRPr="001173FA" w:rsidRDefault="00005B42" w:rsidP="00707E9D">
      <w:pPr>
        <w:spacing w:after="0" w:line="360" w:lineRule="auto"/>
        <w:ind w:firstLine="680"/>
        <w:jc w:val="center"/>
        <w:rPr>
          <w:rFonts w:ascii="Times New Roman" w:hAnsi="Times New Roman" w:cs="Times New Roman"/>
          <w:b/>
          <w:caps/>
          <w:sz w:val="28"/>
          <w:szCs w:val="28"/>
        </w:rPr>
      </w:pPr>
      <w:r w:rsidRPr="001173FA">
        <w:rPr>
          <w:rFonts w:ascii="Times New Roman" w:hAnsi="Times New Roman" w:cs="Times New Roman"/>
          <w:b/>
          <w:caps/>
          <w:sz w:val="28"/>
          <w:szCs w:val="28"/>
        </w:rPr>
        <w:lastRenderedPageBreak/>
        <w:t>Зміст</w:t>
      </w:r>
    </w:p>
    <w:p w14:paraId="016EB6B2" w14:textId="1D590A24" w:rsidR="007148F3" w:rsidRPr="001173FA" w:rsidRDefault="007148F3" w:rsidP="00707E9D">
      <w:pPr>
        <w:spacing w:after="0" w:line="360" w:lineRule="auto"/>
        <w:ind w:firstLine="680"/>
        <w:jc w:val="both"/>
        <w:rPr>
          <w:rFonts w:ascii="Times New Roman" w:hAnsi="Times New Roman" w:cs="Times New Roman"/>
          <w:sz w:val="28"/>
          <w:szCs w:val="28"/>
        </w:rPr>
      </w:pPr>
    </w:p>
    <w:p w14:paraId="7C76D2A4" w14:textId="77777777" w:rsidR="00505018" w:rsidRPr="001173FA" w:rsidRDefault="00F57960"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ВСТУП………………………………………………………………………………</w:t>
      </w:r>
      <w:r w:rsidR="00A80277" w:rsidRPr="001173FA">
        <w:rPr>
          <w:rFonts w:ascii="Times New Roman" w:hAnsi="Times New Roman" w:cs="Times New Roman"/>
          <w:sz w:val="28"/>
          <w:szCs w:val="28"/>
        </w:rPr>
        <w:t>..3</w:t>
      </w:r>
      <w:r w:rsidR="00505018" w:rsidRPr="001173FA">
        <w:rPr>
          <w:rFonts w:ascii="Times New Roman" w:hAnsi="Times New Roman" w:cs="Times New Roman"/>
          <w:sz w:val="28"/>
          <w:szCs w:val="28"/>
        </w:rPr>
        <w:t xml:space="preserve"> </w:t>
      </w:r>
    </w:p>
    <w:p w14:paraId="757BD8D5" w14:textId="77777777"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РОЗДІЛ 1. ТЕОРЕТИЧНИЙ АНАЛІЗ НАУКОВИХ УЯВЛЕНЬ ПРО ФЕНОМЕН САМОЦІННОСТІ МОЛОДОЇ ОСОБИСТОСТІ</w:t>
      </w:r>
      <w:r w:rsidR="00F57960" w:rsidRPr="001173FA">
        <w:rPr>
          <w:rFonts w:ascii="Times New Roman" w:hAnsi="Times New Roman" w:cs="Times New Roman"/>
          <w:sz w:val="28"/>
          <w:szCs w:val="28"/>
        </w:rPr>
        <w:t>………………………………</w:t>
      </w:r>
      <w:r w:rsidR="00A80277" w:rsidRPr="001173FA">
        <w:rPr>
          <w:rFonts w:ascii="Times New Roman" w:hAnsi="Times New Roman" w:cs="Times New Roman"/>
          <w:sz w:val="28"/>
          <w:szCs w:val="28"/>
        </w:rPr>
        <w:t>…...6</w:t>
      </w:r>
    </w:p>
    <w:p w14:paraId="2B3A5BF1" w14:textId="3D5A3672"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1.1. Поняття психологічного б</w:t>
      </w:r>
      <w:r w:rsidR="00F57960" w:rsidRPr="001173FA">
        <w:rPr>
          <w:rFonts w:ascii="Times New Roman" w:hAnsi="Times New Roman" w:cs="Times New Roman"/>
          <w:sz w:val="28"/>
          <w:szCs w:val="28"/>
        </w:rPr>
        <w:t>лаго</w:t>
      </w:r>
      <w:r w:rsidR="00D92CA6" w:rsidRPr="001173FA">
        <w:rPr>
          <w:rFonts w:ascii="Times New Roman" w:hAnsi="Times New Roman" w:cs="Times New Roman"/>
          <w:sz w:val="28"/>
          <w:szCs w:val="28"/>
        </w:rPr>
        <w:t>получчя молоді у психології………….</w:t>
      </w:r>
      <w:r w:rsidR="00F57960" w:rsidRPr="001173FA">
        <w:rPr>
          <w:rFonts w:ascii="Times New Roman" w:hAnsi="Times New Roman" w:cs="Times New Roman"/>
          <w:sz w:val="28"/>
          <w:szCs w:val="28"/>
        </w:rPr>
        <w:t>…</w:t>
      </w:r>
      <w:r w:rsidR="00A80277" w:rsidRPr="001173FA">
        <w:rPr>
          <w:rFonts w:ascii="Times New Roman" w:hAnsi="Times New Roman" w:cs="Times New Roman"/>
          <w:sz w:val="28"/>
          <w:szCs w:val="28"/>
        </w:rPr>
        <w:t>….6</w:t>
      </w:r>
    </w:p>
    <w:p w14:paraId="78E5EA10" w14:textId="77777777"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1.2. Концептуальні теорії та підходи до вивчення с</w:t>
      </w:r>
      <w:r w:rsidR="00F57960" w:rsidRPr="001173FA">
        <w:rPr>
          <w:rFonts w:ascii="Times New Roman" w:hAnsi="Times New Roman" w:cs="Times New Roman"/>
          <w:sz w:val="28"/>
          <w:szCs w:val="28"/>
        </w:rPr>
        <w:t>амоцінності молодої особистос</w:t>
      </w:r>
      <w:r w:rsidR="00A80277" w:rsidRPr="001173FA">
        <w:rPr>
          <w:rFonts w:ascii="Times New Roman" w:hAnsi="Times New Roman" w:cs="Times New Roman"/>
          <w:sz w:val="28"/>
          <w:szCs w:val="28"/>
        </w:rPr>
        <w:t>ті………………………………………………………………………….26</w:t>
      </w:r>
      <w:r w:rsidRPr="001173FA">
        <w:rPr>
          <w:rFonts w:ascii="Times New Roman" w:hAnsi="Times New Roman" w:cs="Times New Roman"/>
          <w:sz w:val="28"/>
          <w:szCs w:val="28"/>
        </w:rPr>
        <w:t xml:space="preserve">  </w:t>
      </w:r>
    </w:p>
    <w:p w14:paraId="27516CE3" w14:textId="1F1F1958" w:rsidR="00505018" w:rsidRPr="001173FA" w:rsidRDefault="00707E9D"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1.3</w:t>
      </w:r>
      <w:r w:rsidR="00505018" w:rsidRPr="001173FA">
        <w:rPr>
          <w:rFonts w:ascii="Times New Roman" w:hAnsi="Times New Roman" w:cs="Times New Roman"/>
          <w:sz w:val="28"/>
          <w:szCs w:val="28"/>
        </w:rPr>
        <w:t>. Роль самоцінності у формуванні психологічного благополуччя молоді</w:t>
      </w:r>
      <w:r w:rsidR="00F57960" w:rsidRPr="001173FA">
        <w:rPr>
          <w:rFonts w:ascii="Times New Roman" w:hAnsi="Times New Roman" w:cs="Times New Roman"/>
          <w:sz w:val="28"/>
          <w:szCs w:val="28"/>
        </w:rPr>
        <w:t>……………………………………………………………………………….</w:t>
      </w:r>
      <w:r w:rsidR="00493281" w:rsidRPr="001173FA">
        <w:rPr>
          <w:rFonts w:ascii="Times New Roman" w:hAnsi="Times New Roman" w:cs="Times New Roman"/>
          <w:sz w:val="28"/>
          <w:szCs w:val="28"/>
        </w:rPr>
        <w:t>41</w:t>
      </w:r>
      <w:r w:rsidR="00505018" w:rsidRPr="001173FA">
        <w:rPr>
          <w:rFonts w:ascii="Times New Roman" w:hAnsi="Times New Roman" w:cs="Times New Roman"/>
          <w:sz w:val="28"/>
          <w:szCs w:val="28"/>
        </w:rPr>
        <w:t xml:space="preserve"> </w:t>
      </w:r>
    </w:p>
    <w:p w14:paraId="1E5CD6D2" w14:textId="332511EC" w:rsidR="007F02BA" w:rsidRPr="001173FA" w:rsidRDefault="007F02BA"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Висновок до розділу 1</w:t>
      </w:r>
      <w:r w:rsidR="00891365" w:rsidRPr="001173FA">
        <w:rPr>
          <w:rFonts w:ascii="Times New Roman" w:hAnsi="Times New Roman" w:cs="Times New Roman"/>
          <w:sz w:val="28"/>
          <w:szCs w:val="28"/>
        </w:rPr>
        <w:t>……………………………………………………</w:t>
      </w:r>
      <w:r w:rsidR="00D83DAE">
        <w:rPr>
          <w:rFonts w:ascii="Times New Roman" w:hAnsi="Times New Roman" w:cs="Times New Roman"/>
          <w:sz w:val="28"/>
          <w:szCs w:val="28"/>
        </w:rPr>
        <w:t>………</w:t>
      </w:r>
      <w:r w:rsidR="00D83DAE">
        <w:rPr>
          <w:rFonts w:ascii="Times New Roman" w:hAnsi="Times New Roman" w:cs="Times New Roman"/>
          <w:sz w:val="28"/>
          <w:szCs w:val="28"/>
          <w:lang w:val="en-US"/>
        </w:rPr>
        <w:t>.</w:t>
      </w:r>
      <w:r w:rsidR="00493281" w:rsidRPr="001173FA">
        <w:rPr>
          <w:rFonts w:ascii="Times New Roman" w:hAnsi="Times New Roman" w:cs="Times New Roman"/>
          <w:sz w:val="28"/>
          <w:szCs w:val="28"/>
        </w:rPr>
        <w:t>46</w:t>
      </w:r>
    </w:p>
    <w:p w14:paraId="79CB0AB7" w14:textId="400221DD"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РОЗДІЛ 2. ЕМПІРИЧНЕ ДОСЛІДЖЕННЯ ВПЛИВУ САМОЦІННОСТІ НА ФОРМУВАННЯ ПСИХ</w:t>
      </w:r>
      <w:r w:rsidR="00F57960" w:rsidRPr="001173FA">
        <w:rPr>
          <w:rFonts w:ascii="Times New Roman" w:hAnsi="Times New Roman" w:cs="Times New Roman"/>
          <w:sz w:val="28"/>
          <w:szCs w:val="28"/>
        </w:rPr>
        <w:t>ОЛОГ</w:t>
      </w:r>
      <w:r w:rsidR="00D92CA6" w:rsidRPr="001173FA">
        <w:rPr>
          <w:rFonts w:ascii="Times New Roman" w:hAnsi="Times New Roman" w:cs="Times New Roman"/>
          <w:sz w:val="28"/>
          <w:szCs w:val="28"/>
        </w:rPr>
        <w:t>ІЧНОГО БЛАГОПОЛУЧЧЯ МОЛОДІ…...…</w:t>
      </w:r>
      <w:r w:rsidR="001173FA" w:rsidRPr="001173FA">
        <w:rPr>
          <w:rFonts w:ascii="Times New Roman" w:hAnsi="Times New Roman" w:cs="Times New Roman"/>
          <w:sz w:val="28"/>
          <w:szCs w:val="28"/>
        </w:rPr>
        <w:t>….47</w:t>
      </w:r>
    </w:p>
    <w:p w14:paraId="7D670EE7" w14:textId="32C73400" w:rsidR="00505018" w:rsidRPr="001173FA" w:rsidRDefault="00505018" w:rsidP="00707E9D">
      <w:pPr>
        <w:spacing w:after="0" w:line="360" w:lineRule="auto"/>
        <w:jc w:val="both"/>
        <w:rPr>
          <w:rFonts w:ascii="Times New Roman" w:hAnsi="Times New Roman" w:cs="Times New Roman"/>
          <w:b/>
          <w:sz w:val="28"/>
          <w:szCs w:val="28"/>
        </w:rPr>
      </w:pPr>
      <w:r w:rsidRPr="001173FA">
        <w:rPr>
          <w:rFonts w:ascii="Times New Roman" w:hAnsi="Times New Roman" w:cs="Times New Roman"/>
          <w:sz w:val="28"/>
          <w:szCs w:val="28"/>
        </w:rPr>
        <w:t xml:space="preserve">2.1 </w:t>
      </w:r>
      <w:r w:rsidR="00891365" w:rsidRPr="001173FA">
        <w:rPr>
          <w:rFonts w:ascii="Times New Roman" w:hAnsi="Times New Roman" w:cs="Times New Roman"/>
          <w:sz w:val="28"/>
          <w:szCs w:val="28"/>
        </w:rPr>
        <w:t>Процедура та методи емпіричного дослідження впливу самоцінності на формування психологічного благополуччя…..</w:t>
      </w:r>
      <w:r w:rsidR="00D92CA6" w:rsidRPr="001173FA">
        <w:rPr>
          <w:rFonts w:ascii="Times New Roman" w:hAnsi="Times New Roman" w:cs="Times New Roman"/>
          <w:sz w:val="28"/>
          <w:szCs w:val="28"/>
        </w:rPr>
        <w:t>……</w:t>
      </w:r>
      <w:r w:rsidR="00891365" w:rsidRPr="001173FA">
        <w:rPr>
          <w:rFonts w:ascii="Times New Roman" w:hAnsi="Times New Roman" w:cs="Times New Roman"/>
          <w:sz w:val="28"/>
          <w:szCs w:val="28"/>
        </w:rPr>
        <w:t>……</w:t>
      </w:r>
      <w:r w:rsidR="00D92CA6" w:rsidRPr="001173FA">
        <w:rPr>
          <w:rFonts w:ascii="Times New Roman" w:hAnsi="Times New Roman" w:cs="Times New Roman"/>
          <w:sz w:val="28"/>
          <w:szCs w:val="28"/>
        </w:rPr>
        <w:t>…………….</w:t>
      </w:r>
      <w:r w:rsidR="001173FA" w:rsidRPr="001173FA">
        <w:rPr>
          <w:rFonts w:ascii="Times New Roman" w:hAnsi="Times New Roman" w:cs="Times New Roman"/>
          <w:sz w:val="28"/>
          <w:szCs w:val="28"/>
        </w:rPr>
        <w:t>..</w:t>
      </w:r>
      <w:r w:rsidR="00D83DAE">
        <w:rPr>
          <w:rFonts w:ascii="Times New Roman" w:hAnsi="Times New Roman" w:cs="Times New Roman"/>
          <w:sz w:val="28"/>
          <w:szCs w:val="28"/>
        </w:rPr>
        <w:t>………</w:t>
      </w:r>
      <w:r w:rsidR="00D83DAE" w:rsidRPr="00D83DAE">
        <w:rPr>
          <w:rFonts w:ascii="Times New Roman" w:hAnsi="Times New Roman" w:cs="Times New Roman"/>
          <w:sz w:val="28"/>
          <w:szCs w:val="28"/>
          <w:lang w:val="ru-RU"/>
        </w:rPr>
        <w:t>.</w:t>
      </w:r>
      <w:r w:rsidR="001173FA" w:rsidRPr="001173FA">
        <w:rPr>
          <w:rFonts w:ascii="Times New Roman" w:hAnsi="Times New Roman" w:cs="Times New Roman"/>
          <w:sz w:val="28"/>
          <w:szCs w:val="28"/>
        </w:rPr>
        <w:t>47</w:t>
      </w:r>
    </w:p>
    <w:p w14:paraId="61CE7916" w14:textId="7183D9D5" w:rsidR="007F02BA"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2.2 Аналіз впливу самоцінності на формування пси</w:t>
      </w:r>
      <w:r w:rsidR="00F57960" w:rsidRPr="001173FA">
        <w:rPr>
          <w:rFonts w:ascii="Times New Roman" w:hAnsi="Times New Roman" w:cs="Times New Roman"/>
          <w:sz w:val="28"/>
          <w:szCs w:val="28"/>
        </w:rPr>
        <w:t>хологічного благополуччя молод</w:t>
      </w:r>
      <w:r w:rsidR="00A80277" w:rsidRPr="001173FA">
        <w:rPr>
          <w:rFonts w:ascii="Times New Roman" w:hAnsi="Times New Roman" w:cs="Times New Roman"/>
          <w:sz w:val="28"/>
          <w:szCs w:val="28"/>
        </w:rPr>
        <w:t>і……</w:t>
      </w:r>
      <w:r w:rsidR="001173FA" w:rsidRPr="001173FA">
        <w:rPr>
          <w:rFonts w:ascii="Times New Roman" w:hAnsi="Times New Roman" w:cs="Times New Roman"/>
          <w:sz w:val="28"/>
          <w:szCs w:val="28"/>
        </w:rPr>
        <w:t>…………………………………………………………………………..53</w:t>
      </w:r>
    </w:p>
    <w:p w14:paraId="75B3C0DB" w14:textId="17C6EA1C" w:rsidR="00505018" w:rsidRPr="001173FA" w:rsidRDefault="00D57067"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2.3. Особливості впливу самоцінності на формування психологічного благополуччя молоді……………………………………………………………</w:t>
      </w:r>
      <w:r w:rsidR="001173FA" w:rsidRPr="001173FA">
        <w:rPr>
          <w:rFonts w:ascii="Times New Roman" w:hAnsi="Times New Roman" w:cs="Times New Roman"/>
          <w:sz w:val="28"/>
          <w:szCs w:val="28"/>
        </w:rPr>
        <w:t>….63</w:t>
      </w:r>
    </w:p>
    <w:p w14:paraId="0E5D3153" w14:textId="061C3C25" w:rsidR="007F02BA" w:rsidRPr="001173FA" w:rsidRDefault="001173FA"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Висновок до р</w:t>
      </w:r>
      <w:r w:rsidR="00D83DAE">
        <w:rPr>
          <w:rFonts w:ascii="Times New Roman" w:hAnsi="Times New Roman" w:cs="Times New Roman"/>
          <w:sz w:val="28"/>
          <w:szCs w:val="28"/>
        </w:rPr>
        <w:t>озділу 2……………………………………………………………</w:t>
      </w:r>
      <w:r w:rsidR="00D83DAE">
        <w:rPr>
          <w:rFonts w:ascii="Times New Roman" w:hAnsi="Times New Roman" w:cs="Times New Roman"/>
          <w:sz w:val="28"/>
          <w:szCs w:val="28"/>
          <w:lang w:val="en-US"/>
        </w:rPr>
        <w:t>.</w:t>
      </w:r>
      <w:r w:rsidRPr="001173FA">
        <w:rPr>
          <w:rFonts w:ascii="Times New Roman" w:hAnsi="Times New Roman" w:cs="Times New Roman"/>
          <w:sz w:val="28"/>
          <w:szCs w:val="28"/>
        </w:rPr>
        <w:t>65</w:t>
      </w:r>
    </w:p>
    <w:p w14:paraId="0BFA8507" w14:textId="7875277A"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РОЗДІЛ 3. ПРОГРА</w:t>
      </w:r>
      <w:r w:rsidR="00F57960" w:rsidRPr="001173FA">
        <w:rPr>
          <w:rFonts w:ascii="Times New Roman" w:hAnsi="Times New Roman" w:cs="Times New Roman"/>
          <w:sz w:val="28"/>
          <w:szCs w:val="28"/>
        </w:rPr>
        <w:t>МА КОРЕКЦІЇ САМОЦІННОСТІ МОЛОДІ………………</w:t>
      </w:r>
      <w:r w:rsidR="001173FA" w:rsidRPr="001173FA">
        <w:rPr>
          <w:rFonts w:ascii="Times New Roman" w:hAnsi="Times New Roman" w:cs="Times New Roman"/>
          <w:sz w:val="28"/>
          <w:szCs w:val="28"/>
        </w:rPr>
        <w:t>67</w:t>
      </w:r>
    </w:p>
    <w:p w14:paraId="3933CF26" w14:textId="106734EE" w:rsidR="00D846B7" w:rsidRPr="001173FA" w:rsidRDefault="00D846B7" w:rsidP="00D846B7">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3.1 Обгрунтування  корекційної програми формування оптимального рівня самоцінності молоді</w:t>
      </w:r>
      <w:r w:rsidR="00D57067" w:rsidRPr="001173FA">
        <w:rPr>
          <w:rFonts w:ascii="Times New Roman" w:hAnsi="Times New Roman" w:cs="Times New Roman"/>
          <w:sz w:val="28"/>
          <w:szCs w:val="28"/>
        </w:rPr>
        <w:t>……………………………………………………………</w:t>
      </w:r>
      <w:r w:rsidR="00D83DAE">
        <w:rPr>
          <w:rFonts w:ascii="Times New Roman" w:hAnsi="Times New Roman" w:cs="Times New Roman"/>
          <w:sz w:val="28"/>
          <w:szCs w:val="28"/>
        </w:rPr>
        <w:t>…..</w:t>
      </w:r>
      <w:r w:rsidR="001173FA" w:rsidRPr="001173FA">
        <w:rPr>
          <w:rFonts w:ascii="Times New Roman" w:hAnsi="Times New Roman" w:cs="Times New Roman"/>
          <w:sz w:val="28"/>
          <w:szCs w:val="28"/>
        </w:rPr>
        <w:t>67</w:t>
      </w:r>
    </w:p>
    <w:p w14:paraId="0FEB8471" w14:textId="0B8B9CDE"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3.2 </w:t>
      </w:r>
      <w:r w:rsidR="00D57067" w:rsidRPr="001173FA">
        <w:rPr>
          <w:rFonts w:ascii="Times New Roman" w:hAnsi="Times New Roman" w:cs="Times New Roman"/>
          <w:sz w:val="28"/>
          <w:szCs w:val="28"/>
        </w:rPr>
        <w:t>Аналіз ефективності впровадження корекційної програми  формування оптимального рівня самоцінності молоді</w:t>
      </w:r>
      <w:r w:rsidR="00F57960" w:rsidRPr="001173FA">
        <w:rPr>
          <w:rFonts w:ascii="Times New Roman" w:hAnsi="Times New Roman" w:cs="Times New Roman"/>
          <w:sz w:val="28"/>
          <w:szCs w:val="28"/>
        </w:rPr>
        <w:t>……</w:t>
      </w:r>
      <w:r w:rsidR="001173FA" w:rsidRPr="001173FA">
        <w:rPr>
          <w:rFonts w:ascii="Times New Roman" w:hAnsi="Times New Roman" w:cs="Times New Roman"/>
          <w:sz w:val="28"/>
          <w:szCs w:val="28"/>
        </w:rPr>
        <w:t>…</w:t>
      </w:r>
      <w:r w:rsidR="00F57960" w:rsidRPr="001173FA">
        <w:rPr>
          <w:rFonts w:ascii="Times New Roman" w:hAnsi="Times New Roman" w:cs="Times New Roman"/>
          <w:sz w:val="28"/>
          <w:szCs w:val="28"/>
        </w:rPr>
        <w:t>……</w:t>
      </w:r>
      <w:r w:rsidR="00D92CA6" w:rsidRPr="001173FA">
        <w:rPr>
          <w:rFonts w:ascii="Times New Roman" w:hAnsi="Times New Roman" w:cs="Times New Roman"/>
          <w:sz w:val="28"/>
          <w:szCs w:val="28"/>
        </w:rPr>
        <w:t>……………………</w:t>
      </w:r>
      <w:r w:rsidR="00F57960" w:rsidRPr="001173FA">
        <w:rPr>
          <w:rFonts w:ascii="Times New Roman" w:hAnsi="Times New Roman" w:cs="Times New Roman"/>
          <w:sz w:val="28"/>
          <w:szCs w:val="28"/>
        </w:rPr>
        <w:t>……</w:t>
      </w:r>
      <w:r w:rsidR="00D83DAE" w:rsidRPr="00D83DAE">
        <w:rPr>
          <w:rFonts w:ascii="Times New Roman" w:hAnsi="Times New Roman" w:cs="Times New Roman"/>
          <w:sz w:val="28"/>
          <w:szCs w:val="28"/>
          <w:lang w:val="ru-RU"/>
        </w:rPr>
        <w:t>.</w:t>
      </w:r>
      <w:r w:rsidR="001173FA" w:rsidRPr="001173FA">
        <w:rPr>
          <w:rFonts w:ascii="Times New Roman" w:hAnsi="Times New Roman" w:cs="Times New Roman"/>
          <w:sz w:val="28"/>
          <w:szCs w:val="28"/>
        </w:rPr>
        <w:t>72</w:t>
      </w:r>
    </w:p>
    <w:p w14:paraId="55388CA5" w14:textId="0582639C" w:rsidR="007F02BA" w:rsidRPr="001173FA" w:rsidRDefault="001173FA"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Висновок до р</w:t>
      </w:r>
      <w:r w:rsidR="00D83DAE">
        <w:rPr>
          <w:rFonts w:ascii="Times New Roman" w:hAnsi="Times New Roman" w:cs="Times New Roman"/>
          <w:sz w:val="28"/>
          <w:szCs w:val="28"/>
        </w:rPr>
        <w:t>озділу 3……………………………………………………………</w:t>
      </w:r>
      <w:r w:rsidR="00D83DAE">
        <w:rPr>
          <w:rFonts w:ascii="Times New Roman" w:hAnsi="Times New Roman" w:cs="Times New Roman"/>
          <w:sz w:val="28"/>
          <w:szCs w:val="28"/>
          <w:lang w:val="en-US"/>
        </w:rPr>
        <w:t>.</w:t>
      </w:r>
      <w:r w:rsidRPr="001173FA">
        <w:rPr>
          <w:rFonts w:ascii="Times New Roman" w:hAnsi="Times New Roman" w:cs="Times New Roman"/>
          <w:sz w:val="28"/>
          <w:szCs w:val="28"/>
        </w:rPr>
        <w:t>78</w:t>
      </w:r>
    </w:p>
    <w:p w14:paraId="594493D4" w14:textId="23CD4302" w:rsidR="00505018" w:rsidRPr="001173FA" w:rsidRDefault="00F57960"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ВИСНОВКИ………………………………………………………………………</w:t>
      </w:r>
      <w:r w:rsidR="001173FA" w:rsidRPr="001173FA">
        <w:rPr>
          <w:rFonts w:ascii="Times New Roman" w:hAnsi="Times New Roman" w:cs="Times New Roman"/>
          <w:sz w:val="28"/>
          <w:szCs w:val="28"/>
        </w:rPr>
        <w:t>...80</w:t>
      </w:r>
      <w:r w:rsidR="00505018" w:rsidRPr="001173FA">
        <w:rPr>
          <w:rFonts w:ascii="Times New Roman" w:hAnsi="Times New Roman" w:cs="Times New Roman"/>
          <w:sz w:val="28"/>
          <w:szCs w:val="28"/>
        </w:rPr>
        <w:t xml:space="preserve"> </w:t>
      </w:r>
    </w:p>
    <w:p w14:paraId="36E80F5F" w14:textId="44F8549E" w:rsidR="00505018"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СПИСОК ВИКОРИСТАНОЇ ЛІТЕРАТУРИ</w:t>
      </w:r>
      <w:r w:rsidR="00B87394" w:rsidRPr="001173FA">
        <w:rPr>
          <w:rFonts w:ascii="Times New Roman" w:hAnsi="Times New Roman" w:cs="Times New Roman"/>
          <w:sz w:val="28"/>
          <w:szCs w:val="28"/>
        </w:rPr>
        <w:t>…………………………………….</w:t>
      </w:r>
      <w:r w:rsidR="001173FA" w:rsidRPr="001173FA">
        <w:rPr>
          <w:rFonts w:ascii="Times New Roman" w:hAnsi="Times New Roman" w:cs="Times New Roman"/>
          <w:sz w:val="28"/>
          <w:szCs w:val="28"/>
        </w:rPr>
        <w:t>..83</w:t>
      </w:r>
      <w:r w:rsidRPr="001173FA">
        <w:rPr>
          <w:rFonts w:ascii="Times New Roman" w:hAnsi="Times New Roman" w:cs="Times New Roman"/>
          <w:sz w:val="28"/>
          <w:szCs w:val="28"/>
        </w:rPr>
        <w:t xml:space="preserve"> </w:t>
      </w:r>
    </w:p>
    <w:p w14:paraId="7FA283CD" w14:textId="256E9AB0" w:rsidR="003B00FB" w:rsidRPr="001173FA" w:rsidRDefault="00505018" w:rsidP="00707E9D">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ДОДАТКИ</w:t>
      </w:r>
      <w:r w:rsidR="00B87394" w:rsidRPr="001173FA">
        <w:rPr>
          <w:rFonts w:ascii="Times New Roman" w:hAnsi="Times New Roman" w:cs="Times New Roman"/>
          <w:sz w:val="28"/>
          <w:szCs w:val="28"/>
        </w:rPr>
        <w:t>………………………………………………………………………</w:t>
      </w:r>
      <w:r w:rsidR="001173FA" w:rsidRPr="001173FA">
        <w:rPr>
          <w:rFonts w:ascii="Times New Roman" w:hAnsi="Times New Roman" w:cs="Times New Roman"/>
          <w:sz w:val="28"/>
          <w:szCs w:val="28"/>
        </w:rPr>
        <w:t>…..90</w:t>
      </w:r>
    </w:p>
    <w:p w14:paraId="255FE087" w14:textId="6894A441" w:rsidR="007148F3" w:rsidRPr="001173FA" w:rsidRDefault="007148F3" w:rsidP="007148F3">
      <w:pPr>
        <w:spacing w:after="0" w:line="360" w:lineRule="auto"/>
        <w:rPr>
          <w:rFonts w:ascii="Times New Roman" w:hAnsi="Times New Roman" w:cs="Times New Roman"/>
          <w:sz w:val="28"/>
          <w:szCs w:val="28"/>
        </w:rPr>
      </w:pPr>
    </w:p>
    <w:p w14:paraId="296E332C" w14:textId="77777777" w:rsidR="00D57067" w:rsidRPr="001173FA" w:rsidRDefault="00D57067" w:rsidP="007148F3">
      <w:pPr>
        <w:spacing w:after="0" w:line="360" w:lineRule="auto"/>
        <w:rPr>
          <w:rFonts w:ascii="Times New Roman" w:hAnsi="Times New Roman" w:cs="Times New Roman"/>
          <w:b/>
          <w:sz w:val="28"/>
          <w:szCs w:val="28"/>
        </w:rPr>
      </w:pPr>
    </w:p>
    <w:p w14:paraId="0D46544D" w14:textId="77777777" w:rsidR="00A34428" w:rsidRPr="001173FA" w:rsidRDefault="00A34428" w:rsidP="00707E9D">
      <w:pPr>
        <w:spacing w:after="0" w:line="360" w:lineRule="auto"/>
        <w:ind w:firstLine="680"/>
        <w:jc w:val="center"/>
        <w:rPr>
          <w:rFonts w:ascii="Times New Roman" w:hAnsi="Times New Roman" w:cs="Times New Roman"/>
          <w:b/>
          <w:sz w:val="28"/>
          <w:szCs w:val="28"/>
        </w:rPr>
      </w:pPr>
      <w:r w:rsidRPr="001173FA">
        <w:rPr>
          <w:rFonts w:ascii="Times New Roman" w:hAnsi="Times New Roman" w:cs="Times New Roman"/>
          <w:b/>
          <w:sz w:val="28"/>
          <w:szCs w:val="28"/>
        </w:rPr>
        <w:t>ВСТУП</w:t>
      </w:r>
    </w:p>
    <w:p w14:paraId="5E1CB9E1" w14:textId="77777777" w:rsidR="00A34428" w:rsidRPr="001173FA" w:rsidRDefault="00A34428" w:rsidP="00707E9D">
      <w:pPr>
        <w:spacing w:after="0" w:line="360" w:lineRule="auto"/>
        <w:ind w:firstLine="680"/>
        <w:jc w:val="center"/>
        <w:rPr>
          <w:rFonts w:ascii="Times New Roman" w:hAnsi="Times New Roman" w:cs="Times New Roman"/>
          <w:b/>
          <w:sz w:val="28"/>
          <w:szCs w:val="28"/>
        </w:rPr>
      </w:pPr>
    </w:p>
    <w:p w14:paraId="0F13D784" w14:textId="77777777" w:rsidR="003314DD"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Актуальність теми дослідження.</w:t>
      </w:r>
      <w:r w:rsidRPr="001173FA">
        <w:rPr>
          <w:rFonts w:ascii="Times New Roman" w:hAnsi="Times New Roman" w:cs="Times New Roman"/>
          <w:sz w:val="28"/>
          <w:szCs w:val="28"/>
        </w:rPr>
        <w:t xml:space="preserve"> </w:t>
      </w:r>
      <w:r w:rsidR="003314DD" w:rsidRPr="001173FA">
        <w:rPr>
          <w:rFonts w:ascii="Times New Roman" w:hAnsi="Times New Roman" w:cs="Times New Roman"/>
          <w:sz w:val="28"/>
          <w:szCs w:val="28"/>
        </w:rPr>
        <w:t>У контексті освітніх перетворень в Україні, сьогодення науки та освіти все частіше ставить в центр уваги питання інтелектуального зростання особистості. Формування інтелектуального потенціалу людини особливо інтенсивно відбувається в процесі навчання у молоді роки.</w:t>
      </w:r>
    </w:p>
    <w:p w14:paraId="073F9037" w14:textId="77777777" w:rsidR="003314DD" w:rsidRPr="001173FA" w:rsidRDefault="003314DD" w:rsidP="003314D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Соціально-економічні та політичні трансформації, що розгортаються в Україні, зумовлюють необхідність у високо-продуктивній, адаптивній особистості для суспільства. Соціальне середовище впливає на психічне благополуччя людей, формуючи конкретні передумови для розкриття їхнього особистісного потенціалу. Культурний розвиток призвів до значного підвищення рівня амбіційності особистості, розширив значення рольової самоідентифікації через зіставлення та змагання.</w:t>
      </w:r>
    </w:p>
    <w:p w14:paraId="2C8C365E" w14:textId="77777777" w:rsidR="003314DD" w:rsidRPr="001173FA" w:rsidRDefault="003314DD" w:rsidP="003314D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 огляду на ці обставини, дослідники дедалі активніше вивчають феномени дезадаптивної рефлексії, такі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синдром самозванця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екстремальні форми самоприйняття, що супроводжуються уникненням відповідальності,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синдром відкладеного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У розпал війни ми відчуваємо значний стрес, спричинений реальною загрозою для фізичного благополуччя та інформаційними ризиками, вимушеною соціальною близькістю, що загострює проблеми в міжособистісних взаєминах, а також соціальною депривацією.</w:t>
      </w:r>
    </w:p>
    <w:p w14:paraId="1A0E8A52" w14:textId="77777777" w:rsidR="003314DD" w:rsidRPr="001173FA" w:rsidRDefault="003314DD" w:rsidP="003314D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Зважаючи на вище зазначене, постає нагальна потреба у відшуканні шляхів підтримки психоемоційного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молоді, посилення її здатності протистояти викликам сьогодення. Категорія самоцінності демонструє неоднозначність в психологічних дослідженнях. Її розглядають у контексті самосвідомості, як складник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образу 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також з самооцінкою та ціннісним ставленням до себе.</w:t>
      </w:r>
    </w:p>
    <w:p w14:paraId="3ADD1AEB" w14:textId="77777777" w:rsidR="00964C52" w:rsidRPr="001173FA" w:rsidRDefault="003314DD"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Вивченню цих побудов, їхньої природи, структури та індивідуально-психологічної ваги присвячено праці закордонних науковців, зокрема </w:t>
      </w:r>
      <w:r w:rsidR="00964C52" w:rsidRPr="001173FA">
        <w:rPr>
          <w:rFonts w:ascii="Times New Roman" w:hAnsi="Times New Roman" w:cs="Times New Roman"/>
          <w:sz w:val="28"/>
          <w:szCs w:val="28"/>
        </w:rPr>
        <w:t xml:space="preserve">А. </w:t>
      </w:r>
      <w:r w:rsidR="00964C52" w:rsidRPr="001173FA">
        <w:rPr>
          <w:rFonts w:ascii="Times New Roman" w:hAnsi="Times New Roman" w:cs="Times New Roman"/>
          <w:sz w:val="28"/>
          <w:szCs w:val="28"/>
        </w:rPr>
        <w:lastRenderedPageBreak/>
        <w:t xml:space="preserve">Адлера, Р. Асаджолі, У. Джеймса, Е. Еріксона, С. Куперсміта, Дж. Маккарті, А. Маслоу, К. Роджерса, М. Розенберга. Цікавими є дослідження </w:t>
      </w:r>
      <w:r w:rsidR="00D2166F" w:rsidRPr="001173FA">
        <w:rPr>
          <w:rFonts w:ascii="Times New Roman" w:hAnsi="Times New Roman" w:cs="Times New Roman"/>
          <w:sz w:val="28"/>
          <w:szCs w:val="28"/>
        </w:rPr>
        <w:t xml:space="preserve">О. Корнієнко, Є. Калітеєвської, </w:t>
      </w:r>
      <w:r w:rsidR="00964C52" w:rsidRPr="001173FA">
        <w:rPr>
          <w:rFonts w:ascii="Times New Roman" w:hAnsi="Times New Roman" w:cs="Times New Roman"/>
          <w:sz w:val="28"/>
          <w:szCs w:val="28"/>
        </w:rPr>
        <w:t xml:space="preserve">Ю. Орлова, В. Петренко, які підкреслюють значимість духовних, моральних та ціннісно-смислових детермінант для психоемоційного благополуччя особистості та її життєстійкості. </w:t>
      </w:r>
    </w:p>
    <w:p w14:paraId="4F5E8CE0" w14:textId="77777777" w:rsidR="00964C52" w:rsidRPr="001173FA" w:rsidRDefault="003314DD"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Вивчення психологічних наукових робіт, присвячених самоцінності особистості, виявило недостатню дослідженість змісту особистісної самоцінності та проблематики її формування як засобу психологічної толерантності до життєвих викликів. На нашу думку, перспективним напрямом здійснення психологічно-розвивальної діяльності є укріплення ціннісного самоставлення індивіда, зокрема когнітивного та емоційного компонентів його позитивного світосприйняття. </w:t>
      </w:r>
      <w:r w:rsidR="00964C52" w:rsidRPr="001173FA">
        <w:rPr>
          <w:rFonts w:ascii="Times New Roman" w:hAnsi="Times New Roman" w:cs="Times New Roman"/>
          <w:sz w:val="28"/>
          <w:szCs w:val="28"/>
        </w:rPr>
        <w:t xml:space="preserve">Зазначені аспекти зумовили вибір теми дослідження: </w:t>
      </w:r>
      <w:r w:rsidR="00D92F18" w:rsidRPr="001173FA">
        <w:rPr>
          <w:rFonts w:ascii="Times New Roman" w:hAnsi="Times New Roman" w:cs="Times New Roman"/>
          <w:sz w:val="28"/>
          <w:szCs w:val="28"/>
        </w:rPr>
        <w:t>«</w:t>
      </w:r>
      <w:r w:rsidR="00964C52" w:rsidRPr="001173FA">
        <w:rPr>
          <w:rFonts w:ascii="Times New Roman" w:hAnsi="Times New Roman" w:cs="Times New Roman"/>
          <w:sz w:val="28"/>
          <w:szCs w:val="28"/>
        </w:rPr>
        <w:t>Вплив самоцінності на формування психологічного благополуччя молоді</w:t>
      </w:r>
      <w:r w:rsidR="00D92F18" w:rsidRPr="001173FA">
        <w:rPr>
          <w:rFonts w:ascii="Times New Roman" w:hAnsi="Times New Roman" w:cs="Times New Roman"/>
          <w:sz w:val="28"/>
          <w:szCs w:val="28"/>
        </w:rPr>
        <w:t>»</w:t>
      </w:r>
      <w:r w:rsidR="00964C52" w:rsidRPr="001173FA">
        <w:rPr>
          <w:rFonts w:ascii="Times New Roman" w:hAnsi="Times New Roman" w:cs="Times New Roman"/>
          <w:sz w:val="28"/>
          <w:szCs w:val="28"/>
        </w:rPr>
        <w:t>.</w:t>
      </w:r>
    </w:p>
    <w:p w14:paraId="794F4F9A" w14:textId="4B69A116" w:rsidR="00A34428"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Об</w:t>
      </w:r>
      <w:r w:rsidR="00721661" w:rsidRPr="001173FA">
        <w:rPr>
          <w:rFonts w:ascii="Times New Roman" w:hAnsi="Times New Roman" w:cs="Times New Roman"/>
          <w:b/>
          <w:sz w:val="28"/>
          <w:szCs w:val="28"/>
          <w:lang w:val="ru-RU"/>
        </w:rPr>
        <w:t>’</w:t>
      </w:r>
      <w:r w:rsidRPr="001173FA">
        <w:rPr>
          <w:rFonts w:ascii="Times New Roman" w:hAnsi="Times New Roman" w:cs="Times New Roman"/>
          <w:b/>
          <w:sz w:val="28"/>
          <w:szCs w:val="28"/>
        </w:rPr>
        <w:t>єкт дослідження</w:t>
      </w:r>
      <w:r w:rsidR="00D83DAE">
        <w:rPr>
          <w:rFonts w:ascii="Times New Roman" w:hAnsi="Times New Roman" w:cs="Times New Roman"/>
          <w:sz w:val="28"/>
          <w:szCs w:val="28"/>
        </w:rPr>
        <w:t xml:space="preserve"> – психологічне благополуччя</w:t>
      </w:r>
      <w:r w:rsidR="00964C52" w:rsidRPr="001173FA">
        <w:rPr>
          <w:rFonts w:ascii="Times New Roman" w:hAnsi="Times New Roman" w:cs="Times New Roman"/>
          <w:sz w:val="28"/>
          <w:szCs w:val="28"/>
        </w:rPr>
        <w:t xml:space="preserve"> молодої особистості.</w:t>
      </w:r>
    </w:p>
    <w:p w14:paraId="72ADCC2A" w14:textId="77777777" w:rsidR="00A34428"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Предмет дослідження</w:t>
      </w:r>
      <w:r w:rsidR="00964C52" w:rsidRPr="001173FA">
        <w:rPr>
          <w:rFonts w:ascii="Times New Roman" w:hAnsi="Times New Roman" w:cs="Times New Roman"/>
          <w:sz w:val="28"/>
          <w:szCs w:val="28"/>
        </w:rPr>
        <w:t xml:space="preserve"> – вплив самоцінності на рівень </w:t>
      </w:r>
      <w:r w:rsidRPr="001173FA">
        <w:rPr>
          <w:rFonts w:ascii="Times New Roman" w:hAnsi="Times New Roman" w:cs="Times New Roman"/>
          <w:sz w:val="28"/>
          <w:szCs w:val="28"/>
        </w:rPr>
        <w:t>психологічного благополуччя</w:t>
      </w:r>
      <w:r w:rsidR="00964C52" w:rsidRPr="001173FA">
        <w:rPr>
          <w:rFonts w:ascii="Times New Roman" w:hAnsi="Times New Roman" w:cs="Times New Roman"/>
          <w:sz w:val="28"/>
          <w:szCs w:val="28"/>
        </w:rPr>
        <w:t xml:space="preserve"> молоді</w:t>
      </w:r>
      <w:r w:rsidRPr="001173FA">
        <w:rPr>
          <w:rFonts w:ascii="Times New Roman" w:hAnsi="Times New Roman" w:cs="Times New Roman"/>
          <w:sz w:val="28"/>
          <w:szCs w:val="28"/>
        </w:rPr>
        <w:t>.</w:t>
      </w:r>
    </w:p>
    <w:p w14:paraId="107E65D1" w14:textId="77777777" w:rsidR="00964C52"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Мета дослідження</w:t>
      </w:r>
      <w:r w:rsidRPr="001173FA">
        <w:rPr>
          <w:rFonts w:ascii="Times New Roman" w:hAnsi="Times New Roman" w:cs="Times New Roman"/>
          <w:sz w:val="28"/>
          <w:szCs w:val="28"/>
        </w:rPr>
        <w:t xml:space="preserve"> – теоретично та емпірично дослідити вплив </w:t>
      </w:r>
      <w:r w:rsidR="00964C52" w:rsidRPr="001173FA">
        <w:rPr>
          <w:rFonts w:ascii="Times New Roman" w:hAnsi="Times New Roman" w:cs="Times New Roman"/>
          <w:sz w:val="28"/>
          <w:szCs w:val="28"/>
        </w:rPr>
        <w:t>самоцінності на рівень психологічного благополуччя молоді.</w:t>
      </w:r>
    </w:p>
    <w:p w14:paraId="5C14AE75" w14:textId="77777777" w:rsidR="00A34428" w:rsidRPr="001173FA" w:rsidRDefault="00A34428" w:rsidP="00707E9D">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Завдання дослідження:</w:t>
      </w:r>
    </w:p>
    <w:p w14:paraId="1E610E1F" w14:textId="77777777" w:rsidR="00025013" w:rsidRPr="001173FA" w:rsidRDefault="00025013" w:rsidP="00707E9D">
      <w:pPr>
        <w:pStyle w:val="a3"/>
        <w:numPr>
          <w:ilvl w:val="0"/>
          <w:numId w:val="3"/>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Проаналізувати роль самоцінності у формуванні формування пси</w:t>
      </w:r>
      <w:r w:rsidR="00707E9D" w:rsidRPr="001173FA">
        <w:rPr>
          <w:rFonts w:ascii="Times New Roman" w:hAnsi="Times New Roman" w:cs="Times New Roman"/>
          <w:sz w:val="28"/>
          <w:szCs w:val="28"/>
        </w:rPr>
        <w:t>хологічного благополуччя молоді</w:t>
      </w:r>
      <w:r w:rsidRPr="001173FA">
        <w:rPr>
          <w:rFonts w:ascii="Times New Roman" w:hAnsi="Times New Roman" w:cs="Times New Roman"/>
          <w:sz w:val="28"/>
          <w:szCs w:val="28"/>
        </w:rPr>
        <w:t>.</w:t>
      </w:r>
    </w:p>
    <w:p w14:paraId="0C677CAD" w14:textId="77777777" w:rsidR="00707E9D" w:rsidRPr="001173FA" w:rsidRDefault="00025013" w:rsidP="00707E9D">
      <w:pPr>
        <w:pStyle w:val="a3"/>
        <w:numPr>
          <w:ilvl w:val="0"/>
          <w:numId w:val="3"/>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Здійснити емпіричне дослідження впливу самоцінності на формування психологічного благополуччя молоді.</w:t>
      </w:r>
    </w:p>
    <w:p w14:paraId="7926C246" w14:textId="77777777" w:rsidR="00707E9D" w:rsidRPr="001173FA" w:rsidRDefault="00025013" w:rsidP="00707E9D">
      <w:pPr>
        <w:pStyle w:val="a3"/>
        <w:numPr>
          <w:ilvl w:val="0"/>
          <w:numId w:val="3"/>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Здійснити аналіз впливу самоцінності на формування психологічного благополуччя молоді.</w:t>
      </w:r>
    </w:p>
    <w:p w14:paraId="5EF7F7EE" w14:textId="77777777" w:rsidR="00707E9D" w:rsidRPr="001173FA" w:rsidRDefault="00025013" w:rsidP="00707E9D">
      <w:pPr>
        <w:pStyle w:val="a3"/>
        <w:numPr>
          <w:ilvl w:val="0"/>
          <w:numId w:val="3"/>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Розробити корекційну програму формування оптимального рівня самоцінності.</w:t>
      </w:r>
    </w:p>
    <w:p w14:paraId="1D531C81" w14:textId="77777777" w:rsidR="00D92F18" w:rsidRPr="001173FA" w:rsidRDefault="00A34428" w:rsidP="00BB3381">
      <w:pPr>
        <w:pBdr>
          <w:top w:val="nil"/>
          <w:left w:val="nil"/>
          <w:bottom w:val="nil"/>
          <w:right w:val="nil"/>
          <w:between w:val="nil"/>
        </w:pBd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Методи дослідження:</w:t>
      </w:r>
      <w:r w:rsidRPr="001173FA">
        <w:rPr>
          <w:rFonts w:ascii="Times New Roman" w:hAnsi="Times New Roman" w:cs="Times New Roman"/>
          <w:sz w:val="28"/>
          <w:szCs w:val="28"/>
        </w:rPr>
        <w:t xml:space="preserve"> теоретичні: аналіз, порівняння, узагальнення та систематизація психолого-педагогічної літератури з п</w:t>
      </w:r>
      <w:r w:rsidR="00BB3381" w:rsidRPr="001173FA">
        <w:rPr>
          <w:rFonts w:ascii="Times New Roman" w:hAnsi="Times New Roman" w:cs="Times New Roman"/>
          <w:sz w:val="28"/>
          <w:szCs w:val="28"/>
        </w:rPr>
        <w:t xml:space="preserve">роблеми дослідження; </w:t>
      </w:r>
      <w:r w:rsidR="00BB3381" w:rsidRPr="001173FA">
        <w:rPr>
          <w:rFonts w:ascii="Times New Roman" w:hAnsi="Times New Roman" w:cs="Times New Roman"/>
          <w:sz w:val="28"/>
          <w:szCs w:val="28"/>
        </w:rPr>
        <w:lastRenderedPageBreak/>
        <w:t xml:space="preserve">емпіричні: </w:t>
      </w:r>
      <w:r w:rsidR="00BB3381" w:rsidRPr="001173FA">
        <w:rPr>
          <w:rFonts w:ascii="Times New Roman" w:hAnsi="Times New Roman"/>
          <w:sz w:val="28"/>
          <w:szCs w:val="28"/>
        </w:rPr>
        <w:t xml:space="preserve">«Шкала самоповаги» А. Розенберга, методика вивчення фундаментальних припущень (базових переконань) Р. Янов-Бульман (в адаптації українською мовою Г. В. Чайки), </w:t>
      </w:r>
      <w:r w:rsidR="00BB3381" w:rsidRPr="001173FA">
        <w:rPr>
          <w:rFonts w:ascii="Times New Roman" w:hAnsi="Times New Roman" w:cs="Times New Roman"/>
          <w:sz w:val="28"/>
          <w:szCs w:val="28"/>
        </w:rPr>
        <w:t xml:space="preserve"> ш</w:t>
      </w:r>
      <w:r w:rsidR="00BB3381" w:rsidRPr="001173FA">
        <w:rPr>
          <w:rFonts w:ascii="Times New Roman" w:hAnsi="Times New Roman"/>
          <w:sz w:val="28"/>
          <w:szCs w:val="28"/>
        </w:rPr>
        <w:t>кала впевненості у собі С. Рейдаса, методика «Шкала реактивної та особистісної тривожності» Ч. Д. Спілбергера (адаптація Ю. Ханіна), ш</w:t>
      </w:r>
      <w:r w:rsidR="00BB3381" w:rsidRPr="001173FA">
        <w:rPr>
          <w:rFonts w:ascii="Times New Roman" w:hAnsi="Times New Roman" w:cs="Times New Roman"/>
          <w:sz w:val="28"/>
          <w:szCs w:val="28"/>
        </w:rPr>
        <w:t>кала синдрому самозванця Кленса, м</w:t>
      </w:r>
      <w:r w:rsidR="00BB3381" w:rsidRPr="001173FA">
        <w:rPr>
          <w:rFonts w:ascii="Times New Roman" w:hAnsi="Times New Roman"/>
          <w:sz w:val="28"/>
          <w:szCs w:val="28"/>
        </w:rPr>
        <w:t>етодика Т. Дембо та С. Л. Рубінштейн у модифікації Г. М. Прихожан, методика-шкала психологічного благополуччя К.  Ріфф, адаптація  Т.  Д.  Шевеленкової,  П. П. Фесенко</w:t>
      </w:r>
      <w:r w:rsidR="00BB3381" w:rsidRPr="001173FA">
        <w:rPr>
          <w:rFonts w:ascii="Times New Roman" w:hAnsi="Times New Roman" w:cs="Times New Roman"/>
          <w:sz w:val="28"/>
          <w:szCs w:val="28"/>
        </w:rPr>
        <w:t>, ш</w:t>
      </w:r>
      <w:r w:rsidR="00BB3381" w:rsidRPr="001173FA">
        <w:rPr>
          <w:rFonts w:ascii="Times New Roman" w:hAnsi="Times New Roman"/>
          <w:sz w:val="28"/>
          <w:szCs w:val="28"/>
        </w:rPr>
        <w:t>кала суб’єктивного благополуччя Г. Перуе-Баду, адаптована М. В. Соколовою.</w:t>
      </w:r>
    </w:p>
    <w:p w14:paraId="18794C78" w14:textId="77777777" w:rsidR="0062571A"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Наукова новизна дослідження:</w:t>
      </w:r>
      <w:r w:rsidRPr="001173FA">
        <w:rPr>
          <w:rFonts w:ascii="Times New Roman" w:hAnsi="Times New Roman" w:cs="Times New Roman"/>
          <w:sz w:val="28"/>
          <w:szCs w:val="28"/>
        </w:rPr>
        <w:t xml:space="preserve"> полягає в тому, що в роботі досліджено  вплив </w:t>
      </w:r>
      <w:r w:rsidR="0062571A" w:rsidRPr="001173FA">
        <w:rPr>
          <w:rFonts w:ascii="Times New Roman" w:hAnsi="Times New Roman" w:cs="Times New Roman"/>
          <w:sz w:val="28"/>
          <w:szCs w:val="28"/>
        </w:rPr>
        <w:t xml:space="preserve">самоцінності на формування </w:t>
      </w:r>
      <w:r w:rsidRPr="001173FA">
        <w:rPr>
          <w:rFonts w:ascii="Times New Roman" w:hAnsi="Times New Roman" w:cs="Times New Roman"/>
          <w:sz w:val="28"/>
          <w:szCs w:val="28"/>
        </w:rPr>
        <w:t>психологічного благополуччя студентів</w:t>
      </w:r>
      <w:r w:rsidR="0062571A" w:rsidRPr="001173FA">
        <w:rPr>
          <w:rFonts w:ascii="Times New Roman" w:hAnsi="Times New Roman" w:cs="Times New Roman"/>
          <w:sz w:val="28"/>
          <w:szCs w:val="28"/>
        </w:rPr>
        <w:t>.</w:t>
      </w:r>
    </w:p>
    <w:p w14:paraId="7D1D10F9" w14:textId="77777777" w:rsidR="00A34428"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Практична значущість дослідження</w:t>
      </w:r>
      <w:r w:rsidRPr="001173FA">
        <w:rPr>
          <w:rFonts w:ascii="Times New Roman" w:hAnsi="Times New Roman" w:cs="Times New Roman"/>
          <w:sz w:val="28"/>
          <w:szCs w:val="28"/>
        </w:rPr>
        <w:t xml:space="preserve"> пол</w:t>
      </w:r>
      <w:r w:rsidR="0062571A" w:rsidRPr="001173FA">
        <w:rPr>
          <w:rFonts w:ascii="Times New Roman" w:hAnsi="Times New Roman" w:cs="Times New Roman"/>
          <w:sz w:val="28"/>
          <w:szCs w:val="28"/>
        </w:rPr>
        <w:t>ягає в тому, що нами розроблено</w:t>
      </w:r>
      <w:r w:rsidRPr="001173FA">
        <w:rPr>
          <w:rFonts w:ascii="Times New Roman" w:hAnsi="Times New Roman" w:cs="Times New Roman"/>
          <w:sz w:val="28"/>
          <w:szCs w:val="28"/>
        </w:rPr>
        <w:t xml:space="preserve"> програму психологічної діагностики та програму занять для корекції рівня </w:t>
      </w:r>
      <w:r w:rsidR="0062571A" w:rsidRPr="001173FA">
        <w:rPr>
          <w:rFonts w:ascii="Times New Roman" w:hAnsi="Times New Roman" w:cs="Times New Roman"/>
          <w:sz w:val="28"/>
          <w:szCs w:val="28"/>
        </w:rPr>
        <w:t>самоцінності</w:t>
      </w:r>
      <w:r w:rsidR="004C2C22" w:rsidRPr="001173FA">
        <w:rPr>
          <w:rFonts w:ascii="Times New Roman" w:hAnsi="Times New Roman" w:cs="Times New Roman"/>
          <w:sz w:val="28"/>
          <w:szCs w:val="28"/>
        </w:rPr>
        <w:t xml:space="preserve"> та формування оптимального стану психологічного благополуччя молоді. </w:t>
      </w:r>
      <w:r w:rsidRPr="001173FA">
        <w:rPr>
          <w:rFonts w:ascii="Times New Roman" w:hAnsi="Times New Roman" w:cs="Times New Roman"/>
          <w:sz w:val="28"/>
          <w:szCs w:val="28"/>
        </w:rPr>
        <w:t>Розроблені методичні рекомендації можуть бути використані психологами, педагогами.</w:t>
      </w:r>
      <w:r w:rsidRPr="001173FA">
        <w:rPr>
          <w:rFonts w:ascii="Times New Roman" w:hAnsi="Times New Roman" w:cs="Times New Roman"/>
          <w:b/>
          <w:sz w:val="28"/>
          <w:szCs w:val="28"/>
        </w:rPr>
        <w:t xml:space="preserve"> </w:t>
      </w:r>
    </w:p>
    <w:p w14:paraId="5F211A97" w14:textId="592A8524" w:rsidR="00A34428" w:rsidRPr="001173FA" w:rsidRDefault="00A34428"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 xml:space="preserve">Структура та обсяг роботи: </w:t>
      </w:r>
      <w:r w:rsidRPr="001173FA">
        <w:rPr>
          <w:rFonts w:ascii="Times New Roman" w:hAnsi="Times New Roman" w:cs="Times New Roman"/>
          <w:sz w:val="28"/>
          <w:szCs w:val="28"/>
        </w:rPr>
        <w:t>Робота складається зі вступу, двох розділів, загальних висновків, списку використаних джерел, додаткі</w:t>
      </w:r>
      <w:r w:rsidR="004C2C22" w:rsidRPr="001173FA">
        <w:rPr>
          <w:rFonts w:ascii="Times New Roman" w:hAnsi="Times New Roman" w:cs="Times New Roman"/>
          <w:sz w:val="28"/>
          <w:szCs w:val="28"/>
        </w:rPr>
        <w:t>в. Загальний обсяг дипломної</w:t>
      </w:r>
      <w:r w:rsidR="00892A6A" w:rsidRPr="001173FA">
        <w:rPr>
          <w:rFonts w:ascii="Times New Roman" w:hAnsi="Times New Roman" w:cs="Times New Roman"/>
          <w:sz w:val="28"/>
          <w:szCs w:val="28"/>
        </w:rPr>
        <w:t xml:space="preserve"> роботи становить 122 сторінки, з них 98</w:t>
      </w:r>
      <w:r w:rsidRPr="001173FA">
        <w:rPr>
          <w:rFonts w:ascii="Times New Roman" w:hAnsi="Times New Roman" w:cs="Times New Roman"/>
          <w:sz w:val="28"/>
          <w:szCs w:val="28"/>
        </w:rPr>
        <w:t xml:space="preserve"> сторінок основного тексту. У спис</w:t>
      </w:r>
      <w:r w:rsidR="00892A6A" w:rsidRPr="001173FA">
        <w:rPr>
          <w:rFonts w:ascii="Times New Roman" w:hAnsi="Times New Roman" w:cs="Times New Roman"/>
          <w:sz w:val="28"/>
          <w:szCs w:val="28"/>
        </w:rPr>
        <w:t>ку використаних джерел подано 60 найменувань. Робота містить 10 таблиць, 21 рисунок</w:t>
      </w:r>
      <w:r w:rsidRPr="001173FA">
        <w:rPr>
          <w:rFonts w:ascii="Times New Roman" w:hAnsi="Times New Roman" w:cs="Times New Roman"/>
          <w:sz w:val="28"/>
          <w:szCs w:val="28"/>
        </w:rPr>
        <w:t>.</w:t>
      </w:r>
    </w:p>
    <w:p w14:paraId="4F42A08D" w14:textId="30DD9BA0" w:rsidR="007148F3" w:rsidRPr="001173FA" w:rsidRDefault="007148F3" w:rsidP="00707E9D">
      <w:pPr>
        <w:spacing w:after="0" w:line="360" w:lineRule="auto"/>
        <w:ind w:firstLine="680"/>
        <w:jc w:val="both"/>
        <w:rPr>
          <w:rFonts w:ascii="Times New Roman" w:hAnsi="Times New Roman" w:cs="Times New Roman"/>
          <w:sz w:val="28"/>
          <w:szCs w:val="28"/>
        </w:rPr>
      </w:pPr>
    </w:p>
    <w:p w14:paraId="40A8194C" w14:textId="12D846CC" w:rsidR="007148F3" w:rsidRPr="001173FA" w:rsidRDefault="007148F3" w:rsidP="00707E9D">
      <w:pPr>
        <w:spacing w:after="0" w:line="360" w:lineRule="auto"/>
        <w:ind w:firstLine="680"/>
        <w:jc w:val="both"/>
        <w:rPr>
          <w:rFonts w:ascii="Times New Roman" w:hAnsi="Times New Roman" w:cs="Times New Roman"/>
          <w:sz w:val="28"/>
          <w:szCs w:val="28"/>
        </w:rPr>
      </w:pPr>
    </w:p>
    <w:p w14:paraId="0E20B324" w14:textId="6912CD6E" w:rsidR="007148F3" w:rsidRPr="001173FA" w:rsidRDefault="007148F3" w:rsidP="00707E9D">
      <w:pPr>
        <w:spacing w:after="0" w:line="360" w:lineRule="auto"/>
        <w:ind w:firstLine="680"/>
        <w:jc w:val="both"/>
        <w:rPr>
          <w:rFonts w:ascii="Times New Roman" w:hAnsi="Times New Roman" w:cs="Times New Roman"/>
          <w:sz w:val="28"/>
          <w:szCs w:val="28"/>
        </w:rPr>
      </w:pPr>
    </w:p>
    <w:p w14:paraId="115FF0F8" w14:textId="30BC9240" w:rsidR="007148F3" w:rsidRPr="001173FA" w:rsidRDefault="007148F3" w:rsidP="00707E9D">
      <w:pPr>
        <w:spacing w:after="0" w:line="360" w:lineRule="auto"/>
        <w:ind w:firstLine="680"/>
        <w:jc w:val="both"/>
        <w:rPr>
          <w:rFonts w:ascii="Times New Roman" w:hAnsi="Times New Roman" w:cs="Times New Roman"/>
          <w:sz w:val="28"/>
          <w:szCs w:val="28"/>
        </w:rPr>
      </w:pPr>
    </w:p>
    <w:p w14:paraId="4D4374B8" w14:textId="77777777" w:rsidR="007148F3" w:rsidRPr="001173FA" w:rsidRDefault="007148F3" w:rsidP="00707E9D">
      <w:pPr>
        <w:spacing w:after="0" w:line="360" w:lineRule="auto"/>
        <w:ind w:firstLine="680"/>
        <w:jc w:val="both"/>
        <w:rPr>
          <w:rFonts w:ascii="Times New Roman" w:hAnsi="Times New Roman" w:cs="Times New Roman"/>
          <w:sz w:val="28"/>
          <w:szCs w:val="28"/>
        </w:rPr>
      </w:pPr>
    </w:p>
    <w:p w14:paraId="1BC94A16" w14:textId="07A38195" w:rsidR="007148F3" w:rsidRPr="001173FA" w:rsidRDefault="007148F3" w:rsidP="00707E9D">
      <w:pPr>
        <w:spacing w:after="0" w:line="360" w:lineRule="auto"/>
        <w:ind w:firstLine="680"/>
        <w:jc w:val="both"/>
        <w:rPr>
          <w:rFonts w:ascii="Times New Roman" w:hAnsi="Times New Roman" w:cs="Times New Roman"/>
          <w:sz w:val="28"/>
          <w:szCs w:val="28"/>
        </w:rPr>
      </w:pPr>
    </w:p>
    <w:p w14:paraId="26AEEA00" w14:textId="0C145013" w:rsidR="007148F3" w:rsidRPr="001173FA" w:rsidRDefault="007148F3" w:rsidP="00707E9D">
      <w:pPr>
        <w:spacing w:after="0" w:line="360" w:lineRule="auto"/>
        <w:ind w:firstLine="680"/>
        <w:jc w:val="both"/>
        <w:rPr>
          <w:rFonts w:ascii="Times New Roman" w:hAnsi="Times New Roman" w:cs="Times New Roman"/>
          <w:sz w:val="28"/>
          <w:szCs w:val="28"/>
        </w:rPr>
      </w:pPr>
    </w:p>
    <w:p w14:paraId="0250AC58" w14:textId="77777777" w:rsidR="007148F3" w:rsidRPr="001173FA" w:rsidRDefault="007148F3" w:rsidP="00707E9D">
      <w:pPr>
        <w:spacing w:after="0" w:line="360" w:lineRule="auto"/>
        <w:ind w:firstLine="680"/>
        <w:jc w:val="both"/>
        <w:rPr>
          <w:rFonts w:ascii="Times New Roman" w:hAnsi="Times New Roman" w:cs="Times New Roman"/>
          <w:sz w:val="28"/>
          <w:szCs w:val="28"/>
        </w:rPr>
      </w:pPr>
    </w:p>
    <w:p w14:paraId="2058FBD5" w14:textId="1944651B" w:rsidR="00932B49" w:rsidRPr="001173FA" w:rsidRDefault="00932B49" w:rsidP="00707E9D">
      <w:pPr>
        <w:spacing w:after="0" w:line="360" w:lineRule="auto"/>
        <w:ind w:firstLine="680"/>
        <w:jc w:val="center"/>
        <w:rPr>
          <w:rFonts w:ascii="Times New Roman" w:hAnsi="Times New Roman" w:cs="Times New Roman"/>
          <w:b/>
          <w:sz w:val="28"/>
          <w:szCs w:val="28"/>
        </w:rPr>
      </w:pPr>
      <w:r w:rsidRPr="001173FA">
        <w:rPr>
          <w:rFonts w:ascii="Times New Roman" w:hAnsi="Times New Roman" w:cs="Times New Roman"/>
          <w:b/>
          <w:sz w:val="28"/>
          <w:szCs w:val="28"/>
        </w:rPr>
        <w:lastRenderedPageBreak/>
        <w:t>РОЗДІЛ 1.</w:t>
      </w:r>
      <w:r w:rsidR="007F02BA" w:rsidRPr="001173FA">
        <w:rPr>
          <w:rFonts w:ascii="Times New Roman" w:hAnsi="Times New Roman" w:cs="Times New Roman"/>
          <w:b/>
          <w:sz w:val="28"/>
          <w:szCs w:val="28"/>
        </w:rPr>
        <w:t xml:space="preserve"> </w:t>
      </w:r>
      <w:r w:rsidRPr="001173FA">
        <w:rPr>
          <w:rFonts w:ascii="Times New Roman" w:hAnsi="Times New Roman" w:cs="Times New Roman"/>
          <w:b/>
          <w:sz w:val="28"/>
          <w:szCs w:val="28"/>
        </w:rPr>
        <w:t>ТЕОРЕТИЧНИЙ АНАЛІЗ НАУКОВИХ УЯВЛЕНЬ ПРО ФЕНОМЕН САМОЦІННОСТІ МОЛОДОЇ ОСОБИСТОСТІ</w:t>
      </w:r>
    </w:p>
    <w:p w14:paraId="10C1E34A" w14:textId="77777777" w:rsidR="00932B49" w:rsidRPr="001173FA" w:rsidRDefault="00932B49" w:rsidP="00707E9D">
      <w:pPr>
        <w:spacing w:after="0" w:line="360" w:lineRule="auto"/>
        <w:ind w:firstLine="680"/>
        <w:jc w:val="both"/>
        <w:rPr>
          <w:rFonts w:ascii="Times New Roman" w:hAnsi="Times New Roman" w:cs="Times New Roman"/>
          <w:sz w:val="28"/>
          <w:szCs w:val="28"/>
        </w:rPr>
      </w:pPr>
    </w:p>
    <w:p w14:paraId="7939373D" w14:textId="77777777" w:rsidR="00932B49" w:rsidRPr="001173FA" w:rsidRDefault="00932B49" w:rsidP="00707E9D">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 xml:space="preserve">1.1. Поняття психологічного благополуччя молоді у психології </w:t>
      </w:r>
    </w:p>
    <w:p w14:paraId="2309298E" w14:textId="77777777" w:rsidR="00310D3A" w:rsidRPr="001173FA" w:rsidRDefault="00310D3A" w:rsidP="00707E9D">
      <w:pPr>
        <w:spacing w:after="0" w:line="360" w:lineRule="auto"/>
        <w:ind w:firstLine="680"/>
        <w:jc w:val="both"/>
        <w:rPr>
          <w:rFonts w:ascii="Times New Roman" w:hAnsi="Times New Roman" w:cs="Times New Roman"/>
          <w:sz w:val="28"/>
          <w:szCs w:val="28"/>
        </w:rPr>
      </w:pPr>
    </w:p>
    <w:p w14:paraId="318BF2F2" w14:textId="77777777" w:rsidR="005C358C" w:rsidRPr="001173FA" w:rsidRDefault="00310D3A"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Психологічне благополуччя як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 наукового дослідження набуло досить широкого поширення в психології з середини минулого століття. Інтерес до вивчення проблеми психологічного благополуччя особистості посилився з появою позитивної психології - напрямки, що пропонує звернути увагу не на вивчення відхилень та захворювань психіки, а на ресурси та потенціал особистості, її поз</w:t>
      </w:r>
      <w:r w:rsidR="005C358C" w:rsidRPr="001173FA">
        <w:rPr>
          <w:rFonts w:ascii="Times New Roman" w:hAnsi="Times New Roman" w:cs="Times New Roman"/>
          <w:sz w:val="28"/>
          <w:szCs w:val="28"/>
        </w:rPr>
        <w:t>итивне функціонування [</w:t>
      </w:r>
      <w:r w:rsidR="00F96CB5" w:rsidRPr="001173FA">
        <w:rPr>
          <w:rFonts w:ascii="Times New Roman" w:hAnsi="Times New Roman" w:cs="Times New Roman"/>
          <w:sz w:val="28"/>
          <w:szCs w:val="28"/>
        </w:rPr>
        <w:t>26, с. 22</w:t>
      </w:r>
      <w:r w:rsidR="005C358C" w:rsidRPr="001173FA">
        <w:rPr>
          <w:rFonts w:ascii="Times New Roman" w:hAnsi="Times New Roman" w:cs="Times New Roman"/>
          <w:sz w:val="28"/>
          <w:szCs w:val="28"/>
        </w:rPr>
        <w:t>].</w:t>
      </w:r>
    </w:p>
    <w:p w14:paraId="60F3F6E4" w14:textId="77777777" w:rsidR="005C358C" w:rsidRPr="001173FA" w:rsidRDefault="0037653F"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Основна ідея позитивної психології полягає в тому, що мало просто позбавити людину від неприємностей та труднощів, щоб вона відчула себе </w:t>
      </w:r>
      <w:r w:rsidR="00B062AD" w:rsidRPr="001173FA">
        <w:rPr>
          <w:rFonts w:ascii="Times New Roman" w:hAnsi="Times New Roman" w:cs="Times New Roman"/>
          <w:sz w:val="28"/>
          <w:szCs w:val="28"/>
        </w:rPr>
        <w:t xml:space="preserve">добре та щасливою. </w:t>
      </w:r>
      <w:r w:rsidRPr="001173FA">
        <w:rPr>
          <w:rFonts w:ascii="Times New Roman" w:hAnsi="Times New Roman" w:cs="Times New Roman"/>
          <w:sz w:val="28"/>
          <w:szCs w:val="28"/>
        </w:rPr>
        <w:t xml:space="preserve">Вивчення закономірностей оптимального, благополучного існування та активності має бути окремою галуззю психологічних досліджень </w:t>
      </w:r>
      <w:r w:rsidR="005C358C" w:rsidRPr="001173FA">
        <w:rPr>
          <w:rFonts w:ascii="Times New Roman" w:hAnsi="Times New Roman" w:cs="Times New Roman"/>
          <w:sz w:val="28"/>
          <w:szCs w:val="28"/>
        </w:rPr>
        <w:t>[</w:t>
      </w:r>
      <w:r w:rsidR="00F96CB5" w:rsidRPr="001173FA">
        <w:rPr>
          <w:rFonts w:ascii="Times New Roman" w:hAnsi="Times New Roman" w:cs="Times New Roman"/>
          <w:sz w:val="28"/>
          <w:szCs w:val="28"/>
        </w:rPr>
        <w:t>26, с. 23</w:t>
      </w:r>
      <w:r w:rsidR="005C358C" w:rsidRPr="001173FA">
        <w:rPr>
          <w:rFonts w:ascii="Times New Roman" w:hAnsi="Times New Roman" w:cs="Times New Roman"/>
          <w:sz w:val="28"/>
          <w:szCs w:val="28"/>
        </w:rPr>
        <w:t>].</w:t>
      </w:r>
    </w:p>
    <w:p w14:paraId="0A5385E3" w14:textId="77777777" w:rsidR="005C358C" w:rsidRPr="001173FA" w:rsidRDefault="00101A24" w:rsidP="00707E9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Гезун В. В. - </w:t>
      </w:r>
      <w:r w:rsidR="00F96CB5" w:rsidRPr="001173FA">
        <w:rPr>
          <w:rFonts w:ascii="Times New Roman" w:hAnsi="Times New Roman" w:cs="Times New Roman"/>
          <w:sz w:val="28"/>
          <w:szCs w:val="28"/>
        </w:rPr>
        <w:t>один</w:t>
      </w:r>
      <w:r w:rsidR="006A7049" w:rsidRPr="001173FA">
        <w:rPr>
          <w:rFonts w:ascii="Times New Roman" w:hAnsi="Times New Roman" w:cs="Times New Roman"/>
          <w:sz w:val="28"/>
          <w:szCs w:val="28"/>
        </w:rPr>
        <w:t xml:space="preserve"> з провідних дослідників позитивної психології, вказує на три ключові чинники, що сприяли зростанню інтересу до вивчення благополуччя: </w:t>
      </w:r>
      <w:r w:rsidR="00D92F18" w:rsidRPr="001173FA">
        <w:rPr>
          <w:rFonts w:ascii="Times New Roman" w:hAnsi="Times New Roman" w:cs="Times New Roman"/>
          <w:sz w:val="28"/>
          <w:szCs w:val="28"/>
        </w:rPr>
        <w:t>«</w:t>
      </w:r>
      <w:r w:rsidR="006A7049" w:rsidRPr="001173FA">
        <w:rPr>
          <w:rFonts w:ascii="Times New Roman" w:hAnsi="Times New Roman" w:cs="Times New Roman"/>
          <w:sz w:val="28"/>
          <w:szCs w:val="28"/>
        </w:rPr>
        <w:t>держави, які досягли високого рівня добробуту, де не виживання та економічні показники, а якість життя громадян стає пріоритетом; посилення тенденції до індивідуалізму, що зумовлює важливість особистого щастя; розробка низки надійних та валідних методів вимірювання благополуччя, що перетворило цю сферу на серйозну та визнану наукову дисципліну</w:t>
      </w:r>
      <w:r w:rsidR="00D92F18" w:rsidRPr="001173FA">
        <w:rPr>
          <w:rFonts w:ascii="Times New Roman" w:hAnsi="Times New Roman" w:cs="Times New Roman"/>
          <w:sz w:val="28"/>
          <w:szCs w:val="28"/>
        </w:rPr>
        <w:t>»</w:t>
      </w:r>
      <w:r w:rsidR="006A7049" w:rsidRPr="001173FA">
        <w:rPr>
          <w:rFonts w:ascii="Times New Roman" w:hAnsi="Times New Roman" w:cs="Times New Roman"/>
          <w:sz w:val="28"/>
          <w:szCs w:val="28"/>
        </w:rPr>
        <w:t xml:space="preserve"> </w:t>
      </w:r>
      <w:r w:rsidR="005C358C" w:rsidRPr="001173FA">
        <w:rPr>
          <w:rFonts w:ascii="Times New Roman" w:hAnsi="Times New Roman" w:cs="Times New Roman"/>
          <w:sz w:val="28"/>
          <w:szCs w:val="28"/>
        </w:rPr>
        <w:t>[</w:t>
      </w:r>
      <w:r w:rsidR="00F96CB5" w:rsidRPr="001173FA">
        <w:rPr>
          <w:rFonts w:ascii="Times New Roman" w:hAnsi="Times New Roman" w:cs="Times New Roman"/>
          <w:sz w:val="28"/>
          <w:szCs w:val="28"/>
        </w:rPr>
        <w:t>6, с. 34</w:t>
      </w:r>
      <w:r w:rsidR="005C358C" w:rsidRPr="001173FA">
        <w:rPr>
          <w:rFonts w:ascii="Times New Roman" w:hAnsi="Times New Roman" w:cs="Times New Roman"/>
          <w:sz w:val="28"/>
          <w:szCs w:val="28"/>
        </w:rPr>
        <w:t>].</w:t>
      </w:r>
    </w:p>
    <w:p w14:paraId="41440F03" w14:textId="77777777" w:rsidR="006A7049" w:rsidRPr="001173FA" w:rsidRDefault="006A7049"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добробуту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 західній психології визначається як вельми багатогранна конструкція, котра описує  складну систему взаємовідносин культурних, соціальних, психологічних, фізичних, економічних та духовних аспектів </w:t>
      </w:r>
      <w:r w:rsidR="005C358C" w:rsidRPr="001173FA">
        <w:rPr>
          <w:rFonts w:ascii="Times New Roman" w:hAnsi="Times New Roman" w:cs="Times New Roman"/>
          <w:sz w:val="28"/>
          <w:szCs w:val="28"/>
        </w:rPr>
        <w:t>[</w:t>
      </w:r>
      <w:r w:rsidR="00F96CB5" w:rsidRPr="001173FA">
        <w:rPr>
          <w:rFonts w:ascii="Times New Roman" w:hAnsi="Times New Roman" w:cs="Times New Roman"/>
          <w:sz w:val="28"/>
          <w:szCs w:val="28"/>
        </w:rPr>
        <w:t>55, с. 1</w:t>
      </w:r>
      <w:r w:rsidR="00310D3A"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Зокрема, у </w:t>
      </w:r>
      <w:r w:rsidR="00F96CB5" w:rsidRPr="001173FA">
        <w:rPr>
          <w:rFonts w:ascii="Times New Roman" w:hAnsi="Times New Roman" w:cs="Times New Roman"/>
          <w:sz w:val="28"/>
          <w:szCs w:val="28"/>
        </w:rPr>
        <w:t xml:space="preserve">Савіциної В. Є., </w:t>
      </w:r>
      <w:r w:rsidRPr="001173FA">
        <w:rPr>
          <w:rFonts w:ascii="Times New Roman" w:hAnsi="Times New Roman" w:cs="Times New Roman"/>
          <w:sz w:val="28"/>
          <w:szCs w:val="28"/>
        </w:rPr>
        <w:t>добробут людини – це позитивні емоції, що супроводжують діяльність [</w:t>
      </w:r>
      <w:r w:rsidR="00F96CB5" w:rsidRPr="001173FA">
        <w:rPr>
          <w:rFonts w:ascii="Times New Roman" w:hAnsi="Times New Roman" w:cs="Times New Roman"/>
          <w:sz w:val="28"/>
          <w:szCs w:val="28"/>
        </w:rPr>
        <w:t>38, с. 316</w:t>
      </w:r>
      <w:r w:rsidRPr="001173FA">
        <w:rPr>
          <w:rFonts w:ascii="Times New Roman" w:hAnsi="Times New Roman" w:cs="Times New Roman"/>
          <w:sz w:val="28"/>
          <w:szCs w:val="28"/>
        </w:rPr>
        <w:t xml:space="preserve">]. Семантика слова </w:t>
      </w:r>
      <w:r w:rsidR="00D92F18" w:rsidRPr="001173FA">
        <w:rPr>
          <w:rFonts w:ascii="Times New Roman" w:hAnsi="Times New Roman" w:cs="Times New Roman"/>
          <w:sz w:val="28"/>
          <w:szCs w:val="28"/>
        </w:rPr>
        <w:lastRenderedPageBreak/>
        <w:t>«</w:t>
      </w:r>
      <w:r w:rsidRPr="001173FA">
        <w:rPr>
          <w:rFonts w:ascii="Times New Roman" w:hAnsi="Times New Roman" w:cs="Times New Roman"/>
          <w:sz w:val="28"/>
          <w:szCs w:val="28"/>
        </w:rPr>
        <w:t>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 українській мові означає безтурботний, спокійний перебіг подій, відсутність проблем та потрясінь у житті.</w:t>
      </w:r>
    </w:p>
    <w:p w14:paraId="6B00ACBF" w14:textId="77777777" w:rsidR="006A7049" w:rsidRPr="001173FA" w:rsidRDefault="006A7049"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Синонімом благополуччя виступає щастя, котре відчувається особистістю, як наявність всіх життєвих цінностей, таких як: достаток, добробут, фінансова стабільність, процвітання, везіння, успішність, розвиток та спроможність </w:t>
      </w:r>
      <w:r w:rsidR="005C358C" w:rsidRPr="001173FA">
        <w:rPr>
          <w:rFonts w:ascii="Times New Roman" w:hAnsi="Times New Roman" w:cs="Times New Roman"/>
          <w:sz w:val="28"/>
          <w:szCs w:val="28"/>
        </w:rPr>
        <w:t>[</w:t>
      </w:r>
      <w:r w:rsidR="00ED72D2" w:rsidRPr="001173FA">
        <w:rPr>
          <w:rFonts w:ascii="Times New Roman" w:hAnsi="Times New Roman" w:cs="Times New Roman"/>
          <w:sz w:val="28"/>
          <w:szCs w:val="28"/>
        </w:rPr>
        <w:t>40, с. 1</w:t>
      </w:r>
      <w:r w:rsidR="00310D3A" w:rsidRPr="001173FA">
        <w:rPr>
          <w:rFonts w:ascii="Times New Roman" w:hAnsi="Times New Roman" w:cs="Times New Roman"/>
          <w:sz w:val="28"/>
          <w:szCs w:val="28"/>
        </w:rPr>
        <w:t xml:space="preserve">]. </w:t>
      </w:r>
      <w:r w:rsidRPr="001173FA">
        <w:rPr>
          <w:rFonts w:ascii="Times New Roman" w:hAnsi="Times New Roman" w:cs="Times New Roman"/>
          <w:sz w:val="28"/>
          <w:szCs w:val="28"/>
        </w:rPr>
        <w:t>Експерти Всесвітньої Організації охорони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(ВООЗ) визначили добробут як ключовий критерій для розуміння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 це не просто відсутність недуг чи фізичних вад, а стан повної фізичної, психічної та соціальної гармонії</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B747A7" w:rsidRPr="001173FA">
        <w:rPr>
          <w:rFonts w:ascii="Times New Roman" w:hAnsi="Times New Roman" w:cs="Times New Roman"/>
          <w:sz w:val="28"/>
          <w:szCs w:val="28"/>
        </w:rPr>
        <w:t>43</w:t>
      </w:r>
      <w:r w:rsidRPr="001173FA">
        <w:rPr>
          <w:rFonts w:ascii="Times New Roman" w:hAnsi="Times New Roman" w:cs="Times New Roman"/>
          <w:sz w:val="28"/>
          <w:szCs w:val="28"/>
        </w:rPr>
        <w:t>].</w:t>
      </w:r>
    </w:p>
    <w:p w14:paraId="13F0003E" w14:textId="77777777" w:rsidR="006A7049" w:rsidRPr="001173FA" w:rsidRDefault="006A7049"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Водночас, експерти цієї установи підкреслили, що цей стан значною мірою визначається самосприйняттям та відчуттям належності до суспільства, а не біологічними особливостями організму і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язаний з реалізацією фізичних, духовних та соціальних можливостей особистості [</w:t>
      </w:r>
      <w:r w:rsidR="00933033" w:rsidRPr="001173FA">
        <w:rPr>
          <w:rFonts w:ascii="Times New Roman" w:hAnsi="Times New Roman" w:cs="Times New Roman"/>
          <w:sz w:val="28"/>
          <w:szCs w:val="28"/>
        </w:rPr>
        <w:t>43</w:t>
      </w:r>
      <w:r w:rsidRPr="001173FA">
        <w:rPr>
          <w:rFonts w:ascii="Times New Roman" w:hAnsi="Times New Roman" w:cs="Times New Roman"/>
          <w:sz w:val="28"/>
          <w:szCs w:val="28"/>
        </w:rPr>
        <w:t>].</w:t>
      </w:r>
    </w:p>
    <w:p w14:paraId="794610BA" w14:textId="77777777" w:rsidR="006A7049" w:rsidRPr="001173FA" w:rsidRDefault="006A7049"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У науковий обіг термін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вперше ввів </w:t>
      </w:r>
      <w:r w:rsidR="00933033" w:rsidRPr="001173FA">
        <w:rPr>
          <w:rFonts w:ascii="Times New Roman" w:hAnsi="Times New Roman" w:cs="Times New Roman"/>
          <w:sz w:val="28"/>
          <w:szCs w:val="28"/>
        </w:rPr>
        <w:t>А. Харитинський</w:t>
      </w:r>
      <w:r w:rsidRPr="001173FA">
        <w:rPr>
          <w:rFonts w:ascii="Times New Roman" w:hAnsi="Times New Roman" w:cs="Times New Roman"/>
          <w:sz w:val="28"/>
          <w:szCs w:val="28"/>
        </w:rPr>
        <w:t>, тлумачачи його як особистісне переживання радості та відчуття загальної задоволеності своїм буттям. Водночас автор не мав на увазі під психологічним благополуччям низку інших, широко застосовуваних концепцій, як-от сила Его, самоактуалізація, самооцінка, автономія, проте він і не відкидав можливості наявності областей взаємного перетину між цими поняттями [</w:t>
      </w:r>
      <w:r w:rsidR="00933033" w:rsidRPr="001173FA">
        <w:rPr>
          <w:rFonts w:ascii="Times New Roman" w:hAnsi="Times New Roman" w:cs="Times New Roman"/>
          <w:sz w:val="28"/>
          <w:szCs w:val="28"/>
        </w:rPr>
        <w:t>45, с. 136</w:t>
      </w:r>
      <w:r w:rsidRPr="001173FA">
        <w:rPr>
          <w:rFonts w:ascii="Times New Roman" w:hAnsi="Times New Roman" w:cs="Times New Roman"/>
          <w:sz w:val="28"/>
          <w:szCs w:val="28"/>
        </w:rPr>
        <w:t>].</w:t>
      </w:r>
    </w:p>
    <w:p w14:paraId="0FFCB758" w14:textId="77777777" w:rsidR="006A7049" w:rsidRPr="001173FA" w:rsidRDefault="006A7049"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Психологічне благополуччя, згідно з науковцями, могло б виступати всеосяжним, узагальнюючим терміном для опису здорової, збалансовано-розвиненої особистості, а концепт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неблагополуччя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проміжною ланкою в дихотомії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 хвороба</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Проте, статус цього терміна досі не є остаточно встановленим, і відсутнє одностайне розуміння його суті [</w:t>
      </w:r>
      <w:r w:rsidR="00933033" w:rsidRPr="001173FA">
        <w:rPr>
          <w:rFonts w:ascii="Times New Roman" w:hAnsi="Times New Roman" w:cs="Times New Roman"/>
          <w:sz w:val="28"/>
          <w:szCs w:val="28"/>
        </w:rPr>
        <w:t>45, с. 137</w:t>
      </w:r>
      <w:r w:rsidRPr="001173FA">
        <w:rPr>
          <w:rFonts w:ascii="Times New Roman" w:hAnsi="Times New Roman" w:cs="Times New Roman"/>
          <w:sz w:val="28"/>
          <w:szCs w:val="28"/>
        </w:rPr>
        <w:t>].</w:t>
      </w:r>
    </w:p>
    <w:p w14:paraId="6D12638A" w14:textId="77777777" w:rsidR="006A7049" w:rsidRPr="001173FA" w:rsidRDefault="006A7049"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західній літературі психологічне благополуччя окреслюють як текучу рису особистості, що охоплює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єктивні відчуття та психологічні аспекти, а також співвідноситься з пристосувальною (здоровою) поведінкою [</w:t>
      </w:r>
      <w:r w:rsidR="00933033" w:rsidRPr="001173FA">
        <w:rPr>
          <w:rFonts w:ascii="Times New Roman" w:hAnsi="Times New Roman" w:cs="Times New Roman"/>
          <w:sz w:val="28"/>
          <w:szCs w:val="28"/>
        </w:rPr>
        <w:t>57</w:t>
      </w:r>
      <w:r w:rsidRPr="001173FA">
        <w:rPr>
          <w:rFonts w:ascii="Times New Roman" w:hAnsi="Times New Roman" w:cs="Times New Roman"/>
          <w:sz w:val="28"/>
          <w:szCs w:val="28"/>
        </w:rPr>
        <w:t>].</w:t>
      </w:r>
    </w:p>
    <w:p w14:paraId="7581844A" w14:textId="77777777" w:rsidR="006A7049" w:rsidRPr="001173FA" w:rsidRDefault="006A7049"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Авторка концепції психологічного благополуччя Керол Ріфф тлумачить його як фундаментальний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єктивний конструкт, що відображає сприйняття та оцінку власного функціонування крізь призму реалізації найвищих людських можливостей. Узагальнюючи теоретичні засади у сфері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самоактуалізації, оптимального функціонування, зрілості, розбудови життя, самовизначення особистості.</w:t>
      </w:r>
    </w:p>
    <w:p w14:paraId="04BCFEF3" w14:textId="77777777" w:rsidR="006A7049" w:rsidRPr="001173FA" w:rsidRDefault="006A7049"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К. Ріфф окреслила ключові складники психологічного благополуччя, розробивши також інструмент для їх вимірювання. Цим вона запровадила певність стосовно критеріїв психологічного добробуту особистості</w:t>
      </w:r>
      <w:r w:rsidR="00EA36EB" w:rsidRPr="001173FA">
        <w:rPr>
          <w:rFonts w:ascii="Times New Roman" w:hAnsi="Times New Roman" w:cs="Times New Roman"/>
          <w:sz w:val="28"/>
          <w:szCs w:val="28"/>
        </w:rPr>
        <w:t xml:space="preserve"> [58]</w:t>
      </w:r>
      <w:r w:rsidRPr="001173FA">
        <w:rPr>
          <w:rFonts w:ascii="Times New Roman" w:hAnsi="Times New Roman" w:cs="Times New Roman"/>
          <w:sz w:val="28"/>
          <w:szCs w:val="28"/>
        </w:rPr>
        <w:t>.</w:t>
      </w:r>
    </w:p>
    <w:p w14:paraId="618D71B0" w14:textId="77777777" w:rsidR="006A7049" w:rsidRPr="001173FA" w:rsidRDefault="006A7049"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Отже, модель психологічного благополуччя, запропонована К. Ріфф, включає наступні складові: самоприйняття (розуміння та позитивне ставлення до всіх аспектів власної особистості, позитивна оцінка себе та загалом свого життя); особистісне зростання (бажання розвиватися, здобувати нові знання, відчуття руху вперед); автономія (здатність чинити опір впливу суспільства, незалежність суджень про себе та свою поведінку, вміння самостійно керувати собою); компетентність в управлінні навколишнім середовищем (вміння досягати поставлених цілей, здатність долати перешкоди на шляху до їх реалізації); позитивні взаємини з оточуючими (здатність будувати тривалі довірливі 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язки, емпатія, гнучкість у відносинах з іншими); наявність життєвих цілей (відчуття осмисленості власного існування, цінування минулого, сьогодення та перспектив)</w:t>
      </w:r>
      <w:r w:rsidR="00EA36EB" w:rsidRPr="001173FA">
        <w:rPr>
          <w:rFonts w:ascii="Times New Roman" w:hAnsi="Times New Roman" w:cs="Times New Roman"/>
          <w:sz w:val="28"/>
          <w:szCs w:val="28"/>
        </w:rPr>
        <w:t xml:space="preserve"> [58]</w:t>
      </w:r>
      <w:r w:rsidRPr="001173FA">
        <w:rPr>
          <w:rFonts w:ascii="Times New Roman" w:hAnsi="Times New Roman" w:cs="Times New Roman"/>
          <w:sz w:val="28"/>
          <w:szCs w:val="28"/>
        </w:rPr>
        <w:t>.</w:t>
      </w:r>
    </w:p>
    <w:p w14:paraId="0A4F5CBC" w14:textId="77777777" w:rsidR="006A7049" w:rsidRPr="001173FA" w:rsidRDefault="00753501" w:rsidP="006A704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Теорія психологічного благополуччя, розроблена К. Ріфф, стала фундаментом для створення новаторського психо-терапевтичного підходу, а також для розробки опитувальника, який здобув широке визнання та активно використовується у дослідженні різних аспектів психологічного благополуччя.</w:t>
      </w:r>
    </w:p>
    <w:p w14:paraId="21A54C13" w14:textId="77777777" w:rsidR="00753501" w:rsidRPr="001173FA" w:rsidRDefault="00753501" w:rsidP="00EA36E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Надзвичайно важливим, на нашу думку, є внесок у розкриття сутності цього концепту від вітчизняних науковців П. П. Фесенка та Т. Д. Шевеленкової [</w:t>
      </w:r>
      <w:r w:rsidR="00EA36EB" w:rsidRPr="001173FA">
        <w:rPr>
          <w:rFonts w:ascii="Times New Roman" w:hAnsi="Times New Roman" w:cs="Times New Roman"/>
          <w:sz w:val="28"/>
          <w:szCs w:val="28"/>
        </w:rPr>
        <w:t>1, с. 29</w:t>
      </w:r>
      <w:r w:rsidRPr="001173FA">
        <w:rPr>
          <w:rFonts w:ascii="Times New Roman" w:hAnsi="Times New Roman" w:cs="Times New Roman"/>
          <w:sz w:val="28"/>
          <w:szCs w:val="28"/>
        </w:rPr>
        <w:t xml:space="preserve">]. Дослідники проводять розмежування між актуальним психологічним благополуччям, яке вимірюється ступенем втілення ключових елементів позитивного функціонування, та ідеальним психологічним добробутом – рівнем </w:t>
      </w:r>
      <w:r w:rsidRPr="001173FA">
        <w:rPr>
          <w:rFonts w:ascii="Times New Roman" w:hAnsi="Times New Roman" w:cs="Times New Roman"/>
          <w:sz w:val="28"/>
          <w:szCs w:val="28"/>
        </w:rPr>
        <w:lastRenderedPageBreak/>
        <w:t xml:space="preserve">налаштованості на досягнення компонентів позитивного функціонування, диференціація є для нас значущою, адже вона окреслює часовий вимір у досвіді особистого добробуту чи недобробуту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тут і зараз</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Це відчуття відрізняється від ретроспективної оцінки минулого життя, а також від ідеалізованого уявлення про бажане.</w:t>
      </w:r>
    </w:p>
    <w:p w14:paraId="5D643C15" w14:textId="77777777" w:rsidR="00B13311" w:rsidRPr="001173FA" w:rsidRDefault="00B13311" w:rsidP="00B1331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 іншого боку, П. П. Фесенко й Т. Д. Шевеленкова пропонують концепцію рівнів психологічного благополуччя.  Низький рівень актуального благополуччя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язаний з домінуванням негативного афекту. Автори тлумачать його як відчуття невдоволеності власним життям, як нещастя. Високий та нормативний рівні визначаються переважанням позитивного афекту, що розглядається як задоволеність життям, відчуття щастя</w:t>
      </w:r>
      <w:r w:rsidR="00EA36EB" w:rsidRPr="001173FA">
        <w:rPr>
          <w:rFonts w:ascii="Times New Roman" w:hAnsi="Times New Roman" w:cs="Times New Roman"/>
          <w:sz w:val="28"/>
          <w:szCs w:val="28"/>
        </w:rPr>
        <w:t xml:space="preserve"> [1, с. 30]</w:t>
      </w:r>
      <w:r w:rsidRPr="001173FA">
        <w:rPr>
          <w:rFonts w:ascii="Times New Roman" w:hAnsi="Times New Roman" w:cs="Times New Roman"/>
          <w:sz w:val="28"/>
          <w:szCs w:val="28"/>
        </w:rPr>
        <w:t>.</w:t>
      </w:r>
    </w:p>
    <w:p w14:paraId="6961E0E5" w14:textId="77777777" w:rsidR="00B13311" w:rsidRPr="001173FA" w:rsidRDefault="00B13311" w:rsidP="00B1331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Запропонований авторами вимір рівня психологічного благополуччя (індекс) представляє собою практичний інструмент, корисний як для порівняльного аналізу, так і для надання загального орієнтиру. Рівень психологічного благополуччя визначається ними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інтегральний показник міри орієнтації особистості на реалізацію ключових складових позитивного функціонування, а також ступеня втілення цієї орієнтації, що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 проявляється в відчутті щастя, самозадоволеності та задоволеності власним життям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EA36EB" w:rsidRPr="001173FA">
        <w:rPr>
          <w:rFonts w:ascii="Times New Roman" w:hAnsi="Times New Roman" w:cs="Times New Roman"/>
          <w:sz w:val="28"/>
          <w:szCs w:val="28"/>
        </w:rPr>
        <w:t>1, с. 30</w:t>
      </w:r>
      <w:r w:rsidRPr="001173FA">
        <w:rPr>
          <w:rFonts w:ascii="Times New Roman" w:hAnsi="Times New Roman" w:cs="Times New Roman"/>
          <w:sz w:val="28"/>
          <w:szCs w:val="28"/>
        </w:rPr>
        <w:t>].</w:t>
      </w:r>
    </w:p>
    <w:p w14:paraId="6AFDA747"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 іншого боку, П. П. Фесенко та Т. Д. Шевеленкова вносять вагомий внесок у розуміння психологічного благополуччя, наголошуючи, що його складові елементи здатні виявлятися з різним ступенем вираженості, чим зумовлюють неповторність цієї структури в кожного індивіда.</w:t>
      </w:r>
    </w:p>
    <w:p w14:paraId="200732D3"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Крім того, автори наголошують, що за своєю суттю та змістом психологічне благополуччя корелює з екзистенційним досвідом ставлення людини до власного життя.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Якщо бути точними – зазначають вони – воно, перш за все, присутнє у свідомості самого носія психологічного благопополуччя і, з цієї перспективи, являє собою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єктивну реальність, що характеризується цілісністю та спирається на інтегровану оцінку власного існування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EA36EB" w:rsidRPr="001173FA">
        <w:rPr>
          <w:rFonts w:ascii="Times New Roman" w:hAnsi="Times New Roman" w:cs="Times New Roman"/>
          <w:sz w:val="28"/>
          <w:szCs w:val="28"/>
        </w:rPr>
        <w:t>1, с. 31</w:t>
      </w:r>
      <w:r w:rsidRPr="001173FA">
        <w:rPr>
          <w:rFonts w:ascii="Times New Roman" w:hAnsi="Times New Roman" w:cs="Times New Roman"/>
          <w:sz w:val="28"/>
          <w:szCs w:val="28"/>
        </w:rPr>
        <w:t>].</w:t>
      </w:r>
    </w:p>
    <w:p w14:paraId="4F358F02"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Детально проаналізовано концепцію психологічного благополуччя та розроблену </w:t>
      </w:r>
      <w:r w:rsidR="00EA36EB" w:rsidRPr="001173FA">
        <w:rPr>
          <w:rFonts w:ascii="Times New Roman" w:hAnsi="Times New Roman" w:cs="Times New Roman"/>
          <w:sz w:val="28"/>
          <w:szCs w:val="28"/>
        </w:rPr>
        <w:t xml:space="preserve">О. Бондарчук </w:t>
      </w:r>
      <w:r w:rsidRPr="001173FA">
        <w:rPr>
          <w:rFonts w:ascii="Times New Roman" w:hAnsi="Times New Roman" w:cs="Times New Roman"/>
          <w:sz w:val="28"/>
          <w:szCs w:val="28"/>
        </w:rPr>
        <w:t xml:space="preserve">рівневу модель цього феномену. Згідно з її точкою зору, терміни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психічне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представляють собою рівні психологічного благополуччя, яке, у свою чергу, демонструє внутрішню цілісність особистості, її гармонію з собою та є системною характеристикою, що формується в людини протягом її життя</w:t>
      </w:r>
      <w:r w:rsidR="00EA36EB" w:rsidRPr="001173FA">
        <w:rPr>
          <w:rFonts w:ascii="Times New Roman" w:hAnsi="Times New Roman" w:cs="Times New Roman"/>
          <w:sz w:val="28"/>
          <w:szCs w:val="28"/>
        </w:rPr>
        <w:t xml:space="preserve"> [3, с. 28]</w:t>
      </w:r>
      <w:r w:rsidRPr="001173FA">
        <w:rPr>
          <w:rFonts w:ascii="Times New Roman" w:hAnsi="Times New Roman" w:cs="Times New Roman"/>
          <w:sz w:val="28"/>
          <w:szCs w:val="28"/>
        </w:rPr>
        <w:t>.</w:t>
      </w:r>
    </w:p>
    <w:p w14:paraId="54BC2F12"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Інший дослідник </w:t>
      </w:r>
      <w:r w:rsidR="00EA36EB" w:rsidRPr="001173FA">
        <w:rPr>
          <w:rFonts w:ascii="Times New Roman" w:hAnsi="Times New Roman" w:cs="Times New Roman"/>
          <w:sz w:val="28"/>
          <w:szCs w:val="28"/>
        </w:rPr>
        <w:t xml:space="preserve">С. П. Жеманюк </w:t>
      </w:r>
      <w:r w:rsidRPr="001173FA">
        <w:rPr>
          <w:rFonts w:ascii="Times New Roman" w:hAnsi="Times New Roman" w:cs="Times New Roman"/>
          <w:sz w:val="28"/>
          <w:szCs w:val="28"/>
        </w:rPr>
        <w:t>дотримується думки, що психологічне благополуччя є сталою характеристикою, в якій переважають позитивні емоції, спостерігаються міцні взаємини, наявна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єктна участь у житті, усвідомленість життя та позитивна самомотивація. На думку Н. Батуріної та співавторів, психологічний добробут особистості є чинником саморегуляції особистості, результатом саморегулювання психічних станів та сприйняття життя</w:t>
      </w:r>
      <w:r w:rsidR="00EA36EB" w:rsidRPr="001173FA">
        <w:rPr>
          <w:rFonts w:ascii="Times New Roman" w:hAnsi="Times New Roman" w:cs="Times New Roman"/>
          <w:sz w:val="28"/>
          <w:szCs w:val="28"/>
        </w:rPr>
        <w:t xml:space="preserve"> [7, с. 7]</w:t>
      </w:r>
      <w:r w:rsidRPr="001173FA">
        <w:rPr>
          <w:rFonts w:ascii="Times New Roman" w:hAnsi="Times New Roman" w:cs="Times New Roman"/>
          <w:sz w:val="28"/>
          <w:szCs w:val="28"/>
        </w:rPr>
        <w:t>.</w:t>
      </w:r>
    </w:p>
    <w:p w14:paraId="52669C3B"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Узагальнюючи наведене, можна відзначити тенденцію розглядати сенс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гармонію особистості, її цілісність. Ця цілісність, своєю чергою, зумовлена наявністю чітко визначених цілей, ресурсів для їх досягнення, успіхом у втіленні задуманого, задоволенням взаєминами з іншими людьми та відчуттям позитивних емоцій. Відповідно до думки Л. А. Куликова, гармонія особистості є пропорційним співвідношенням ключових аспектів її існування: особистісного простору, особистісного часу та енергії особистості, як потенційної, так і реалізованої. Варто пам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ятати, що шлях до гармонії тривалий, і досягнення її неможливе без певних періодів хаосу, що фактично означає психологічне неблагополуччя</w:t>
      </w:r>
      <w:r w:rsidR="00EA36EB" w:rsidRPr="001173FA">
        <w:rPr>
          <w:rFonts w:ascii="Times New Roman" w:hAnsi="Times New Roman" w:cs="Times New Roman"/>
          <w:sz w:val="28"/>
          <w:szCs w:val="28"/>
        </w:rPr>
        <w:t xml:space="preserve"> [7, с. 8]</w:t>
      </w:r>
      <w:r w:rsidRPr="001173FA">
        <w:rPr>
          <w:rFonts w:ascii="Times New Roman" w:hAnsi="Times New Roman" w:cs="Times New Roman"/>
          <w:sz w:val="28"/>
          <w:szCs w:val="28"/>
        </w:rPr>
        <w:t>.</w:t>
      </w:r>
    </w:p>
    <w:p w14:paraId="45846357"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Щастя не пізнати, не зазнавши нужди в чомусь – зауважує </w:t>
      </w:r>
      <w:r w:rsidR="00EA36EB" w:rsidRPr="001173FA">
        <w:rPr>
          <w:rFonts w:ascii="Times New Roman" w:hAnsi="Times New Roman" w:cs="Times New Roman"/>
          <w:sz w:val="28"/>
          <w:szCs w:val="28"/>
        </w:rPr>
        <w:t xml:space="preserve">О. В. Калашник </w:t>
      </w:r>
      <w:r w:rsidRPr="001173FA">
        <w:rPr>
          <w:rFonts w:ascii="Times New Roman" w:hAnsi="Times New Roman" w:cs="Times New Roman"/>
          <w:sz w:val="28"/>
          <w:szCs w:val="28"/>
        </w:rPr>
        <w:t>– уявний розлад привносить контраст у злагодженість, бо нерухома, замкнута система керування здатна рухатися вперед лише через невідповідність між досконалістю та дійсністю. Інша лінія у дослідженні психологічного благополуччя полягає у його концептуальному відокремленні від суміжних понять, котрі розміщуються в близькому значеннєвому колі, однак не є тотожними йому</w:t>
      </w:r>
      <w:r w:rsidR="00EA36EB" w:rsidRPr="001173FA">
        <w:rPr>
          <w:rFonts w:ascii="Times New Roman" w:hAnsi="Times New Roman" w:cs="Times New Roman"/>
          <w:sz w:val="28"/>
          <w:szCs w:val="28"/>
        </w:rPr>
        <w:t xml:space="preserve"> [9, с. 107]</w:t>
      </w:r>
      <w:r w:rsidRPr="001173FA">
        <w:rPr>
          <w:rFonts w:ascii="Times New Roman" w:hAnsi="Times New Roman" w:cs="Times New Roman"/>
          <w:sz w:val="28"/>
          <w:szCs w:val="28"/>
        </w:rPr>
        <w:t>.</w:t>
      </w:r>
    </w:p>
    <w:p w14:paraId="02E3EDA1"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У сучасних наукових працях наявний цілий комплекс взаємопов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язаних концепцій, що розкривають різноманітні аспекти психологічного благополуччя та його складові</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008D50A2" w:rsidRPr="001173FA">
        <w:rPr>
          <w:rFonts w:ascii="Times New Roman" w:hAnsi="Times New Roman" w:cs="Times New Roman"/>
          <w:sz w:val="28"/>
          <w:szCs w:val="28"/>
        </w:rPr>
        <w:t>єктивне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особистісне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душевне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емоційне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емоційний комфорт</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соціальний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матеріальний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фізичний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позитивний психічне здоров</w:t>
      </w:r>
      <w:r w:rsidR="00721661" w:rsidRPr="001173FA">
        <w:rPr>
          <w:rFonts w:ascii="Times New Roman" w:hAnsi="Times New Roman" w:cs="Times New Roman"/>
          <w:sz w:val="28"/>
          <w:szCs w:val="28"/>
        </w:rPr>
        <w:t>’</w:t>
      </w:r>
      <w:r w:rsidR="008D50A2"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повноцінно функціонуюча особистість</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хороше функціонування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зрілість особистості</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професійне благополуччя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благополучна людина</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позитивний стиль життя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8D50A2" w:rsidRPr="001173FA">
        <w:rPr>
          <w:rFonts w:ascii="Times New Roman" w:hAnsi="Times New Roman" w:cs="Times New Roman"/>
          <w:sz w:val="28"/>
          <w:szCs w:val="28"/>
        </w:rPr>
        <w:t>психологічн</w:t>
      </w:r>
      <w:r w:rsidR="005C358C" w:rsidRPr="001173FA">
        <w:rPr>
          <w:rFonts w:ascii="Times New Roman" w:hAnsi="Times New Roman" w:cs="Times New Roman"/>
          <w:sz w:val="28"/>
          <w:szCs w:val="28"/>
        </w:rPr>
        <w:t>е здоров</w:t>
      </w:r>
      <w:r w:rsidR="00721661" w:rsidRPr="001173FA">
        <w:rPr>
          <w:rFonts w:ascii="Times New Roman" w:hAnsi="Times New Roman" w:cs="Times New Roman"/>
          <w:sz w:val="28"/>
          <w:szCs w:val="28"/>
        </w:rPr>
        <w:t>’</w:t>
      </w:r>
      <w:r w:rsidR="005C358C"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00EA36EB" w:rsidRPr="001173FA">
        <w:rPr>
          <w:rFonts w:ascii="Times New Roman" w:hAnsi="Times New Roman" w:cs="Times New Roman"/>
          <w:sz w:val="28"/>
          <w:szCs w:val="28"/>
        </w:rPr>
        <w:t xml:space="preserve"> [9, с. 108]</w:t>
      </w:r>
      <w:r w:rsidR="005C358C" w:rsidRPr="001173FA">
        <w:rPr>
          <w:rFonts w:ascii="Times New Roman" w:hAnsi="Times New Roman" w:cs="Times New Roman"/>
          <w:sz w:val="28"/>
          <w:szCs w:val="28"/>
        </w:rPr>
        <w:t>.</w:t>
      </w:r>
    </w:p>
    <w:p w14:paraId="7D1FF7FA" w14:textId="77777777" w:rsidR="00FD6448" w:rsidRPr="001173FA" w:rsidRDefault="00FD6448" w:rsidP="00FD644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Зважаючи на багатогранність і комплексну природу психологічного добробуту, а також неоднозначність у термінології, критично важливо розглянути різноманітні підходи до розуміння цього психологічного явища та його складових. Найбільш наближеним до терміна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психологічний добробут</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і практично тотожним йому є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Варто підкреслити, що в сучасних психологічних дослідженнях розмежування понять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психологічний добробут</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залишається предметом наукових дискусій.</w:t>
      </w:r>
    </w:p>
    <w:p w14:paraId="4E791E65" w14:textId="77777777" w:rsidR="001562E9" w:rsidRPr="001173FA" w:rsidRDefault="00FD6448"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Деякі науковці сприймають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 як один із аспектів психологічного добробуту, натомість інші – психологічний добробут вважають частиною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В окремих працях ці терміни визначаються як тотожні. Проте найчастіше ці концепції постають як взаємодоповнюючі індикатори позитивного функціонування особистості [</w:t>
      </w:r>
      <w:r w:rsidR="00EA36EB" w:rsidRPr="001173FA">
        <w:rPr>
          <w:rFonts w:ascii="Times New Roman" w:hAnsi="Times New Roman" w:cs="Times New Roman"/>
          <w:sz w:val="28"/>
          <w:szCs w:val="28"/>
        </w:rPr>
        <w:t>13, с. 93</w:t>
      </w:r>
      <w:r w:rsidRPr="001173FA">
        <w:rPr>
          <w:rFonts w:ascii="Times New Roman" w:hAnsi="Times New Roman" w:cs="Times New Roman"/>
          <w:sz w:val="28"/>
          <w:szCs w:val="28"/>
        </w:rPr>
        <w:t>].</w:t>
      </w:r>
    </w:p>
    <w:p w14:paraId="178FDABE" w14:textId="77777777" w:rsidR="001562E9" w:rsidRPr="001173FA" w:rsidRDefault="001562E9"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благополуччя</w:t>
      </w:r>
      <w:r w:rsidR="00D92F18" w:rsidRPr="001173FA">
        <w:rPr>
          <w:rFonts w:ascii="Times New Roman" w:hAnsi="Times New Roman" w:cs="Times New Roman"/>
          <w:sz w:val="28"/>
          <w:szCs w:val="28"/>
        </w:rPr>
        <w:t>»</w:t>
      </w:r>
      <w:r w:rsidR="00EA36EB" w:rsidRPr="001173FA">
        <w:rPr>
          <w:rFonts w:ascii="Times New Roman" w:hAnsi="Times New Roman" w:cs="Times New Roman"/>
          <w:sz w:val="28"/>
          <w:szCs w:val="28"/>
        </w:rPr>
        <w:t xml:space="preserve"> вперше впровадив Е. Дінер</w:t>
      </w:r>
      <w:r w:rsidRPr="001173FA">
        <w:rPr>
          <w:rFonts w:ascii="Times New Roman" w:hAnsi="Times New Roman" w:cs="Times New Roman"/>
          <w:sz w:val="28"/>
          <w:szCs w:val="28"/>
        </w:rPr>
        <w:t>. У його структуру він включив складові, такі як: задоволення, приємні та неприємні емоції, які разом формують цілісний показник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єктивного благополуччя. Йшлося про когнітивну оцінку задоволеності різними аспектами життя людини та емоційну складову самоприйняття, оскільки, на думку Е. Дінера, більшість людей розглядають події свого життя крізь призму шкали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добре – погано</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і така оцінка завжди має емоційне забарвлення</w:t>
      </w:r>
      <w:r w:rsidR="00EA36EB" w:rsidRPr="001173FA">
        <w:rPr>
          <w:rFonts w:ascii="Times New Roman" w:hAnsi="Times New Roman" w:cs="Times New Roman"/>
          <w:sz w:val="28"/>
          <w:szCs w:val="28"/>
        </w:rPr>
        <w:t xml:space="preserve"> [60]</w:t>
      </w:r>
      <w:r w:rsidRPr="001173FA">
        <w:rPr>
          <w:rFonts w:ascii="Times New Roman" w:hAnsi="Times New Roman" w:cs="Times New Roman"/>
          <w:sz w:val="28"/>
          <w:szCs w:val="28"/>
        </w:rPr>
        <w:t>.</w:t>
      </w:r>
    </w:p>
    <w:p w14:paraId="04C75A88" w14:textId="77777777" w:rsidR="001562E9" w:rsidRPr="001173FA" w:rsidRDefault="001562E9"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Високий рівень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добробуту розпізнається частим відчуванням радості й любові, а також рідкісним виникненням негативних емоцій, як-от суму чи гніву. За низького рівня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добробуту особа відчуває незадоволення життям, позитивні емоції перекриваються різноманітними негативними почуттями. Автор дотримується думки, що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 можливо визначити виключно з перспективи внутрішнього відчуття респондента, адже людина завжди схильна оцінювати рівень особистого щастя, керуючись власною системою цінностей [</w:t>
      </w:r>
      <w:r w:rsidR="00463971" w:rsidRPr="001173FA">
        <w:rPr>
          <w:rFonts w:ascii="Times New Roman" w:hAnsi="Times New Roman" w:cs="Times New Roman"/>
          <w:sz w:val="28"/>
          <w:szCs w:val="28"/>
        </w:rPr>
        <w:t>60</w:t>
      </w:r>
      <w:r w:rsidRPr="001173FA">
        <w:rPr>
          <w:rFonts w:ascii="Times New Roman" w:hAnsi="Times New Roman" w:cs="Times New Roman"/>
          <w:sz w:val="28"/>
          <w:szCs w:val="28"/>
        </w:rPr>
        <w:t>].</w:t>
      </w:r>
    </w:p>
    <w:p w14:paraId="6EE8CD06" w14:textId="77777777" w:rsidR="001562E9" w:rsidRPr="001173FA" w:rsidRDefault="001562E9"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Ця думка видається нам вельми дискусійною, адже справедливою є тільки для зрілої, самостій</w:t>
      </w:r>
      <w:r w:rsidR="00463971" w:rsidRPr="001173FA">
        <w:rPr>
          <w:rFonts w:ascii="Times New Roman" w:hAnsi="Times New Roman" w:cs="Times New Roman"/>
          <w:sz w:val="28"/>
          <w:szCs w:val="28"/>
        </w:rPr>
        <w:t>ної та незалежної особистості. Л. Бурбо</w:t>
      </w:r>
      <w:r w:rsidRPr="001173FA">
        <w:rPr>
          <w:rFonts w:ascii="Times New Roman" w:hAnsi="Times New Roman" w:cs="Times New Roman"/>
          <w:sz w:val="28"/>
          <w:szCs w:val="28"/>
        </w:rPr>
        <w:t xml:space="preserve"> зауважує, що концепція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єктивного добробуту використовується в наукових колах як заміна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щастя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наводить його формулу: SWB = задоволеність життям + афект.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Задоволеність життям – пише авторка – відображає оцінку людиною свого життя, де немає розриву між існуючою ситуацією та тією, що видається йому ідеальною, або на яку він заслуговує</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463971" w:rsidRPr="001173FA">
        <w:rPr>
          <w:rFonts w:ascii="Times New Roman" w:hAnsi="Times New Roman" w:cs="Times New Roman"/>
          <w:sz w:val="28"/>
          <w:szCs w:val="28"/>
        </w:rPr>
        <w:t>4, с. 76</w:t>
      </w:r>
      <w:r w:rsidRPr="001173FA">
        <w:rPr>
          <w:rFonts w:ascii="Times New Roman" w:hAnsi="Times New Roman" w:cs="Times New Roman"/>
          <w:sz w:val="28"/>
          <w:szCs w:val="28"/>
        </w:rPr>
        <w:t>].</w:t>
      </w:r>
    </w:p>
    <w:p w14:paraId="740E532A" w14:textId="77777777" w:rsidR="001562E9" w:rsidRPr="001173FA" w:rsidRDefault="001562E9"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Незадоволення нерідко виникає через зіставлення себе з оточенням. Стосовно емоцій автор зауважує, що, хоча позитивні емоції є цінними, надмірно сильні позитивні переживання не є критичними для відчуття щастя. </w:t>
      </w:r>
      <w:r w:rsidR="00463971" w:rsidRPr="001173FA">
        <w:rPr>
          <w:rFonts w:ascii="Times New Roman" w:hAnsi="Times New Roman" w:cs="Times New Roman"/>
          <w:sz w:val="28"/>
          <w:szCs w:val="28"/>
        </w:rPr>
        <w:t xml:space="preserve">Л. Карамушка </w:t>
      </w:r>
      <w:r w:rsidRPr="001173FA">
        <w:rPr>
          <w:rFonts w:ascii="Times New Roman" w:hAnsi="Times New Roman" w:cs="Times New Roman"/>
          <w:sz w:val="28"/>
          <w:szCs w:val="28"/>
        </w:rPr>
        <w:t>пропонує такий портрет щасливої, благополучної особистості: молода, міцна фізично, з освітою, забезпечена фінансово, екстравертна, оптимістична, спокійна, релігійна, сімейна людина, з високою самооцінкою, цілеспрямована, з помірними амбіціями, незалежно від статі чи інтелектуальних здібностей. Його теоретичне обґрунтування не узгоджується з актуальними результатами дослідів, які демонструють гендерні відмінності в відчутті добробуту, а також знижений рівень задоволення життям серед молодого покоління</w:t>
      </w:r>
      <w:r w:rsidR="00463971" w:rsidRPr="001173FA">
        <w:rPr>
          <w:rFonts w:ascii="Times New Roman" w:hAnsi="Times New Roman" w:cs="Times New Roman"/>
          <w:sz w:val="28"/>
          <w:szCs w:val="28"/>
        </w:rPr>
        <w:t xml:space="preserve"> [11, с. 29]</w:t>
      </w:r>
      <w:r w:rsidRPr="001173FA">
        <w:rPr>
          <w:rFonts w:ascii="Times New Roman" w:hAnsi="Times New Roman" w:cs="Times New Roman"/>
          <w:sz w:val="28"/>
          <w:szCs w:val="28"/>
        </w:rPr>
        <w:t>.</w:t>
      </w:r>
    </w:p>
    <w:p w14:paraId="6499795A" w14:textId="77777777" w:rsidR="001562E9" w:rsidRPr="001173FA" w:rsidRDefault="00463971"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 переконання науковця І. П. Лисенко</w:t>
      </w:r>
      <w:r w:rsidR="001562E9" w:rsidRPr="001173FA">
        <w:rPr>
          <w:rFonts w:ascii="Times New Roman" w:hAnsi="Times New Roman" w:cs="Times New Roman"/>
          <w:sz w:val="28"/>
          <w:szCs w:val="28"/>
        </w:rPr>
        <w:t>, суб</w:t>
      </w:r>
      <w:r w:rsidR="00721661" w:rsidRPr="001173FA">
        <w:rPr>
          <w:rFonts w:ascii="Times New Roman" w:hAnsi="Times New Roman" w:cs="Times New Roman"/>
          <w:sz w:val="28"/>
          <w:szCs w:val="28"/>
        </w:rPr>
        <w:t>’</w:t>
      </w:r>
      <w:r w:rsidR="001562E9" w:rsidRPr="001173FA">
        <w:rPr>
          <w:rFonts w:ascii="Times New Roman" w:hAnsi="Times New Roman" w:cs="Times New Roman"/>
          <w:sz w:val="28"/>
          <w:szCs w:val="28"/>
        </w:rPr>
        <w:t xml:space="preserve">єктивне благополуччя являє собою цілісне соціально-психологічне явище, що виступає індикатором внутрішньої екології особистості. Воно визначається крізь призму системи уявлень людини про саму себе, своє буття, взаємини, самопочуття тощо. Автор </w:t>
      </w:r>
      <w:r w:rsidR="001562E9" w:rsidRPr="001173FA">
        <w:rPr>
          <w:rFonts w:ascii="Times New Roman" w:hAnsi="Times New Roman" w:cs="Times New Roman"/>
          <w:sz w:val="28"/>
          <w:szCs w:val="28"/>
        </w:rPr>
        <w:lastRenderedPageBreak/>
        <w:t>наголошує на визначальному значенні системи смислових утворень особистості та їхніх якісних взаємозв</w:t>
      </w:r>
      <w:r w:rsidR="00721661" w:rsidRPr="001173FA">
        <w:rPr>
          <w:rFonts w:ascii="Times New Roman" w:hAnsi="Times New Roman" w:cs="Times New Roman"/>
          <w:sz w:val="28"/>
          <w:szCs w:val="28"/>
        </w:rPr>
        <w:t>’</w:t>
      </w:r>
      <w:r w:rsidR="001562E9" w:rsidRPr="001173FA">
        <w:rPr>
          <w:rFonts w:ascii="Times New Roman" w:hAnsi="Times New Roman" w:cs="Times New Roman"/>
          <w:sz w:val="28"/>
          <w:szCs w:val="28"/>
        </w:rPr>
        <w:t>язків у процесі формування суб</w:t>
      </w:r>
      <w:r w:rsidR="00721661" w:rsidRPr="001173FA">
        <w:rPr>
          <w:rFonts w:ascii="Times New Roman" w:hAnsi="Times New Roman" w:cs="Times New Roman"/>
          <w:sz w:val="28"/>
          <w:szCs w:val="28"/>
        </w:rPr>
        <w:t>’</w:t>
      </w:r>
      <w:r w:rsidR="001562E9" w:rsidRPr="001173FA">
        <w:rPr>
          <w:rFonts w:ascii="Times New Roman" w:hAnsi="Times New Roman" w:cs="Times New Roman"/>
          <w:sz w:val="28"/>
          <w:szCs w:val="28"/>
        </w:rPr>
        <w:t>єктивного благополуччя, враховуючи також роль значущих подій, динаміку ціннісно-смислових одиниць в різноманітних обставинах, наявність сенсу та цільової ієрархії, які забезпечують задоволення і, в результаті, формують зону суб</w:t>
      </w:r>
      <w:r w:rsidR="00721661" w:rsidRPr="001173FA">
        <w:rPr>
          <w:rFonts w:ascii="Times New Roman" w:hAnsi="Times New Roman" w:cs="Times New Roman"/>
          <w:sz w:val="28"/>
          <w:szCs w:val="28"/>
        </w:rPr>
        <w:t>’</w:t>
      </w:r>
      <w:r w:rsidR="001562E9" w:rsidRPr="001173FA">
        <w:rPr>
          <w:rFonts w:ascii="Times New Roman" w:hAnsi="Times New Roman" w:cs="Times New Roman"/>
          <w:sz w:val="28"/>
          <w:szCs w:val="28"/>
        </w:rPr>
        <w:t>єктивного благополуччя</w:t>
      </w:r>
      <w:r w:rsidRPr="001173FA">
        <w:rPr>
          <w:rFonts w:ascii="Times New Roman" w:hAnsi="Times New Roman" w:cs="Times New Roman"/>
          <w:sz w:val="28"/>
          <w:szCs w:val="28"/>
        </w:rPr>
        <w:t xml:space="preserve"> [17, с. 77]</w:t>
      </w:r>
      <w:r w:rsidR="001562E9" w:rsidRPr="001173FA">
        <w:rPr>
          <w:rFonts w:ascii="Times New Roman" w:hAnsi="Times New Roman" w:cs="Times New Roman"/>
          <w:sz w:val="28"/>
          <w:szCs w:val="28"/>
        </w:rPr>
        <w:t>.</w:t>
      </w:r>
    </w:p>
    <w:p w14:paraId="6ED15EB7" w14:textId="77777777" w:rsidR="001562E9" w:rsidRPr="001173FA" w:rsidRDefault="00463971" w:rsidP="001562E9">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 Можаровська</w:t>
      </w:r>
      <w:r w:rsidR="001562E9" w:rsidRPr="001173FA">
        <w:rPr>
          <w:rFonts w:ascii="Times New Roman" w:hAnsi="Times New Roman" w:cs="Times New Roman"/>
          <w:sz w:val="28"/>
          <w:szCs w:val="28"/>
        </w:rPr>
        <w:t>, цілком слушно зауважуючи, що людина не лише спроможна відчувати стан добробуту, але й здатна до його осмислення, визначає складові суб</w:t>
      </w:r>
      <w:r w:rsidR="00721661" w:rsidRPr="001173FA">
        <w:rPr>
          <w:rFonts w:ascii="Times New Roman" w:hAnsi="Times New Roman" w:cs="Times New Roman"/>
          <w:sz w:val="28"/>
          <w:szCs w:val="28"/>
        </w:rPr>
        <w:t>’</w:t>
      </w:r>
      <w:r w:rsidR="001562E9" w:rsidRPr="001173FA">
        <w:rPr>
          <w:rFonts w:ascii="Times New Roman" w:hAnsi="Times New Roman" w:cs="Times New Roman"/>
          <w:sz w:val="28"/>
          <w:szCs w:val="28"/>
        </w:rPr>
        <w:t>єктивного благополуччя: когнітивну (рефлексивну) – як розуміння окремих аспектів життя особистості, та емоційну – як переважаючий емоційний фон ставлення до цих аспектів.</w:t>
      </w:r>
    </w:p>
    <w:p w14:paraId="712B7755" w14:textId="77777777" w:rsidR="005126F2" w:rsidRPr="001173FA" w:rsidRDefault="001562E9" w:rsidP="005126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Натомість автор визначає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 як узагальнене та загалом стале переживання, котре вирізняється вагомістю для особистості та слугує важливою рисою панівного психічного стану. З огляду на схожість змісту,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 може трактуватися як складова психологічного благополуччя, так само як і емоційне благополуччя, котре, за переконанням Е. Еріксона, забезпечується розвинутим відчуттям індивідуальності, як усвідомлення себе як особистості; здатністю комунікувати, тобто вміти чітко висловлювати власні погляди й почуття, з розумінням почуттів та думок співрозмовника; вмінням будувати та берегти тісні взаємини; виявляти активність у праці, спілкуванні, творчості</w:t>
      </w:r>
      <w:r w:rsidR="00463971" w:rsidRPr="001173FA">
        <w:rPr>
          <w:rFonts w:ascii="Times New Roman" w:hAnsi="Times New Roman" w:cs="Times New Roman"/>
          <w:sz w:val="28"/>
          <w:szCs w:val="28"/>
        </w:rPr>
        <w:t xml:space="preserve"> [25, с. 155]</w:t>
      </w:r>
      <w:r w:rsidRPr="001173FA">
        <w:rPr>
          <w:rFonts w:ascii="Times New Roman" w:hAnsi="Times New Roman" w:cs="Times New Roman"/>
          <w:sz w:val="28"/>
          <w:szCs w:val="28"/>
        </w:rPr>
        <w:t>.</w:t>
      </w:r>
    </w:p>
    <w:p w14:paraId="2B8DE474" w14:textId="77777777" w:rsidR="005126F2" w:rsidRPr="001173FA" w:rsidRDefault="005126F2" w:rsidP="005126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Близьким за значенням до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індивіда є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задоволеність життям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котре в певних психологічних розвідках трактується як один із компонентів щастя. Задоволеність роботою, життям - ці поняття фігурують у наукових працях, проте цілісного бачення задоволеності в науковій спільноті ще не сформувалося. Академічний енциклопедичний словник вказує на те, що через концепцію задоволеності наголошується на близькості понять щастя, психологічного й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добробуту.</w:t>
      </w:r>
    </w:p>
    <w:p w14:paraId="7D81F141" w14:textId="77777777" w:rsidR="00463971" w:rsidRPr="001173FA" w:rsidRDefault="00E5253A" w:rsidP="0046397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Задоволення – це особистісна оцінка якості певних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єктів, життєвих обставин та активностей, життя загалом, взаємин з людьми, самих людей, </w:t>
      </w:r>
      <w:r w:rsidRPr="001173FA">
        <w:rPr>
          <w:rFonts w:ascii="Times New Roman" w:hAnsi="Times New Roman" w:cs="Times New Roman"/>
          <w:sz w:val="28"/>
          <w:szCs w:val="28"/>
        </w:rPr>
        <w:lastRenderedPageBreak/>
        <w:t>включаючи власну особистість. Значна міра задоволення життям, безсумнівно, є те, що ми звемо щастям. Споріднений з</w:t>
      </w:r>
      <w:r w:rsidR="00146B55" w:rsidRPr="001173FA">
        <w:rPr>
          <w:rFonts w:ascii="Times New Roman" w:hAnsi="Times New Roman" w:cs="Times New Roman"/>
          <w:sz w:val="28"/>
          <w:szCs w:val="28"/>
        </w:rPr>
        <w:t xml:space="preserve"> ним конструкт – психологічне (с</w:t>
      </w:r>
      <w:r w:rsidRPr="001173FA">
        <w:rPr>
          <w:rFonts w:ascii="Times New Roman" w:hAnsi="Times New Roman" w:cs="Times New Roman"/>
          <w:sz w:val="28"/>
          <w:szCs w:val="28"/>
        </w:rPr>
        <w:t>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w:t>
      </w:r>
    </w:p>
    <w:p w14:paraId="7D1156E0" w14:textId="77777777" w:rsidR="00417ED3" w:rsidRPr="001173FA" w:rsidRDefault="00463971" w:rsidP="0046397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 І. Пінчук </w:t>
      </w:r>
      <w:r w:rsidR="00146B55" w:rsidRPr="001173FA">
        <w:rPr>
          <w:rFonts w:ascii="Times New Roman" w:hAnsi="Times New Roman" w:cs="Times New Roman"/>
          <w:sz w:val="28"/>
          <w:szCs w:val="28"/>
        </w:rPr>
        <w:t>у своїх працях аналізує задоволеність життям як індикатор соціально-психологічної адаптації</w:t>
      </w:r>
      <w:r w:rsidRPr="001173FA">
        <w:rPr>
          <w:rFonts w:ascii="Times New Roman" w:hAnsi="Times New Roman" w:cs="Times New Roman"/>
          <w:sz w:val="28"/>
          <w:szCs w:val="28"/>
        </w:rPr>
        <w:t xml:space="preserve"> [29]. О</w:t>
      </w:r>
      <w:r w:rsidR="00146B55" w:rsidRPr="001173FA">
        <w:rPr>
          <w:rFonts w:ascii="Times New Roman" w:hAnsi="Times New Roman" w:cs="Times New Roman"/>
          <w:sz w:val="28"/>
          <w:szCs w:val="28"/>
        </w:rPr>
        <w:t>.</w:t>
      </w:r>
      <w:r w:rsidRPr="001173FA">
        <w:rPr>
          <w:rFonts w:ascii="Times New Roman" w:hAnsi="Times New Roman" w:cs="Times New Roman"/>
          <w:sz w:val="28"/>
          <w:szCs w:val="28"/>
        </w:rPr>
        <w:t xml:space="preserve"> Савченко</w:t>
      </w:r>
      <w:r w:rsidR="00146B55" w:rsidRPr="001173FA">
        <w:rPr>
          <w:rFonts w:ascii="Times New Roman" w:hAnsi="Times New Roman" w:cs="Times New Roman"/>
          <w:sz w:val="28"/>
          <w:szCs w:val="28"/>
        </w:rPr>
        <w:t xml:space="preserve">, підкреслюючи важливість цього концепту в психологічній сфері, стверджує, що ступінь задоволення чи незадоволення життям впливає на різноманітні види діяльності та поведінку особистості та відіграє ключову роль у формуванні суспільної свідомості. Водночас, він зауважує, що термін </w:t>
      </w:r>
      <w:r w:rsidR="00D92F18" w:rsidRPr="001173FA">
        <w:rPr>
          <w:rFonts w:ascii="Times New Roman" w:hAnsi="Times New Roman" w:cs="Times New Roman"/>
          <w:sz w:val="28"/>
          <w:szCs w:val="28"/>
        </w:rPr>
        <w:t>«</w:t>
      </w:r>
      <w:r w:rsidR="00146B55" w:rsidRPr="001173FA">
        <w:rPr>
          <w:rFonts w:ascii="Times New Roman" w:hAnsi="Times New Roman" w:cs="Times New Roman"/>
          <w:sz w:val="28"/>
          <w:szCs w:val="28"/>
        </w:rPr>
        <w:t>задоволеність життям</w:t>
      </w:r>
      <w:r w:rsidR="00D92F18" w:rsidRPr="001173FA">
        <w:rPr>
          <w:rFonts w:ascii="Times New Roman" w:hAnsi="Times New Roman" w:cs="Times New Roman"/>
          <w:sz w:val="28"/>
          <w:szCs w:val="28"/>
        </w:rPr>
        <w:t>»</w:t>
      </w:r>
      <w:r w:rsidR="00146B55" w:rsidRPr="001173FA">
        <w:rPr>
          <w:rFonts w:ascii="Times New Roman" w:hAnsi="Times New Roman" w:cs="Times New Roman"/>
          <w:sz w:val="28"/>
          <w:szCs w:val="28"/>
        </w:rPr>
        <w:t xml:space="preserve"> характеризується психологічною невизначеністю в контексті об</w:t>
      </w:r>
      <w:r w:rsidR="00721661" w:rsidRPr="001173FA">
        <w:rPr>
          <w:rFonts w:ascii="Times New Roman" w:hAnsi="Times New Roman" w:cs="Times New Roman"/>
          <w:sz w:val="28"/>
          <w:szCs w:val="28"/>
        </w:rPr>
        <w:t>’</w:t>
      </w:r>
      <w:r w:rsidR="00146B55" w:rsidRPr="001173FA">
        <w:rPr>
          <w:rFonts w:ascii="Times New Roman" w:hAnsi="Times New Roman" w:cs="Times New Roman"/>
          <w:sz w:val="28"/>
          <w:szCs w:val="28"/>
        </w:rPr>
        <w:t>єкта оцінки, тобто, що саме викликає відчуття задоволення чи незадоволення в індивіда</w:t>
      </w:r>
      <w:r w:rsidRPr="001173FA">
        <w:rPr>
          <w:rFonts w:ascii="Times New Roman" w:hAnsi="Times New Roman" w:cs="Times New Roman"/>
          <w:sz w:val="28"/>
          <w:szCs w:val="28"/>
        </w:rPr>
        <w:t xml:space="preserve"> [39, с. 89]</w:t>
      </w:r>
      <w:r w:rsidR="00146B55" w:rsidRPr="001173FA">
        <w:rPr>
          <w:rFonts w:ascii="Times New Roman" w:hAnsi="Times New Roman" w:cs="Times New Roman"/>
          <w:sz w:val="28"/>
          <w:szCs w:val="28"/>
        </w:rPr>
        <w:t>.</w:t>
      </w:r>
    </w:p>
    <w:p w14:paraId="1D3ED0C7" w14:textId="77777777" w:rsidR="00985541" w:rsidRPr="001173FA" w:rsidRDefault="00417ED3" w:rsidP="0098554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автор схиляється до застосування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вважаючи доцільним його доповнювати конкретизацією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як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 дослідження. Не рідко категорія психологічного добробуту перетинається з такими поняттями, як психологічне та психічне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Варто зауважити, що саме розуміння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довгий час розглядалося як фундаментальна складова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трактуючись як благополучч</w:t>
      </w:r>
      <w:r w:rsidR="00463971" w:rsidRPr="001173FA">
        <w:rPr>
          <w:rFonts w:ascii="Times New Roman" w:hAnsi="Times New Roman" w:cs="Times New Roman"/>
          <w:sz w:val="28"/>
          <w:szCs w:val="28"/>
        </w:rPr>
        <w:t>я у його загальному розумінні</w:t>
      </w:r>
      <w:r w:rsidRPr="001173FA">
        <w:rPr>
          <w:rFonts w:ascii="Times New Roman" w:hAnsi="Times New Roman" w:cs="Times New Roman"/>
          <w:sz w:val="28"/>
          <w:szCs w:val="28"/>
        </w:rPr>
        <w:t>.</w:t>
      </w:r>
    </w:p>
    <w:p w14:paraId="0DDC3072" w14:textId="77777777" w:rsidR="00985541" w:rsidRPr="001173FA" w:rsidRDefault="00985541" w:rsidP="0098554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Статуті Всесвітньої організації охорони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визначено, що: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w:t>
      </w:r>
      <w:r w:rsidRPr="001173FA">
        <w:rPr>
          <w:rFonts w:ascii="Times New Roman" w:hAnsi="Times New Roman" w:cs="Times New Roman"/>
          <w:sz w:val="28"/>
          <w:szCs w:val="28"/>
        </w:rPr>
        <w:sym w:font="Symbol" w:char="F02D"/>
      </w:r>
      <w:r w:rsidRPr="001173FA">
        <w:rPr>
          <w:rFonts w:ascii="Times New Roman" w:hAnsi="Times New Roman" w:cs="Times New Roman"/>
          <w:sz w:val="28"/>
          <w:szCs w:val="28"/>
        </w:rPr>
        <w:t xml:space="preserve"> це стан повного фізичного, психічного і соціального благополуччя, а не лише відсутність хвороби чи немічності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Психічне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трактується як стан душевного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що визначається відсутністю хворобливих психічних проявів і сприяє адекватній реакції на умови навколишнього середовища та ефективному регул</w:t>
      </w:r>
      <w:r w:rsidR="00463971" w:rsidRPr="001173FA">
        <w:rPr>
          <w:rFonts w:ascii="Times New Roman" w:hAnsi="Times New Roman" w:cs="Times New Roman"/>
          <w:sz w:val="28"/>
          <w:szCs w:val="28"/>
        </w:rPr>
        <w:t>юванню поведінки й діяльності</w:t>
      </w:r>
      <w:r w:rsidRPr="001173FA">
        <w:rPr>
          <w:rFonts w:ascii="Times New Roman" w:hAnsi="Times New Roman" w:cs="Times New Roman"/>
          <w:sz w:val="28"/>
          <w:szCs w:val="28"/>
        </w:rPr>
        <w:t>.</w:t>
      </w:r>
    </w:p>
    <w:p w14:paraId="533B4A33" w14:textId="77777777" w:rsidR="00985541" w:rsidRPr="001173FA" w:rsidRDefault="00463971" w:rsidP="0098554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 В. Шевчук </w:t>
      </w:r>
      <w:r w:rsidR="00985541" w:rsidRPr="001173FA">
        <w:rPr>
          <w:rFonts w:ascii="Times New Roman" w:hAnsi="Times New Roman" w:cs="Times New Roman"/>
          <w:sz w:val="28"/>
          <w:szCs w:val="28"/>
        </w:rPr>
        <w:t>підкреслює, що чим злагодженіше взаємодіють всі характеристики, які формують особистість, тим вона міцніша, врівноваженіша та може чинити опір впливам, котрі намагаються зруйнувати її єдність. Психічне здоров</w:t>
      </w:r>
      <w:r w:rsidR="00721661" w:rsidRPr="001173FA">
        <w:rPr>
          <w:rFonts w:ascii="Times New Roman" w:hAnsi="Times New Roman" w:cs="Times New Roman"/>
          <w:sz w:val="28"/>
          <w:szCs w:val="28"/>
        </w:rPr>
        <w:t>’</w:t>
      </w:r>
      <w:r w:rsidR="00985541" w:rsidRPr="001173FA">
        <w:rPr>
          <w:rFonts w:ascii="Times New Roman" w:hAnsi="Times New Roman" w:cs="Times New Roman"/>
          <w:sz w:val="28"/>
          <w:szCs w:val="28"/>
        </w:rPr>
        <w:t xml:space="preserve">я особи може бути підірване перевагою певних негативних рис, вадами в моральній сфері та неправильним вибором цінностей. Ось основи, що визначають психологічну стабільність у наш час: відповідність </w:t>
      </w:r>
      <w:r w:rsidR="00985541" w:rsidRPr="001173FA">
        <w:rPr>
          <w:rFonts w:ascii="Times New Roman" w:hAnsi="Times New Roman" w:cs="Times New Roman"/>
          <w:sz w:val="28"/>
          <w:szCs w:val="28"/>
        </w:rPr>
        <w:lastRenderedPageBreak/>
        <w:t>внутрішніх уявлень реальним фактам, а також відповідність реакцій зовнішнім впливам та важливості подій; відповідний віку ступінь розвитку емоцій, волі та пізнавальних здібностей людини; здатність адаптуватися у спілкуванні з іншими людьми; можливість контролювати свою поведінку, раціональне планування особистих цілей та наполегливість у їх досягненні [</w:t>
      </w:r>
      <w:r w:rsidRPr="001173FA">
        <w:rPr>
          <w:rFonts w:ascii="Times New Roman" w:hAnsi="Times New Roman" w:cs="Times New Roman"/>
          <w:sz w:val="28"/>
          <w:szCs w:val="28"/>
        </w:rPr>
        <w:t>48, с. 71</w:t>
      </w:r>
      <w:r w:rsidR="00985541" w:rsidRPr="001173FA">
        <w:rPr>
          <w:rFonts w:ascii="Times New Roman" w:hAnsi="Times New Roman" w:cs="Times New Roman"/>
          <w:sz w:val="28"/>
          <w:szCs w:val="28"/>
        </w:rPr>
        <w:t>].</w:t>
      </w:r>
    </w:p>
    <w:p w14:paraId="249A56A1" w14:textId="77777777" w:rsidR="00417300" w:rsidRPr="001173FA" w:rsidRDefault="00985541" w:rsidP="00417300">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На переконання </w:t>
      </w:r>
      <w:r w:rsidR="00463971" w:rsidRPr="001173FA">
        <w:rPr>
          <w:rFonts w:ascii="Times New Roman" w:hAnsi="Times New Roman" w:cs="Times New Roman"/>
          <w:sz w:val="28"/>
          <w:szCs w:val="28"/>
        </w:rPr>
        <w:t>О. В. Яковенко</w:t>
      </w:r>
      <w:r w:rsidRPr="001173FA">
        <w:rPr>
          <w:rFonts w:ascii="Times New Roman" w:hAnsi="Times New Roman" w:cs="Times New Roman"/>
          <w:sz w:val="28"/>
          <w:szCs w:val="28"/>
        </w:rPr>
        <w:t>, більшість дефініцій позитивного ментального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зосереджені на одному або декількох з наступних аспектів: виражене ставлення людини до себе самої; манера та міра самоактуалізації; рівень особистісної інтеграції, якого досягнула особа; ступінь здобутої автономії;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сприйняття навколишньої дійсності; ступінь опанування середовищем, досягнутий індивідом</w:t>
      </w:r>
      <w:r w:rsidR="00463971" w:rsidRPr="001173FA">
        <w:rPr>
          <w:rFonts w:ascii="Times New Roman" w:hAnsi="Times New Roman" w:cs="Times New Roman"/>
          <w:sz w:val="28"/>
          <w:szCs w:val="28"/>
        </w:rPr>
        <w:t xml:space="preserve"> [51]</w:t>
      </w:r>
      <w:r w:rsidRPr="001173FA">
        <w:rPr>
          <w:rFonts w:ascii="Times New Roman" w:hAnsi="Times New Roman" w:cs="Times New Roman"/>
          <w:sz w:val="28"/>
          <w:szCs w:val="28"/>
        </w:rPr>
        <w:t>.</w:t>
      </w:r>
    </w:p>
    <w:p w14:paraId="4FFA18A2" w14:textId="77777777" w:rsidR="00417300" w:rsidRPr="001173FA" w:rsidRDefault="00463971" w:rsidP="00417300">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А. Адлер </w:t>
      </w:r>
      <w:r w:rsidR="00417300" w:rsidRPr="001173FA">
        <w:rPr>
          <w:rFonts w:ascii="Times New Roman" w:hAnsi="Times New Roman" w:cs="Times New Roman"/>
          <w:sz w:val="28"/>
          <w:szCs w:val="28"/>
        </w:rPr>
        <w:t>наголошує, що дослідження психологічного самопочуття ускладнене розходженням між наукою та цінностями людини. Психологічні концепції, зауважує він, нерідко базуються на певних уявленнях про особистість, що притаманні кожному науковому спрямуванню психології, та наводить як приклад низку загальних уявлень про людську природу, пов</w:t>
      </w:r>
      <w:r w:rsidR="00721661" w:rsidRPr="001173FA">
        <w:rPr>
          <w:rFonts w:ascii="Times New Roman" w:hAnsi="Times New Roman" w:cs="Times New Roman"/>
          <w:sz w:val="28"/>
          <w:szCs w:val="28"/>
        </w:rPr>
        <w:t>’</w:t>
      </w:r>
      <w:r w:rsidR="00417300" w:rsidRPr="001173FA">
        <w:rPr>
          <w:rFonts w:ascii="Times New Roman" w:hAnsi="Times New Roman" w:cs="Times New Roman"/>
          <w:sz w:val="28"/>
          <w:szCs w:val="28"/>
        </w:rPr>
        <w:t>язаних з розумінням психологічного здоров</w:t>
      </w:r>
      <w:r w:rsidR="00721661" w:rsidRPr="001173FA">
        <w:rPr>
          <w:rFonts w:ascii="Times New Roman" w:hAnsi="Times New Roman" w:cs="Times New Roman"/>
          <w:sz w:val="28"/>
          <w:szCs w:val="28"/>
        </w:rPr>
        <w:t>’</w:t>
      </w:r>
      <w:r w:rsidR="00417300" w:rsidRPr="001173FA">
        <w:rPr>
          <w:rFonts w:ascii="Times New Roman" w:hAnsi="Times New Roman" w:cs="Times New Roman"/>
          <w:sz w:val="28"/>
          <w:szCs w:val="28"/>
        </w:rPr>
        <w:t>я та підходами до психотерапії. Теорія аморальності людини проголошує: оскільки людська сутність за своєю природою схильна до лихого, єдиною метою психотерапії може бути лише покращення особистості</w:t>
      </w:r>
      <w:r w:rsidRPr="001173FA">
        <w:rPr>
          <w:rFonts w:ascii="Times New Roman" w:hAnsi="Times New Roman" w:cs="Times New Roman"/>
          <w:sz w:val="28"/>
          <w:szCs w:val="28"/>
        </w:rPr>
        <w:t xml:space="preserve"> [52]</w:t>
      </w:r>
      <w:r w:rsidR="00417300" w:rsidRPr="001173FA">
        <w:rPr>
          <w:rFonts w:ascii="Times New Roman" w:hAnsi="Times New Roman" w:cs="Times New Roman"/>
          <w:sz w:val="28"/>
          <w:szCs w:val="28"/>
        </w:rPr>
        <w:t>.</w:t>
      </w:r>
    </w:p>
    <w:p w14:paraId="488FD6E4" w14:textId="77777777" w:rsidR="00417300" w:rsidRPr="001173FA" w:rsidRDefault="00417300"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 рамках концепції психоаналізу, мета досягається шляхом надання людині біл</w:t>
      </w:r>
      <w:r w:rsidR="0082117B" w:rsidRPr="001173FA">
        <w:rPr>
          <w:rFonts w:ascii="Times New Roman" w:hAnsi="Times New Roman" w:cs="Times New Roman"/>
          <w:sz w:val="28"/>
          <w:szCs w:val="28"/>
        </w:rPr>
        <w:t>ьшого контролю над імпульсами</w:t>
      </w:r>
      <w:r w:rsidRPr="001173FA">
        <w:rPr>
          <w:rFonts w:ascii="Times New Roman" w:hAnsi="Times New Roman" w:cs="Times New Roman"/>
          <w:sz w:val="28"/>
          <w:szCs w:val="28"/>
        </w:rPr>
        <w:t>. У духовній психотерапії ж - через заохочення до прагнення до Бога та спасіння, внаслідок усвідомлення власної первісної гріховності.</w:t>
      </w:r>
    </w:p>
    <w:p w14:paraId="5133D313" w14:textId="77777777" w:rsidR="0082117B" w:rsidRPr="001173FA" w:rsidRDefault="0082117B"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Теорія доброзичливості розкриває суть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як прагнення людини розкрити себе, реалізувати свій внутрішній потенціал. У світі, що постійно змінюється, ключовим є власне рішення, наполегливий рух до обраної мети (екзистенціалізм) та опанування вміннями, які забезпечать ефективне функціонування в певному суспільстві (біхевіоризм). Трансперсональна психологія стверджує, що для досягнення психічного благополуччя необхідно </w:t>
      </w:r>
      <w:r w:rsidRPr="001173FA">
        <w:rPr>
          <w:rFonts w:ascii="Times New Roman" w:hAnsi="Times New Roman" w:cs="Times New Roman"/>
          <w:sz w:val="28"/>
          <w:szCs w:val="28"/>
        </w:rPr>
        <w:lastRenderedPageBreak/>
        <w:t xml:space="preserve">пробудити справжнє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котре є складовою частиною вселенського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що виходить за межі особистості</w:t>
      </w:r>
      <w:r w:rsidR="00463971" w:rsidRPr="001173FA">
        <w:rPr>
          <w:rFonts w:ascii="Times New Roman" w:hAnsi="Times New Roman" w:cs="Times New Roman"/>
          <w:sz w:val="28"/>
          <w:szCs w:val="28"/>
        </w:rPr>
        <w:t xml:space="preserve"> [52]</w:t>
      </w:r>
      <w:r w:rsidRPr="001173FA">
        <w:rPr>
          <w:rFonts w:ascii="Times New Roman" w:hAnsi="Times New Roman" w:cs="Times New Roman"/>
          <w:sz w:val="28"/>
          <w:szCs w:val="28"/>
        </w:rPr>
        <w:t>.</w:t>
      </w:r>
    </w:p>
    <w:p w14:paraId="4C356F78" w14:textId="77777777" w:rsidR="0082117B" w:rsidRPr="001173FA" w:rsidRDefault="0082117B"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 нетрадиційних підходах, зокрема у практиках дзен-буддизму, визначаються такі риси здорової особистості: наполегливість та цілеспрямованість, здатність адаптуватися та пристосовуватися до змін, усвідомленість теперішнього моменту, прийняття життя таким, яким воно є, пізнання своєї сутності, позбавлення відчуття власної значущості, культивування співчуття та бажання безкорисливо допомагати ближнім, укріплення взаємин з оточуючими, покращення самоконтролю над розумом та тілом, а також чотири незмірні стани: співчуття, доброзичлива радість, всеосяжна доброта і незворушність.</w:t>
      </w:r>
    </w:p>
    <w:p w14:paraId="39023A31" w14:textId="77777777" w:rsidR="0082117B" w:rsidRPr="001173FA" w:rsidRDefault="0082117B"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Спроби переосмислити теорію особистості крізь призму нових концепцій психічного благополуччя знаходимо і серед вітчизняних дослідників. Наприклад, </w:t>
      </w:r>
      <w:r w:rsidR="00C72F37" w:rsidRPr="001173FA">
        <w:rPr>
          <w:rFonts w:ascii="Times New Roman" w:hAnsi="Times New Roman" w:cs="Times New Roman"/>
          <w:sz w:val="28"/>
          <w:szCs w:val="28"/>
        </w:rPr>
        <w:t xml:space="preserve">Л. М. Карамушка та Т. В. Карамушка </w:t>
      </w:r>
      <w:r w:rsidRPr="001173FA">
        <w:rPr>
          <w:rFonts w:ascii="Times New Roman" w:hAnsi="Times New Roman" w:cs="Times New Roman"/>
          <w:sz w:val="28"/>
          <w:szCs w:val="28"/>
        </w:rPr>
        <w:t>у своїх працях здійснюють синтез природничого та гуманітарного поглядів на розуміння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особистості та його суті, розглядають сенсо-життєві орієнтири, ціннісні орієнтації, духовні та моральні аспекти особистості як визначальні фактори її становлення</w:t>
      </w:r>
      <w:r w:rsidR="00C72F37" w:rsidRPr="001173FA">
        <w:rPr>
          <w:rFonts w:ascii="Times New Roman" w:hAnsi="Times New Roman" w:cs="Times New Roman"/>
          <w:sz w:val="28"/>
          <w:szCs w:val="28"/>
        </w:rPr>
        <w:t xml:space="preserve"> [10, с. 62]</w:t>
      </w:r>
      <w:r w:rsidRPr="001173FA">
        <w:rPr>
          <w:rFonts w:ascii="Times New Roman" w:hAnsi="Times New Roman" w:cs="Times New Roman"/>
          <w:sz w:val="28"/>
          <w:szCs w:val="28"/>
        </w:rPr>
        <w:t>. Зокрема, В.</w:t>
      </w:r>
      <w:r w:rsidR="00C72F37" w:rsidRPr="001173FA">
        <w:rPr>
          <w:rFonts w:ascii="Times New Roman" w:hAnsi="Times New Roman" w:cs="Times New Roman"/>
          <w:sz w:val="28"/>
          <w:szCs w:val="28"/>
        </w:rPr>
        <w:t xml:space="preserve"> П. Федун</w:t>
      </w:r>
      <w:r w:rsidRPr="001173FA">
        <w:rPr>
          <w:rFonts w:ascii="Times New Roman" w:hAnsi="Times New Roman" w:cs="Times New Roman"/>
          <w:sz w:val="28"/>
          <w:szCs w:val="28"/>
        </w:rPr>
        <w:t>, базуючись на підходах біосинтезу, виділяє три групи характеристик, притаманних психічно здоровій людині: соматичні, психічні та духовні</w:t>
      </w:r>
      <w:r w:rsidR="00C72F37" w:rsidRPr="001173FA">
        <w:rPr>
          <w:rFonts w:ascii="Times New Roman" w:hAnsi="Times New Roman" w:cs="Times New Roman"/>
          <w:sz w:val="28"/>
          <w:szCs w:val="28"/>
        </w:rPr>
        <w:t xml:space="preserve"> [18, с. 20]</w:t>
      </w:r>
      <w:r w:rsidRPr="001173FA">
        <w:rPr>
          <w:rFonts w:ascii="Times New Roman" w:hAnsi="Times New Roman" w:cs="Times New Roman"/>
          <w:sz w:val="28"/>
          <w:szCs w:val="28"/>
        </w:rPr>
        <w:t>.</w:t>
      </w:r>
    </w:p>
    <w:p w14:paraId="257F3D59" w14:textId="77777777" w:rsidR="0082117B" w:rsidRPr="001173FA" w:rsidRDefault="0082117B"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До сфери психічного благополуччя належать: можливість поєднувати зовнішні прояви з внутрішніми переживаннями; готовність до активних дій задля задоволення нагальних потреб, а також вміння відрізняти їх від другорядних бажань; здатність до взаємодії з людьми, позбавленої ідеалізації та проекцій; вміння вибірково контролювати, або виражати свої емоції залежно від вимог та умов ситуації; відсутність тривожності в безпечних умовах; здатність діяти в умовах небезпеки. Духовний вимір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включає: наявність 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язку з особистими глибинними цінностями; стійкість духу для прийняття рішень у складні життєві періоди, без паніки та відчуження; звільнення від невротичного відчуття провини та прагнення до справжньої </w:t>
      </w:r>
      <w:r w:rsidRPr="001173FA">
        <w:rPr>
          <w:rFonts w:ascii="Times New Roman" w:hAnsi="Times New Roman" w:cs="Times New Roman"/>
          <w:sz w:val="28"/>
          <w:szCs w:val="28"/>
        </w:rPr>
        <w:lastRenderedPageBreak/>
        <w:t>відповідальності; повага до власних емоцій та почуттів інших осіб.</w:t>
      </w:r>
      <w:r w:rsidRPr="001173FA">
        <w:t xml:space="preserve"> </w:t>
      </w:r>
      <w:r w:rsidRPr="001173FA">
        <w:rPr>
          <w:rFonts w:ascii="Times New Roman" w:hAnsi="Times New Roman" w:cs="Times New Roman"/>
          <w:sz w:val="28"/>
          <w:szCs w:val="28"/>
        </w:rPr>
        <w:t>Натепер ключовою функцією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є підтримка активної, мінливої рівноваги між індивідом та оточенням у обставинах, що потребують мобілізації сил. Це є обов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язковим для повноцінного функціонування та розвитку особистості в процесі її життєвого шляху. Питання про методи формування психологічно-здорової особистості все ще залишається відкритим для обговорень</w:t>
      </w:r>
      <w:r w:rsidR="00C72F37" w:rsidRPr="001173FA">
        <w:rPr>
          <w:rFonts w:ascii="Times New Roman" w:hAnsi="Times New Roman" w:cs="Times New Roman"/>
          <w:sz w:val="28"/>
          <w:szCs w:val="28"/>
        </w:rPr>
        <w:t xml:space="preserve"> [28]</w:t>
      </w:r>
      <w:r w:rsidRPr="001173FA">
        <w:rPr>
          <w:rFonts w:ascii="Times New Roman" w:hAnsi="Times New Roman" w:cs="Times New Roman"/>
          <w:sz w:val="28"/>
          <w:szCs w:val="28"/>
        </w:rPr>
        <w:t>.</w:t>
      </w:r>
    </w:p>
    <w:p w14:paraId="1D61471E" w14:textId="77777777" w:rsidR="0082117B" w:rsidRPr="001173FA" w:rsidRDefault="0082117B"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Також важливо вказати, що оцінку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людини може зробити сторонній спостерігач, керуючись заздалегідь визначеними параметрами. Водночас глибина розуміння психологічного благополуччя є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єктивною та визначається як екзистенційне відчуття особистості щодо власного життя, що тісно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язане з такими загально-прийнятими концепціями, як радість, щасливе життя, задоволення.</w:t>
      </w:r>
    </w:p>
    <w:p w14:paraId="37F1FDD3" w14:textId="77777777" w:rsidR="0082117B" w:rsidRPr="001173FA" w:rsidRDefault="0082117B"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 нашу думку, спільним для цих концепцій є те, що розуміння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та психологічного благополуччя залежить від конкретного соціо</w:t>
      </w:r>
      <w:r w:rsidR="00D456F2" w:rsidRPr="001173FA">
        <w:rPr>
          <w:rFonts w:ascii="Times New Roman" w:hAnsi="Times New Roman" w:cs="Times New Roman"/>
          <w:sz w:val="28"/>
          <w:szCs w:val="28"/>
        </w:rPr>
        <w:t>-</w:t>
      </w:r>
      <w:r w:rsidRPr="001173FA">
        <w:rPr>
          <w:rFonts w:ascii="Times New Roman" w:hAnsi="Times New Roman" w:cs="Times New Roman"/>
          <w:sz w:val="28"/>
          <w:szCs w:val="28"/>
        </w:rPr>
        <w:t>культурного середовища, у якому вони виникають. Психологічне благополуччя також розглядається в контексті питання якості життя. Як підкреслює</w:t>
      </w:r>
      <w:r w:rsidR="00721661" w:rsidRPr="001173FA">
        <w:rPr>
          <w:rFonts w:ascii="Times New Roman" w:hAnsi="Times New Roman" w:cs="Times New Roman"/>
          <w:sz w:val="28"/>
          <w:szCs w:val="28"/>
        </w:rPr>
        <w:t xml:space="preserve"> Н. І. Тавровецька </w:t>
      </w:r>
      <w:r w:rsidRPr="001173FA">
        <w:rPr>
          <w:rFonts w:ascii="Times New Roman" w:hAnsi="Times New Roman" w:cs="Times New Roman"/>
          <w:sz w:val="28"/>
          <w:szCs w:val="28"/>
        </w:rPr>
        <w:t>, якість життя має психологічне підґрунтя, настільки сильне, що багато дослідників віддають перевагу визначати її як внутрішнє задоволення або відчуття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благополуччя особистості. У 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язку з цим стає складним чітко встановити, чи спрямована робота на вивчення якості життя, чи присвячена психології щастя та благополуччя</w:t>
      </w:r>
      <w:r w:rsidR="00721661" w:rsidRPr="001173FA">
        <w:rPr>
          <w:rFonts w:ascii="Times New Roman" w:hAnsi="Times New Roman" w:cs="Times New Roman"/>
          <w:sz w:val="28"/>
          <w:szCs w:val="28"/>
        </w:rPr>
        <w:t xml:space="preserve"> [42, с. 111]</w:t>
      </w:r>
      <w:r w:rsidRPr="001173FA">
        <w:rPr>
          <w:rFonts w:ascii="Times New Roman" w:hAnsi="Times New Roman" w:cs="Times New Roman"/>
          <w:sz w:val="28"/>
          <w:szCs w:val="28"/>
        </w:rPr>
        <w:t>.</w:t>
      </w:r>
    </w:p>
    <w:p w14:paraId="59A35CC5" w14:textId="77777777" w:rsidR="00D456F2" w:rsidRPr="001173FA" w:rsidRDefault="00D456F2"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Категорія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вважає </w:t>
      </w:r>
      <w:r w:rsidR="00721661" w:rsidRPr="001173FA">
        <w:rPr>
          <w:rFonts w:ascii="Times New Roman" w:hAnsi="Times New Roman" w:cs="Times New Roman"/>
          <w:sz w:val="28"/>
          <w:szCs w:val="28"/>
        </w:rPr>
        <w:t>О. В. Вдовіченко</w:t>
      </w:r>
      <w:r w:rsidRPr="001173FA">
        <w:rPr>
          <w:rFonts w:ascii="Times New Roman" w:hAnsi="Times New Roman" w:cs="Times New Roman"/>
          <w:sz w:val="28"/>
          <w:szCs w:val="28"/>
        </w:rPr>
        <w:t>, зумовлена браком кількісних вимірів людського буття. Оцінювання якості життя охоплює великий спектр сфер життє-діяльності людини та включає в себе оцінки задоволеності працею і відпочинком, рівнем комфорту у праці й побуті, задоволення потреб у спілкуванні, знаннях, творчості та інших. Всесвітня організація охорони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трактує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сприйняття особистістю власного місця в житті, співвідносячи це з культурним контекстом </w:t>
      </w:r>
      <w:r w:rsidRPr="001173FA">
        <w:rPr>
          <w:rFonts w:ascii="Times New Roman" w:hAnsi="Times New Roman" w:cs="Times New Roman"/>
          <w:sz w:val="28"/>
          <w:szCs w:val="28"/>
        </w:rPr>
        <w:lastRenderedPageBreak/>
        <w:t>та системою соціальних цінностей, які її оточують, а також у відповідності до своїх цілей, сподівань, норм і турбот</w:t>
      </w:r>
      <w:r w:rsidR="00721661" w:rsidRPr="001173FA">
        <w:rPr>
          <w:rFonts w:ascii="Times New Roman" w:hAnsi="Times New Roman" w:cs="Times New Roman"/>
          <w:sz w:val="28"/>
          <w:szCs w:val="28"/>
        </w:rPr>
        <w:t xml:space="preserve"> [5, с. 6]</w:t>
      </w:r>
      <w:r w:rsidRPr="001173FA">
        <w:rPr>
          <w:rFonts w:ascii="Times New Roman" w:hAnsi="Times New Roman" w:cs="Times New Roman"/>
          <w:sz w:val="28"/>
          <w:szCs w:val="28"/>
        </w:rPr>
        <w:t>.</w:t>
      </w:r>
    </w:p>
    <w:p w14:paraId="6B2AD897" w14:textId="77777777" w:rsidR="00D456F2" w:rsidRPr="001173FA" w:rsidRDefault="00721661" w:rsidP="00D456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 Р. Березюк </w:t>
      </w:r>
      <w:r w:rsidR="00D456F2" w:rsidRPr="001173FA">
        <w:rPr>
          <w:rFonts w:ascii="Times New Roman" w:hAnsi="Times New Roman" w:cs="Times New Roman"/>
          <w:sz w:val="28"/>
          <w:szCs w:val="28"/>
        </w:rPr>
        <w:t xml:space="preserve">визначає якість життя як </w:t>
      </w:r>
      <w:r w:rsidR="00D92F18" w:rsidRPr="001173FA">
        <w:rPr>
          <w:rFonts w:ascii="Times New Roman" w:hAnsi="Times New Roman" w:cs="Times New Roman"/>
          <w:sz w:val="28"/>
          <w:szCs w:val="28"/>
        </w:rPr>
        <w:t>«</w:t>
      </w:r>
      <w:r w:rsidR="00D456F2" w:rsidRPr="001173FA">
        <w:rPr>
          <w:rFonts w:ascii="Times New Roman" w:hAnsi="Times New Roman" w:cs="Times New Roman"/>
          <w:sz w:val="28"/>
          <w:szCs w:val="28"/>
        </w:rPr>
        <w:t>функціональний статус</w:t>
      </w:r>
      <w:r w:rsidR="00D92F18" w:rsidRPr="001173FA">
        <w:rPr>
          <w:rFonts w:ascii="Times New Roman" w:hAnsi="Times New Roman" w:cs="Times New Roman"/>
          <w:sz w:val="28"/>
          <w:szCs w:val="28"/>
        </w:rPr>
        <w:t>»</w:t>
      </w:r>
      <w:r w:rsidR="00D456F2" w:rsidRPr="001173FA">
        <w:rPr>
          <w:rFonts w:ascii="Times New Roman" w:hAnsi="Times New Roman" w:cs="Times New Roman"/>
          <w:sz w:val="28"/>
          <w:szCs w:val="28"/>
        </w:rPr>
        <w:t>. У закордонній психології якість життя сприймається як міра добробуту особистості або колективу, що, на відміну від рівня, є відчутною величиною, яка не підлягає прямому вимірюванню. Воно структурується двома складовими: фізичною та психологічною. Фізична складова охоплює стан здоров</w:t>
      </w:r>
      <w:r w:rsidRPr="001173FA">
        <w:rPr>
          <w:rFonts w:ascii="Times New Roman" w:hAnsi="Times New Roman" w:cs="Times New Roman"/>
          <w:sz w:val="28"/>
          <w:szCs w:val="28"/>
        </w:rPr>
        <w:t>’</w:t>
      </w:r>
      <w:r w:rsidR="00D456F2" w:rsidRPr="001173FA">
        <w:rPr>
          <w:rFonts w:ascii="Times New Roman" w:hAnsi="Times New Roman" w:cs="Times New Roman"/>
          <w:sz w:val="28"/>
          <w:szCs w:val="28"/>
        </w:rPr>
        <w:t>я, раціон харчування (спосіб існування), безпеку, захищеність від захворювань, а також особисту свободу. Психологічний компонент якості життя включає позитивні та негативні емоційні стани, які характеризуються суб</w:t>
      </w:r>
      <w:r w:rsidRPr="001173FA">
        <w:rPr>
          <w:rFonts w:ascii="Times New Roman" w:hAnsi="Times New Roman" w:cs="Times New Roman"/>
          <w:sz w:val="28"/>
          <w:szCs w:val="28"/>
        </w:rPr>
        <w:t>’</w:t>
      </w:r>
      <w:r w:rsidR="00D456F2" w:rsidRPr="001173FA">
        <w:rPr>
          <w:rFonts w:ascii="Times New Roman" w:hAnsi="Times New Roman" w:cs="Times New Roman"/>
          <w:sz w:val="28"/>
          <w:szCs w:val="28"/>
        </w:rPr>
        <w:t>єктивністю</w:t>
      </w:r>
      <w:r w:rsidRPr="001173FA">
        <w:rPr>
          <w:rFonts w:ascii="Times New Roman" w:hAnsi="Times New Roman" w:cs="Times New Roman"/>
          <w:sz w:val="28"/>
          <w:szCs w:val="28"/>
        </w:rPr>
        <w:t xml:space="preserve"> [2, с. 633]</w:t>
      </w:r>
      <w:r w:rsidR="00D456F2" w:rsidRPr="001173FA">
        <w:rPr>
          <w:rFonts w:ascii="Times New Roman" w:hAnsi="Times New Roman" w:cs="Times New Roman"/>
          <w:sz w:val="28"/>
          <w:szCs w:val="28"/>
        </w:rPr>
        <w:t>.</w:t>
      </w:r>
    </w:p>
    <w:p w14:paraId="65C40FB1" w14:textId="77777777" w:rsidR="00D456F2" w:rsidRPr="001173FA" w:rsidRDefault="00D456F2" w:rsidP="00D456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Водночас, існує думка, що збільшення фізичного аспекту добробуту населення корелює з підвищенням загальної якості життя. Однак, це положення не знаходить підтримки в результатах досліджень, які вказують на невисокий 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язок соціально-демографічних особливостей з індивідуальним сприйняттям якості життя.</w:t>
      </w:r>
    </w:p>
    <w:p w14:paraId="2D9AD64A" w14:textId="77777777" w:rsidR="0082117B" w:rsidRPr="001173FA" w:rsidRDefault="00D456F2"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останнім часом у медицині все частіше вживають термін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єктивна 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який трактується як особисте відчуття добробуту, тобто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єктивне задоволення, що виникає або переживається людиною у фізичному, психічному та соціальному аспектах. Відтак, щодо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що співзвучний з поняттям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досі немає єдиного визначення. Зазвичай його сприймають як оцінку ступеня задоволення життєвих потреб.</w:t>
      </w:r>
    </w:p>
    <w:p w14:paraId="281B9852" w14:textId="77777777" w:rsidR="00D456F2" w:rsidRPr="001173FA" w:rsidRDefault="00D456F2" w:rsidP="0082117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Використання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 Україні наразі є найбільш релевантним у системі охорони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Тут його досліджують,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язуючи з якістю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та рівнем життя населення, однак, без належної уваги до психологічних аспектів буття особистості. Розглянемо також інше важливе явище – щастя, що активно досліджується в психології, філософії, психолінгвістиці та антропології, і часто трактується в наукових колах як синонім психологічного благополуччя, подібно до задоволеності життям.</w:t>
      </w:r>
    </w:p>
    <w:p w14:paraId="45AF478C" w14:textId="77777777" w:rsidR="0082117B" w:rsidRPr="001173FA" w:rsidRDefault="00721661" w:rsidP="00D456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В. Г. Кремень </w:t>
      </w:r>
      <w:r w:rsidR="00D456F2" w:rsidRPr="001173FA">
        <w:rPr>
          <w:rFonts w:ascii="Times New Roman" w:hAnsi="Times New Roman" w:cs="Times New Roman"/>
          <w:sz w:val="28"/>
          <w:szCs w:val="28"/>
        </w:rPr>
        <w:t>сформулював власну формулу щастя, що виражається як: Щ = І + О + В, де Щ – щастя, І – індивідуальний діапазон, котрий обумовлений генетикою та впливає на відчуття щастя приблизно на 50%; О – обставини, які відіграють роль у формуванні щастя приблизно на 10%, та В – фактори, що підвладні вольовому контролю, тобто усвідомлені, навмисні дії, які людина має можливість обирати, що складають близько 40% щастя</w:t>
      </w:r>
      <w:r w:rsidRPr="001173FA">
        <w:rPr>
          <w:rFonts w:ascii="Times New Roman" w:hAnsi="Times New Roman" w:cs="Times New Roman"/>
          <w:sz w:val="28"/>
          <w:szCs w:val="28"/>
        </w:rPr>
        <w:t xml:space="preserve"> [14, с. 75]</w:t>
      </w:r>
      <w:r w:rsidR="00D456F2" w:rsidRPr="001173FA">
        <w:rPr>
          <w:rFonts w:ascii="Times New Roman" w:hAnsi="Times New Roman" w:cs="Times New Roman"/>
          <w:sz w:val="28"/>
          <w:szCs w:val="28"/>
        </w:rPr>
        <w:t>.</w:t>
      </w:r>
    </w:p>
    <w:p w14:paraId="7058A3D1" w14:textId="77777777" w:rsidR="0082117B" w:rsidRPr="001173FA" w:rsidRDefault="00D456F2"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А. Кронік та Р. Ахмеров трактують щастя як стан єднання зі світом, коли світ сприймається людиною як такий, що здатний задовольнити визначений діапазон її потреб. Це відчуття усвідомлюється індивідом як повнота існування, тісно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язана із самореалізацією, відчуттям щастя. Це переживання має якісно різний характер та зумовлене смисловою домінантою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світу особистості. Для когось це естетичні переживання від злиття з прекрасним, для іншого – єднання з істиною, а для третього – злиття з коханою людиною.</w:t>
      </w:r>
    </w:p>
    <w:p w14:paraId="13918097" w14:textId="77777777" w:rsidR="00D456F2" w:rsidRPr="001173FA" w:rsidRDefault="00D456F2"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Чим глибший внутрішній світ особистості, чим розгалуженіші його реальні стосунки з навколишніми, тим більш насиченим може бути відчуття щастя. Щодо внутрішніх психологічних передумов виникнення відчуття щастя, автори виділяють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високу оцінку значущості світу та (або) власних можливостей через різноманітні форми саморегуляції: підвищення значущості світу та рівня задоволеності ним, посилення своїх можливостей через зменшення складності світу або збільшення власних здібностей</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4FFED77A" w14:textId="77777777" w:rsidR="00D456F2" w:rsidRPr="001173FA" w:rsidRDefault="00D456F2" w:rsidP="005C358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Крос-культурні психологічні вивчення засвідчують, що відчуття щастя, як людська цінність, не існує саме по собі, не є самостійним і не має власного обґрунтування. І. А. Джідарьян наголошує, що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воно проходить через усі інші цінності,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просвічуючись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ними, виступаючи результатом,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побічним продуктом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їх втілення в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Ґрунтуючись на представленій інформації, можливо визначити, що особистісний добробут – це багато</w:t>
      </w:r>
      <w:r w:rsidR="006C5625" w:rsidRPr="001173FA">
        <w:rPr>
          <w:rFonts w:ascii="Times New Roman" w:hAnsi="Times New Roman" w:cs="Times New Roman"/>
          <w:sz w:val="28"/>
          <w:szCs w:val="28"/>
        </w:rPr>
        <w:t>-</w:t>
      </w:r>
      <w:r w:rsidRPr="001173FA">
        <w:rPr>
          <w:rFonts w:ascii="Times New Roman" w:hAnsi="Times New Roman" w:cs="Times New Roman"/>
          <w:sz w:val="28"/>
          <w:szCs w:val="28"/>
        </w:rPr>
        <w:t>гранний феномен.</w:t>
      </w:r>
    </w:p>
    <w:p w14:paraId="7E9D4D1E" w14:textId="77777777" w:rsidR="00D456F2" w:rsidRPr="001173FA" w:rsidRDefault="006C5625" w:rsidP="006C562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Це показник суспільного добробуту, котрий можна трактувати як задоволеність індивіда своїм соціальним колом, соціальним становищем, станом соціуму, до якого він зарахований, задоволеність стосунками з іншими </w:t>
      </w:r>
      <w:r w:rsidRPr="001173FA">
        <w:rPr>
          <w:rFonts w:ascii="Times New Roman" w:hAnsi="Times New Roman" w:cs="Times New Roman"/>
          <w:sz w:val="28"/>
          <w:szCs w:val="28"/>
        </w:rPr>
        <w:lastRenderedPageBreak/>
        <w:t xml:space="preserve">людьми та відчуття приналежності до спільноти, або ж відчуття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ми</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Це й ступінь духовного добробуту, котрий являє собою розуміння здатності долучатися до скарбів духовної культури; осмислення мети свого існування; наявність переконань у щось (в себе, в свою справу, в кохання, дружбу, Бога, долю, карму та інше) і здатність вільно виражати прихильність до власної віри. Це й ступінь фізичного або тілесного добробуту, що залежить від самопочуття, стану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бадьорості та задоволення індивідом власним фізичним станом, тонусом.</w:t>
      </w:r>
    </w:p>
    <w:p w14:paraId="73A46404" w14:textId="77777777" w:rsidR="006C5625" w:rsidRPr="001173FA" w:rsidRDefault="006C5625" w:rsidP="006C562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Огляд концепцій психологічного благополуччя виявив таке: по-перше, наразі не існує загально-прийнятого визначення психологічного благополуччя, яке влаштовувало б усіх дослідників. По-друге, психологічне благополуччя сприймається або як інтегроване особистісне утворення, що має відносну стабільність, або як один із ієрархічних рівнів загального благополуччя особистості. По-третє, концепція психологічного благополуччя на даний момент не відокремлена від близьких за значенням, але відмінних від нього термінів.</w:t>
      </w:r>
    </w:p>
    <w:p w14:paraId="049DF1DB" w14:textId="77777777" w:rsidR="006C5625" w:rsidRPr="001173FA" w:rsidRDefault="006C5625"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 процесі дослідження, аналізуючи психологічне благополуччя динамічних підходів, і, беручи до уваги дефініцію К. Ріфф, тлумачимо його як теперішній досвід, що виражає сприйняття та оцінку власного функціонування з огляду на реалізацію потенціалу як в майбутньому, так і в минулому. Психологічне благополуччя сприймається нами як інтегрований показник міри орієнтованості ключових компонентів позитивного функціонування особистості, а також як рівень втілення цієї спрямованості, котра виражається в відчутті щастя та задоволення.</w:t>
      </w:r>
    </w:p>
    <w:p w14:paraId="3A541089" w14:textId="77777777" w:rsidR="006C5625" w:rsidRPr="001173FA" w:rsidRDefault="006C5625"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Ключовим аспектом тут постає усвідомлення повноцінного, екзистенційно насиченого існування особистості, згідно з гуманістичним напрямом (А. Маслоу, В. Франкл, Е. Фромм).</w:t>
      </w:r>
    </w:p>
    <w:p w14:paraId="460B3787" w14:textId="77777777" w:rsidR="006C5625" w:rsidRPr="001173FA" w:rsidRDefault="006C5625"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Дослідженням концепції психологічного добробуту опікувалися такі закордонні та вітчизняні науковці: Н. Бредбурн, Е. Дінер, А. С. Вотерман, А. Райан, Е. Дісі, А. В. Вороніна, Л. В. Куликов, Т. Д. Шевеленков, Р. М. </w:t>
      </w:r>
      <w:r w:rsidRPr="001173FA">
        <w:rPr>
          <w:rFonts w:ascii="Times New Roman" w:hAnsi="Times New Roman" w:cs="Times New Roman"/>
          <w:sz w:val="28"/>
          <w:szCs w:val="28"/>
        </w:rPr>
        <w:lastRenderedPageBreak/>
        <w:t>Шаміонов та інші. К. Ріфф визначила складові психологічного благополуччя: автономність (самостійне ухвалення рішень та відповідальність за них), самоприйняття (позитивне ставлення до себе та власного існування), позитивні взаємини з навколишніми (стосунки, що ґрунтуються на прихильності, довірі та емпатії), компетентність (здатність адекватно реагувати на життєві виклики), цілі в житті (розуміння власних цінностей та смислів), особистісне зростання (відчуття самореалізації та розвитку). Саме ці компоненти стали базою для розуміння взаємозв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язку рівня психологічного добробуту з іншими критеріями особистості.</w:t>
      </w:r>
    </w:p>
    <w:p w14:paraId="375E1521" w14:textId="77777777" w:rsidR="006C5625" w:rsidRPr="001173FA" w:rsidRDefault="006C5625" w:rsidP="006C562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Варто звернути пильну увагу на те, як психічне благополуччя постає в багатогранній системі взаємин. У своїй концепції В. М. Мясищев відводить відносинам ключову роль, а особистість визначає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ансамбль відносин</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як сукупність всіх її контактів із навколишнім світом. Цей комплекс взаємин є результатом всієї історії розвитку людини, він виражає її персональний досвід та внутрішньо обумовлює її вчинки й почуття. У працях А. В. Петровського та М. Г. Ярошевського підкреслюється, що категорія відносин характеризується наступним: спрямованістю психічного акту, вибірковістю, орієнтацією на оцінку, схильністю, а також готовністю до певного типу поведінки.</w:t>
      </w:r>
    </w:p>
    <w:p w14:paraId="2F5D59B9" w14:textId="77777777" w:rsidR="006C5625" w:rsidRPr="001173FA" w:rsidRDefault="00A903F2" w:rsidP="00A903F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вітчизняній науці, яка займається вивченням особистості, не досить уваги приділяється першо-причинам формування багато-гранної системи взаємин. Залишається невивченим питання, чи є ця система пластичною та змінною протягом усього життя, чи її основи закладаються ще в дитинстві. Для отримання повної картини необхідне проведення глибшого аналізу.</w:t>
      </w:r>
    </w:p>
    <w:p w14:paraId="2B47D3AB" w14:textId="77777777" w:rsidR="00CF253D" w:rsidRPr="001173FA" w:rsidRDefault="00A903F2" w:rsidP="00CF253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 огляду на погляди психоаналітично спрямованих науковців (А. Фройд, Дж. Боулбі, Д. В. Віннікотт), можна відзначити визначальне значення досвіду ранніх взаємин дитини з батьками для формування майбутньої спрямованості особистості: її соціальної орієнтації, установок у спілкуванні та взаємодії з іншими людьми, світом, та самим собою. Інакше кажучи, якщо між психологічним благополуччям та його складовими спостерігається певне співвідношення з системою відносин особистості, котра, у свою чергу, </w:t>
      </w:r>
      <w:r w:rsidRPr="001173FA">
        <w:rPr>
          <w:rFonts w:ascii="Times New Roman" w:hAnsi="Times New Roman" w:cs="Times New Roman"/>
          <w:sz w:val="28"/>
          <w:szCs w:val="28"/>
        </w:rPr>
        <w:lastRenderedPageBreak/>
        <w:t xml:space="preserve">закладається на досвіді дитинства, то чи не є це ще одним кроком до розуміння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чинників щастя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7D900934" w14:textId="77777777" w:rsidR="00CF253D" w:rsidRPr="001173FA" w:rsidRDefault="00CF253D" w:rsidP="00CF253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Слід зауважити, що для визначення психологічного стану особистості застосовуються терміни, як-от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емоційний комфорт</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норма</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якість життя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Згідно з думкою </w:t>
      </w:r>
      <w:r w:rsidR="00721661" w:rsidRPr="001173FA">
        <w:rPr>
          <w:rFonts w:ascii="Times New Roman" w:hAnsi="Times New Roman" w:cs="Times New Roman"/>
          <w:sz w:val="28"/>
          <w:szCs w:val="28"/>
        </w:rPr>
        <w:t>А. В. Курова</w:t>
      </w:r>
      <w:r w:rsidRPr="001173FA">
        <w:rPr>
          <w:rFonts w:ascii="Times New Roman" w:hAnsi="Times New Roman" w:cs="Times New Roman"/>
          <w:sz w:val="28"/>
          <w:szCs w:val="28"/>
        </w:rPr>
        <w:t xml:space="preserve">, найбільш вживаними та поширеними 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Ці обидва терміни використовуються наразі. Але конкретного опису розбіжностей між ними немає. Зазначені визначення мають подібне значення, проте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єктивне благополуччя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є трохи ширшим, охоплюючи більше складових</w:t>
      </w:r>
      <w:r w:rsidR="00721661" w:rsidRPr="001173FA">
        <w:rPr>
          <w:rFonts w:ascii="Times New Roman" w:hAnsi="Times New Roman" w:cs="Times New Roman"/>
          <w:sz w:val="28"/>
          <w:szCs w:val="28"/>
        </w:rPr>
        <w:t xml:space="preserve"> [16, с. 58]</w:t>
      </w:r>
      <w:r w:rsidRPr="001173FA">
        <w:rPr>
          <w:rFonts w:ascii="Times New Roman" w:hAnsi="Times New Roman" w:cs="Times New Roman"/>
          <w:sz w:val="28"/>
          <w:szCs w:val="28"/>
        </w:rPr>
        <w:t xml:space="preserve">. Наприклад, </w:t>
      </w:r>
      <w:r w:rsidR="00721661" w:rsidRPr="001173FA">
        <w:rPr>
          <w:rFonts w:ascii="Times New Roman" w:hAnsi="Times New Roman" w:cs="Times New Roman"/>
          <w:sz w:val="28"/>
          <w:szCs w:val="28"/>
        </w:rPr>
        <w:t xml:space="preserve">У. І. Нікітчук </w:t>
      </w:r>
      <w:r w:rsidRPr="001173FA">
        <w:rPr>
          <w:rFonts w:ascii="Times New Roman" w:hAnsi="Times New Roman" w:cs="Times New Roman"/>
          <w:sz w:val="28"/>
          <w:szCs w:val="28"/>
        </w:rPr>
        <w:t>виділяє такі компоненти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єктивного благополуччя: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соціальний, духовний, фізичний, матеріальний та психологічний</w:t>
      </w:r>
      <w:r w:rsidR="00D92F18" w:rsidRPr="001173FA">
        <w:rPr>
          <w:rFonts w:ascii="Times New Roman" w:hAnsi="Times New Roman" w:cs="Times New Roman"/>
          <w:sz w:val="28"/>
          <w:szCs w:val="28"/>
        </w:rPr>
        <w:t>»</w:t>
      </w:r>
      <w:r w:rsidR="00721661" w:rsidRPr="001173FA">
        <w:rPr>
          <w:rFonts w:ascii="Times New Roman" w:hAnsi="Times New Roman" w:cs="Times New Roman"/>
          <w:sz w:val="28"/>
          <w:szCs w:val="28"/>
        </w:rPr>
        <w:t xml:space="preserve"> [18, с. 24]</w:t>
      </w:r>
      <w:r w:rsidRPr="001173FA">
        <w:rPr>
          <w:rFonts w:ascii="Times New Roman" w:hAnsi="Times New Roman" w:cs="Times New Roman"/>
          <w:sz w:val="28"/>
          <w:szCs w:val="28"/>
        </w:rPr>
        <w:t>.</w:t>
      </w:r>
    </w:p>
    <w:p w14:paraId="19BE180A" w14:textId="77777777" w:rsidR="00DD240B" w:rsidRPr="001173FA" w:rsidRDefault="00CF253D" w:rsidP="00DD240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Кожен з цих елементів демонструє відповідний розділ людського буття. На думку </w:t>
      </w:r>
      <w:r w:rsidR="00721661" w:rsidRPr="001173FA">
        <w:rPr>
          <w:rFonts w:ascii="Times New Roman" w:hAnsi="Times New Roman" w:cs="Times New Roman"/>
          <w:sz w:val="28"/>
          <w:szCs w:val="28"/>
        </w:rPr>
        <w:t>Дж. Мікеле</w:t>
      </w:r>
      <w:r w:rsidRPr="001173FA">
        <w:rPr>
          <w:rFonts w:ascii="Times New Roman" w:hAnsi="Times New Roman" w:cs="Times New Roman"/>
          <w:sz w:val="28"/>
          <w:szCs w:val="28"/>
        </w:rPr>
        <w:t>, показники добробуту обумовлюються мотиваційними підвалинами та світоглядними пріоритетами індивіда. Відповідно до її міркувань, це рівень матеріального забезпечення, самоідентифікації особистості, професійної самореалізації, фізичного та ментального благополуччя. Варто зазначити, що матеріальна забезпеченість тісно корелює з фінансовою підструктурою особи, виступаючи вагомим фактором для людини. Особистісна самоідентифікація - це механізм втілення задуманого життєвого шляху, який формується під впливом соціального середовища індивіда. Соціальна самореалізація включає в себе комплекс взаємозв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язків та відносин, необхідних та достатніх для підтримки внутрішньої гармонії</w:t>
      </w:r>
      <w:r w:rsidR="00721661" w:rsidRPr="001173FA">
        <w:rPr>
          <w:rFonts w:ascii="Times New Roman" w:hAnsi="Times New Roman" w:cs="Times New Roman"/>
          <w:sz w:val="28"/>
          <w:szCs w:val="28"/>
        </w:rPr>
        <w:t xml:space="preserve"> [24, с. 76]</w:t>
      </w:r>
      <w:r w:rsidRPr="001173FA">
        <w:rPr>
          <w:rFonts w:ascii="Times New Roman" w:hAnsi="Times New Roman" w:cs="Times New Roman"/>
          <w:sz w:val="28"/>
          <w:szCs w:val="28"/>
        </w:rPr>
        <w:t>.</w:t>
      </w:r>
    </w:p>
    <w:p w14:paraId="2CACECC2" w14:textId="77777777" w:rsidR="00DD240B" w:rsidRPr="001173FA" w:rsidRDefault="00DD240B" w:rsidP="00DD240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Особистісний добробут – це індивідуальне бачення себе, сприйняття власної сутності крізь призму відповідності широкому спектру внутрішніх факторів. Професійне самовизначення – це відчуття реалізованості у обраній справі, гармонія у взаєминах з професійним оточенням. Насамкінець, фізичне благополуччя – це сукупність переконань та дій, скерованих на покращення фізичного стану. Саме той аспект, що є пріоритетним для людини, стає визначальним при оцінці якості власного життя, впливаючи на емоційну сферу.</w:t>
      </w:r>
    </w:p>
    <w:p w14:paraId="0103A001" w14:textId="77777777" w:rsidR="00DD240B" w:rsidRPr="001173FA" w:rsidRDefault="00DD240B" w:rsidP="00DD240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Отже, існує суспільний аспект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єктивного благополуччя, тобто для особи важливо почуватися комфортно в суспільстві, відповідати його вимогам. Під психологічним благополуччям мається на увазі бажання людини досягти внутрішньої злагоди та рівноваги. Психологічне благополуччя залежить від віку, статі, соціальної та культурної ідентичності. </w:t>
      </w:r>
      <w:r w:rsidR="006B621F" w:rsidRPr="001173FA">
        <w:rPr>
          <w:rFonts w:ascii="Times New Roman" w:hAnsi="Times New Roman" w:cs="Times New Roman"/>
          <w:sz w:val="28"/>
          <w:szCs w:val="28"/>
        </w:rPr>
        <w:t xml:space="preserve">Т. Л. Ряховська </w:t>
      </w:r>
      <w:r w:rsidRPr="001173FA">
        <w:rPr>
          <w:rFonts w:ascii="Times New Roman" w:hAnsi="Times New Roman" w:cs="Times New Roman"/>
          <w:sz w:val="28"/>
          <w:szCs w:val="28"/>
        </w:rPr>
        <w:t>у своїх дослідженнях психологічного благополуччя людини підкреслювала, що ця проблема є однією з ключових у філософії, медицині та психології</w:t>
      </w:r>
      <w:r w:rsidR="006B621F" w:rsidRPr="001173FA">
        <w:rPr>
          <w:rFonts w:ascii="Times New Roman" w:hAnsi="Times New Roman" w:cs="Times New Roman"/>
          <w:sz w:val="28"/>
          <w:szCs w:val="28"/>
        </w:rPr>
        <w:t xml:space="preserve"> [17, с. 79]</w:t>
      </w:r>
      <w:r w:rsidRPr="001173FA">
        <w:rPr>
          <w:rFonts w:ascii="Times New Roman" w:hAnsi="Times New Roman" w:cs="Times New Roman"/>
          <w:sz w:val="28"/>
          <w:szCs w:val="28"/>
        </w:rPr>
        <w:t>.</w:t>
      </w:r>
    </w:p>
    <w:p w14:paraId="031DEB75" w14:textId="77777777" w:rsidR="009F0691" w:rsidRPr="001173FA" w:rsidRDefault="009F0691" w:rsidP="00DD240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Кожна з цих наук, як вона вважає, має власне тлумачення цього терміну. У філософії питання психологічного добробуту перетинається з ключовими течіями етики: евдемонізмом та гедонізмом. У медичній науці це явище асоціюється з якістю життя та ментальним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ям. Тема психологічного благополуччя стала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єктом вивчення психологів протягом останніх десятиліть, оскільки виникла необхідність розібратися в механізмах, що лежать в основі добробуту особистості, як вони впливають на регуляцію людської поведінки, та як це проявляється у виборі індивідом життєвих стратегій. Питання психологічного добробуту безпосередньо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язане з позитивним розвитком особистості [</w:t>
      </w:r>
      <w:r w:rsidR="006B621F" w:rsidRPr="001173FA">
        <w:rPr>
          <w:rFonts w:ascii="Times New Roman" w:hAnsi="Times New Roman" w:cs="Times New Roman"/>
          <w:sz w:val="28"/>
          <w:szCs w:val="28"/>
        </w:rPr>
        <w:t>17, с. 79</w:t>
      </w:r>
      <w:r w:rsidRPr="001173FA">
        <w:rPr>
          <w:rFonts w:ascii="Times New Roman" w:hAnsi="Times New Roman" w:cs="Times New Roman"/>
          <w:sz w:val="28"/>
          <w:szCs w:val="28"/>
        </w:rPr>
        <w:t>].</w:t>
      </w:r>
    </w:p>
    <w:p w14:paraId="2DDE979C" w14:textId="77777777" w:rsidR="009F0691" w:rsidRPr="001173FA" w:rsidRDefault="009F0691" w:rsidP="00DD240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Отже, без урахування аспекту розгортання, неможливо досягти оптимального функціонування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Ключовий акцент у дослідженні загального становлення особистості </w:t>
      </w:r>
      <w:r w:rsidR="006B621F" w:rsidRPr="001173FA">
        <w:rPr>
          <w:rFonts w:ascii="Times New Roman" w:hAnsi="Times New Roman" w:cs="Times New Roman"/>
          <w:sz w:val="28"/>
          <w:szCs w:val="28"/>
        </w:rPr>
        <w:t xml:space="preserve">Т. Л. Ряховської </w:t>
      </w:r>
      <w:r w:rsidRPr="001173FA">
        <w:rPr>
          <w:rFonts w:ascii="Times New Roman" w:hAnsi="Times New Roman" w:cs="Times New Roman"/>
          <w:sz w:val="28"/>
          <w:szCs w:val="28"/>
        </w:rPr>
        <w:t>зосереджено на різноманітних поведінкових стратегіях, труднощах і проблемах, що супроводжують розвиток. Для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єктивної оцінки успішності розвитку необхідно брати до уваги життєві цикли, в межах яких він відбувається, та аналізувати перебіг ад</w:t>
      </w:r>
      <w:r w:rsidR="006B621F" w:rsidRPr="001173FA">
        <w:rPr>
          <w:rFonts w:ascii="Times New Roman" w:hAnsi="Times New Roman" w:cs="Times New Roman"/>
          <w:sz w:val="28"/>
          <w:szCs w:val="28"/>
        </w:rPr>
        <w:t xml:space="preserve">аптаційних процесів. Автор </w:t>
      </w:r>
      <w:r w:rsidRPr="001173FA">
        <w:rPr>
          <w:rFonts w:ascii="Times New Roman" w:hAnsi="Times New Roman" w:cs="Times New Roman"/>
          <w:sz w:val="28"/>
          <w:szCs w:val="28"/>
        </w:rPr>
        <w:t xml:space="preserve"> визначає такі ключові підходи до розгляду цього питання: моделі зростання, життєвого шляху та ходу життя</w:t>
      </w:r>
      <w:r w:rsidR="006B621F" w:rsidRPr="001173FA">
        <w:rPr>
          <w:rFonts w:ascii="Times New Roman" w:hAnsi="Times New Roman" w:cs="Times New Roman"/>
          <w:sz w:val="28"/>
          <w:szCs w:val="28"/>
        </w:rPr>
        <w:t xml:space="preserve"> [17, с. 80]</w:t>
      </w:r>
      <w:r w:rsidRPr="001173FA">
        <w:rPr>
          <w:rFonts w:ascii="Times New Roman" w:hAnsi="Times New Roman" w:cs="Times New Roman"/>
          <w:sz w:val="28"/>
          <w:szCs w:val="28"/>
        </w:rPr>
        <w:t>.</w:t>
      </w:r>
    </w:p>
    <w:p w14:paraId="4F6B122C" w14:textId="77777777" w:rsidR="009F0691" w:rsidRPr="001173FA" w:rsidRDefault="009F0691" w:rsidP="009F069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Моделі розбудови особистості постають із концептуальних підвалин і традицій, окреслюють траєкторії розвитку людини, визначаючи роль соціалізації, темпераменту, етнічної приналежності, історичного контексту, </w:t>
      </w:r>
      <w:r w:rsidRPr="001173FA">
        <w:rPr>
          <w:rFonts w:ascii="Times New Roman" w:hAnsi="Times New Roman" w:cs="Times New Roman"/>
          <w:sz w:val="28"/>
          <w:szCs w:val="28"/>
        </w:rPr>
        <w:lastRenderedPageBreak/>
        <w:t>життєвих криз, індивідуальних особливостей та ін. Ключовим двигуном цього процесу є прагнення до подолання рівноваги.</w:t>
      </w:r>
    </w:p>
    <w:p w14:paraId="59A51303" w14:textId="77777777" w:rsidR="00DD240B" w:rsidRPr="001173FA" w:rsidRDefault="009F0691" w:rsidP="009F069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Особистості необхідно безперервно набувати нові риси, розширювати свій потенціал, змінювати світ і себе. Іншими словами, мова не про утримання внутрішньої гармонії та фізичного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а про досягнення конкретних результатів діяльності - як ідеальних, так і матеріальних. Варто зосередити увагу на тих особистісних характеристиках, які або ускладнюють, або сприяють реалізації цього потенціалу. Поведінка людини постає як цілісний, системний процес, мета якого – адаптація до навколишнього середовища, його перетворення та реалізація власних можливостей.</w:t>
      </w:r>
    </w:p>
    <w:p w14:paraId="2CD74756" w14:textId="77777777" w:rsidR="009F0691" w:rsidRPr="001173FA" w:rsidRDefault="009F0691" w:rsidP="009F069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Ключовою складовою психічної діяльності є емоційність людини, адже саме емоції встановлюють взаємодію між психологічним та фізіологічним рівнями пристосування, впливаючи на результативність процесу адаптації. Варто аналізувати процес адаптації не лише як механізм пристосування, але й як процес розвитку</w:t>
      </w:r>
      <w:r w:rsidR="006B621F" w:rsidRPr="001173FA">
        <w:rPr>
          <w:rFonts w:ascii="Times New Roman" w:hAnsi="Times New Roman" w:cs="Times New Roman"/>
          <w:sz w:val="28"/>
          <w:szCs w:val="28"/>
        </w:rPr>
        <w:t xml:space="preserve"> [22, с. 234]</w:t>
      </w:r>
      <w:r w:rsidRPr="001173FA">
        <w:rPr>
          <w:rFonts w:ascii="Times New Roman" w:hAnsi="Times New Roman" w:cs="Times New Roman"/>
          <w:sz w:val="28"/>
          <w:szCs w:val="28"/>
        </w:rPr>
        <w:t>.</w:t>
      </w:r>
    </w:p>
    <w:p w14:paraId="59D881A3" w14:textId="77777777" w:rsidR="009F0691" w:rsidRPr="001173FA" w:rsidRDefault="006B621F" w:rsidP="009F069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 В. Осика</w:t>
      </w:r>
      <w:r w:rsidR="009F0691" w:rsidRPr="001173FA">
        <w:rPr>
          <w:rFonts w:ascii="Times New Roman" w:hAnsi="Times New Roman" w:cs="Times New Roman"/>
          <w:sz w:val="28"/>
          <w:szCs w:val="28"/>
        </w:rPr>
        <w:t xml:space="preserve">, автор концепції провідних тенденцій, визначає особистість як самостійну систему, яка може змінюватись під впливом навколишнього світу. Вона структурується з таких елементів: мотиви, емоції, стиль мислення та манера взаємодії з іншими. Вона вважає, що біологічні чинники певним чином впливають на поведінку людини, її внутрішні переживання, а також на ставлення до соціальних норм. Фізіологія, за цією теорією, є основою, з якої виникає особистість. Для тлумачення цієї ідеї </w:t>
      </w:r>
      <w:r w:rsidRPr="001173FA">
        <w:rPr>
          <w:rFonts w:ascii="Times New Roman" w:hAnsi="Times New Roman" w:cs="Times New Roman"/>
          <w:sz w:val="28"/>
          <w:szCs w:val="28"/>
        </w:rPr>
        <w:t xml:space="preserve">О. В. Осика </w:t>
      </w:r>
      <w:r w:rsidR="009F0691" w:rsidRPr="001173FA">
        <w:rPr>
          <w:rFonts w:ascii="Times New Roman" w:hAnsi="Times New Roman" w:cs="Times New Roman"/>
          <w:sz w:val="28"/>
          <w:szCs w:val="28"/>
        </w:rPr>
        <w:t xml:space="preserve">використовує концепцію </w:t>
      </w:r>
      <w:r w:rsidR="00D92F18" w:rsidRPr="001173FA">
        <w:rPr>
          <w:rFonts w:ascii="Times New Roman" w:hAnsi="Times New Roman" w:cs="Times New Roman"/>
          <w:sz w:val="28"/>
          <w:szCs w:val="28"/>
        </w:rPr>
        <w:t>«</w:t>
      </w:r>
      <w:r w:rsidR="009F0691" w:rsidRPr="001173FA">
        <w:rPr>
          <w:rFonts w:ascii="Times New Roman" w:hAnsi="Times New Roman" w:cs="Times New Roman"/>
          <w:sz w:val="28"/>
          <w:szCs w:val="28"/>
        </w:rPr>
        <w:t>провідної тенденції</w:t>
      </w:r>
      <w:r w:rsidR="00D92F18" w:rsidRPr="001173FA">
        <w:rPr>
          <w:rFonts w:ascii="Times New Roman" w:hAnsi="Times New Roman" w:cs="Times New Roman"/>
          <w:sz w:val="28"/>
          <w:szCs w:val="28"/>
        </w:rPr>
        <w:t>»</w:t>
      </w:r>
      <w:r w:rsidR="009F0691" w:rsidRPr="001173FA">
        <w:rPr>
          <w:rFonts w:ascii="Times New Roman" w:hAnsi="Times New Roman" w:cs="Times New Roman"/>
          <w:sz w:val="28"/>
          <w:szCs w:val="28"/>
        </w:rPr>
        <w:t>. Вона є стрижнем особистості, визначаючи її вираження та зміни протягом різних життєвих етапів. Зрозуміти психологічне благополуччя людини означає дослідження особистості на психо</w:t>
      </w:r>
      <w:r w:rsidR="00B123EC" w:rsidRPr="001173FA">
        <w:rPr>
          <w:rFonts w:ascii="Times New Roman" w:hAnsi="Times New Roman" w:cs="Times New Roman"/>
          <w:sz w:val="28"/>
          <w:szCs w:val="28"/>
        </w:rPr>
        <w:t>-</w:t>
      </w:r>
      <w:r w:rsidR="009F0691" w:rsidRPr="001173FA">
        <w:rPr>
          <w:rFonts w:ascii="Times New Roman" w:hAnsi="Times New Roman" w:cs="Times New Roman"/>
          <w:sz w:val="28"/>
          <w:szCs w:val="28"/>
        </w:rPr>
        <w:t>фізіологічному, індивідуальному та ціннісно-смисловому рівнях. Необхідно також вивчити вікові особливості формування особистості в контексті соціуму</w:t>
      </w:r>
      <w:r w:rsidRPr="001173FA">
        <w:rPr>
          <w:rFonts w:ascii="Times New Roman" w:hAnsi="Times New Roman" w:cs="Times New Roman"/>
          <w:sz w:val="28"/>
          <w:szCs w:val="28"/>
        </w:rPr>
        <w:t xml:space="preserve"> [27, с. 56]</w:t>
      </w:r>
      <w:r w:rsidR="009F0691" w:rsidRPr="001173FA">
        <w:rPr>
          <w:rFonts w:ascii="Times New Roman" w:hAnsi="Times New Roman" w:cs="Times New Roman"/>
          <w:sz w:val="28"/>
          <w:szCs w:val="28"/>
        </w:rPr>
        <w:t>.</w:t>
      </w:r>
    </w:p>
    <w:p w14:paraId="61F22A6C" w14:textId="77777777" w:rsidR="009F0691" w:rsidRPr="001173FA" w:rsidRDefault="00B123EC"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Вікові періоди визначають унікальні взаємодії, що впливають на психологічне благополуччя індивіда - як позитивно, так і негативно. Кожен </w:t>
      </w:r>
      <w:r w:rsidRPr="001173FA">
        <w:rPr>
          <w:rFonts w:ascii="Times New Roman" w:hAnsi="Times New Roman" w:cs="Times New Roman"/>
          <w:sz w:val="28"/>
          <w:szCs w:val="28"/>
        </w:rPr>
        <w:lastRenderedPageBreak/>
        <w:t>етап життя, відповідно, характеризується певними обставинами, що відображають специфіку розвитку особистості в конкретний період. Окремі фактори можуть мати відмінне, навіть протилежне, значення на різних етапах. Це означає, що вони здатні провокувати психологічне благополуччя в одному випадку, а в іншому - призводити до психологічних проблем.</w:t>
      </w:r>
    </w:p>
    <w:p w14:paraId="225253C4" w14:textId="77777777" w:rsidR="00B123EC" w:rsidRPr="001173FA" w:rsidRDefault="00B123EC"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підлітковому віці найважливішими психологічними аспектами є емоційність, прагнення до активної діяльності, нерідко відчуття незадоволення собою, підвищена тривожність та схильність до депресії. Основними життєвими цінностями для підлітка є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друзі та освіта. Наступні за пріоритетом - кохання, самостійність, матеріальне благополуччя та кар</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єра. Кожна ситуація сприймається підлітком крізь призму його індивідуальних рис. Підлітковий вік вважається кризовим періодом, і подальший розвиток в цей час відбувається через переосмислення свого ставлення до себе та навколишнього світу у взаємодії з соціальним оточенням.</w:t>
      </w:r>
    </w:p>
    <w:p w14:paraId="4B645A92" w14:textId="77777777" w:rsidR="00B123EC" w:rsidRPr="001173FA" w:rsidRDefault="00B123EC"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Психічне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підлітків визначається, насамперед, взаєминами з батьками та атмосферою взаєморозуміння в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ї. Матеріальний достаток чи його відсутність, як такий, не матиме вирішального впливу на психологічний стан підлітка. Ключовим чинником психологічних проблем у підлітковому віці є брак підтримки та емоційної близькості з боку найближчого кола спілкування.</w:t>
      </w:r>
    </w:p>
    <w:p w14:paraId="63F3811B" w14:textId="77777777" w:rsidR="009F0691" w:rsidRPr="001173FA" w:rsidRDefault="00B123EC" w:rsidP="00B123E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У юнацькому періоді, подібно до підліткового, ключову роль серед психологічних аспектів відіграє емоційне самопочуття. Проте, принципова різниця з підлітковим віком полягає в тому, що емоційний дискомфорт в юності є важливим для пристосування до швидкоплинних внутрішніх і зовнішніх обставин. У пізній юності така реакція є своєрідною психологічною підготовкою до переходу на наступний етап </w:t>
      </w:r>
      <w:r w:rsidR="006B621F" w:rsidRPr="001173FA">
        <w:rPr>
          <w:rFonts w:ascii="Times New Roman" w:hAnsi="Times New Roman" w:cs="Times New Roman"/>
          <w:sz w:val="28"/>
          <w:szCs w:val="28"/>
        </w:rPr>
        <w:t>–</w:t>
      </w:r>
      <w:r w:rsidRPr="001173FA">
        <w:rPr>
          <w:rFonts w:ascii="Times New Roman" w:hAnsi="Times New Roman" w:cs="Times New Roman"/>
          <w:sz w:val="28"/>
          <w:szCs w:val="28"/>
        </w:rPr>
        <w:t xml:space="preserve"> зрілість</w:t>
      </w:r>
      <w:r w:rsidR="006B621F" w:rsidRPr="001173FA">
        <w:rPr>
          <w:rFonts w:ascii="Times New Roman" w:hAnsi="Times New Roman" w:cs="Times New Roman"/>
          <w:sz w:val="28"/>
          <w:szCs w:val="28"/>
        </w:rPr>
        <w:t xml:space="preserve"> [27, с. 57]</w:t>
      </w:r>
      <w:r w:rsidRPr="001173FA">
        <w:rPr>
          <w:rFonts w:ascii="Times New Roman" w:hAnsi="Times New Roman" w:cs="Times New Roman"/>
          <w:sz w:val="28"/>
          <w:szCs w:val="28"/>
        </w:rPr>
        <w:t>.</w:t>
      </w:r>
    </w:p>
    <w:p w14:paraId="0FACE27F" w14:textId="77777777" w:rsidR="00B123EC" w:rsidRPr="001173FA" w:rsidRDefault="00B123EC" w:rsidP="00B123E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Психологічне благополуччя в цей період співвідноситься з процесом самоактуалізації. В юнацтві формуються моральні переконання, ціннісні орієнтири та ідеали, вибудовується світо-сприйняття, громадянська позиція.  Нарешті, в зрілому віці професійне зростання нерозривно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язане з </w:t>
      </w:r>
      <w:r w:rsidRPr="001173FA">
        <w:rPr>
          <w:rFonts w:ascii="Times New Roman" w:hAnsi="Times New Roman" w:cs="Times New Roman"/>
          <w:sz w:val="28"/>
          <w:szCs w:val="28"/>
        </w:rPr>
        <w:lastRenderedPageBreak/>
        <w:t>розвитком особистості. Фундаментом для професійного та особистісного вдосконалення в цьому періоді слугує принцип самореалізації.</w:t>
      </w:r>
    </w:p>
    <w:p w14:paraId="7679D503" w14:textId="77777777" w:rsidR="00B123EC" w:rsidRPr="001173FA" w:rsidRDefault="00B123EC" w:rsidP="00B123E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Сучасне соціально-політичне буття висуває чимало перепон для самовираження особистості. Це, в свою чергу, запускає емоційну нестабільність, породжує тривожність, стреси та депресивні стани. Незадоволеність в професійній сфері провокує відчуття тривоги – як короткочасного ефекту, так і стійкої риси характеру. Зниження рівня тривожності корелює з покращенням психологічного самопочуття.</w:t>
      </w:r>
    </w:p>
    <w:p w14:paraId="3AEDBABE" w14:textId="77777777" w:rsidR="00B123EC" w:rsidRPr="001173FA" w:rsidRDefault="00B123EC" w:rsidP="00B123E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Підсумовуючи, варто зазначити, що існують певні психологічні чинники, які або сприяють, або заважають психологічному добробуту людини. Ці чинники мають свої індивідуальні та вікові особливості. Врахування цих індивідуальних та вікових факторів позитивно впливає на психологічне благополуччя та гармонійний розвиток особистості.</w:t>
      </w:r>
    </w:p>
    <w:p w14:paraId="4D21DF04" w14:textId="77777777" w:rsidR="00310D3A" w:rsidRPr="001173FA" w:rsidRDefault="00310D3A" w:rsidP="00B123EC">
      <w:pPr>
        <w:spacing w:after="0" w:line="360" w:lineRule="auto"/>
        <w:jc w:val="both"/>
        <w:rPr>
          <w:rFonts w:ascii="Times New Roman" w:hAnsi="Times New Roman" w:cs="Times New Roman"/>
          <w:sz w:val="28"/>
          <w:szCs w:val="28"/>
        </w:rPr>
      </w:pPr>
    </w:p>
    <w:p w14:paraId="27758E0C" w14:textId="77777777" w:rsidR="00932B49" w:rsidRPr="001173FA" w:rsidRDefault="00932B49" w:rsidP="00707E9D">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1.2. Концептуальні теорії та підходи до вивчення самоцінності молодої особистості</w:t>
      </w:r>
    </w:p>
    <w:p w14:paraId="63D723EB" w14:textId="77777777" w:rsidR="001C4EA4" w:rsidRPr="001173FA" w:rsidRDefault="001C4EA4" w:rsidP="00707E9D">
      <w:pPr>
        <w:spacing w:after="0" w:line="360" w:lineRule="auto"/>
        <w:ind w:firstLine="680"/>
        <w:jc w:val="both"/>
        <w:rPr>
          <w:rFonts w:ascii="Times New Roman" w:hAnsi="Times New Roman" w:cs="Times New Roman"/>
          <w:b/>
          <w:sz w:val="28"/>
          <w:szCs w:val="28"/>
        </w:rPr>
      </w:pPr>
    </w:p>
    <w:p w14:paraId="4F89EC1A" w14:textId="77777777" w:rsidR="001C4EA4" w:rsidRPr="001173FA" w:rsidRDefault="001C4EA4" w:rsidP="001C4EA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молодої особистості - це глибоке внутрішнє переконання у власній цінності, незалежно від зовнішніх факторів. Вона є основою для позитивного самосприйняття, впевненості у собі та успішної самореалізації. Розвиток самоцінності у молодіжному віці сприяє формуванню міцного фундаменту для подальшого життя, включаючи побудову здорових стосунків, досягнення цілей та загальне благополуччя.</w:t>
      </w:r>
    </w:p>
    <w:p w14:paraId="79337357" w14:textId="77777777" w:rsidR="001C4EA4" w:rsidRPr="001173FA" w:rsidRDefault="001C4EA4" w:rsidP="001C4EA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людини як внутрішнє відчуття, що базується на переконанні у власній гідності кохання та поваги, стає центром уваги дослідників психології. Недолік відчуття власної значущості не так давно визначав не лише окремих людей, а й ціле українське суспільство. Кардинальні перетворення, що переживаються зараз, спонукають до переосмислення та конкретизації власної ідентичності, а також до відродження глибокого відчуття самоцінності.</w:t>
      </w:r>
    </w:p>
    <w:p w14:paraId="45DCBEE6" w14:textId="77777777" w:rsidR="001C4EA4" w:rsidRPr="001173FA" w:rsidRDefault="001C4EA4" w:rsidP="001C4EA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У літературному полі нерідко наголошується на важливості відчуття власної гідності як фундаменту для ментального благополуччя та зміцнення особистісної незалежності. Популярні заклики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будь собою</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приймай себе</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люби себе безумовно</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культивуй самоцінність – на практиці викликають численні питання та ускладнення у тих, хто прагне їм відповідати, і приводять до парадоксального ефекту: людина починає засуджувати себе не лише за конкретні вчинки, а й за неможливість оцінити себе позитивно, зважаючи на ці вчинки</w:t>
      </w:r>
      <w:r w:rsidR="006B621F" w:rsidRPr="001173FA">
        <w:rPr>
          <w:rFonts w:ascii="Times New Roman" w:hAnsi="Times New Roman" w:cs="Times New Roman"/>
          <w:sz w:val="28"/>
          <w:szCs w:val="28"/>
        </w:rPr>
        <w:t xml:space="preserve"> [30, с. 90]</w:t>
      </w:r>
      <w:r w:rsidRPr="001173FA">
        <w:rPr>
          <w:rFonts w:ascii="Times New Roman" w:hAnsi="Times New Roman" w:cs="Times New Roman"/>
          <w:sz w:val="28"/>
          <w:szCs w:val="28"/>
        </w:rPr>
        <w:t>.</w:t>
      </w:r>
    </w:p>
    <w:p w14:paraId="409465C8" w14:textId="77777777" w:rsidR="00F3712C" w:rsidRPr="001173FA" w:rsidRDefault="00F3712C" w:rsidP="001C4EA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 цілому, надмірне переймання самооцінкою, яке значною мірою культивується сьогоднішньою культурою, призводить до зниження здатності людини до самостійної діяльності, обмежує процес навчання та формування навичок, негативно впливає на міжособистісні відносини і самоконтроль.</w:t>
      </w:r>
    </w:p>
    <w:p w14:paraId="18117689" w14:textId="77777777" w:rsidR="00F3712C"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Явище самоцінності опиняється в центрі наукового розгляду в роботах А. Адлера, Е. Берна, С. Куперсміта, Т. Е. Харріса, В. Сатір, А. Ленгле, В. Оклендер, Т. Уайта, Л. Бурбо, Дж. Крокер, Л. Просандєєвої та інших дослідників.</w:t>
      </w:r>
    </w:p>
    <w:p w14:paraId="70FD272E" w14:textId="77777777" w:rsidR="00F3712C"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Українська дослідниця Л. Просандєєва, мабуть, унікальна у своєму роді, бо саме вона, здебільшого, обрала самоцінність ключовим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єктом своїх наукових розвідок. Хоча, значно частіше, концепт самоцінності, етапи її формування, та протиставлення з самооцінкою, стають головною темою популярних публікацій, відео-блогів, онлайн-семінарів та подкастів практикуючих психологів. Такі матеріали зосереджуються на питаннях сутності та проявів самоцінності, проведенні чітких меж між нею та самооцінкою, взаємозв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язку самоцінності та віри у власні сили, а також шляхах її формування чи розвитку. Варто зауважити, що тлумачення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супроводжуються помітними розбіжностями в його розумінні різними авторами, які, зазвичай, не використовують, або ж не згадують попередні наукові дослідження</w:t>
      </w:r>
      <w:r w:rsidR="00E517A2" w:rsidRPr="001173FA">
        <w:rPr>
          <w:rFonts w:ascii="Times New Roman" w:hAnsi="Times New Roman" w:cs="Times New Roman"/>
          <w:sz w:val="28"/>
          <w:szCs w:val="28"/>
        </w:rPr>
        <w:t xml:space="preserve"> [33, с. 179]</w:t>
      </w:r>
      <w:r w:rsidRPr="001173FA">
        <w:rPr>
          <w:rFonts w:ascii="Times New Roman" w:hAnsi="Times New Roman" w:cs="Times New Roman"/>
          <w:sz w:val="28"/>
          <w:szCs w:val="28"/>
        </w:rPr>
        <w:t>.</w:t>
      </w:r>
    </w:p>
    <w:p w14:paraId="3AD4FF81" w14:textId="77777777" w:rsidR="001C4EA4"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Попри ключову роль феномену самоцінності в психологічній теорії та практиці, його визначення залишається неоднозначним, адже розуміння </w:t>
      </w:r>
      <w:r w:rsidRPr="001173FA">
        <w:rPr>
          <w:rFonts w:ascii="Times New Roman" w:hAnsi="Times New Roman" w:cs="Times New Roman"/>
          <w:sz w:val="28"/>
          <w:szCs w:val="28"/>
        </w:rPr>
        <w:lastRenderedPageBreak/>
        <w:t xml:space="preserve">дослідниками часто не збігається. Л. Просандєєва навіть вказує на те, що самоцінність не є самостійною категорією зі своїм власним значенням. Отже, самоцінність описують через відчуття людиною власної унікальності, значущості для самої себе (В. Сатір, Л. Просандєєва), як духовну цінність та унікальність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для себе та інших (А. Ленгле), як базову установку, переконання чи стан особистості тощо</w:t>
      </w:r>
      <w:r w:rsidR="009D54A8" w:rsidRPr="001173FA">
        <w:rPr>
          <w:rFonts w:ascii="Times New Roman" w:hAnsi="Times New Roman" w:cs="Times New Roman"/>
          <w:sz w:val="28"/>
          <w:szCs w:val="28"/>
        </w:rPr>
        <w:t xml:space="preserve"> [20]</w:t>
      </w:r>
      <w:r w:rsidRPr="001173FA">
        <w:rPr>
          <w:rFonts w:ascii="Times New Roman" w:hAnsi="Times New Roman" w:cs="Times New Roman"/>
          <w:sz w:val="28"/>
          <w:szCs w:val="28"/>
        </w:rPr>
        <w:t>.</w:t>
      </w:r>
    </w:p>
    <w:p w14:paraId="185AD201" w14:textId="77777777" w:rsidR="00F3712C"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Формування самоцінності розглядають як процес, що постійно триває, пронизуючи весь життєвий шлях індивідуума, маючи поступовий розвиток упродовж усього життя людини (А. Ленгле, Л. Просандєєва), або як процес, який в основному завершується в ранньому дитинстві, або ще до шкільного віку (А. Адлер, Л. Бурбо, Т. Е. Харріс)</w:t>
      </w:r>
      <w:r w:rsidR="00E517A2" w:rsidRPr="001173FA">
        <w:rPr>
          <w:rFonts w:ascii="Times New Roman" w:hAnsi="Times New Roman" w:cs="Times New Roman"/>
          <w:sz w:val="28"/>
          <w:szCs w:val="28"/>
        </w:rPr>
        <w:t xml:space="preserve"> [33, с. 180]</w:t>
      </w:r>
      <w:r w:rsidRPr="001173FA">
        <w:rPr>
          <w:rFonts w:ascii="Times New Roman" w:hAnsi="Times New Roman" w:cs="Times New Roman"/>
          <w:sz w:val="28"/>
          <w:szCs w:val="28"/>
        </w:rPr>
        <w:t>.</w:t>
      </w:r>
    </w:p>
    <w:p w14:paraId="6F37378B" w14:textId="77777777" w:rsidR="00F3712C"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Термінологічна плутанина властива для сфери самоставлення загалом. Наразі паралельно існують численні суміжні концепти, як-от самооцінка (інтегральна, узагальнена), емоційно-ціннісне ставлення до власної особистості, самоцінність, самоповага, самовпевненість, почуття власної гідності, самоприйняття, аутосимпатія, та інші.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вимагає деталізації й відокремлення від кола схожих, на перший погляд, явищ.</w:t>
      </w:r>
    </w:p>
    <w:p w14:paraId="345ABEC4" w14:textId="77777777" w:rsidR="00F3712C" w:rsidRPr="001173FA" w:rsidRDefault="00F3712C"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Найбільше ототожнення самоцінності помітно переплітається з розумінням самооцінки. Цьому додатково сприяє схожість термінів в англійській мові. Більш вживане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self-esteem</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найчастіше перекладається як самооцінка, але також може означати самоповагу або відчуття власної гідності. За визначенням Cambridge Dictionary, воно описує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віру та впевненість у своїх здібностях та цінності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Близьке за змістом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selfworth</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зазвичай перекладається як самоцінність або власна гідність, визначаючись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цінність, яку ви надаєте своєму життю та досягненням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Отже, обидва ці терміни містять у собі елемент цінності власної особистості та власного життя. Це пояснює, чому в англомовних дослідженнях, присвячених самосприйняттю, самооцінка, самоповага та самоцінність часто розглядаються як взаємопов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язані</w:t>
      </w:r>
      <w:r w:rsidR="00E517A2" w:rsidRPr="001173FA">
        <w:rPr>
          <w:rFonts w:ascii="Times New Roman" w:hAnsi="Times New Roman" w:cs="Times New Roman"/>
          <w:sz w:val="28"/>
          <w:szCs w:val="28"/>
        </w:rPr>
        <w:t xml:space="preserve"> [57]</w:t>
      </w:r>
      <w:r w:rsidRPr="001173FA">
        <w:rPr>
          <w:rFonts w:ascii="Times New Roman" w:hAnsi="Times New Roman" w:cs="Times New Roman"/>
          <w:sz w:val="28"/>
          <w:szCs w:val="28"/>
        </w:rPr>
        <w:t>.</w:t>
      </w:r>
    </w:p>
    <w:p w14:paraId="18553501" w14:textId="77777777" w:rsidR="009B0B5A" w:rsidRPr="001173FA" w:rsidRDefault="000E1B4D"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А. В. Руденко</w:t>
      </w:r>
      <w:r w:rsidR="009B0B5A" w:rsidRPr="001173FA">
        <w:rPr>
          <w:rFonts w:ascii="Times New Roman" w:hAnsi="Times New Roman" w:cs="Times New Roman"/>
          <w:sz w:val="28"/>
          <w:szCs w:val="28"/>
        </w:rPr>
        <w:t xml:space="preserve"> описує самоцінність через відчуття індивідом власної значущості, підкреслюючи, що найважливішим аспектом розуміння самоцінності є індивідуальність людини. Унікальність та неповторність особистості наголошуються у її </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Декларації самоцінності</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Я - це я</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 xml:space="preserve">), водночас авторка наголошує, що терміни </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самооцінка</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 xml:space="preserve"> використовуються нею як взаємозамінні, тотожні поняття. Українські науковці висловлюють застереження щодо потреби розрізняти та конкретизувати значення, які вкладаються творцями англомовних теорій у термін </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self-esteem</w:t>
      </w:r>
      <w:r w:rsidR="00D92F18" w:rsidRPr="001173FA">
        <w:rPr>
          <w:rFonts w:ascii="Times New Roman" w:hAnsi="Times New Roman" w:cs="Times New Roman"/>
          <w:sz w:val="28"/>
          <w:szCs w:val="28"/>
        </w:rPr>
        <w:t>»</w:t>
      </w:r>
      <w:r w:rsidR="009B0B5A" w:rsidRPr="001173FA">
        <w:rPr>
          <w:rFonts w:ascii="Times New Roman" w:hAnsi="Times New Roman" w:cs="Times New Roman"/>
          <w:sz w:val="28"/>
          <w:szCs w:val="28"/>
        </w:rPr>
        <w:t xml:space="preserve"> [</w:t>
      </w:r>
      <w:r w:rsidRPr="001173FA">
        <w:rPr>
          <w:rFonts w:ascii="Times New Roman" w:hAnsi="Times New Roman" w:cs="Times New Roman"/>
          <w:sz w:val="28"/>
          <w:szCs w:val="28"/>
        </w:rPr>
        <w:t>36, с. 202</w:t>
      </w:r>
      <w:r w:rsidR="009B0B5A" w:rsidRPr="001173FA">
        <w:rPr>
          <w:rFonts w:ascii="Times New Roman" w:hAnsi="Times New Roman" w:cs="Times New Roman"/>
          <w:sz w:val="28"/>
          <w:szCs w:val="28"/>
        </w:rPr>
        <w:t>].</w:t>
      </w:r>
    </w:p>
    <w:p w14:paraId="17DF2C00" w14:textId="77777777" w:rsidR="009B0B5A" w:rsidRPr="001173FA" w:rsidRDefault="009B0B5A" w:rsidP="00F3712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Інші українські автори вказують на відносну новизну концепту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self-value</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 англійській, котрий слугує відповідником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0E1B4D" w:rsidRPr="001173FA">
        <w:rPr>
          <w:rFonts w:ascii="Times New Roman" w:hAnsi="Times New Roman" w:cs="Times New Roman"/>
          <w:sz w:val="28"/>
          <w:szCs w:val="28"/>
        </w:rPr>
        <w:t>59</w:t>
      </w:r>
      <w:r w:rsidRPr="001173FA">
        <w:rPr>
          <w:rFonts w:ascii="Times New Roman" w:hAnsi="Times New Roman" w:cs="Times New Roman"/>
          <w:sz w:val="28"/>
          <w:szCs w:val="28"/>
        </w:rPr>
        <w:t xml:space="preserve">]. Однак Cambridge Dictionary не подає такого терміна, а лише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value</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вартість у грошовому еквіваленті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М. Розенберг, автор шкали самоповаги (RSES), вживає термін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self-value</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для означення критеріїв самооцінювання особистості: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Кожне суспільство чи група має свої власні стандарти досконалості, і саме у площині цих специфічних стандартів відбувається самооцінка</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0E1B4D" w:rsidRPr="001173FA">
        <w:rPr>
          <w:rFonts w:ascii="Times New Roman" w:hAnsi="Times New Roman" w:cs="Times New Roman"/>
          <w:sz w:val="28"/>
          <w:szCs w:val="28"/>
        </w:rPr>
        <w:t>59</w:t>
      </w:r>
      <w:r w:rsidRPr="001173FA">
        <w:rPr>
          <w:rFonts w:ascii="Times New Roman" w:hAnsi="Times New Roman" w:cs="Times New Roman"/>
          <w:sz w:val="28"/>
          <w:szCs w:val="28"/>
        </w:rPr>
        <w:t>].</w:t>
      </w:r>
    </w:p>
    <w:p w14:paraId="67A7BE29" w14:textId="77777777" w:rsidR="00627336" w:rsidRPr="001173FA" w:rsidRDefault="00627336" w:rsidP="00627336">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Автор визначає термін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self-еstimate</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самооцінку особи щодо певної риси (скажімо, привабливості),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self-value</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як ступінь значущості цієї риси для людини (наскільки важливо бути привабливим), 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self-esteem</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як самооцінку або самоповагу. Натомість у німецькій мові спостерігається значно чіткіше розділення понять, що стосуються самооцінки та самоцінності. Відповідно до Duden, самооцінка (Selbsteinschätzung) визначається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оцінювання себе щодо певних здібностей, помилок тощо</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частка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Schatz</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перекладається як скарб, а дієслово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schätzen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означає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оцінювати</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293713A5" w14:textId="77777777" w:rsidR="009B0B5A" w:rsidRPr="001173FA" w:rsidRDefault="00627336" w:rsidP="00627336">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Для самоцінності розрізняють два аспекти: власне самоцінність, що можна передати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вартість себе</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Selbstwert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відчуття самоцінності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Selbstwertgefühl</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психологічної категорії у словниках немає, проте тлумачний словник української мови подає його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цінність, яка притаманна особі сама по собі, і не залежить від інших факторів</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У цьому ж словнику цінність трактується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значимість, </w:t>
      </w:r>
      <w:r w:rsidRPr="001173FA">
        <w:rPr>
          <w:rFonts w:ascii="Times New Roman" w:hAnsi="Times New Roman" w:cs="Times New Roman"/>
          <w:sz w:val="28"/>
          <w:szCs w:val="28"/>
        </w:rPr>
        <w:lastRenderedPageBreak/>
        <w:t>важливість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а значимість та важливість визначаються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те, що має велике значення для когось або чогось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На противагу самооцінці, самоцінність формується не через порівняння себе з іншими або оцінку власних здобутків. Це скоріше константа, яка проявляється у свідомості як переконання, як знання, та як відчуття власної цінності, тобто усвідомлення, що я як особистість, як людина, маю певну вагу</w:t>
      </w:r>
      <w:r w:rsidR="009D54A8" w:rsidRPr="001173FA">
        <w:rPr>
          <w:rFonts w:ascii="Times New Roman" w:hAnsi="Times New Roman" w:cs="Times New Roman"/>
          <w:sz w:val="28"/>
          <w:szCs w:val="28"/>
        </w:rPr>
        <w:t xml:space="preserve"> [23, с. 390]</w:t>
      </w:r>
      <w:r w:rsidRPr="001173FA">
        <w:rPr>
          <w:rFonts w:ascii="Times New Roman" w:hAnsi="Times New Roman" w:cs="Times New Roman"/>
          <w:sz w:val="28"/>
          <w:szCs w:val="28"/>
        </w:rPr>
        <w:t>.</w:t>
      </w:r>
    </w:p>
    <w:p w14:paraId="40F9783C" w14:textId="77777777" w:rsidR="00627336" w:rsidRPr="001173FA" w:rsidRDefault="00627336" w:rsidP="00627336">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І якщо самооцінка здебільшого залежить від певної характеристики, на кшталт: зовнішнього вигляду, професійних успіхів, фінансового достатку, популярності в колі однодумців, то самоцінність − безумовна: я цінний сам по собі, незалежно від своїх здобутків. Самооцінка значною мірою базується на тому, чого людина досягла або чим володіє. Це можуть бути як матеріальні блага, так і нематеріальні – знання, навички, здібності, переконання, авторитет, слава, статус. Самоцінність – це те, ким людина є по-справжньому; втрати того, чим вона володіє, не змінюють того, ким людина є. Переживання успіху може лише на короткий час супроводжуватися відчуттям задоволення собою, підвищенням цінності Я, але за відсутності самоцінності, відчуття наповненості швидко зникає, залишаючи відчуття порожнечі та відчуття самозванця. Людина може знецінювати власний внесок у результат, вважаючи успіх лише випадковою обставиною</w:t>
      </w:r>
      <w:r w:rsidR="000E1B4D"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3D8660BA" w14:textId="77777777" w:rsidR="00627336" w:rsidRPr="001173FA" w:rsidRDefault="00627336" w:rsidP="00627336">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Першим, хто серйозно взявся за дослідження питання самоцінності, був А. Адлер. Відчуття або ж комплекс неповноцінності (Minderwertigkeitskomplex) – один з основоположних термінів Адлера, запропонований ще в 1907 році.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Minderwert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дослівно перекладається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мінімальна (менша) вартість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Wert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це цінність, подібно до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Selbstwert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Хоча Адлер безпосередньо не використовував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Selbstwert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стає очевидним, що описане ним почуття неповноцінності є одним з виявів самоцінності. Ідея неповноцінності спочатку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язувалася з недосконалістю органу, але з часом поширилася на будь-яку – фізичну, суспільну чи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душевну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справжню чи навіть уявну ваду. Сприйняття особистої недосконалості формується, з одного боку, фіксацією людини на її конкретному недоліку, а з іншого – </w:t>
      </w:r>
      <w:r w:rsidRPr="001173FA">
        <w:rPr>
          <w:rFonts w:ascii="Times New Roman" w:hAnsi="Times New Roman" w:cs="Times New Roman"/>
          <w:sz w:val="28"/>
          <w:szCs w:val="28"/>
        </w:rPr>
        <w:lastRenderedPageBreak/>
        <w:t>трансформацією факту недосконалості власною системою мислення, тому не є явним і зрозумілим для стороннього спостерігача</w:t>
      </w:r>
      <w:r w:rsidR="000E1B4D" w:rsidRPr="001173FA">
        <w:rPr>
          <w:rFonts w:ascii="Times New Roman" w:hAnsi="Times New Roman" w:cs="Times New Roman"/>
          <w:sz w:val="28"/>
          <w:szCs w:val="28"/>
        </w:rPr>
        <w:t xml:space="preserve"> [52]</w:t>
      </w:r>
      <w:r w:rsidRPr="001173FA">
        <w:rPr>
          <w:rFonts w:ascii="Times New Roman" w:hAnsi="Times New Roman" w:cs="Times New Roman"/>
          <w:sz w:val="28"/>
          <w:szCs w:val="28"/>
        </w:rPr>
        <w:t>.</w:t>
      </w:r>
    </w:p>
    <w:p w14:paraId="67398B9F" w14:textId="77777777" w:rsidR="00C62231" w:rsidRPr="001173FA" w:rsidRDefault="00C62231" w:rsidP="00627336">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Окрім усвідомлення власної недосконалості в певній сфері, відчуття неповноцінності можуть спричинити інші чинники, зокрема, жорстоке ставлення, зневага, або деструктивне виховання в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ї, яке часто призводить до розбещеності дитини [</w:t>
      </w:r>
      <w:r w:rsidR="000E1B4D" w:rsidRPr="001173FA">
        <w:rPr>
          <w:rFonts w:ascii="Times New Roman" w:hAnsi="Times New Roman" w:cs="Times New Roman"/>
          <w:sz w:val="28"/>
          <w:szCs w:val="28"/>
        </w:rPr>
        <w:t>52</w:t>
      </w:r>
      <w:r w:rsidRPr="001173FA">
        <w:rPr>
          <w:rFonts w:ascii="Times New Roman" w:hAnsi="Times New Roman" w:cs="Times New Roman"/>
          <w:sz w:val="28"/>
          <w:szCs w:val="28"/>
        </w:rPr>
        <w:t>]. У таких ситуаціях, коли дитина стикається з реаліями взаємин, де до неї ставляться інакше, ніж вона звикла, це викликає різку дезадаптацію вже в шкільному середовищі, і, як результат, породжує відчуття неповноцінності. Це відчуття є ключовим у формуванні особистості, впливаючи на особистісний розвиток людини, стимулюючи вроджене прагнення до першості – єдину мотиваційну рушійну силу людської активності, що спрямована на досягнення досконалості. Саме завдяки прагненню до переваги як способу подолання відчуття неповноцінності, людина може досягати значних, і навіть видатних, результатів</w:t>
      </w:r>
      <w:r w:rsidR="000E1B4D" w:rsidRPr="001173FA">
        <w:rPr>
          <w:rFonts w:ascii="Times New Roman" w:hAnsi="Times New Roman" w:cs="Times New Roman"/>
          <w:sz w:val="28"/>
          <w:szCs w:val="28"/>
        </w:rPr>
        <w:t xml:space="preserve"> [52]</w:t>
      </w:r>
      <w:r w:rsidRPr="001173FA">
        <w:rPr>
          <w:rFonts w:ascii="Times New Roman" w:hAnsi="Times New Roman" w:cs="Times New Roman"/>
          <w:sz w:val="28"/>
          <w:szCs w:val="28"/>
        </w:rPr>
        <w:t>.</w:t>
      </w:r>
    </w:p>
    <w:p w14:paraId="25AE3A9D" w14:textId="77777777" w:rsidR="00C62231" w:rsidRPr="001173FA" w:rsidRDefault="00C62231" w:rsidP="00C6223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Способи втілення цього прагнення та здолання відчуття неповноцінності – різняться й визначаються кожною особистістю, формуючи її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індивідуальний стиль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життя. Стиль життя ніби структурує прожитий досвід, вбираючи конкретні способи компенсації відчуття власної недосконалості, що формуються зазвичай упродовж перших 4-5 років, хоча надалі можуть зазнавати змін. Ми не поділяємо погляду, згідно з яким самоцінність у розумінні А. Адлера тотожна прагненню домінувати над іншими та самовдосконалення, адже жага переваги стимулюється необхідністю засвідчувати власну цінність, будучи скоріше методом, а не наслідком подолання відчуття неповноцінності; певним чином, захистом від нього та перешкодою для співпраці між людьми [</w:t>
      </w:r>
      <w:r w:rsidR="00987342" w:rsidRPr="001173FA">
        <w:rPr>
          <w:rFonts w:ascii="Times New Roman" w:hAnsi="Times New Roman" w:cs="Times New Roman"/>
          <w:sz w:val="28"/>
          <w:szCs w:val="28"/>
        </w:rPr>
        <w:t>52</w:t>
      </w:r>
      <w:r w:rsidRPr="001173FA">
        <w:rPr>
          <w:rFonts w:ascii="Times New Roman" w:hAnsi="Times New Roman" w:cs="Times New Roman"/>
          <w:sz w:val="28"/>
          <w:szCs w:val="28"/>
        </w:rPr>
        <w:t>].</w:t>
      </w:r>
    </w:p>
    <w:p w14:paraId="280B696F" w14:textId="77777777" w:rsidR="00C62231" w:rsidRPr="001173FA" w:rsidRDefault="00C62231" w:rsidP="00C62231">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Відповідним до самоцінності явищем в концепції Адлера є відчуття, що протистоїть комплексу неповноцінності, або саме відчуття неповноцінності як низький показник самоцінності. В трансактному аналізі Е. Берна можна зустріти дуже близьке до самоцінності поняття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Окейність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OK-ness</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котре традиційно перекладається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бути в порядку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За твердженням Й. Стюарт та </w:t>
      </w:r>
      <w:r w:rsidRPr="001173FA">
        <w:rPr>
          <w:rFonts w:ascii="Times New Roman" w:hAnsi="Times New Roman" w:cs="Times New Roman"/>
          <w:sz w:val="28"/>
          <w:szCs w:val="28"/>
        </w:rPr>
        <w:lastRenderedPageBreak/>
        <w:t xml:space="preserve">В. Джойнс, переконання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Люди в порядку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People are OK</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становить собою частину філософії трансактного аналізу, і воно стверджує, що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ми з вами володіємо важливістю, цінністю та гідністю як особистості. Я сприймаю себе таким, як я є, і я сприймаю вас таким, як ви є</w:t>
      </w:r>
      <w:r w:rsidR="00987342" w:rsidRPr="001173FA">
        <w:rPr>
          <w:rFonts w:ascii="Times New Roman" w:hAnsi="Times New Roman" w:cs="Times New Roman"/>
          <w:sz w:val="28"/>
          <w:szCs w:val="28"/>
        </w:rPr>
        <w:t xml:space="preserve"> [54]</w:t>
      </w:r>
      <w:r w:rsidRPr="001173FA">
        <w:rPr>
          <w:rFonts w:ascii="Times New Roman" w:hAnsi="Times New Roman" w:cs="Times New Roman"/>
          <w:sz w:val="28"/>
          <w:szCs w:val="28"/>
        </w:rPr>
        <w:t>.</w:t>
      </w:r>
    </w:p>
    <w:p w14:paraId="58D89D57" w14:textId="77777777" w:rsidR="00C62231" w:rsidRPr="001173FA" w:rsidRDefault="00C62231"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Це твердження про твою внутрішню природу, а не про вчинки. Буває, що мені можуть не подобатися або не прийматися твої дії. Проте, те, ким ти є, я завжди приймаю. Твоя людяність для мене важлива, навіть якщо деякі твої вчинки не завжди відповідають моїм очікуванням.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Цінність особистості не базується на її успіхах, роках, кольорі шкіри, вірі чи будь-яких інших особливостях [</w:t>
      </w:r>
      <w:r w:rsidR="00987342" w:rsidRPr="001173FA">
        <w:rPr>
          <w:rFonts w:ascii="Times New Roman" w:hAnsi="Times New Roman" w:cs="Times New Roman"/>
          <w:sz w:val="28"/>
          <w:szCs w:val="28"/>
        </w:rPr>
        <w:t>54</w:t>
      </w:r>
      <w:r w:rsidRPr="001173FA">
        <w:rPr>
          <w:rFonts w:ascii="Times New Roman" w:hAnsi="Times New Roman" w:cs="Times New Roman"/>
          <w:sz w:val="28"/>
          <w:szCs w:val="28"/>
        </w:rPr>
        <w:t>].</w:t>
      </w:r>
    </w:p>
    <w:p w14:paraId="09190087" w14:textId="77777777" w:rsidR="00DF4E95" w:rsidRPr="001173FA" w:rsidRDefault="00DF4E95" w:rsidP="00DF4E9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1962 році Е. Берн запропонував концепцію життєвих (екзистенційних) позицій особистості, що формуються у ранньому дитинстві, закріплюються у взаємодії з іншими людьми та, часто, зберігаються протягом всього життя, стаючи фундаментом життєвого сценарію [</w:t>
      </w:r>
      <w:r w:rsidR="00987342" w:rsidRPr="001173FA">
        <w:rPr>
          <w:rFonts w:ascii="Times New Roman" w:hAnsi="Times New Roman" w:cs="Times New Roman"/>
          <w:sz w:val="28"/>
          <w:szCs w:val="28"/>
        </w:rPr>
        <w:t>54</w:t>
      </w:r>
      <w:r w:rsidRPr="001173FA">
        <w:rPr>
          <w:rFonts w:ascii="Times New Roman" w:hAnsi="Times New Roman" w:cs="Times New Roman"/>
          <w:sz w:val="28"/>
          <w:szCs w:val="28"/>
        </w:rPr>
        <w:t>]. Зважаючи на погляди Е.</w:t>
      </w:r>
      <w:r w:rsidR="00987342" w:rsidRPr="001173FA">
        <w:rPr>
          <w:rFonts w:ascii="Times New Roman" w:hAnsi="Times New Roman" w:cs="Times New Roman"/>
          <w:sz w:val="28"/>
          <w:szCs w:val="28"/>
        </w:rPr>
        <w:t xml:space="preserve"> Берна, М. Анн та Ф. Бохолст </w:t>
      </w:r>
      <w:r w:rsidRPr="001173FA">
        <w:rPr>
          <w:rFonts w:ascii="Times New Roman" w:hAnsi="Times New Roman" w:cs="Times New Roman"/>
          <w:sz w:val="28"/>
          <w:szCs w:val="28"/>
        </w:rPr>
        <w:t xml:space="preserve">відзначають, що життєва позиція є комплексом глибинних переконань особистості щодо власної цінності, цінності інших людей та світу навколо.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Окейність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у цих переконаннях відображає важливість, або ж цінність, яку людина надає. Позиція “OK” стосовно себе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 в порядку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або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Зі мною все гаразд</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свідчить про високу самооцінку, тоді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не ОК</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Зі мною не все гаразд</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вказує на низьку самооцінку</w:t>
      </w:r>
      <w:r w:rsidR="00987342" w:rsidRPr="001173FA">
        <w:rPr>
          <w:rFonts w:ascii="Times New Roman" w:hAnsi="Times New Roman" w:cs="Times New Roman"/>
          <w:sz w:val="28"/>
          <w:szCs w:val="28"/>
        </w:rPr>
        <w:t xml:space="preserve"> [56]</w:t>
      </w:r>
      <w:r w:rsidRPr="001173FA">
        <w:rPr>
          <w:rFonts w:ascii="Times New Roman" w:hAnsi="Times New Roman" w:cs="Times New Roman"/>
          <w:sz w:val="28"/>
          <w:szCs w:val="28"/>
        </w:rPr>
        <w:t>.</w:t>
      </w:r>
    </w:p>
    <w:p w14:paraId="1F36006E" w14:textId="77777777" w:rsidR="00DF4E95" w:rsidRPr="001173FA" w:rsidRDefault="00DF4E95"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Позиція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 ОК, ти ОК</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вважається здоровою та оптимальною як Е. Берном, так і М. Джеймсом з Д. Джонджвардом. Останні схильні думати, що життєві переконання стосовно власної значущості та значущості інших, разом з життєвою позицією, формуються </w:t>
      </w:r>
      <w:r w:rsidR="00987342" w:rsidRPr="001173FA">
        <w:rPr>
          <w:rFonts w:ascii="Times New Roman" w:hAnsi="Times New Roman" w:cs="Times New Roman"/>
          <w:sz w:val="28"/>
          <w:szCs w:val="28"/>
        </w:rPr>
        <w:t>до восьмирічного віку</w:t>
      </w:r>
      <w:r w:rsidRPr="001173FA">
        <w:rPr>
          <w:rFonts w:ascii="Times New Roman" w:hAnsi="Times New Roman" w:cs="Times New Roman"/>
          <w:sz w:val="28"/>
          <w:szCs w:val="28"/>
        </w:rPr>
        <w:t xml:space="preserve">. В 1969 році Т. Е. Харріс запропонував ідею, що для людини природною та домінуючою є позиція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 не ОК, ти ОК</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Її маленька дитина логічно виробляє на початкових етапах взаємодії зі світом, до кінця другого року життя, з відчуття невпевненості та неблагополуччя, більш стабільного, аніж швидкоплинне благополуччя, обумовлене нестабільністю її самооцінки</w:t>
      </w:r>
      <w:r w:rsidR="00987342" w:rsidRPr="001173FA">
        <w:rPr>
          <w:rFonts w:ascii="Times New Roman" w:hAnsi="Times New Roman" w:cs="Times New Roman"/>
          <w:sz w:val="28"/>
          <w:szCs w:val="28"/>
        </w:rPr>
        <w:t xml:space="preserve"> [56]</w:t>
      </w:r>
      <w:r w:rsidRPr="001173FA">
        <w:rPr>
          <w:rFonts w:ascii="Times New Roman" w:hAnsi="Times New Roman" w:cs="Times New Roman"/>
          <w:sz w:val="28"/>
          <w:szCs w:val="28"/>
        </w:rPr>
        <w:t>.</w:t>
      </w:r>
    </w:p>
    <w:p w14:paraId="75BB3714" w14:textId="77777777" w:rsidR="00DF4E95" w:rsidRPr="001173FA" w:rsidRDefault="00DF4E95" w:rsidP="009F42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Відтепер, установка визначає кожен бік існування особистості, а її розуміння та подолання стає поштовхом для зростання. Ця концепція, згідно з Н. І. Тавровецькою, виникла під впливом комплексу неповноцінності, запропонованого А. Адлером, який також припускав, що почуття неповноцінності виникає через безпорадність і залежність дитини від навколишнього світу [</w:t>
      </w:r>
      <w:r w:rsidR="00987342" w:rsidRPr="001173FA">
        <w:rPr>
          <w:rFonts w:ascii="Times New Roman" w:hAnsi="Times New Roman" w:cs="Times New Roman"/>
          <w:sz w:val="28"/>
          <w:szCs w:val="28"/>
        </w:rPr>
        <w:t>42, с. 115</w:t>
      </w:r>
      <w:r w:rsidRPr="001173FA">
        <w:rPr>
          <w:rFonts w:ascii="Times New Roman" w:hAnsi="Times New Roman" w:cs="Times New Roman"/>
          <w:sz w:val="28"/>
          <w:szCs w:val="28"/>
        </w:rPr>
        <w:t>].</w:t>
      </w:r>
    </w:p>
    <w:p w14:paraId="2A3CE02B" w14:textId="77777777" w:rsidR="00DF4E95" w:rsidRPr="001173FA" w:rsidRDefault="00DF4E95" w:rsidP="00DF4E9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На відміну від звичного дихотомічного погляду на життєві позиції, Т. Уайт та А. Джейкобс запропонували сприймати їх як безперервний спектр. Адже варіативність та інтенсивність вираження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ОК</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є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єктивною та мінливою для кожного. Це ще більше зближує розуміння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Окейності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 самоцінністю. С. Куперсміт визначає самооцінку або самоставлення як: ставлення особистості до себе, що формується в процесі життя, віддзеркалюючи унікальність характеру та проявляється як відчуття прийняття. Воно тим сильніше, чим міцніше переконання людини у власній значущості та самоцінності [</w:t>
      </w:r>
      <w:r w:rsidR="00987342" w:rsidRPr="001173FA">
        <w:rPr>
          <w:rFonts w:ascii="Times New Roman" w:hAnsi="Times New Roman" w:cs="Times New Roman"/>
          <w:sz w:val="28"/>
          <w:szCs w:val="28"/>
        </w:rPr>
        <w:t>54</w:t>
      </w:r>
      <w:r w:rsidRPr="001173FA">
        <w:rPr>
          <w:rFonts w:ascii="Times New Roman" w:hAnsi="Times New Roman" w:cs="Times New Roman"/>
          <w:sz w:val="28"/>
          <w:szCs w:val="28"/>
        </w:rPr>
        <w:t>].</w:t>
      </w:r>
    </w:p>
    <w:p w14:paraId="7C70ACA8" w14:textId="77777777" w:rsidR="00DF4E95" w:rsidRPr="001173FA" w:rsidRDefault="00DF4E95" w:rsidP="00DF4E9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саме самооцінка, або self-esteem, тісно переплітається з відчуттям власної вартості, є тією рушійною силою, що породжує в людині віру у власну важливість та цінність. Автор окреслював два ключові елементи самооцінки: оціночний компонент, котрий можна описати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selfevaluative component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афективний компонент, або ж, як його визначали,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affective feeling component</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099C9D79" w14:textId="77777777" w:rsidR="00DF4E95" w:rsidRPr="001173FA" w:rsidRDefault="00DF4E95" w:rsidP="00DF4E9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 Куперсміт визначав фундамент самооцінки крізь призму наступних чинників: влада (здатність впливати на інших та контролювати ситуацію); значимість (відчуття власної цінності в очах оточуючих/прийняття соціальним середовищем); чеснота (відповідність морально-етичним принципам); компетентність, або досягнення успіху в запланованих справах. Концепція самоцінності нерозривно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язана з постаттю Вірджинії Сатір, яка є автором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Декларації самоцінності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Згідно з її підходом, про який згадувалось раніше, самоцінність розуміється як усвідомлення людиною власної значущості, унікальності та необхідності.</w:t>
      </w:r>
    </w:p>
    <w:p w14:paraId="5851E8C6" w14:textId="77777777" w:rsidR="00DF4E95" w:rsidRPr="001173FA" w:rsidRDefault="00DF4E95" w:rsidP="00C369A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На її погляд, самоцінність втілює те, наскільки особа розцінює себе як варту уваги та любові навколишніх, безвідносно до здобутків та успіхів, що їх вона зараз показує. Важливим наголосом у розумінні В. Сатир самоцінності є саме безумовність,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незалежність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від у</w:t>
      </w:r>
      <w:r w:rsidR="00987342" w:rsidRPr="001173FA">
        <w:rPr>
          <w:rFonts w:ascii="Times New Roman" w:hAnsi="Times New Roman" w:cs="Times New Roman"/>
          <w:sz w:val="28"/>
          <w:szCs w:val="28"/>
        </w:rPr>
        <w:t>мов та досягнутих результатів</w:t>
      </w:r>
      <w:r w:rsidRPr="001173FA">
        <w:rPr>
          <w:rFonts w:ascii="Times New Roman" w:hAnsi="Times New Roman" w:cs="Times New Roman"/>
          <w:sz w:val="28"/>
          <w:szCs w:val="28"/>
        </w:rPr>
        <w:t>.</w:t>
      </w:r>
    </w:p>
    <w:p w14:paraId="595BC826" w14:textId="77777777" w:rsidR="00550E4B" w:rsidRPr="001173FA" w:rsidRDefault="00550E4B" w:rsidP="00550E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За визначенням </w:t>
      </w:r>
      <w:r w:rsidR="00987342" w:rsidRPr="001173FA">
        <w:rPr>
          <w:rFonts w:ascii="Times New Roman" w:hAnsi="Times New Roman" w:cs="Times New Roman"/>
          <w:sz w:val="28"/>
          <w:szCs w:val="28"/>
        </w:rPr>
        <w:t>І. М. Соколової</w:t>
      </w:r>
      <w:r w:rsidRPr="001173FA">
        <w:rPr>
          <w:rFonts w:ascii="Times New Roman" w:hAnsi="Times New Roman" w:cs="Times New Roman"/>
          <w:sz w:val="28"/>
          <w:szCs w:val="28"/>
        </w:rPr>
        <w:t>, відчуття самоцінності зароджується під впливом близьких людей, передусім у родині. З часом, в міру дорослішання, обов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язок плекати цю самоцінність переходить до самої людини, котра має повну свободу вибору: піклуватися про неї чи ігнорувати. На переконання дослідниці,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Гідність може розквітнути лише у середовищі, де поважають відмінності між людьми, де допускаються помилки, де панує відкритий діалог та гнучкі норми поведінки</w:t>
      </w:r>
      <w:r w:rsidR="00D92F18" w:rsidRPr="001173FA">
        <w:rPr>
          <w:rFonts w:ascii="Times New Roman" w:hAnsi="Times New Roman" w:cs="Times New Roman"/>
          <w:sz w:val="28"/>
          <w:szCs w:val="28"/>
        </w:rPr>
        <w:t>»</w:t>
      </w:r>
      <w:r w:rsidR="00987342" w:rsidRPr="001173FA">
        <w:rPr>
          <w:rFonts w:ascii="Times New Roman" w:hAnsi="Times New Roman" w:cs="Times New Roman"/>
          <w:sz w:val="28"/>
          <w:szCs w:val="28"/>
        </w:rPr>
        <w:t xml:space="preserve"> [41, с. 120]</w:t>
      </w:r>
      <w:r w:rsidRPr="001173FA">
        <w:rPr>
          <w:rFonts w:ascii="Times New Roman" w:hAnsi="Times New Roman" w:cs="Times New Roman"/>
          <w:sz w:val="28"/>
          <w:szCs w:val="28"/>
        </w:rPr>
        <w:t>.</w:t>
      </w:r>
    </w:p>
    <w:p w14:paraId="311A39F0" w14:textId="77777777" w:rsidR="00550E4B" w:rsidRPr="001173FA" w:rsidRDefault="00D92F18" w:rsidP="00550E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w:t>
      </w:r>
      <w:r w:rsidR="00550E4B" w:rsidRPr="001173FA">
        <w:rPr>
          <w:rFonts w:ascii="Times New Roman" w:hAnsi="Times New Roman" w:cs="Times New Roman"/>
          <w:sz w:val="28"/>
          <w:szCs w:val="28"/>
        </w:rPr>
        <w:t>Декларація самоцінності</w:t>
      </w:r>
      <w:r w:rsidRPr="001173FA">
        <w:rPr>
          <w:rFonts w:ascii="Times New Roman" w:hAnsi="Times New Roman" w:cs="Times New Roman"/>
          <w:sz w:val="28"/>
          <w:szCs w:val="28"/>
        </w:rPr>
        <w:t>»</w:t>
      </w:r>
      <w:r w:rsidR="00550E4B" w:rsidRPr="001173FA">
        <w:rPr>
          <w:rFonts w:ascii="Times New Roman" w:hAnsi="Times New Roman" w:cs="Times New Roman"/>
          <w:sz w:val="28"/>
          <w:szCs w:val="28"/>
        </w:rPr>
        <w:t xml:space="preserve"> містить фрази, що призначені для повторення за по</w:t>
      </w:r>
      <w:r w:rsidR="00753CEB" w:rsidRPr="001173FA">
        <w:rPr>
          <w:rFonts w:ascii="Times New Roman" w:hAnsi="Times New Roman" w:cs="Times New Roman"/>
          <w:sz w:val="28"/>
          <w:szCs w:val="28"/>
        </w:rPr>
        <w:t>треби (хвилини відчаю, емоційно-</w:t>
      </w:r>
      <w:r w:rsidR="00550E4B" w:rsidRPr="001173FA">
        <w:rPr>
          <w:rFonts w:ascii="Times New Roman" w:hAnsi="Times New Roman" w:cs="Times New Roman"/>
          <w:sz w:val="28"/>
          <w:szCs w:val="28"/>
        </w:rPr>
        <w:t>напружені обставини) або просто за слушної нагоди. Суть цього вислову можна передати так:</w:t>
      </w:r>
    </w:p>
    <w:p w14:paraId="562D87C0" w14:textId="77777777" w:rsidR="00550E4B" w:rsidRPr="001173FA" w:rsidRDefault="00550E4B" w:rsidP="00550E4B">
      <w:pPr>
        <w:pStyle w:val="a3"/>
        <w:numPr>
          <w:ilvl w:val="0"/>
          <w:numId w:val="8"/>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ствердження неповторності власного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2BBDA93E" w14:textId="77777777" w:rsidR="00550E4B" w:rsidRPr="001173FA" w:rsidRDefault="00550E4B" w:rsidP="00550E4B">
      <w:pPr>
        <w:pStyle w:val="a3"/>
        <w:numPr>
          <w:ilvl w:val="0"/>
          <w:numId w:val="8"/>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віднесення до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всіх своїх проявів (тіло, почуття, думки, образи, здобутки, помилки та інше);</w:t>
      </w:r>
    </w:p>
    <w:p w14:paraId="261276DB" w14:textId="77777777" w:rsidR="00550E4B" w:rsidRPr="001173FA" w:rsidRDefault="00550E4B" w:rsidP="00550E4B">
      <w:pPr>
        <w:pStyle w:val="a3"/>
        <w:numPr>
          <w:ilvl w:val="0"/>
          <w:numId w:val="8"/>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незалежність цінності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від будь-яких критеріїв оцінювання (якостей і вчинків);</w:t>
      </w:r>
    </w:p>
    <w:p w14:paraId="2D668667" w14:textId="77777777" w:rsidR="00550E4B" w:rsidRPr="001173FA" w:rsidRDefault="00550E4B" w:rsidP="00550E4B">
      <w:pPr>
        <w:pStyle w:val="a3"/>
        <w:numPr>
          <w:ilvl w:val="0"/>
          <w:numId w:val="8"/>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переконання у можливості вільно діяти та розбудовувати взаємини з людьми, зі світом та із самим собою [</w:t>
      </w:r>
      <w:r w:rsidR="00BE2917" w:rsidRPr="001173FA">
        <w:rPr>
          <w:rFonts w:ascii="Times New Roman" w:hAnsi="Times New Roman" w:cs="Times New Roman"/>
          <w:sz w:val="28"/>
          <w:szCs w:val="28"/>
        </w:rPr>
        <w:t>53</w:t>
      </w:r>
      <w:r w:rsidRPr="001173FA">
        <w:rPr>
          <w:rFonts w:ascii="Times New Roman" w:hAnsi="Times New Roman" w:cs="Times New Roman"/>
          <w:sz w:val="28"/>
          <w:szCs w:val="28"/>
        </w:rPr>
        <w:t>].</w:t>
      </w:r>
    </w:p>
    <w:p w14:paraId="513EE4E6" w14:textId="77777777" w:rsidR="00550E4B" w:rsidRPr="001173FA" w:rsidRDefault="00753CEB" w:rsidP="00C369A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Поняття самоцінності (Selbstwert) відіграє ключову роль у підході Person А. Ленгле. За А. Ленгле, самоцінність – це один з вимірів Person, котрий, своєю чергою, утворює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підґрунтя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 основу для Я. Я та Person взаємопов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язані у досвіді так, ніби всередині Я розкривається глибина. Відчуття правильності або хибності того, що відбувається в даний момент, виникає з цієї глибини, вона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спілкується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 може дослухатися або ігнорувати Person, тоді людина живе не автентично, віддаляючись від своєї сутності, що спричиняє стрес. Внутрішня гармонія між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є основою цілісності особистості, а цей внутрішній діалог є важливим для її психічного благополуччя [</w:t>
      </w:r>
      <w:r w:rsidR="00987342" w:rsidRPr="001173FA">
        <w:rPr>
          <w:rFonts w:ascii="Times New Roman" w:hAnsi="Times New Roman" w:cs="Times New Roman"/>
          <w:sz w:val="28"/>
          <w:szCs w:val="28"/>
        </w:rPr>
        <w:t>59</w:t>
      </w:r>
      <w:r w:rsidRPr="001173FA">
        <w:rPr>
          <w:rFonts w:ascii="Times New Roman" w:hAnsi="Times New Roman" w:cs="Times New Roman"/>
          <w:sz w:val="28"/>
          <w:szCs w:val="28"/>
        </w:rPr>
        <w:t>].</w:t>
      </w:r>
    </w:p>
    <w:p w14:paraId="74E03055" w14:textId="77777777" w:rsidR="00753CEB" w:rsidRPr="001173FA" w:rsidRDefault="00753CEB" w:rsidP="00753CE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Буття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на відміну від власного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не підвладне людині, не є її власністю. Воно, скоріше, довірене як велика цінність, що виникла не з людських рук. Турбота про нього, відповідальність за нього – наш обов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язок. Здатність торкатися цієї глибини дарує людині силу та почуття власної гідності. Перед величчю та неосяжністю цієї сутності варто зупинятися, відмовлятися від спроб змусити людину робити щось проти її волі. Адже примус – це знецінення внутрішнього світу людини, зневага до її життя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Отже,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є самодостатньою цінністю, і наша самоцінність ґрунтується на тому, що ми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00987342"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57AB127B" w14:textId="77777777" w:rsidR="00753CEB" w:rsidRPr="001173FA" w:rsidRDefault="00753CEB" w:rsidP="00753CE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Самоцінність здатна доповнюватися іншими складниками, однак найважливіша складова самоцінності людини – це її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розуміння власної цінності базується на відчутті цінності власного існування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Person</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тобто відчуття свого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 найглибших його надр. Усвідомлення цінності (або безумовне прийняття) не залежить від наявності певних характеристик, від того, що людина робить, здатна зробити або створити, а від того, що даровано людині і що надає їй унікальність, неповторний відбиток – її глибинну суть.</w:t>
      </w:r>
    </w:p>
    <w:p w14:paraId="58F0DE36" w14:textId="77777777" w:rsidR="00753CEB" w:rsidRPr="001173FA" w:rsidRDefault="00753CEB" w:rsidP="00753CE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Цінність полягає в справжньому, глибинному, автентичному у людині, в її бутті собою. Відчуття власної цінності - це щось інтуїтивне, дане нам відразу, але воно може рости, розширюватися і ставати доступнішим, розвиваючись крізь етапи, які описав А. Ленгле як структурні функції Я, або, іншими словами,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структурні складові формування Я та обґрунтування самоцінності особистості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2B899C2E" w14:textId="77777777" w:rsidR="00753CEB" w:rsidRPr="001173FA" w:rsidRDefault="00753CEB" w:rsidP="00753CE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Структурними функціями, на думку Я. А. Ленгле, є осердні вміння особистості в процесі самопізнання. Ці здібності - поважна увага до себе, справедливе ставлення до власної особистості, а також усвідомлення власної значущості – вперше зароджуються завдяки впливу інших, які дарують людині досвід поважної уваги, справедливості та визнання цінності ззовні, від оточуючих. Ці зовнішні обставини виступають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поштовхи</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у формуванні Я, вони запускають процес та створюють сприятливе середовище, індукційне поле, проте потребують усвідомлення та прийняття. Коли людина спрямовує </w:t>
      </w:r>
      <w:r w:rsidRPr="001173FA">
        <w:rPr>
          <w:rFonts w:ascii="Times New Roman" w:hAnsi="Times New Roman" w:cs="Times New Roman"/>
          <w:sz w:val="28"/>
          <w:szCs w:val="28"/>
        </w:rPr>
        <w:lastRenderedPageBreak/>
        <w:t>поважну увагу, справедливе ставлення та визнання власної цінності на себе, ці фактори трансформуються у внутрішні структури</w:t>
      </w:r>
      <w:r w:rsidR="00987342"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59394D07" w14:textId="77777777" w:rsidR="00753CEB" w:rsidRPr="001173FA" w:rsidRDefault="00B51CEE" w:rsidP="00987342">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Уважність, сповнена шанування, постає у концепції А. Ленгле як пошана до меж: до самостійності особи, зокрема, її особистої території та надбань, приватних стосунків, переконань, спонукань та емоцій, до того, що формує її інтимне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і до того, що робить людину відмінною від інших. Увага з повагою до власної персони має 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язок із формуванням відстані: аби осягнути себе та скласти уявлення про себе, необхідно трохи віддалитися від того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яким ти є спонтанно, з конкретними почуттями та діями, потребами, схильностями та вміннями.</w:t>
      </w:r>
    </w:p>
    <w:p w14:paraId="064CE7DA" w14:textId="77777777" w:rsidR="00B51CEE" w:rsidRPr="001173FA" w:rsidRDefault="00B51CEE" w:rsidP="00C369A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Без такого відсторонення ми не збагнуємо, як виглядаємо в очах навколишніх, як впливаємо на них і чому вони реагують саме так, а не інакше – відтак, лишаємося незнайомцями для себе, а інші також залишаються чужими для нас. Відвертість до себе полягає у здатності сприймати власні психічні явища як вираження глибинної внутрішньої реальності, яка заслуговує на найпильнішу увагу. Справедливе ставлення від інших – це ставлення до особистості відповідно до її здібностей і можливостей, керуючись принципом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кожному – його</w:t>
      </w:r>
      <w:r w:rsidR="00D92F18" w:rsidRPr="001173FA">
        <w:rPr>
          <w:rFonts w:ascii="Times New Roman" w:hAnsi="Times New Roman" w:cs="Times New Roman"/>
          <w:sz w:val="28"/>
          <w:szCs w:val="28"/>
        </w:rPr>
        <w:t>»</w:t>
      </w:r>
      <w:r w:rsidR="00987342" w:rsidRPr="001173FA">
        <w:rPr>
          <w:rFonts w:ascii="Times New Roman" w:hAnsi="Times New Roman" w:cs="Times New Roman"/>
          <w:sz w:val="28"/>
          <w:szCs w:val="28"/>
        </w:rPr>
        <w:t xml:space="preserve"> [</w:t>
      </w:r>
      <w:r w:rsidR="009D54A8" w:rsidRPr="001173FA">
        <w:rPr>
          <w:rFonts w:ascii="Times New Roman" w:hAnsi="Times New Roman" w:cs="Times New Roman"/>
          <w:sz w:val="28"/>
          <w:szCs w:val="28"/>
        </w:rPr>
        <w:t>12, с. 23</w:t>
      </w:r>
      <w:r w:rsidR="00987342" w:rsidRPr="001173FA">
        <w:rPr>
          <w:rFonts w:ascii="Times New Roman" w:hAnsi="Times New Roman" w:cs="Times New Roman"/>
          <w:sz w:val="28"/>
          <w:szCs w:val="28"/>
        </w:rPr>
        <w:t>]</w:t>
      </w:r>
      <w:r w:rsidRPr="001173FA">
        <w:rPr>
          <w:rFonts w:ascii="Times New Roman" w:hAnsi="Times New Roman" w:cs="Times New Roman"/>
          <w:sz w:val="28"/>
          <w:szCs w:val="28"/>
        </w:rPr>
        <w:t>.</w:t>
      </w:r>
    </w:p>
    <w:p w14:paraId="4F6755A9" w14:textId="77777777" w:rsidR="00C50B88" w:rsidRPr="001173FA" w:rsidRDefault="00B51CEE" w:rsidP="00C50B8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Справедливість до власної особистості передбачає усвідомлення значущості, неповторності та автентичності власних емоцій і переживань. Зберігаючи їх близько та інтегруючи у власне буття, ми досягаємо гармонії, відчуваючи резонанс з глибинною суттю та внутрішнім компасом. Відкритість до внутрішнього світу, серйозне ставлення до імпульсів, що йдуть з глибини, формує справжню особистість. Це дозволяє відчувати виправданість у власних діях, уникати відчуження у натовпі та не боятися самоти. Бо той, хто має глибокий внутрішній світ, здатний залишатися самим собою</w:t>
      </w:r>
      <w:r w:rsidR="009D54A8"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4A4E0877" w14:textId="77777777" w:rsidR="00C50B88" w:rsidRPr="001173FA" w:rsidRDefault="00C50B88" w:rsidP="00C50B8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Визнання значущості іншими людьми – це як свідчення того, що людина, яка поводиться відповідно до власного внутрішнього світу, є прийнятною та коректною. У виховному процесі визнання часто відбувається з урахуванням того, що вважають бажаним для тих, хто поруч, що зрештою викривляє </w:t>
      </w:r>
      <w:r w:rsidRPr="001173FA">
        <w:rPr>
          <w:rFonts w:ascii="Times New Roman" w:hAnsi="Times New Roman" w:cs="Times New Roman"/>
          <w:sz w:val="28"/>
          <w:szCs w:val="28"/>
        </w:rPr>
        <w:lastRenderedPageBreak/>
        <w:t xml:space="preserve">структуру власного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змушуючи людину пристосовуватися до чужих потреб.</w:t>
      </w:r>
    </w:p>
    <w:p w14:paraId="2EA78F6E" w14:textId="77777777" w:rsidR="00C50B88" w:rsidRPr="001173FA" w:rsidRDefault="00C50B88" w:rsidP="00C6768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Сприйняття власної гідності, що народжується через визнання ззовні, має два витоки. Перший з них – це критична самооцінка, що формується через аналіз особистих відчуттів, емоцій та дій, а потім звіряється з власними моральними принципами. Це дозволяє сформувати ставлення до себе, оцінюючи свої дії з точки зору правильності, справедливості та обґрунтованості. Це усвідомлення правильності, яке підтримує, зміцнює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дає внутрішню стабільність, харизму й авторитет, даючи змогу протистояти собі та іншим.</w:t>
      </w:r>
      <w:r w:rsidR="00C6768D" w:rsidRPr="001173FA">
        <w:rPr>
          <w:rFonts w:ascii="Times New Roman" w:hAnsi="Times New Roman" w:cs="Times New Roman"/>
          <w:sz w:val="28"/>
          <w:szCs w:val="28"/>
        </w:rPr>
        <w:t xml:space="preserve"> </w:t>
      </w:r>
      <w:r w:rsidRPr="001173FA">
        <w:rPr>
          <w:rFonts w:ascii="Times New Roman" w:hAnsi="Times New Roman" w:cs="Times New Roman"/>
          <w:sz w:val="28"/>
          <w:szCs w:val="28"/>
        </w:rPr>
        <w:t>Критика та похвали не здатні збентежити того, хто поба</w:t>
      </w:r>
      <w:r w:rsidR="00C6768D" w:rsidRPr="001173FA">
        <w:rPr>
          <w:rFonts w:ascii="Times New Roman" w:hAnsi="Times New Roman" w:cs="Times New Roman"/>
          <w:sz w:val="28"/>
          <w:szCs w:val="28"/>
        </w:rPr>
        <w:t>чив та усвідомив власну значущість</w:t>
      </w:r>
      <w:r w:rsidRPr="001173FA">
        <w:rPr>
          <w:rFonts w:ascii="Times New Roman" w:hAnsi="Times New Roman" w:cs="Times New Roman"/>
          <w:sz w:val="28"/>
          <w:szCs w:val="28"/>
        </w:rPr>
        <w:t xml:space="preserve">. Фундаментом тут виступає відчуття власної глибини та цінності існування, як Особистості. Процес розбудови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одночасної появи самоцінності, у взаємодії, з одного боку, з внутрішнім світом, а з другого – з зовнішнім, з іншими людьми, А. </w:t>
      </w:r>
      <w:r w:rsidR="00C6768D" w:rsidRPr="001173FA">
        <w:rPr>
          <w:rFonts w:ascii="Times New Roman" w:hAnsi="Times New Roman" w:cs="Times New Roman"/>
          <w:sz w:val="28"/>
          <w:szCs w:val="28"/>
        </w:rPr>
        <w:t xml:space="preserve">Ленгле називає </w:t>
      </w:r>
      <w:r w:rsidR="00D92F18" w:rsidRPr="001173FA">
        <w:rPr>
          <w:rFonts w:ascii="Times New Roman" w:hAnsi="Times New Roman" w:cs="Times New Roman"/>
          <w:sz w:val="28"/>
          <w:szCs w:val="28"/>
        </w:rPr>
        <w:t>«</w:t>
      </w:r>
      <w:r w:rsidR="00C6768D" w:rsidRPr="001173FA">
        <w:rPr>
          <w:rFonts w:ascii="Times New Roman" w:hAnsi="Times New Roman" w:cs="Times New Roman"/>
          <w:sz w:val="28"/>
          <w:szCs w:val="28"/>
        </w:rPr>
        <w:t>самостановленням</w:t>
      </w:r>
      <w:r w:rsidR="00D92F18" w:rsidRPr="001173FA">
        <w:rPr>
          <w:rFonts w:ascii="Times New Roman" w:hAnsi="Times New Roman" w:cs="Times New Roman"/>
          <w:sz w:val="28"/>
          <w:szCs w:val="28"/>
        </w:rPr>
        <w:t>»</w:t>
      </w:r>
      <w:r w:rsidR="00987342"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6D362C66" w14:textId="77777777" w:rsidR="002556BF" w:rsidRPr="001173FA" w:rsidRDefault="002556BF" w:rsidP="002556B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На думку А. Ленгле, кінцевого моменту у формуванні складників структури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не існує, і цей процес неможливо розбити на визначені етапи. Постійно адаптуючись до нових цінностей та можливостей, самоцінність особистості, а також уявлення про себе, зазнають змін впродовж життя, зокрема під впливом психотерапевтичного процесу</w:t>
      </w:r>
      <w:r w:rsidR="00987342" w:rsidRPr="001173FA">
        <w:rPr>
          <w:rFonts w:ascii="Times New Roman" w:hAnsi="Times New Roman" w:cs="Times New Roman"/>
          <w:sz w:val="28"/>
          <w:szCs w:val="28"/>
        </w:rPr>
        <w:t xml:space="preserve"> [59]</w:t>
      </w:r>
      <w:r w:rsidRPr="001173FA">
        <w:rPr>
          <w:rFonts w:ascii="Times New Roman" w:hAnsi="Times New Roman" w:cs="Times New Roman"/>
          <w:sz w:val="28"/>
          <w:szCs w:val="28"/>
        </w:rPr>
        <w:t>.</w:t>
      </w:r>
    </w:p>
    <w:p w14:paraId="52524329" w14:textId="77777777" w:rsidR="002556BF" w:rsidRPr="001173FA" w:rsidRDefault="002556BF" w:rsidP="002556B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 кожному життєвому етапі відчуття власної гідності залишається крихким та чутливим: у дитинстві (приблизно з однорічного віку), в підлітковому віці – фаза особливої вразливості з</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являється з початком статевого дозрівання, коли потрібно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перевідкрити себе у новому тілі, емоційному просторі та способі пізнання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У дорослому віці новими викликами та можливостями для розвитку стають професійне становлення, побудова відносин, криза середнього віку, ситуативні кризи, дорослішання дітей, старість, завершення професійної діяльності тощо. Зміни у самооцінці відбуваються як у власному досвіді, в процесі самосприйняття, так і у взаємодії з оточуючими</w:t>
      </w:r>
      <w:r w:rsidR="009D54A8" w:rsidRPr="001173FA">
        <w:rPr>
          <w:rFonts w:ascii="Times New Roman" w:hAnsi="Times New Roman" w:cs="Times New Roman"/>
          <w:sz w:val="28"/>
          <w:szCs w:val="28"/>
        </w:rPr>
        <w:t xml:space="preserve"> [15, с. 118]</w:t>
      </w:r>
      <w:r w:rsidRPr="001173FA">
        <w:rPr>
          <w:rFonts w:ascii="Times New Roman" w:hAnsi="Times New Roman" w:cs="Times New Roman"/>
          <w:sz w:val="28"/>
          <w:szCs w:val="28"/>
        </w:rPr>
        <w:t>.</w:t>
      </w:r>
    </w:p>
    <w:p w14:paraId="38E74A58" w14:textId="77777777" w:rsidR="002556BF" w:rsidRPr="001173FA" w:rsidRDefault="002556BF" w:rsidP="002556B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К. Гібберт виокремлює самооцінку, як уявлення, знання та віру індивіда про себе, свої здобутки в певних сферах, а самоцінність, як відчуття власної значимості, незалежно від цих факторів. Вона підкреслює, що висока самооцінка, що базується на визнанні власних сильних сторін, не обов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язково веде до внутрішньої впевненості у своїй цінності для любові та поваги. Самоцінність, натомість, це глибинне переконання у власній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хорошості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яке хоч і перетинається із самооцінкою, проте не є її складовою частиною, а скоріше фундаментом, на якому формується ставлення людини до себе</w:t>
      </w:r>
      <w:r w:rsidR="00987342" w:rsidRPr="001173FA">
        <w:rPr>
          <w:rFonts w:ascii="Times New Roman" w:hAnsi="Times New Roman" w:cs="Times New Roman"/>
          <w:sz w:val="28"/>
          <w:szCs w:val="28"/>
        </w:rPr>
        <w:t xml:space="preserve"> [60]</w:t>
      </w:r>
      <w:r w:rsidRPr="001173FA">
        <w:rPr>
          <w:rFonts w:ascii="Times New Roman" w:hAnsi="Times New Roman" w:cs="Times New Roman"/>
          <w:sz w:val="28"/>
          <w:szCs w:val="28"/>
        </w:rPr>
        <w:t>.</w:t>
      </w:r>
    </w:p>
    <w:p w14:paraId="1C1BF2A1" w14:textId="77777777" w:rsidR="002556BF" w:rsidRPr="001173FA" w:rsidRDefault="002556BF" w:rsidP="00C369A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Л. Бурбо розглядає явище низької самооцінки крізь призму травматичного досвіду, а саме –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травми відкинення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Бути відкинутим означає зіткнутися з відмовою у праві на існування, з нехтуванням самою сутністю окремої особистості. Відчуття відторгнення може виникати ще з народження, та навіть раніше (скажімо, батьки не бажали дитину, або не хотіли дитину певної статі)</w:t>
      </w:r>
      <w:r w:rsidR="00987342" w:rsidRPr="001173FA">
        <w:rPr>
          <w:rFonts w:ascii="Times New Roman" w:hAnsi="Times New Roman" w:cs="Times New Roman"/>
          <w:sz w:val="28"/>
          <w:szCs w:val="28"/>
        </w:rPr>
        <w:t xml:space="preserve"> [4, с. 67]</w:t>
      </w:r>
      <w:r w:rsidRPr="001173FA">
        <w:rPr>
          <w:rFonts w:ascii="Times New Roman" w:hAnsi="Times New Roman" w:cs="Times New Roman"/>
          <w:sz w:val="28"/>
          <w:szCs w:val="28"/>
        </w:rPr>
        <w:t>.</w:t>
      </w:r>
    </w:p>
    <w:p w14:paraId="7737CA19" w14:textId="77777777" w:rsidR="00671C1F" w:rsidRPr="001173FA" w:rsidRDefault="00671C1F" w:rsidP="00671C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Батьки, можливо, й не прагнуть відштовхнути, але несвідомо можуть демонструвати неприязнь до дитини такою, як вона є, або, скажімо, надто опікувати її, і тоді дитина відчуватиме відкинення своїх можливостей. Особа з психологічною травмою відкидання втрачає здатність до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єктивної оцінки, сприймаючи події крізь призму своєї травми. Людину, яка адаптується до травми відчуження, живучи з сумнівами щодо свого права на існування, авторка образно називає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утікачем</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наділяє їх специфічними зовнішніми особливостями (наприклад, розмір тіла, риси обличчя – менші за середні),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єднаними прагненням бути максимально невидимим, уникнути зайвої уваги (втекти).</w:t>
      </w:r>
    </w:p>
    <w:p w14:paraId="32512974" w14:textId="77777777" w:rsidR="00671C1F" w:rsidRPr="001173FA" w:rsidRDefault="00671C1F" w:rsidP="00671C1F">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Втікач вперто знецінює себе, свої вислови та дії, соромиться уваги, побоюється принести дискомфорт та опинитись відторгненим знову тими, кого турбував. У процесі становлення травми Л. Бурбо виокремлює 4 стадії:</w:t>
      </w:r>
    </w:p>
    <w:p w14:paraId="6EB01118" w14:textId="77777777" w:rsidR="00671C1F" w:rsidRPr="001173FA" w:rsidRDefault="00671C1F" w:rsidP="00671C1F">
      <w:pPr>
        <w:pStyle w:val="a3"/>
        <w:numPr>
          <w:ilvl w:val="0"/>
          <w:numId w:val="9"/>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бути собою справжнім;</w:t>
      </w:r>
    </w:p>
    <w:p w14:paraId="738CAA45" w14:textId="77777777" w:rsidR="00671C1F" w:rsidRPr="001173FA" w:rsidRDefault="00671C1F" w:rsidP="00671C1F">
      <w:pPr>
        <w:pStyle w:val="a3"/>
        <w:numPr>
          <w:ilvl w:val="0"/>
          <w:numId w:val="9"/>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зіткнення з неможливістю залишатися собою;</w:t>
      </w:r>
    </w:p>
    <w:p w14:paraId="766D1020" w14:textId="77777777" w:rsidR="00671C1F" w:rsidRPr="001173FA" w:rsidRDefault="00671C1F" w:rsidP="00671C1F">
      <w:pPr>
        <w:pStyle w:val="a3"/>
        <w:numPr>
          <w:ilvl w:val="0"/>
          <w:numId w:val="9"/>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криза та протест;</w:t>
      </w:r>
    </w:p>
    <w:p w14:paraId="51108D97" w14:textId="77777777" w:rsidR="00671C1F" w:rsidRPr="001173FA" w:rsidRDefault="00671C1F" w:rsidP="00671C1F">
      <w:pPr>
        <w:pStyle w:val="a3"/>
        <w:numPr>
          <w:ilvl w:val="0"/>
          <w:numId w:val="9"/>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примирення з вимогами дорослих та формування захисних механізмів від страждань, особистості, яка буде догоджати оточенню.</w:t>
      </w:r>
    </w:p>
    <w:p w14:paraId="0314BE57" w14:textId="77777777" w:rsidR="00624E8E" w:rsidRPr="001173FA" w:rsidRDefault="00671C1F" w:rsidP="00624E8E">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Л. Бурбо вважає, що травма відкинення провокується одним з батьків, тієї ж статі, що й дитина, котрий часто сам страждає від травми відторгнення. Пізніше травмована особистість постійно прагне отримати підтвердження своєї значимості та довести своє право на любов саме в того з батьків</w:t>
      </w:r>
      <w:r w:rsidR="00987342" w:rsidRPr="001173FA">
        <w:rPr>
          <w:rFonts w:ascii="Times New Roman" w:hAnsi="Times New Roman" w:cs="Times New Roman"/>
          <w:sz w:val="28"/>
          <w:szCs w:val="28"/>
        </w:rPr>
        <w:t xml:space="preserve"> [4, с. 68]</w:t>
      </w:r>
      <w:r w:rsidRPr="001173FA">
        <w:rPr>
          <w:rFonts w:ascii="Times New Roman" w:hAnsi="Times New Roman" w:cs="Times New Roman"/>
          <w:sz w:val="28"/>
          <w:szCs w:val="28"/>
        </w:rPr>
        <w:t>.</w:t>
      </w:r>
    </w:p>
    <w:p w14:paraId="4DD6B2F9" w14:textId="77777777" w:rsidR="00624E8E" w:rsidRPr="001173FA" w:rsidRDefault="00624E8E" w:rsidP="00624E8E">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Л. Просандєєва у своїх численних дослідженнях окреслює самоцінність як переконання (або глибоке усвідомлення) особистості у власній значущості та унікальній цінності, що випливає з цінності її внутрішнього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Крім того, підкреслюючи духовний аспект цього явища, дослідниця описує самоцінність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справжнє духовне утворення самосвідомості як індивіда, так і соціуму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основу духовного світу особистості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динамічну психологічну структуру особистості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що формується на основі самоприйняття, сформованого Я-образу, самооцінки та оцінки важливих для людини людей</w:t>
      </w:r>
      <w:r w:rsidR="00987342" w:rsidRPr="001173FA">
        <w:rPr>
          <w:rFonts w:ascii="Times New Roman" w:hAnsi="Times New Roman" w:cs="Times New Roman"/>
          <w:sz w:val="28"/>
          <w:szCs w:val="28"/>
        </w:rPr>
        <w:t xml:space="preserve"> [31, с. 282]</w:t>
      </w:r>
      <w:r w:rsidRPr="001173FA">
        <w:rPr>
          <w:rFonts w:ascii="Times New Roman" w:hAnsi="Times New Roman" w:cs="Times New Roman"/>
          <w:sz w:val="28"/>
          <w:szCs w:val="28"/>
        </w:rPr>
        <w:t>.</w:t>
      </w:r>
    </w:p>
    <w:p w14:paraId="409CCA1C" w14:textId="77777777" w:rsidR="00624E8E" w:rsidRPr="001173FA" w:rsidRDefault="00624E8E" w:rsidP="00624E8E">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Психологічна модель становлення самоцінності в підлітковому віці, розроблена Л. Просандєєвою, демонструє надзвичайно комплексну будову. Вона охоплює когнітивну складову, що втілюється у здатності до самоаналізу; емоційну, яка виражається у самозацікавленості; мотиваційну, що проявляється в самоповазі; комунікативну, що асоціюється з почуттям власної гідності; і, нарешті, регулятивну, в основі якої лежить впевненість у власних силах</w:t>
      </w:r>
      <w:r w:rsidR="00987342" w:rsidRPr="001173FA">
        <w:rPr>
          <w:rFonts w:ascii="Times New Roman" w:hAnsi="Times New Roman" w:cs="Times New Roman"/>
          <w:sz w:val="28"/>
          <w:szCs w:val="28"/>
        </w:rPr>
        <w:t xml:space="preserve"> [32, с. 123]</w:t>
      </w:r>
      <w:r w:rsidRPr="001173FA">
        <w:rPr>
          <w:rFonts w:ascii="Times New Roman" w:hAnsi="Times New Roman" w:cs="Times New Roman"/>
          <w:sz w:val="28"/>
          <w:szCs w:val="28"/>
        </w:rPr>
        <w:t>.</w:t>
      </w:r>
    </w:p>
    <w:p w14:paraId="5A0261DF" w14:textId="77777777" w:rsidR="00624E8E" w:rsidRPr="001173FA" w:rsidRDefault="00624E8E" w:rsidP="00624E8E">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відповідно, сприймається як явище, котре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єднує усі складники, притаманні структурі самоставлення, що становить собою досить особливий підхід до розуміння самоцінності. Розширивши на максимум значення терміну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дослідниця резюмує свій підхід наступним чином: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…Необхідно констатувати, що наразі відсутня відповідь на питання щодо сутності самоцінності особистості, якщо брати до уваги врахування цілісності структури та її складових по відношенню до зазначеного психологічного новоутворення, виявлення зібрання головних механізмів, що формують основу його функціонування та розвитку. З нашої точки зору, така </w:t>
      </w:r>
      <w:r w:rsidRPr="001173FA">
        <w:rPr>
          <w:rFonts w:ascii="Times New Roman" w:hAnsi="Times New Roman" w:cs="Times New Roman"/>
          <w:sz w:val="28"/>
          <w:szCs w:val="28"/>
        </w:rPr>
        <w:lastRenderedPageBreak/>
        <w:t>ситуація обумовлена складнощами дослідження цілісної структури самоцінності та її компонентів</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28718FB7" w14:textId="77777777" w:rsidR="00624E8E" w:rsidRPr="001173FA" w:rsidRDefault="00624E8E" w:rsidP="00624E8E">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Зіставляючи позиції науковців щодо терміна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можливо окреслити ключові елементи тлумачення цього феномену, які знаходять підтримку серед переважної більшості дослідників. Самоцінність трактується як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глибинне знання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тобто переважно несвідома віра (або фундаментальна настанова), що безпосередньо відчувається індивідом як відчуття власної значущості. Це міцне переконання у внутрішній, унікальній сутності особистості, її доброчесності та цінності для інших, а також у заслуговуванні на любов, увагу й повагу з боку оточуючих</w:t>
      </w:r>
      <w:r w:rsidR="00987342" w:rsidRPr="001173FA">
        <w:rPr>
          <w:rFonts w:ascii="Times New Roman" w:hAnsi="Times New Roman" w:cs="Times New Roman"/>
          <w:sz w:val="28"/>
          <w:szCs w:val="28"/>
        </w:rPr>
        <w:t xml:space="preserve"> [37, с. 45]</w:t>
      </w:r>
      <w:r w:rsidRPr="001173FA">
        <w:rPr>
          <w:rFonts w:ascii="Times New Roman" w:hAnsi="Times New Roman" w:cs="Times New Roman"/>
          <w:sz w:val="28"/>
          <w:szCs w:val="28"/>
        </w:rPr>
        <w:t>.</w:t>
      </w:r>
    </w:p>
    <w:p w14:paraId="27A321F2" w14:textId="77777777" w:rsidR="004F0DC3" w:rsidRPr="001173FA" w:rsidRDefault="00624E8E" w:rsidP="004F0DC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Відчуття власної цінності варіюється за інтенсивністю, і, на відміну від самооцінки, не прив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язане до певних рис характеру, не обумовлене обставинами, здобутками або наявними у людини речами. Вплив успіху на це почуття є нестабільним та скороминучим (водночас він може підштовхувати людину до підвищення свого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єктивного відчуття,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доводячи</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власну важливість через досягнення значних результатів).</w:t>
      </w:r>
    </w:p>
    <w:p w14:paraId="3859F8D0" w14:textId="77777777" w:rsidR="00624E8E" w:rsidRPr="001173FA" w:rsidRDefault="004F0DC3" w:rsidP="004F0DC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Почуття власної гідності формується в ранньому дитинстві через взаємодію з найближчим колом людей. Згодом воно може залишатися незмінним протягом усього життя або зазнавати трансформацій внаслідок важливих зовнішніх та внутрішніх змін, а також психо-терапевтичного впливу, де ключову роль відіграє внутрішня робота людини над корекцією своїх основних переконань. Розвинене відчуття самоцінності дозволяє діяти без обмежень, незалежно від оцінок інших.</w:t>
      </w:r>
    </w:p>
    <w:p w14:paraId="57F98E83" w14:textId="77777777" w:rsidR="007148F3" w:rsidRPr="001173FA" w:rsidRDefault="007148F3" w:rsidP="007148F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аналіз концептуальних теорій і наукових підходів до вивчення самоцінності молодої особистості дає змогу стверджувати, що це феномен багато-вимірної природи, який формується на перетині психологічних, соціальних та ціннісно-світоглядних чинників. У межах гуманістичної парадигми (К. Роджерс, А. Маслоу) самоцінність постає як базова умова гармонійного розвитку, що забезпечує внутрішню цілісність, автономію та здатність до самореалізації. Когнітивно-біхевіоральні підходи підкреслюють </w:t>
      </w:r>
      <w:r w:rsidRPr="001173FA">
        <w:rPr>
          <w:rFonts w:ascii="Times New Roman" w:hAnsi="Times New Roman" w:cs="Times New Roman"/>
          <w:sz w:val="28"/>
          <w:szCs w:val="28"/>
        </w:rPr>
        <w:lastRenderedPageBreak/>
        <w:t>роль інтерпретацій, самооцінних суджень і соціальних підкріплень у становленні уявлень про власну значущість. Соціально-психологічні теорії наголошують на впливі міжособистісних стосунків, групових норм і соціальних очікувань, що визначають механізми прийняття себе та відчуття власної цінності.</w:t>
      </w:r>
    </w:p>
    <w:p w14:paraId="6277397F" w14:textId="6322337C" w:rsidR="007148F3" w:rsidRPr="001173FA" w:rsidRDefault="007148F3" w:rsidP="007148F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Узагальнюючи, самоцінність молодої особистості виступає важливим системо-утворювальним компонентом її психічного розвитку та соціального становлення. Вона забезпечує здатність до самопідтримки, відповідального вибору, стійкості до стресових ситуацій і конструктивної взаємодії з оточенням. Сукупність концептуальних підходів підкреслює: формування самоцінності потребує комплексних педагогічних і психологічних умов, що поєднують підтримку, позитивну соціалізацію, розвиток рефлексивності та створення середовища, у якому особистість відчуває власну значущість і здатність впливати на власний життєвий шлях</w:t>
      </w:r>
    </w:p>
    <w:p w14:paraId="6FFE91F7" w14:textId="14EF8088" w:rsidR="007148F3" w:rsidRPr="001173FA" w:rsidRDefault="007148F3" w:rsidP="00C369A7">
      <w:pPr>
        <w:spacing w:after="0" w:line="360" w:lineRule="auto"/>
        <w:jc w:val="both"/>
        <w:rPr>
          <w:rFonts w:ascii="Times New Roman" w:hAnsi="Times New Roman" w:cs="Times New Roman"/>
          <w:sz w:val="28"/>
          <w:szCs w:val="28"/>
        </w:rPr>
      </w:pPr>
    </w:p>
    <w:p w14:paraId="32B9AAF1" w14:textId="77777777" w:rsidR="00932B49" w:rsidRPr="001173FA" w:rsidRDefault="00C369A7" w:rsidP="00707E9D">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1.3</w:t>
      </w:r>
      <w:r w:rsidR="00932B49" w:rsidRPr="001173FA">
        <w:rPr>
          <w:rFonts w:ascii="Times New Roman" w:hAnsi="Times New Roman" w:cs="Times New Roman"/>
          <w:b/>
          <w:sz w:val="28"/>
          <w:szCs w:val="28"/>
        </w:rPr>
        <w:t>. Роль самоцінності у формуванні формування психологічного благополуччя молоді</w:t>
      </w:r>
    </w:p>
    <w:p w14:paraId="17DF9D85" w14:textId="77777777" w:rsidR="00C369A7" w:rsidRPr="001173FA" w:rsidRDefault="00C369A7" w:rsidP="00707E9D">
      <w:pPr>
        <w:spacing w:after="0" w:line="360" w:lineRule="auto"/>
        <w:ind w:firstLine="680"/>
        <w:jc w:val="both"/>
        <w:rPr>
          <w:rFonts w:ascii="Times New Roman" w:hAnsi="Times New Roman" w:cs="Times New Roman"/>
          <w:b/>
          <w:sz w:val="28"/>
          <w:szCs w:val="28"/>
        </w:rPr>
      </w:pPr>
    </w:p>
    <w:p w14:paraId="78AAB31B" w14:textId="77777777" w:rsidR="009E1291" w:rsidRPr="001173FA" w:rsidRDefault="009E1291" w:rsidP="00D60A7D">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Багато хто нерідко ототожнює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з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самооцінкою</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Спробуймо пояснити це простими фразами. Самоцінність – це фундамент. Самоцінність – це стрижень. Це безумовне визнання власної цінності, не зважаючи на обставини навколо.</w:t>
      </w:r>
      <w:r w:rsidR="00D60A7D"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Самооцінка має соціальне забарвлення, водночас як самоцінність </w:t>
      </w:r>
      <w:r w:rsidRPr="001173FA">
        <w:rPr>
          <w:rFonts w:ascii="Times New Roman" w:hAnsi="Times New Roman" w:cs="Times New Roman"/>
          <w:sz w:val="28"/>
          <w:szCs w:val="28"/>
        </w:rPr>
        <w:sym w:font="Symbol" w:char="F02D"/>
      </w:r>
      <w:r w:rsidRPr="001173FA">
        <w:rPr>
          <w:rFonts w:ascii="Times New Roman" w:hAnsi="Times New Roman" w:cs="Times New Roman"/>
          <w:sz w:val="28"/>
          <w:szCs w:val="28"/>
        </w:rPr>
        <w:t xml:space="preserve"> внутрішнє прийняття себе, розуміння своєї неповторності. Занижена самооцінка породжує труднощі у взаємодії з людьми та виборі власних прагнень. Самоцінність </w:t>
      </w:r>
      <w:r w:rsidRPr="001173FA">
        <w:rPr>
          <w:rFonts w:ascii="Times New Roman" w:hAnsi="Times New Roman" w:cs="Times New Roman"/>
          <w:sz w:val="28"/>
          <w:szCs w:val="28"/>
        </w:rPr>
        <w:sym w:font="Symbol" w:char="F02D"/>
      </w:r>
      <w:r w:rsidRPr="001173FA">
        <w:rPr>
          <w:rFonts w:ascii="Times New Roman" w:hAnsi="Times New Roman" w:cs="Times New Roman"/>
          <w:sz w:val="28"/>
          <w:szCs w:val="28"/>
        </w:rPr>
        <w:t xml:space="preserve"> стійка та незмінна, навіть попри критику або кепкування в ваш бік. Ваше відчуття власної гідності не залежить та не зазнає шкоди від випадкового висловлювання чи міркування</w:t>
      </w:r>
      <w:r w:rsidR="009D54A8" w:rsidRPr="001173FA">
        <w:rPr>
          <w:rFonts w:ascii="Times New Roman" w:hAnsi="Times New Roman" w:cs="Times New Roman"/>
          <w:sz w:val="28"/>
          <w:szCs w:val="28"/>
        </w:rPr>
        <w:t xml:space="preserve"> [21]</w:t>
      </w:r>
      <w:r w:rsidRPr="001173FA">
        <w:rPr>
          <w:rFonts w:ascii="Times New Roman" w:hAnsi="Times New Roman" w:cs="Times New Roman"/>
          <w:sz w:val="28"/>
          <w:szCs w:val="28"/>
        </w:rPr>
        <w:t>.</w:t>
      </w:r>
    </w:p>
    <w:p w14:paraId="47A61110" w14:textId="77777777" w:rsidR="007B1A77" w:rsidRPr="001173FA" w:rsidRDefault="00D60A7D"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Самоцінність відіграє ключову роль у формуванні психологічного благополуччя, впливаючи на самооцінку, впевненість у собі та здатність до </w:t>
      </w:r>
      <w:r w:rsidRPr="001173FA">
        <w:rPr>
          <w:rFonts w:ascii="Times New Roman" w:hAnsi="Times New Roman" w:cs="Times New Roman"/>
          <w:sz w:val="28"/>
          <w:szCs w:val="28"/>
        </w:rPr>
        <w:lastRenderedPageBreak/>
        <w:t>самореалізації. Вона є фундаментом для позитивного ставлення до себе, що сприяє емоційній стабільності та здатності долати труднощі</w:t>
      </w:r>
      <w:r w:rsidR="009D54A8" w:rsidRPr="001173FA">
        <w:rPr>
          <w:rFonts w:ascii="Times New Roman" w:hAnsi="Times New Roman" w:cs="Times New Roman"/>
          <w:sz w:val="28"/>
          <w:szCs w:val="28"/>
        </w:rPr>
        <w:t xml:space="preserve"> [19, с. 866]</w:t>
      </w:r>
      <w:r w:rsidRPr="001173FA">
        <w:rPr>
          <w:rFonts w:ascii="Times New Roman" w:hAnsi="Times New Roman" w:cs="Times New Roman"/>
          <w:sz w:val="28"/>
          <w:szCs w:val="28"/>
        </w:rPr>
        <w:t>.</w:t>
      </w:r>
    </w:p>
    <w:p w14:paraId="48E96F33" w14:textId="77777777" w:rsidR="00D60A7D" w:rsidRPr="001173FA" w:rsidRDefault="007B1A7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 </w:t>
      </w:r>
      <w:r w:rsidR="00987342" w:rsidRPr="001173FA">
        <w:rPr>
          <w:rFonts w:ascii="Times New Roman" w:hAnsi="Times New Roman" w:cs="Times New Roman"/>
          <w:sz w:val="28"/>
          <w:szCs w:val="28"/>
        </w:rPr>
        <w:t>Автор бачить самоцінність як «</w:t>
      </w:r>
      <w:r w:rsidRPr="001173FA">
        <w:rPr>
          <w:rFonts w:ascii="Times New Roman" w:hAnsi="Times New Roman" w:cs="Times New Roman"/>
          <w:sz w:val="28"/>
          <w:szCs w:val="28"/>
        </w:rPr>
        <w:t>справжнє духовне утворення само</w:t>
      </w:r>
      <w:r w:rsidR="00987342" w:rsidRPr="001173FA">
        <w:rPr>
          <w:rFonts w:ascii="Times New Roman" w:hAnsi="Times New Roman" w:cs="Times New Roman"/>
          <w:sz w:val="28"/>
          <w:szCs w:val="28"/>
        </w:rPr>
        <w:t>свідомості  людини  та  соціуму»,  «</w:t>
      </w:r>
      <w:r w:rsidRPr="001173FA">
        <w:rPr>
          <w:rFonts w:ascii="Times New Roman" w:hAnsi="Times New Roman" w:cs="Times New Roman"/>
          <w:sz w:val="28"/>
          <w:szCs w:val="28"/>
        </w:rPr>
        <w:t xml:space="preserve">серцевину  духовного  всесвіту </w:t>
      </w:r>
      <w:r w:rsidR="00987342" w:rsidRPr="001173FA">
        <w:rPr>
          <w:rFonts w:ascii="Times New Roman" w:hAnsi="Times New Roman" w:cs="Times New Roman"/>
          <w:sz w:val="28"/>
          <w:szCs w:val="28"/>
        </w:rPr>
        <w:t>особистості»</w:t>
      </w:r>
      <w:r w:rsidRPr="001173FA">
        <w:rPr>
          <w:rFonts w:ascii="Times New Roman" w:hAnsi="Times New Roman" w:cs="Times New Roman"/>
          <w:sz w:val="28"/>
          <w:szCs w:val="28"/>
        </w:rPr>
        <w:t xml:space="preserve">,  що  є  </w:t>
      </w:r>
      <w:r w:rsidR="00987342" w:rsidRPr="001173FA">
        <w:rPr>
          <w:rFonts w:ascii="Times New Roman" w:hAnsi="Times New Roman" w:cs="Times New Roman"/>
          <w:sz w:val="28"/>
          <w:szCs w:val="28"/>
        </w:rPr>
        <w:t>«</w:t>
      </w:r>
      <w:r w:rsidRPr="001173FA">
        <w:rPr>
          <w:rFonts w:ascii="Times New Roman" w:hAnsi="Times New Roman" w:cs="Times New Roman"/>
          <w:sz w:val="28"/>
          <w:szCs w:val="28"/>
        </w:rPr>
        <w:t xml:space="preserve">передовсім  наслідком  духовно-практичного підкорення  світу,  підсумком  самопізнання  прагнень  і  потреб, </w:t>
      </w:r>
      <w:r w:rsidR="00987342" w:rsidRPr="001173FA">
        <w:rPr>
          <w:rFonts w:ascii="Times New Roman" w:hAnsi="Times New Roman" w:cs="Times New Roman"/>
          <w:sz w:val="28"/>
          <w:szCs w:val="28"/>
        </w:rPr>
        <w:t>життєвої мети та ідеалів»</w:t>
      </w:r>
      <w:r w:rsidRPr="001173FA">
        <w:rPr>
          <w:rFonts w:ascii="Times New Roman" w:hAnsi="Times New Roman" w:cs="Times New Roman"/>
          <w:sz w:val="28"/>
          <w:szCs w:val="28"/>
        </w:rPr>
        <w:t xml:space="preserve">. Знаходячись під впливом факторів соціуму  (суспільства,  колективу,  групи,  родини),  самоцінність </w:t>
      </w:r>
      <w:r w:rsidR="00987342" w:rsidRPr="001173FA">
        <w:rPr>
          <w:rFonts w:ascii="Times New Roman" w:hAnsi="Times New Roman" w:cs="Times New Roman"/>
          <w:sz w:val="28"/>
          <w:szCs w:val="28"/>
        </w:rPr>
        <w:t>індивіда  виявляється  у  «</w:t>
      </w:r>
      <w:r w:rsidRPr="001173FA">
        <w:rPr>
          <w:rFonts w:ascii="Times New Roman" w:hAnsi="Times New Roman" w:cs="Times New Roman"/>
          <w:sz w:val="28"/>
          <w:szCs w:val="28"/>
        </w:rPr>
        <w:t xml:space="preserve">рухливому  самовдосконаленні  особистості,  її обдарувань  і  творчій  індивідуальній самореалізації  протягом  усього </w:t>
      </w:r>
      <w:r w:rsidR="00987342" w:rsidRPr="001173FA">
        <w:rPr>
          <w:rFonts w:ascii="Times New Roman" w:hAnsi="Times New Roman" w:cs="Times New Roman"/>
          <w:sz w:val="28"/>
          <w:szCs w:val="28"/>
        </w:rPr>
        <w:t>буття»</w:t>
      </w:r>
      <w:r w:rsidRPr="001173FA">
        <w:rPr>
          <w:rFonts w:ascii="Times New Roman" w:hAnsi="Times New Roman" w:cs="Times New Roman"/>
          <w:sz w:val="28"/>
          <w:szCs w:val="28"/>
        </w:rPr>
        <w:t xml:space="preserve"> [3</w:t>
      </w:r>
      <w:r w:rsidR="00987342" w:rsidRPr="001173FA">
        <w:rPr>
          <w:rFonts w:ascii="Times New Roman" w:hAnsi="Times New Roman" w:cs="Times New Roman"/>
          <w:sz w:val="28"/>
          <w:szCs w:val="28"/>
        </w:rPr>
        <w:t>4, с. 665</w:t>
      </w:r>
      <w:r w:rsidRPr="001173FA">
        <w:rPr>
          <w:rFonts w:ascii="Times New Roman" w:hAnsi="Times New Roman" w:cs="Times New Roman"/>
          <w:sz w:val="28"/>
          <w:szCs w:val="28"/>
        </w:rPr>
        <w:t>].</w:t>
      </w:r>
    </w:p>
    <w:p w14:paraId="3E5BCFF1" w14:textId="77777777" w:rsidR="007B5B08" w:rsidRPr="001173FA" w:rsidRDefault="007B1A7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 не тільки наслідок самоусвідомлення, яке формується під впливом зовнішніх факторів. Вона, розвиваючись, також впливає на діяльність та поведінку особистості, визначаючи її цілі, завдання та способи взаємодії з навколишнім світом. Автор акцентує увагу на тому, що самоцінність скеровує та визначає не окремі дії, а сенс людського існування загалом, беручи до уваги її базові інтереси та перспективи росту. Повна та всебічна самореалізація людини є, фактично, метою, що визначається її самоцінністю</w:t>
      </w:r>
      <w:r w:rsidR="009D54A8" w:rsidRPr="001173FA">
        <w:rPr>
          <w:rFonts w:ascii="Times New Roman" w:hAnsi="Times New Roman" w:cs="Times New Roman"/>
          <w:sz w:val="28"/>
          <w:szCs w:val="28"/>
        </w:rPr>
        <w:t xml:space="preserve"> [46, с. 608]</w:t>
      </w:r>
      <w:r w:rsidRPr="001173FA">
        <w:rPr>
          <w:rFonts w:ascii="Times New Roman" w:hAnsi="Times New Roman" w:cs="Times New Roman"/>
          <w:sz w:val="28"/>
          <w:szCs w:val="28"/>
        </w:rPr>
        <w:t>.</w:t>
      </w:r>
    </w:p>
    <w:p w14:paraId="63453747" w14:textId="77777777" w:rsidR="007B1A77" w:rsidRPr="001173FA" w:rsidRDefault="007B1A7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ролі змістовних складників самоцінності постають цінності, переконання, знання, уявлення, ідеї про власну унікальність та особистість. Структуру самоцінності, згідно з Л. Є. Просандєєвою, утворюють:</w:t>
      </w:r>
    </w:p>
    <w:p w14:paraId="716679C1" w14:textId="77777777" w:rsidR="007B1A77" w:rsidRPr="001173FA" w:rsidRDefault="007B1A77" w:rsidP="007B1A77">
      <w:pPr>
        <w:pStyle w:val="a3"/>
        <w:numPr>
          <w:ilvl w:val="0"/>
          <w:numId w:val="1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оцінно-пояснювальний  компонент: оцінювання усього, що постає у самосвідомості особистості; свідомо окреслена особистістю рушійна сила її існування, котра є критерієм ставлення людини до цінностей, правил, сподівань та вимог суспільства і виступає ідеальним виправданням її дій;</w:t>
      </w:r>
    </w:p>
    <w:p w14:paraId="0359CE96" w14:textId="77777777" w:rsidR="005900AF" w:rsidRPr="001173FA" w:rsidRDefault="007B1A77" w:rsidP="007B1A77">
      <w:pPr>
        <w:pStyle w:val="a3"/>
        <w:numPr>
          <w:ilvl w:val="0"/>
          <w:numId w:val="1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інтегративно-орієнтаційний  компонент: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єднання та систематизація всього, що постає в самосвідомості у формі узагальненої картини світу й власної моделі особистості, причому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 її діяльності впорядковуються відповідно до ієрархічної системи індивідуальних цінностей;</w:t>
      </w:r>
    </w:p>
    <w:p w14:paraId="27571281" w14:textId="77777777" w:rsidR="007B1A77" w:rsidRPr="001173FA" w:rsidRDefault="007B1A77" w:rsidP="007B1A77">
      <w:pPr>
        <w:pStyle w:val="a3"/>
        <w:numPr>
          <w:ilvl w:val="0"/>
          <w:numId w:val="1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мотиваційно-спонукувальний  компонент: управління ключовими процесами цілепокладання, спираючись на спрямованість теоретичної та практичної діяльності особистості, а також на її самоствердження у певній сфері</w:t>
      </w:r>
      <w:r w:rsidR="00987342" w:rsidRPr="001173FA">
        <w:rPr>
          <w:rFonts w:ascii="Times New Roman" w:hAnsi="Times New Roman" w:cs="Times New Roman"/>
          <w:sz w:val="28"/>
          <w:szCs w:val="28"/>
        </w:rPr>
        <w:t xml:space="preserve"> [33, с. 180]</w:t>
      </w:r>
      <w:r w:rsidRPr="001173FA">
        <w:rPr>
          <w:rFonts w:ascii="Times New Roman" w:hAnsi="Times New Roman" w:cs="Times New Roman"/>
          <w:sz w:val="28"/>
          <w:szCs w:val="28"/>
        </w:rPr>
        <w:t>.</w:t>
      </w:r>
    </w:p>
    <w:p w14:paraId="526DB9AD" w14:textId="77777777" w:rsidR="007B1A77" w:rsidRPr="001173FA" w:rsidRDefault="007B1A7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Розглядаючи самовідчуття, самосприйняття, ставлення до себе, саморозуміння та, звісно, самооцінку як прояви самоцінності, автор виділяє такі її функції:</w:t>
      </w:r>
    </w:p>
    <w:p w14:paraId="56790161" w14:textId="77777777" w:rsidR="007B1A77" w:rsidRPr="001173FA" w:rsidRDefault="007B1A77" w:rsidP="007B1A77">
      <w:pPr>
        <w:pStyle w:val="a3"/>
        <w:numPr>
          <w:ilvl w:val="0"/>
          <w:numId w:val="12"/>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по-перше, вираження ставлення людини до власної особи;</w:t>
      </w:r>
    </w:p>
    <w:p w14:paraId="7B36D6C7" w14:textId="77777777" w:rsidR="007B1A77" w:rsidRPr="001173FA" w:rsidRDefault="007B1A77" w:rsidP="007B1A77">
      <w:pPr>
        <w:pStyle w:val="a3"/>
        <w:numPr>
          <w:ilvl w:val="0"/>
          <w:numId w:val="12"/>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по-друге, визначення загальної спрямованості діяльності особистості (пізнавальної, комунікативної чи предметно-орієнтованої);</w:t>
      </w:r>
    </w:p>
    <w:p w14:paraId="01DA89C1" w14:textId="77777777" w:rsidR="007B1A77" w:rsidRPr="001173FA" w:rsidRDefault="007B1A77" w:rsidP="007B1A77">
      <w:pPr>
        <w:pStyle w:val="a3"/>
        <w:numPr>
          <w:ilvl w:val="0"/>
          <w:numId w:val="12"/>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по-третє, формування загальних моделей поведінки, властивих даній людині;</w:t>
      </w:r>
    </w:p>
    <w:p w14:paraId="37E37586" w14:textId="77777777" w:rsidR="007B1A77" w:rsidRPr="001173FA" w:rsidRDefault="007B1A77" w:rsidP="007B1A77">
      <w:pPr>
        <w:pStyle w:val="a3"/>
        <w:numPr>
          <w:ilvl w:val="0"/>
          <w:numId w:val="12"/>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по-четверте, самоцінність є ключовим фактором, що організовує внутрішній світ особистості, зокрема спосіб мислення.</w:t>
      </w:r>
    </w:p>
    <w:p w14:paraId="2C20694E" w14:textId="77777777" w:rsidR="007B1A77" w:rsidRPr="001173FA" w:rsidRDefault="007B1A77" w:rsidP="00DE0BC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Ці функції дозволяють самоцінності стати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найважливішим чинником розвитку, котрий визначає напрямок і характер, темпи, перспективи та межі особистісного самовдосконалення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[3</w:t>
      </w:r>
      <w:r w:rsidR="00987342" w:rsidRPr="001173FA">
        <w:rPr>
          <w:rFonts w:ascii="Times New Roman" w:hAnsi="Times New Roman" w:cs="Times New Roman"/>
          <w:sz w:val="28"/>
          <w:szCs w:val="28"/>
        </w:rPr>
        <w:t>3, с. 181</w:t>
      </w:r>
      <w:r w:rsidRPr="001173FA">
        <w:rPr>
          <w:rFonts w:ascii="Times New Roman" w:hAnsi="Times New Roman" w:cs="Times New Roman"/>
          <w:sz w:val="28"/>
          <w:szCs w:val="28"/>
        </w:rPr>
        <w:t>].</w:t>
      </w:r>
    </w:p>
    <w:p w14:paraId="727494B9" w14:textId="77777777" w:rsidR="00DE0BC7" w:rsidRPr="001173FA" w:rsidRDefault="00DE0BC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Спираючись на концепцію трьох рівнів самосвідомості, Л. Є. Просандєєва розглядає самоцінність як емоційний компонент самосвідомості. Основними критеріями самоцінності є ступінь адекватності, рівень і стабільність. Механізмами формування самоцінності є, по-перше, порівняння уявлень про реальне та ідеальне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по-друге, оцінка особистості іншими. Самоцінність, згідно з автором, охоплює творчий, фізичний, особисто-духовний та професійний фактори впливу</w:t>
      </w:r>
      <w:r w:rsidR="00987342" w:rsidRPr="001173FA">
        <w:rPr>
          <w:rFonts w:ascii="Times New Roman" w:hAnsi="Times New Roman" w:cs="Times New Roman"/>
          <w:sz w:val="28"/>
          <w:szCs w:val="28"/>
        </w:rPr>
        <w:t xml:space="preserve"> [35]</w:t>
      </w:r>
      <w:r w:rsidRPr="001173FA">
        <w:rPr>
          <w:rFonts w:ascii="Times New Roman" w:hAnsi="Times New Roman" w:cs="Times New Roman"/>
          <w:sz w:val="28"/>
          <w:szCs w:val="28"/>
        </w:rPr>
        <w:t>.</w:t>
      </w:r>
    </w:p>
    <w:p w14:paraId="7D7A70AB" w14:textId="77777777" w:rsidR="007B1A77" w:rsidRPr="001173FA" w:rsidRDefault="00DE0BC7" w:rsidP="007B1A7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Визначення С. Куперсміта самооцінності як установки щодо схвалення або несхвалення: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 – це особисте ціннісне судження, висловлене в установках індивіда по відношенню до самого себе</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Важливим є розуміння самоцінності як задоволеності людини собою, прийняття себе, усвідомлення власної гідності, позитивного ставлення до себе, відповідності між її реальним та ідеальним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00987342" w:rsidRPr="001173FA">
        <w:rPr>
          <w:rFonts w:ascii="Times New Roman" w:hAnsi="Times New Roman" w:cs="Times New Roman"/>
          <w:sz w:val="28"/>
          <w:szCs w:val="28"/>
        </w:rPr>
        <w:t xml:space="preserve"> [58]</w:t>
      </w:r>
      <w:r w:rsidRPr="001173FA">
        <w:rPr>
          <w:rFonts w:ascii="Times New Roman" w:hAnsi="Times New Roman" w:cs="Times New Roman"/>
          <w:sz w:val="28"/>
          <w:szCs w:val="28"/>
        </w:rPr>
        <w:t>.</w:t>
      </w:r>
    </w:p>
    <w:p w14:paraId="5D414CE0" w14:textId="77777777" w:rsidR="007B1A77" w:rsidRPr="001173FA" w:rsidRDefault="00DE0BC7"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Підсумовуючи, Л. Є. П</w:t>
      </w:r>
      <w:r w:rsidR="00987342" w:rsidRPr="001173FA">
        <w:rPr>
          <w:rFonts w:ascii="Times New Roman" w:hAnsi="Times New Roman" w:cs="Times New Roman"/>
          <w:sz w:val="28"/>
          <w:szCs w:val="28"/>
        </w:rPr>
        <w:t>росандєєва робить висновок, що «</w:t>
      </w:r>
      <w:r w:rsidRPr="001173FA">
        <w:rPr>
          <w:rFonts w:ascii="Times New Roman" w:hAnsi="Times New Roman" w:cs="Times New Roman"/>
          <w:sz w:val="28"/>
          <w:szCs w:val="28"/>
        </w:rPr>
        <w:t>безперервний процес розвитку самосвідомості, залежність від вікових етапів, наступність онто-генетичних ліній дає підґрунтя вважати становлення самоцінності психологічним процесом, який поступово розвивається з часом і відзначається дедалі складнішими</w:t>
      </w:r>
      <w:r w:rsidR="00987342" w:rsidRPr="001173FA">
        <w:rPr>
          <w:rFonts w:ascii="Times New Roman" w:hAnsi="Times New Roman" w:cs="Times New Roman"/>
          <w:sz w:val="28"/>
          <w:szCs w:val="28"/>
        </w:rPr>
        <w:t xml:space="preserve"> формами самопізнання» [35</w:t>
      </w:r>
      <w:r w:rsidRPr="001173FA">
        <w:rPr>
          <w:rFonts w:ascii="Times New Roman" w:hAnsi="Times New Roman" w:cs="Times New Roman"/>
          <w:sz w:val="28"/>
          <w:szCs w:val="28"/>
        </w:rPr>
        <w:t>].</w:t>
      </w:r>
    </w:p>
    <w:p w14:paraId="2D2F17D9" w14:textId="77777777" w:rsidR="006E6A0A" w:rsidRPr="001173FA" w:rsidRDefault="006E6A0A"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Саме конфлікти й комплексність становлення самоцінності особи потребують соціально-психологічної підтримки дитини, починаючи з найраніших етапів її розвитку. Щоб гарантувати оптимальний розвиток самоцінності особистості як учасника соціокультурного життя в цілому, а також у навчанні зокрема, потрібно вивчати та враховувати як внутрішні здібності дитини, так і особливості її взаємин з навколишнім світом.</w:t>
      </w:r>
    </w:p>
    <w:p w14:paraId="02B2BDF2" w14:textId="77777777" w:rsidR="007B1A77" w:rsidRPr="001173FA" w:rsidRDefault="006E6A0A"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Як зазначає Л. Є. Просандєєва,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під впливом суспільних, економічних та психологічних чинників відбувається деформація змісту дитячої субкультури (втрата значущості загально-людських цінностей, занепад казок і фольклору, зміни сюжетно-рольових ігор тощо), відчуження дітей від дорослих та однолітків, що зумовлює виникнення певного бар</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єру між світом діте</w:t>
      </w:r>
      <w:r w:rsidR="00987342" w:rsidRPr="001173FA">
        <w:rPr>
          <w:rFonts w:ascii="Times New Roman" w:hAnsi="Times New Roman" w:cs="Times New Roman"/>
          <w:sz w:val="28"/>
          <w:szCs w:val="28"/>
        </w:rPr>
        <w:t>й та світом дорослих» [35</w:t>
      </w:r>
      <w:r w:rsidRPr="001173FA">
        <w:rPr>
          <w:rFonts w:ascii="Times New Roman" w:hAnsi="Times New Roman" w:cs="Times New Roman"/>
          <w:sz w:val="28"/>
          <w:szCs w:val="28"/>
        </w:rPr>
        <w:t>].  Ці обставини збільшують рівень занепокоєння у певних дітей, провокують труднощі в комунікації, ускладнюють процес адаптації до шкільного життя та соціалізації в цілому, формують негативне самосприйняття дитини, а також переконання у власній неспроможності та неуспішності.</w:t>
      </w:r>
    </w:p>
    <w:p w14:paraId="1E2DA5C9" w14:textId="77777777" w:rsidR="006E6A0A" w:rsidRPr="001173FA" w:rsidRDefault="006E6A0A"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Дитинство – це стартовий етап та найбільш вразливий період для формування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єкта, здатного до діяльності, пізнання, взаємодії та усвідомлення власної цінності. На думку Л. Є. Просандєєвої, дитина знаходиться у стані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розмитого сприйняття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власної значущості. Необхідною умовою для збалансованого розвитку самоцінності є організація індивідуального підходу у роботі з дитиною з боку психолога та педагога. Потрібно враховувати її унікальні характеристики, зокрема: фізичний стан, соціальне становище в колективі, манеру поведінки, що залежить від темпераменту та особистості, спрямованість захоплень, здібності, нахили, емоційний стан, а також атмосферу та характер взаємин в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ї</w:t>
      </w:r>
      <w:r w:rsidR="009D54A8" w:rsidRPr="001173FA">
        <w:rPr>
          <w:rFonts w:ascii="Times New Roman" w:hAnsi="Times New Roman" w:cs="Times New Roman"/>
          <w:sz w:val="28"/>
          <w:szCs w:val="28"/>
        </w:rPr>
        <w:t xml:space="preserve"> [34, с. 665]</w:t>
      </w:r>
      <w:r w:rsidRPr="001173FA">
        <w:rPr>
          <w:rFonts w:ascii="Times New Roman" w:hAnsi="Times New Roman" w:cs="Times New Roman"/>
          <w:sz w:val="28"/>
          <w:szCs w:val="28"/>
        </w:rPr>
        <w:t>.</w:t>
      </w:r>
    </w:p>
    <w:p w14:paraId="583DE4B1" w14:textId="77777777" w:rsidR="006E6A0A" w:rsidRPr="001173FA" w:rsidRDefault="00F348D0"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Оскільки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самоцінність дитини визначається трьома чинниками: непохитною вірою у симпатію дорослих та однолітків, переконанням у власній здібності до певної діяльності та почуттям власної важливості</w:t>
      </w:r>
      <w:r w:rsidR="00D92F18" w:rsidRPr="001173FA">
        <w:rPr>
          <w:rFonts w:ascii="Times New Roman" w:hAnsi="Times New Roman" w:cs="Times New Roman"/>
          <w:sz w:val="28"/>
          <w:szCs w:val="28"/>
        </w:rPr>
        <w:t>»</w:t>
      </w:r>
      <w:r w:rsidR="009D54A8" w:rsidRPr="001173FA">
        <w:rPr>
          <w:rFonts w:ascii="Times New Roman" w:hAnsi="Times New Roman" w:cs="Times New Roman"/>
          <w:sz w:val="28"/>
          <w:szCs w:val="28"/>
        </w:rPr>
        <w:t>.  А створення «захисного середовища»</w:t>
      </w:r>
      <w:r w:rsidRPr="001173FA">
        <w:rPr>
          <w:rFonts w:ascii="Times New Roman" w:hAnsi="Times New Roman" w:cs="Times New Roman"/>
          <w:sz w:val="28"/>
          <w:szCs w:val="28"/>
        </w:rPr>
        <w:t>, атмосфери підтримки і сприяння, забезпечення емоційно-позитивного ставлення нададуть значний ресурс для формування самоцінності дитини.</w:t>
      </w:r>
    </w:p>
    <w:p w14:paraId="597B2E85" w14:textId="77777777" w:rsidR="006E6A0A" w:rsidRPr="001173FA" w:rsidRDefault="004832D2" w:rsidP="006E6A0A">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Процес становлення самоцінності – явище поступове, що бере свій початок з розуміння власних здібностей у процесі активності. Під час особистої творчої діяльності відбувається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засвоєння дитиною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 визначених цінностей людської спільноти, а також безперервне відкриття і утвердження себе як соціальної особистості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[4</w:t>
      </w:r>
      <w:r w:rsidR="009D54A8" w:rsidRPr="001173FA">
        <w:rPr>
          <w:rFonts w:ascii="Times New Roman" w:hAnsi="Times New Roman" w:cs="Times New Roman"/>
          <w:sz w:val="28"/>
          <w:szCs w:val="28"/>
        </w:rPr>
        <w:t>7, с. 200</w:t>
      </w:r>
      <w:r w:rsidRPr="001173FA">
        <w:rPr>
          <w:rFonts w:ascii="Times New Roman" w:hAnsi="Times New Roman" w:cs="Times New Roman"/>
          <w:sz w:val="28"/>
          <w:szCs w:val="28"/>
        </w:rPr>
        <w:t>].</w:t>
      </w:r>
    </w:p>
    <w:p w14:paraId="65B48473" w14:textId="77777777" w:rsidR="00EE2DF7" w:rsidRPr="001173FA" w:rsidRDefault="00EE2DF7" w:rsidP="00EE2DF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самооцінка, як і самоцінність, є важливими компонентами психологічного благополуччя. Самоцінність - це глибоке, безумовне прийняття себе, незалежно від досягнень або невдач. Вона виражається у відчутті власної гідності та цінності, що є основою для формування позитивної самооцінки. Висока самоцінність сприяє формуванню впевненості у власних силах, що дозволяє людині вірити у свої здібності та можливості. Це, в свою чергу, впливає на мотивацію до досягнень та готовність до самовдосконалення. </w:t>
      </w:r>
    </w:p>
    <w:p w14:paraId="594A0B57" w14:textId="77777777" w:rsidR="00EE2DF7" w:rsidRPr="001173FA" w:rsidRDefault="00EE2DF7" w:rsidP="00EE2DF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Наявність сильної самоцінності допомагає людині легше переживати невдачі та стресові ситуації. Вона забезпечує внутрішню стійкість, дозволяючи приймати себе з усіма недоліками та знаходити в собі сили для подальшого розвитку</w:t>
      </w:r>
      <w:r w:rsidR="009D54A8" w:rsidRPr="001173FA">
        <w:rPr>
          <w:rFonts w:ascii="Times New Roman" w:hAnsi="Times New Roman" w:cs="Times New Roman"/>
          <w:sz w:val="28"/>
          <w:szCs w:val="28"/>
        </w:rPr>
        <w:t xml:space="preserve"> [50, с. 76]</w:t>
      </w:r>
      <w:r w:rsidRPr="001173FA">
        <w:rPr>
          <w:rFonts w:ascii="Times New Roman" w:hAnsi="Times New Roman" w:cs="Times New Roman"/>
          <w:sz w:val="28"/>
          <w:szCs w:val="28"/>
        </w:rPr>
        <w:t xml:space="preserve">. </w:t>
      </w:r>
    </w:p>
    <w:p w14:paraId="08A1E119" w14:textId="77777777" w:rsidR="00EE2DF7" w:rsidRPr="001173FA" w:rsidRDefault="00EE2DF7" w:rsidP="00EE2DF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впливає на якість міжособистісних стосунків. Вона дозволяє будувати здорові, рівноправні стосунки, засновані на взаємній повазі та прийнятті. Низька самоцінність може бути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язана з різними психологічними проблемами, такими як депресія, тривожність та інші. Тому, розвиток та підтримка самоцінності є важливим аспектом профілактики та подолання таких станів. </w:t>
      </w:r>
    </w:p>
    <w:p w14:paraId="4545436A" w14:textId="77777777" w:rsidR="00EE2DF7" w:rsidRPr="001173FA" w:rsidRDefault="00EE2DF7" w:rsidP="00EE2DF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Самооцінка та самоцінність формуються з дитинства, під впливом оточуючих, зокрема,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ї та школи. Важливою складовою є позитивне </w:t>
      </w:r>
      <w:r w:rsidRPr="001173FA">
        <w:rPr>
          <w:rFonts w:ascii="Times New Roman" w:hAnsi="Times New Roman" w:cs="Times New Roman"/>
          <w:sz w:val="28"/>
          <w:szCs w:val="28"/>
        </w:rPr>
        <w:lastRenderedPageBreak/>
        <w:t xml:space="preserve">підкріплення, підтримка та визнання досягнень дитини. Робота з самоцінністю може включати в себе усвідомлення власних сильних сторін, прийняття себе, навчання розпізнавати та задовольняти свої потреби. </w:t>
      </w:r>
    </w:p>
    <w:p w14:paraId="74FD88F7" w14:textId="2141DA30" w:rsidR="007148F3" w:rsidRPr="001173FA" w:rsidRDefault="007148F3" w:rsidP="007148F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Отже, роль самоцінності у формуванні психологічного благополуччя молоді є визначальною, оскільки саме вона забезпечує внутрішню опору, стабільність емоційного стану та позитивне сприйняття власного життєвого досвіду. Самоцінність виступає ключовим ресурсом, що дозволяє молодій людині ефективно долати труднощі, зберігати віру у власні можливості, підтримувати оптимістичне ставлення до майбутнього та будувати здорові міжособистісні взаємини. Дослідження різних психологічних шкіл підтверджують, що високий рівень самоцінності корелює з такими показниками благополуччя, як емоційна рівновага, задоволеність життям, стійкість до стресу та здатність до саморегуляції. Таким чином, самоцінність не лише формує фундамент позитивного ставлення до себе, але й визначає якість психологічного функціонування молоді, сприяючи її гармонійному розвитку, життєстійкості та соціальній активності. Це робить її необхідним компонентом програм психопрофілактики та підтримки молодого покоління, спрямованих на забезпечення їхнього всебічного психологічного благополуччя.</w:t>
      </w:r>
    </w:p>
    <w:p w14:paraId="18FFAA3B" w14:textId="4F93021E" w:rsidR="007148F3" w:rsidRPr="001173FA" w:rsidRDefault="007148F3" w:rsidP="00707E9D">
      <w:pPr>
        <w:spacing w:after="0" w:line="360" w:lineRule="auto"/>
        <w:ind w:firstLine="680"/>
        <w:jc w:val="both"/>
        <w:rPr>
          <w:rFonts w:ascii="Times New Roman" w:hAnsi="Times New Roman" w:cs="Times New Roman"/>
          <w:sz w:val="28"/>
          <w:szCs w:val="28"/>
        </w:rPr>
      </w:pPr>
    </w:p>
    <w:p w14:paraId="4C1521B6" w14:textId="7C7E955B" w:rsidR="00891365" w:rsidRPr="001173FA" w:rsidRDefault="00891365" w:rsidP="00891365">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Висновок до розділу 1</w:t>
      </w:r>
    </w:p>
    <w:p w14:paraId="1F34AFE2" w14:textId="2A0EFAED" w:rsidR="00891365" w:rsidRPr="001173FA" w:rsidRDefault="00891365" w:rsidP="00891365">
      <w:pPr>
        <w:spacing w:after="0" w:line="360" w:lineRule="auto"/>
        <w:ind w:firstLine="680"/>
        <w:jc w:val="both"/>
        <w:rPr>
          <w:rFonts w:ascii="Times New Roman" w:hAnsi="Times New Roman" w:cs="Times New Roman"/>
          <w:sz w:val="28"/>
          <w:szCs w:val="28"/>
        </w:rPr>
      </w:pPr>
    </w:p>
    <w:p w14:paraId="027AD4FB" w14:textId="30720A3A" w:rsidR="00891365" w:rsidRPr="001173FA" w:rsidRDefault="00891365" w:rsidP="0089136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 підсумку проведеного теоретичного аналізу можна стверджувати, що самоцінність є одним із ключових психологічних чинників, які визначають особистісний розвиток і психологічне благополуччя молоді. Розглянуті концептуальні підходи – гуманістичний, когнітивний, соціально-психологічний та сучасні інтегративні моделі – засвідчують багатовимірний характер самоцінності, що охоплює когнітивні уявлення про себе, емоційно-ціннісне ставлення до власної особистості та поведінкові прояви самопідтримки. Усі теорії підкреслюють, що почуття власної значущості формується у взаємодії внутрішніх особистісних процесів та соціального досвіду молодої людини.</w:t>
      </w:r>
    </w:p>
    <w:p w14:paraId="433E722E" w14:textId="1ECB6C22" w:rsidR="00891365" w:rsidRPr="001173FA" w:rsidRDefault="00891365" w:rsidP="0089136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Аналіз ролі самоцінності у психологічному благополуччі молоді показав, що її високий рівень сприяє стійкості до стресу, оптимістичному світосприйняттю, задоволеності життям, розвитку ресурсності та здатності до конструктивного вирішення життєвих проблем. Самоцінність виступає інтегральним механізмом, який підтримує емоційну рівновагу, формує позитивні стратегії саморегуляції та забезпечує гармонійне соціальне функціонування.</w:t>
      </w:r>
    </w:p>
    <w:p w14:paraId="1BBD1736" w14:textId="77CF8469" w:rsidR="00891365" w:rsidRPr="001173FA" w:rsidRDefault="00891365" w:rsidP="00891365">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Таким чином, результати теоретичного огляду дозволяють зробити висновок, що самоцінність є системо-утворювальним компонентом психологічного розвитку молодої особистості та необхідною умовою формування її психологічного благополуччя. Це підкреслює важливість створення освітніх, соціальних та психологічних умов, які сприятимуть зміцненню позитивного ставлення до себе, розвитку внутрішньої опори та формуванню життєстійкості сучасної молоді.</w:t>
      </w:r>
    </w:p>
    <w:p w14:paraId="55C52B50" w14:textId="3E8F7648" w:rsidR="007148F3" w:rsidRPr="001173FA" w:rsidRDefault="007148F3" w:rsidP="00707E9D">
      <w:pPr>
        <w:spacing w:after="0" w:line="360" w:lineRule="auto"/>
        <w:ind w:firstLine="680"/>
        <w:jc w:val="both"/>
        <w:rPr>
          <w:rFonts w:ascii="Times New Roman" w:hAnsi="Times New Roman" w:cs="Times New Roman"/>
          <w:sz w:val="28"/>
          <w:szCs w:val="28"/>
        </w:rPr>
      </w:pPr>
    </w:p>
    <w:p w14:paraId="2E55AE39" w14:textId="77777777" w:rsidR="00D83DAE" w:rsidRDefault="00D83DAE" w:rsidP="007B5B08">
      <w:pPr>
        <w:spacing w:after="0" w:line="360" w:lineRule="auto"/>
        <w:jc w:val="center"/>
        <w:rPr>
          <w:rFonts w:ascii="Times New Roman" w:hAnsi="Times New Roman" w:cs="Times New Roman"/>
          <w:b/>
          <w:sz w:val="28"/>
          <w:szCs w:val="28"/>
        </w:rPr>
      </w:pPr>
    </w:p>
    <w:p w14:paraId="28098365" w14:textId="77777777" w:rsidR="00D83DAE" w:rsidRDefault="00D83DAE" w:rsidP="007B5B08">
      <w:pPr>
        <w:spacing w:after="0" w:line="360" w:lineRule="auto"/>
        <w:jc w:val="center"/>
        <w:rPr>
          <w:rFonts w:ascii="Times New Roman" w:hAnsi="Times New Roman" w:cs="Times New Roman"/>
          <w:b/>
          <w:sz w:val="28"/>
          <w:szCs w:val="28"/>
        </w:rPr>
      </w:pPr>
    </w:p>
    <w:p w14:paraId="1002867F" w14:textId="77777777" w:rsidR="00D83DAE" w:rsidRDefault="00D83DAE" w:rsidP="007B5B08">
      <w:pPr>
        <w:spacing w:after="0" w:line="360" w:lineRule="auto"/>
        <w:jc w:val="center"/>
        <w:rPr>
          <w:rFonts w:ascii="Times New Roman" w:hAnsi="Times New Roman" w:cs="Times New Roman"/>
          <w:b/>
          <w:sz w:val="28"/>
          <w:szCs w:val="28"/>
        </w:rPr>
      </w:pPr>
    </w:p>
    <w:p w14:paraId="4BEE7095" w14:textId="77777777" w:rsidR="00D83DAE" w:rsidRDefault="00D83DAE" w:rsidP="007B5B08">
      <w:pPr>
        <w:spacing w:after="0" w:line="360" w:lineRule="auto"/>
        <w:jc w:val="center"/>
        <w:rPr>
          <w:rFonts w:ascii="Times New Roman" w:hAnsi="Times New Roman" w:cs="Times New Roman"/>
          <w:b/>
          <w:sz w:val="28"/>
          <w:szCs w:val="28"/>
        </w:rPr>
      </w:pPr>
    </w:p>
    <w:p w14:paraId="1561D1AF" w14:textId="77777777" w:rsidR="00D83DAE" w:rsidRDefault="00D83DAE" w:rsidP="007B5B08">
      <w:pPr>
        <w:spacing w:after="0" w:line="360" w:lineRule="auto"/>
        <w:jc w:val="center"/>
        <w:rPr>
          <w:rFonts w:ascii="Times New Roman" w:hAnsi="Times New Roman" w:cs="Times New Roman"/>
          <w:b/>
          <w:sz w:val="28"/>
          <w:szCs w:val="28"/>
        </w:rPr>
      </w:pPr>
    </w:p>
    <w:p w14:paraId="64B5D9F9" w14:textId="77777777" w:rsidR="00D83DAE" w:rsidRDefault="00D83DAE" w:rsidP="007B5B08">
      <w:pPr>
        <w:spacing w:after="0" w:line="360" w:lineRule="auto"/>
        <w:jc w:val="center"/>
        <w:rPr>
          <w:rFonts w:ascii="Times New Roman" w:hAnsi="Times New Roman" w:cs="Times New Roman"/>
          <w:b/>
          <w:sz w:val="28"/>
          <w:szCs w:val="28"/>
        </w:rPr>
      </w:pPr>
    </w:p>
    <w:p w14:paraId="2F781686" w14:textId="77777777" w:rsidR="00D83DAE" w:rsidRDefault="00D83DAE" w:rsidP="007B5B08">
      <w:pPr>
        <w:spacing w:after="0" w:line="360" w:lineRule="auto"/>
        <w:jc w:val="center"/>
        <w:rPr>
          <w:rFonts w:ascii="Times New Roman" w:hAnsi="Times New Roman" w:cs="Times New Roman"/>
          <w:b/>
          <w:sz w:val="28"/>
          <w:szCs w:val="28"/>
        </w:rPr>
      </w:pPr>
    </w:p>
    <w:p w14:paraId="2D04F031" w14:textId="77777777" w:rsidR="00D83DAE" w:rsidRDefault="00D83DAE" w:rsidP="007B5B08">
      <w:pPr>
        <w:spacing w:after="0" w:line="360" w:lineRule="auto"/>
        <w:jc w:val="center"/>
        <w:rPr>
          <w:rFonts w:ascii="Times New Roman" w:hAnsi="Times New Roman" w:cs="Times New Roman"/>
          <w:b/>
          <w:sz w:val="28"/>
          <w:szCs w:val="28"/>
        </w:rPr>
      </w:pPr>
    </w:p>
    <w:p w14:paraId="317F55A7" w14:textId="77777777" w:rsidR="00D83DAE" w:rsidRDefault="00D83DAE" w:rsidP="007B5B08">
      <w:pPr>
        <w:spacing w:after="0" w:line="360" w:lineRule="auto"/>
        <w:jc w:val="center"/>
        <w:rPr>
          <w:rFonts w:ascii="Times New Roman" w:hAnsi="Times New Roman" w:cs="Times New Roman"/>
          <w:b/>
          <w:sz w:val="28"/>
          <w:szCs w:val="28"/>
        </w:rPr>
      </w:pPr>
    </w:p>
    <w:p w14:paraId="7D05B6F0" w14:textId="77777777" w:rsidR="00D83DAE" w:rsidRDefault="00D83DAE" w:rsidP="007B5B08">
      <w:pPr>
        <w:spacing w:after="0" w:line="360" w:lineRule="auto"/>
        <w:jc w:val="center"/>
        <w:rPr>
          <w:rFonts w:ascii="Times New Roman" w:hAnsi="Times New Roman" w:cs="Times New Roman"/>
          <w:b/>
          <w:sz w:val="28"/>
          <w:szCs w:val="28"/>
        </w:rPr>
      </w:pPr>
    </w:p>
    <w:p w14:paraId="5F481C22" w14:textId="77777777" w:rsidR="00D83DAE" w:rsidRDefault="00D83DAE" w:rsidP="007B5B08">
      <w:pPr>
        <w:spacing w:after="0" w:line="360" w:lineRule="auto"/>
        <w:jc w:val="center"/>
        <w:rPr>
          <w:rFonts w:ascii="Times New Roman" w:hAnsi="Times New Roman" w:cs="Times New Roman"/>
          <w:b/>
          <w:sz w:val="28"/>
          <w:szCs w:val="28"/>
        </w:rPr>
      </w:pPr>
    </w:p>
    <w:p w14:paraId="6C6C236F" w14:textId="77777777" w:rsidR="00D83DAE" w:rsidRDefault="00D83DAE" w:rsidP="007B5B08">
      <w:pPr>
        <w:spacing w:after="0" w:line="360" w:lineRule="auto"/>
        <w:jc w:val="center"/>
        <w:rPr>
          <w:rFonts w:ascii="Times New Roman" w:hAnsi="Times New Roman" w:cs="Times New Roman"/>
          <w:b/>
          <w:sz w:val="28"/>
          <w:szCs w:val="28"/>
        </w:rPr>
      </w:pPr>
    </w:p>
    <w:p w14:paraId="0B98466C" w14:textId="77777777" w:rsidR="00D83DAE" w:rsidRDefault="00D83DAE" w:rsidP="007B5B08">
      <w:pPr>
        <w:spacing w:after="0" w:line="360" w:lineRule="auto"/>
        <w:jc w:val="center"/>
        <w:rPr>
          <w:rFonts w:ascii="Times New Roman" w:hAnsi="Times New Roman" w:cs="Times New Roman"/>
          <w:b/>
          <w:sz w:val="28"/>
          <w:szCs w:val="28"/>
        </w:rPr>
      </w:pPr>
    </w:p>
    <w:p w14:paraId="6BD262B1" w14:textId="77777777" w:rsidR="00D83DAE" w:rsidRDefault="00D83DAE" w:rsidP="007B5B08">
      <w:pPr>
        <w:spacing w:after="0" w:line="360" w:lineRule="auto"/>
        <w:jc w:val="center"/>
        <w:rPr>
          <w:rFonts w:ascii="Times New Roman" w:hAnsi="Times New Roman" w:cs="Times New Roman"/>
          <w:b/>
          <w:sz w:val="28"/>
          <w:szCs w:val="28"/>
        </w:rPr>
      </w:pPr>
    </w:p>
    <w:p w14:paraId="61634299" w14:textId="25601870" w:rsidR="007B5B08" w:rsidRPr="001173FA" w:rsidRDefault="007B5B08" w:rsidP="007B5B08">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lastRenderedPageBreak/>
        <w:t>РОЗДІЛ 2.</w:t>
      </w:r>
      <w:r w:rsidR="007F02BA" w:rsidRPr="001173FA">
        <w:rPr>
          <w:rFonts w:ascii="Times New Roman" w:hAnsi="Times New Roman" w:cs="Times New Roman"/>
          <w:b/>
          <w:sz w:val="28"/>
          <w:szCs w:val="28"/>
        </w:rPr>
        <w:t xml:space="preserve"> </w:t>
      </w:r>
      <w:r w:rsidRPr="001173FA">
        <w:rPr>
          <w:rFonts w:ascii="Times New Roman" w:hAnsi="Times New Roman" w:cs="Times New Roman"/>
          <w:b/>
          <w:sz w:val="28"/>
          <w:szCs w:val="28"/>
        </w:rPr>
        <w:t>ЕМПІРИЧНЕ ДОСЛІДЖЕННЯ ВПЛИВУ САМОЦІННОСТІ НА ФОРМУВАННЯ ПСИХОЛОГІЧНОГО БЛАГОПОЛУЧЧЯ МОЛОДІ</w:t>
      </w:r>
    </w:p>
    <w:p w14:paraId="37FEC625" w14:textId="77777777" w:rsidR="007B5B08" w:rsidRPr="001173FA" w:rsidRDefault="007B5B08" w:rsidP="007B5B08">
      <w:pPr>
        <w:spacing w:after="0" w:line="360" w:lineRule="auto"/>
        <w:jc w:val="both"/>
        <w:rPr>
          <w:rFonts w:ascii="Times New Roman" w:hAnsi="Times New Roman" w:cs="Times New Roman"/>
          <w:sz w:val="28"/>
          <w:szCs w:val="28"/>
        </w:rPr>
      </w:pPr>
    </w:p>
    <w:p w14:paraId="44044CC3" w14:textId="6ABE874A" w:rsidR="007B5B08" w:rsidRPr="001173FA" w:rsidRDefault="007B5B08" w:rsidP="007B5B08">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 xml:space="preserve">2.1 Процедура та методи </w:t>
      </w:r>
      <w:r w:rsidR="007F02BA" w:rsidRPr="001173FA">
        <w:rPr>
          <w:rFonts w:ascii="Times New Roman" w:hAnsi="Times New Roman" w:cs="Times New Roman"/>
          <w:b/>
          <w:sz w:val="28"/>
          <w:szCs w:val="28"/>
        </w:rPr>
        <w:t xml:space="preserve">емпіричного </w:t>
      </w:r>
      <w:r w:rsidRPr="001173FA">
        <w:rPr>
          <w:rFonts w:ascii="Times New Roman" w:hAnsi="Times New Roman" w:cs="Times New Roman"/>
          <w:b/>
          <w:sz w:val="28"/>
          <w:szCs w:val="28"/>
        </w:rPr>
        <w:t xml:space="preserve">дослідження </w:t>
      </w:r>
      <w:r w:rsidR="00891365" w:rsidRPr="001173FA">
        <w:rPr>
          <w:rFonts w:ascii="Times New Roman" w:hAnsi="Times New Roman" w:cs="Times New Roman"/>
          <w:b/>
          <w:sz w:val="28"/>
          <w:szCs w:val="28"/>
        </w:rPr>
        <w:t>впливу самоцінності на формування психологічного благополуччя</w:t>
      </w:r>
    </w:p>
    <w:p w14:paraId="7401AE14" w14:textId="77777777" w:rsidR="007B5B08" w:rsidRPr="001173FA" w:rsidRDefault="007B5B08" w:rsidP="007B5B08">
      <w:pPr>
        <w:spacing w:after="0" w:line="360" w:lineRule="auto"/>
        <w:ind w:firstLine="680"/>
        <w:jc w:val="both"/>
        <w:rPr>
          <w:rFonts w:ascii="Times New Roman" w:hAnsi="Times New Roman" w:cs="Times New Roman"/>
          <w:b/>
          <w:sz w:val="28"/>
          <w:szCs w:val="28"/>
        </w:rPr>
      </w:pPr>
    </w:p>
    <w:p w14:paraId="7F801BEA" w14:textId="68E0B3B7" w:rsidR="00385F84" w:rsidRPr="001173FA" w:rsidRDefault="00891365" w:rsidP="00385F84">
      <w:pPr>
        <w:widowControl w:val="0"/>
        <w:shd w:val="clear" w:color="auto" w:fill="FFFFFF"/>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Дослідна </w:t>
      </w:r>
      <w:r w:rsidR="00385F84" w:rsidRPr="001173FA">
        <w:rPr>
          <w:rFonts w:ascii="Times New Roman" w:hAnsi="Times New Roman" w:cs="Times New Roman"/>
          <w:sz w:val="28"/>
          <w:szCs w:val="28"/>
        </w:rPr>
        <w:t xml:space="preserve">діяльність тривала протягом </w:t>
      </w:r>
      <w:r w:rsidR="00C077CC" w:rsidRPr="001173FA">
        <w:rPr>
          <w:rFonts w:ascii="Times New Roman" w:hAnsi="Times New Roman" w:cs="Times New Roman"/>
          <w:sz w:val="28"/>
          <w:szCs w:val="28"/>
        </w:rPr>
        <w:t>трьох</w:t>
      </w:r>
      <w:r w:rsidR="00385F84" w:rsidRPr="001173FA">
        <w:rPr>
          <w:rFonts w:ascii="Times New Roman" w:hAnsi="Times New Roman" w:cs="Times New Roman"/>
          <w:sz w:val="28"/>
          <w:szCs w:val="28"/>
        </w:rPr>
        <w:t xml:space="preserve"> місяців. База дослідження: Прикарпатський національний університет ім. В. Стефаника (м. Івано-Франківськ). Процедура збору даних емпіричного дослідження відбувалася в режимі онлайн з використанням Google-форм, електронної пошти та площадки Zoom.</w:t>
      </w:r>
    </w:p>
    <w:p w14:paraId="70BBDA5D" w14:textId="77777777" w:rsidR="00385F84" w:rsidRPr="001173FA" w:rsidRDefault="00385F84" w:rsidP="00385F84">
      <w:pPr>
        <w:widowControl w:val="0"/>
        <w:shd w:val="clear" w:color="auto" w:fill="FFFFFF"/>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Загалом учасниками дослідження було 50 осіб. На рисунку 2.1 зображено статеву структуру</w:t>
      </w:r>
      <w:r w:rsidR="00252031" w:rsidRPr="001173FA">
        <w:rPr>
          <w:rFonts w:ascii="Times New Roman" w:hAnsi="Times New Roman" w:cs="Times New Roman"/>
          <w:sz w:val="28"/>
          <w:szCs w:val="28"/>
        </w:rPr>
        <w:t xml:space="preserve"> вибірки</w:t>
      </w:r>
      <w:r w:rsidRPr="001173FA">
        <w:rPr>
          <w:rFonts w:ascii="Times New Roman" w:hAnsi="Times New Roman" w:cs="Times New Roman"/>
          <w:sz w:val="28"/>
          <w:szCs w:val="28"/>
        </w:rPr>
        <w:t>.</w:t>
      </w:r>
    </w:p>
    <w:p w14:paraId="71B51373" w14:textId="77777777" w:rsidR="00385F84" w:rsidRPr="001173FA" w:rsidRDefault="00385F84" w:rsidP="00385F84">
      <w:pPr>
        <w:widowControl w:val="0"/>
        <w:shd w:val="clear" w:color="auto" w:fill="FFFFFF"/>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noProof/>
          <w:sz w:val="28"/>
          <w:szCs w:val="28"/>
          <w:lang w:val="ru-RU" w:eastAsia="ru-RU"/>
        </w:rPr>
        <w:drawing>
          <wp:inline distT="0" distB="0" distL="0" distR="0" wp14:anchorId="28D2286D" wp14:editId="65E9EF8F">
            <wp:extent cx="5097780" cy="2491740"/>
            <wp:effectExtent l="0" t="0" r="26670" b="2286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B811BF" w14:textId="77777777" w:rsidR="00385F84" w:rsidRPr="001173FA" w:rsidRDefault="00385F84" w:rsidP="00385F84">
      <w:pPr>
        <w:widowControl w:val="0"/>
        <w:shd w:val="clear" w:color="auto" w:fill="FFFFFF"/>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2.1. Статева структура вибірки досліджуваних</w:t>
      </w:r>
    </w:p>
    <w:p w14:paraId="128DA6AE" w14:textId="77777777" w:rsidR="00252031" w:rsidRPr="001173FA" w:rsidRDefault="00252031" w:rsidP="00385F84">
      <w:pPr>
        <w:widowControl w:val="0"/>
        <w:shd w:val="clear" w:color="auto" w:fill="FFFFFF"/>
        <w:spacing w:after="0" w:line="360" w:lineRule="auto"/>
        <w:ind w:firstLine="680"/>
        <w:jc w:val="both"/>
        <w:rPr>
          <w:rFonts w:ascii="Times New Roman" w:hAnsi="Times New Roman" w:cs="Times New Roman"/>
          <w:sz w:val="28"/>
          <w:szCs w:val="28"/>
        </w:rPr>
      </w:pPr>
    </w:p>
    <w:p w14:paraId="5F400FF7" w14:textId="77777777" w:rsidR="00385F84" w:rsidRPr="001173FA" w:rsidRDefault="00385F84" w:rsidP="00385F84">
      <w:pPr>
        <w:widowControl w:val="0"/>
        <w:shd w:val="clear" w:color="auto" w:fill="FFFFFF"/>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 рисунку 2.2. представлено вікову структуру респондентів.</w:t>
      </w:r>
    </w:p>
    <w:p w14:paraId="37B15DC2" w14:textId="77777777" w:rsidR="00385F84" w:rsidRPr="001173FA" w:rsidRDefault="00385F84" w:rsidP="00385F84">
      <w:pPr>
        <w:widowControl w:val="0"/>
        <w:shd w:val="clear" w:color="auto" w:fill="FFFFFF"/>
        <w:spacing w:after="0" w:line="360" w:lineRule="auto"/>
        <w:jc w:val="center"/>
        <w:rPr>
          <w:rFonts w:ascii="Times New Roman" w:hAnsi="Times New Roman" w:cs="Times New Roman"/>
          <w:sz w:val="28"/>
          <w:szCs w:val="28"/>
        </w:rPr>
      </w:pPr>
      <w:r w:rsidRPr="001173FA">
        <w:rPr>
          <w:rFonts w:ascii="Times New Roman" w:hAnsi="Times New Roman" w:cs="Times New Roman"/>
          <w:noProof/>
          <w:sz w:val="28"/>
          <w:szCs w:val="28"/>
          <w:lang w:val="ru-RU" w:eastAsia="ru-RU"/>
        </w:rPr>
        <w:lastRenderedPageBreak/>
        <w:drawing>
          <wp:inline distT="0" distB="0" distL="0" distR="0" wp14:anchorId="5294DF64" wp14:editId="529050FD">
            <wp:extent cx="5181600" cy="2552700"/>
            <wp:effectExtent l="0" t="0" r="19050" b="1905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66ABF4" w14:textId="77777777" w:rsidR="00385F84" w:rsidRPr="001173FA" w:rsidRDefault="00385F84" w:rsidP="00252031">
      <w:pPr>
        <w:widowControl w:val="0"/>
        <w:shd w:val="clear" w:color="auto" w:fill="FFFFFF"/>
        <w:spacing w:after="0" w:line="360" w:lineRule="auto"/>
        <w:ind w:firstLine="680"/>
        <w:jc w:val="both"/>
        <w:rPr>
          <w:rFonts w:ascii="Times New Roman" w:hAnsi="Times New Roman"/>
          <w:sz w:val="28"/>
          <w:szCs w:val="28"/>
        </w:rPr>
      </w:pPr>
      <w:r w:rsidRPr="001173FA">
        <w:rPr>
          <w:rFonts w:ascii="Times New Roman" w:hAnsi="Times New Roman" w:cs="Times New Roman"/>
          <w:sz w:val="28"/>
          <w:szCs w:val="28"/>
        </w:rPr>
        <w:t xml:space="preserve">Рис. 2.2. </w:t>
      </w:r>
      <w:r w:rsidR="00252031" w:rsidRPr="001173FA">
        <w:rPr>
          <w:rFonts w:ascii="Times New Roman" w:hAnsi="Times New Roman" w:cs="Times New Roman"/>
          <w:sz w:val="28"/>
          <w:szCs w:val="28"/>
        </w:rPr>
        <w:t>Розподіл опитаних за віком</w:t>
      </w:r>
    </w:p>
    <w:p w14:paraId="3FDF6644" w14:textId="77777777" w:rsidR="00385F84" w:rsidRPr="001173FA" w:rsidRDefault="00385F84" w:rsidP="007B5B08">
      <w:pPr>
        <w:spacing w:after="0" w:line="360" w:lineRule="auto"/>
        <w:ind w:firstLine="680"/>
        <w:jc w:val="both"/>
        <w:rPr>
          <w:rFonts w:ascii="Times New Roman" w:hAnsi="Times New Roman"/>
          <w:sz w:val="28"/>
          <w:szCs w:val="28"/>
        </w:rPr>
      </w:pPr>
    </w:p>
    <w:p w14:paraId="78630223" w14:textId="77777777" w:rsidR="007B5B08" w:rsidRPr="001173FA" w:rsidRDefault="007B5B08" w:rsidP="007B5B08">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Для діагностики рівня </w:t>
      </w:r>
      <w:r w:rsidR="007335B9" w:rsidRPr="001173FA">
        <w:rPr>
          <w:rFonts w:ascii="Times New Roman" w:hAnsi="Times New Roman"/>
          <w:sz w:val="28"/>
          <w:szCs w:val="28"/>
        </w:rPr>
        <w:t xml:space="preserve">самоцінності та </w:t>
      </w:r>
      <w:r w:rsidRPr="001173FA">
        <w:rPr>
          <w:rFonts w:ascii="Times New Roman" w:hAnsi="Times New Roman"/>
          <w:sz w:val="28"/>
          <w:szCs w:val="28"/>
        </w:rPr>
        <w:t>психологічног</w:t>
      </w:r>
      <w:r w:rsidR="00807C4F" w:rsidRPr="001173FA">
        <w:rPr>
          <w:rFonts w:ascii="Times New Roman" w:hAnsi="Times New Roman"/>
          <w:sz w:val="28"/>
          <w:szCs w:val="28"/>
        </w:rPr>
        <w:t xml:space="preserve">о благополуччя </w:t>
      </w:r>
      <w:r w:rsidRPr="001173FA">
        <w:rPr>
          <w:rFonts w:ascii="Times New Roman" w:hAnsi="Times New Roman"/>
          <w:sz w:val="28"/>
          <w:szCs w:val="28"/>
        </w:rPr>
        <w:t>у здобувачів вищої освіти використано наступні методики:</w:t>
      </w:r>
    </w:p>
    <w:p w14:paraId="0955E4D7" w14:textId="77777777" w:rsidR="007335B9" w:rsidRPr="001173FA" w:rsidRDefault="007335B9" w:rsidP="007335B9">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1. </w:t>
      </w:r>
      <w:r w:rsidR="00D92F18" w:rsidRPr="001173FA">
        <w:rPr>
          <w:rFonts w:ascii="Times New Roman" w:hAnsi="Times New Roman"/>
          <w:b/>
          <w:i/>
          <w:sz w:val="28"/>
          <w:szCs w:val="28"/>
        </w:rPr>
        <w:t>«</w:t>
      </w:r>
      <w:r w:rsidRPr="001173FA">
        <w:rPr>
          <w:rFonts w:ascii="Times New Roman" w:hAnsi="Times New Roman"/>
          <w:b/>
          <w:i/>
          <w:sz w:val="28"/>
          <w:szCs w:val="28"/>
        </w:rPr>
        <w:t>Шкала самоповаги</w:t>
      </w:r>
      <w:r w:rsidR="00D92F18" w:rsidRPr="001173FA">
        <w:rPr>
          <w:rFonts w:ascii="Times New Roman" w:hAnsi="Times New Roman"/>
          <w:b/>
          <w:i/>
          <w:sz w:val="28"/>
          <w:szCs w:val="28"/>
        </w:rPr>
        <w:t>»</w:t>
      </w:r>
      <w:r w:rsidRPr="001173FA">
        <w:rPr>
          <w:rFonts w:ascii="Times New Roman" w:hAnsi="Times New Roman"/>
          <w:b/>
          <w:i/>
          <w:sz w:val="28"/>
          <w:szCs w:val="28"/>
        </w:rPr>
        <w:t xml:space="preserve"> А. Розенберга.</w:t>
      </w:r>
      <w:r w:rsidRPr="001173FA">
        <w:rPr>
          <w:rFonts w:ascii="Times New Roman" w:hAnsi="Times New Roman"/>
          <w:sz w:val="28"/>
          <w:szCs w:val="28"/>
        </w:rPr>
        <w:t xml:space="preserve"> Шкала самоповаги Розенберга (англ. Rosenberg self-esteem scale, RSES) – це стандартизований психологічний інструмент (розроблений у 1965 році), що широко використовується для вимірювання рівня самоповаги особистості та діагностики параметрів загального ставлення індивіда до себе.</w:t>
      </w:r>
    </w:p>
    <w:p w14:paraId="3F38C3C7" w14:textId="77777777" w:rsidR="002F3F7C" w:rsidRPr="001173FA" w:rsidRDefault="007335B9" w:rsidP="002F3F7C">
      <w:pPr>
        <w:spacing w:after="0" w:line="360" w:lineRule="auto"/>
        <w:ind w:firstLine="680"/>
        <w:jc w:val="both"/>
        <w:rPr>
          <w:rFonts w:ascii="Times New Roman" w:hAnsi="Times New Roman"/>
          <w:sz w:val="28"/>
          <w:szCs w:val="28"/>
        </w:rPr>
      </w:pPr>
      <w:r w:rsidRPr="001173FA">
        <w:rPr>
          <w:rFonts w:ascii="Times New Roman" w:hAnsi="Times New Roman"/>
          <w:sz w:val="28"/>
          <w:szCs w:val="28"/>
        </w:rPr>
        <w:t>З огляду на поставлені задачі, питання методики було використано двічі: спочатку досліджувані давали відповіді з точки зору їх актуального стану на даний момент; пізніше їм було запропоновано відповісти на ті ж питання</w:t>
      </w:r>
      <w:r w:rsidR="002F3F7C" w:rsidRPr="001173FA">
        <w:rPr>
          <w:rFonts w:ascii="Times New Roman" w:hAnsi="Times New Roman"/>
          <w:sz w:val="28"/>
          <w:szCs w:val="28"/>
        </w:rPr>
        <w:t xml:space="preserve"> після проведення програми корекції рівня самоцінності. </w:t>
      </w:r>
    </w:p>
    <w:p w14:paraId="7FBB818E" w14:textId="77777777" w:rsidR="007335B9" w:rsidRPr="001173FA" w:rsidRDefault="007335B9" w:rsidP="002F3F7C">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Відповідно до методологічної структури, респонденту пропонується вибрати з чотирьох варіантів відповіді, що розподіляються від абсолютної згоди до категоричного заперечення. Концепція А. Розенберга передбачає здатність визначати стани тривожності, репресивності, психосоматичних розладів, а також рівні активності, інтересу до комунікації, прагнення до лідерства та відчуття міжособистісної захищеності. </w:t>
      </w:r>
    </w:p>
    <w:p w14:paraId="576623BD" w14:textId="77777777" w:rsidR="005924EE" w:rsidRPr="001173FA" w:rsidRDefault="00CA7EEB" w:rsidP="005924EE">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2. </w:t>
      </w:r>
      <w:r w:rsidRPr="001173FA">
        <w:rPr>
          <w:rFonts w:ascii="Times New Roman" w:hAnsi="Times New Roman"/>
          <w:b/>
          <w:i/>
          <w:sz w:val="28"/>
          <w:szCs w:val="28"/>
        </w:rPr>
        <w:t>Методика вивчення фундаментальних припущень (базових переконань) Р. Янов-Бульман (в адаптації українською мовою Г. В. Чайки)</w:t>
      </w:r>
      <w:r w:rsidR="005924EE" w:rsidRPr="001173FA">
        <w:rPr>
          <w:rFonts w:ascii="Times New Roman" w:hAnsi="Times New Roman"/>
          <w:sz w:val="28"/>
          <w:szCs w:val="28"/>
        </w:rPr>
        <w:t xml:space="preserve">. Методика постала у рамках когнітивної концепції фундаментальних </w:t>
      </w:r>
      <w:r w:rsidR="005924EE" w:rsidRPr="001173FA">
        <w:rPr>
          <w:rFonts w:ascii="Times New Roman" w:hAnsi="Times New Roman"/>
          <w:sz w:val="28"/>
          <w:szCs w:val="28"/>
        </w:rPr>
        <w:lastRenderedPageBreak/>
        <w:t>переконань особистості та вперше представлена українською мовою в адаптації Г. В. Чайки (2024). Авторка методики, американська психологиня Ронні Янов-Бульман, визначає 8 сенсових категорій, які віддзеркалюють ключові характеристики суб</w:t>
      </w:r>
      <w:r w:rsidR="00721661" w:rsidRPr="001173FA">
        <w:rPr>
          <w:rFonts w:ascii="Times New Roman" w:hAnsi="Times New Roman"/>
          <w:sz w:val="28"/>
          <w:szCs w:val="28"/>
        </w:rPr>
        <w:t>’</w:t>
      </w:r>
      <w:r w:rsidR="005924EE" w:rsidRPr="001173FA">
        <w:rPr>
          <w:rFonts w:ascii="Times New Roman" w:hAnsi="Times New Roman"/>
          <w:sz w:val="28"/>
          <w:szCs w:val="28"/>
        </w:rPr>
        <w:t>єктивного світу людини.</w:t>
      </w:r>
    </w:p>
    <w:p w14:paraId="0475ECF2" w14:textId="77777777" w:rsidR="005924EE" w:rsidRPr="001173FA" w:rsidRDefault="005924EE" w:rsidP="005924EE">
      <w:pPr>
        <w:spacing w:after="0" w:line="360" w:lineRule="auto"/>
        <w:ind w:firstLine="680"/>
        <w:jc w:val="both"/>
        <w:rPr>
          <w:rFonts w:ascii="Times New Roman" w:hAnsi="Times New Roman"/>
          <w:sz w:val="28"/>
          <w:szCs w:val="28"/>
        </w:rPr>
      </w:pPr>
      <w:r w:rsidRPr="001173FA">
        <w:rPr>
          <w:rFonts w:ascii="Times New Roman" w:hAnsi="Times New Roman"/>
          <w:sz w:val="28"/>
          <w:szCs w:val="28"/>
        </w:rPr>
        <w:t>Далі первинні категорії узагальнюються та об</w:t>
      </w:r>
      <w:r w:rsidR="00721661" w:rsidRPr="001173FA">
        <w:rPr>
          <w:rFonts w:ascii="Times New Roman" w:hAnsi="Times New Roman"/>
          <w:sz w:val="28"/>
          <w:szCs w:val="28"/>
        </w:rPr>
        <w:t>’</w:t>
      </w:r>
      <w:r w:rsidRPr="001173FA">
        <w:rPr>
          <w:rFonts w:ascii="Times New Roman" w:hAnsi="Times New Roman"/>
          <w:sz w:val="28"/>
          <w:szCs w:val="28"/>
        </w:rPr>
        <w:t>єднуються в три основоположні позиції світосприйняття особистості, які зумовлюють узагальнені настанови людини:</w:t>
      </w:r>
    </w:p>
    <w:p w14:paraId="3B0FA6E1" w14:textId="77777777" w:rsidR="005924EE" w:rsidRPr="001173FA" w:rsidRDefault="005924EE" w:rsidP="005924EE">
      <w:pPr>
        <w:pStyle w:val="a3"/>
        <w:numPr>
          <w:ilvl w:val="0"/>
          <w:numId w:val="17"/>
        </w:numPr>
        <w:spacing w:after="0" w:line="360" w:lineRule="auto"/>
        <w:jc w:val="both"/>
        <w:rPr>
          <w:rFonts w:ascii="Times New Roman" w:hAnsi="Times New Roman"/>
          <w:sz w:val="28"/>
          <w:szCs w:val="28"/>
        </w:rPr>
      </w:pPr>
      <w:r w:rsidRPr="001173FA">
        <w:rPr>
          <w:rFonts w:ascii="Times New Roman" w:hAnsi="Times New Roman"/>
          <w:sz w:val="28"/>
          <w:szCs w:val="28"/>
        </w:rPr>
        <w:t>загальна віра в те, що в світі більше добра, аніж зла (об</w:t>
      </w:r>
      <w:r w:rsidR="00721661" w:rsidRPr="001173FA">
        <w:rPr>
          <w:rFonts w:ascii="Times New Roman" w:hAnsi="Times New Roman"/>
          <w:sz w:val="28"/>
          <w:szCs w:val="28"/>
        </w:rPr>
        <w:t>’</w:t>
      </w:r>
      <w:r w:rsidRPr="001173FA">
        <w:rPr>
          <w:rFonts w:ascii="Times New Roman" w:hAnsi="Times New Roman"/>
          <w:sz w:val="28"/>
          <w:szCs w:val="28"/>
        </w:rPr>
        <w:t xml:space="preserve">єднує сенс категорій, що виражають ставлення людини до навколишнього світу) – </w:t>
      </w:r>
      <w:r w:rsidR="00D92F18" w:rsidRPr="001173FA">
        <w:rPr>
          <w:rFonts w:ascii="Times New Roman" w:hAnsi="Times New Roman"/>
          <w:sz w:val="28"/>
          <w:szCs w:val="28"/>
        </w:rPr>
        <w:t>«</w:t>
      </w:r>
      <w:r w:rsidRPr="001173FA">
        <w:rPr>
          <w:rFonts w:ascii="Times New Roman" w:hAnsi="Times New Roman"/>
          <w:sz w:val="28"/>
          <w:szCs w:val="28"/>
        </w:rPr>
        <w:t>Прихильність світу</w:t>
      </w:r>
      <w:r w:rsidR="00D92F18" w:rsidRPr="001173FA">
        <w:rPr>
          <w:rFonts w:ascii="Times New Roman" w:hAnsi="Times New Roman"/>
          <w:sz w:val="28"/>
          <w:szCs w:val="28"/>
        </w:rPr>
        <w:t>»</w:t>
      </w:r>
      <w:r w:rsidRPr="001173FA">
        <w:rPr>
          <w:rFonts w:ascii="Times New Roman" w:hAnsi="Times New Roman"/>
          <w:sz w:val="28"/>
          <w:szCs w:val="28"/>
        </w:rPr>
        <w:t xml:space="preserve"> і ставлення до інших людей – </w:t>
      </w:r>
      <w:r w:rsidR="00D92F18" w:rsidRPr="001173FA">
        <w:rPr>
          <w:rFonts w:ascii="Times New Roman" w:hAnsi="Times New Roman"/>
          <w:sz w:val="28"/>
          <w:szCs w:val="28"/>
        </w:rPr>
        <w:t>«</w:t>
      </w:r>
      <w:r w:rsidRPr="001173FA">
        <w:rPr>
          <w:rFonts w:ascii="Times New Roman" w:hAnsi="Times New Roman"/>
          <w:sz w:val="28"/>
          <w:szCs w:val="28"/>
        </w:rPr>
        <w:t>Доброта людей</w:t>
      </w:r>
      <w:r w:rsidR="00D92F18" w:rsidRPr="001173FA">
        <w:rPr>
          <w:rFonts w:ascii="Times New Roman" w:hAnsi="Times New Roman"/>
          <w:sz w:val="28"/>
          <w:szCs w:val="28"/>
        </w:rPr>
        <w:t>»</w:t>
      </w:r>
      <w:r w:rsidRPr="001173FA">
        <w:rPr>
          <w:rFonts w:ascii="Times New Roman" w:hAnsi="Times New Roman"/>
          <w:sz w:val="28"/>
          <w:szCs w:val="28"/>
        </w:rPr>
        <w:t>);</w:t>
      </w:r>
    </w:p>
    <w:p w14:paraId="6281CA98" w14:textId="77777777" w:rsidR="005924EE" w:rsidRPr="001173FA" w:rsidRDefault="005924EE" w:rsidP="005924EE">
      <w:pPr>
        <w:pStyle w:val="a3"/>
        <w:numPr>
          <w:ilvl w:val="0"/>
          <w:numId w:val="17"/>
        </w:numPr>
        <w:spacing w:after="0" w:line="360" w:lineRule="auto"/>
        <w:jc w:val="both"/>
        <w:rPr>
          <w:rFonts w:ascii="Times New Roman" w:hAnsi="Times New Roman"/>
          <w:sz w:val="28"/>
          <w:szCs w:val="28"/>
        </w:rPr>
      </w:pPr>
      <w:r w:rsidRPr="001173FA">
        <w:rPr>
          <w:rFonts w:ascii="Times New Roman" w:hAnsi="Times New Roman"/>
          <w:sz w:val="28"/>
          <w:szCs w:val="28"/>
        </w:rPr>
        <w:t>загальна концепція, що світ наповнений смислом: події розгортаються не хаотично, а регулюються та підкоряються законам справедливості (об</w:t>
      </w:r>
      <w:r w:rsidR="00721661" w:rsidRPr="001173FA">
        <w:rPr>
          <w:rFonts w:ascii="Times New Roman" w:hAnsi="Times New Roman"/>
          <w:sz w:val="28"/>
          <w:szCs w:val="28"/>
        </w:rPr>
        <w:t>’</w:t>
      </w:r>
      <w:r w:rsidRPr="001173FA">
        <w:rPr>
          <w:rFonts w:ascii="Times New Roman" w:hAnsi="Times New Roman"/>
          <w:sz w:val="28"/>
          <w:szCs w:val="28"/>
        </w:rPr>
        <w:t xml:space="preserve">єднує смислові нюанси категорій </w:t>
      </w:r>
      <w:r w:rsidR="00D92F18" w:rsidRPr="001173FA">
        <w:rPr>
          <w:rFonts w:ascii="Times New Roman" w:hAnsi="Times New Roman"/>
          <w:sz w:val="28"/>
          <w:szCs w:val="28"/>
        </w:rPr>
        <w:t>«</w:t>
      </w:r>
      <w:r w:rsidRPr="001173FA">
        <w:rPr>
          <w:rFonts w:ascii="Times New Roman" w:hAnsi="Times New Roman"/>
          <w:sz w:val="28"/>
          <w:szCs w:val="28"/>
        </w:rPr>
        <w:t>Справедливість світу</w:t>
      </w:r>
      <w:r w:rsidR="00D92F18" w:rsidRPr="001173FA">
        <w:rPr>
          <w:rFonts w:ascii="Times New Roman" w:hAnsi="Times New Roman"/>
          <w:sz w:val="28"/>
          <w:szCs w:val="28"/>
        </w:rPr>
        <w:t>»</w:t>
      </w:r>
      <w:r w:rsidRPr="001173FA">
        <w:rPr>
          <w:rFonts w:ascii="Times New Roman" w:hAnsi="Times New Roman"/>
          <w:sz w:val="28"/>
          <w:szCs w:val="28"/>
        </w:rPr>
        <w:t xml:space="preserve">, </w:t>
      </w:r>
      <w:r w:rsidR="00D92F18" w:rsidRPr="001173FA">
        <w:rPr>
          <w:rFonts w:ascii="Times New Roman" w:hAnsi="Times New Roman"/>
          <w:sz w:val="28"/>
          <w:szCs w:val="28"/>
        </w:rPr>
        <w:t>«</w:t>
      </w:r>
      <w:r w:rsidRPr="001173FA">
        <w:rPr>
          <w:rFonts w:ascii="Times New Roman" w:hAnsi="Times New Roman"/>
          <w:sz w:val="28"/>
          <w:szCs w:val="28"/>
        </w:rPr>
        <w:t>Контрольованість світу</w:t>
      </w:r>
      <w:r w:rsidR="00D92F18" w:rsidRPr="001173FA">
        <w:rPr>
          <w:rFonts w:ascii="Times New Roman" w:hAnsi="Times New Roman"/>
          <w:sz w:val="28"/>
          <w:szCs w:val="28"/>
        </w:rPr>
        <w:t>»</w:t>
      </w:r>
      <w:r w:rsidRPr="001173FA">
        <w:rPr>
          <w:rFonts w:ascii="Times New Roman" w:hAnsi="Times New Roman"/>
          <w:sz w:val="28"/>
          <w:szCs w:val="28"/>
        </w:rPr>
        <w:t xml:space="preserve"> та реверсивне (зворотнє) значення показника </w:t>
      </w:r>
      <w:r w:rsidR="00D92F18" w:rsidRPr="001173FA">
        <w:rPr>
          <w:rFonts w:ascii="Times New Roman" w:hAnsi="Times New Roman"/>
          <w:sz w:val="28"/>
          <w:szCs w:val="28"/>
        </w:rPr>
        <w:t>«</w:t>
      </w:r>
      <w:r w:rsidRPr="001173FA">
        <w:rPr>
          <w:rFonts w:ascii="Times New Roman" w:hAnsi="Times New Roman"/>
          <w:sz w:val="28"/>
          <w:szCs w:val="28"/>
        </w:rPr>
        <w:t>Випадковість</w:t>
      </w:r>
      <w:r w:rsidR="00D92F18" w:rsidRPr="001173FA">
        <w:rPr>
          <w:rFonts w:ascii="Times New Roman" w:hAnsi="Times New Roman"/>
          <w:sz w:val="28"/>
          <w:szCs w:val="28"/>
        </w:rPr>
        <w:t>»</w:t>
      </w:r>
      <w:r w:rsidRPr="001173FA">
        <w:rPr>
          <w:rFonts w:ascii="Times New Roman" w:hAnsi="Times New Roman"/>
          <w:sz w:val="28"/>
          <w:szCs w:val="28"/>
        </w:rPr>
        <w:t xml:space="preserve"> як принципу розподілу подій, які відбуваються);</w:t>
      </w:r>
    </w:p>
    <w:p w14:paraId="284626A7" w14:textId="77777777" w:rsidR="005924EE" w:rsidRPr="001173FA" w:rsidRDefault="005924EE" w:rsidP="005924EE">
      <w:pPr>
        <w:pStyle w:val="a3"/>
        <w:numPr>
          <w:ilvl w:val="0"/>
          <w:numId w:val="17"/>
        </w:numPr>
        <w:spacing w:after="0" w:line="360" w:lineRule="auto"/>
        <w:jc w:val="both"/>
        <w:rPr>
          <w:rFonts w:ascii="Times New Roman" w:hAnsi="Times New Roman"/>
          <w:sz w:val="28"/>
          <w:szCs w:val="28"/>
        </w:rPr>
      </w:pPr>
      <w:r w:rsidRPr="001173FA">
        <w:rPr>
          <w:rFonts w:ascii="Times New Roman" w:hAnsi="Times New Roman"/>
          <w:sz w:val="28"/>
          <w:szCs w:val="28"/>
        </w:rPr>
        <w:t xml:space="preserve">загалом, це переконання індивіда щодо важливості власного </w:t>
      </w:r>
      <w:r w:rsidR="00D92F18" w:rsidRPr="001173FA">
        <w:rPr>
          <w:rFonts w:ascii="Times New Roman" w:hAnsi="Times New Roman"/>
          <w:sz w:val="28"/>
          <w:szCs w:val="28"/>
        </w:rPr>
        <w:t>«</w:t>
      </w:r>
      <w:r w:rsidRPr="001173FA">
        <w:rPr>
          <w:rFonts w:ascii="Times New Roman" w:hAnsi="Times New Roman"/>
          <w:sz w:val="28"/>
          <w:szCs w:val="28"/>
        </w:rPr>
        <w:t>Я</w:t>
      </w:r>
      <w:r w:rsidR="00D92F18" w:rsidRPr="001173FA">
        <w:rPr>
          <w:rFonts w:ascii="Times New Roman" w:hAnsi="Times New Roman"/>
          <w:sz w:val="28"/>
          <w:szCs w:val="28"/>
        </w:rPr>
        <w:t>»</w:t>
      </w:r>
      <w:r w:rsidRPr="001173FA">
        <w:rPr>
          <w:rFonts w:ascii="Times New Roman" w:hAnsi="Times New Roman"/>
          <w:sz w:val="28"/>
          <w:szCs w:val="28"/>
        </w:rPr>
        <w:t xml:space="preserve">. Воно охоплює розуміння та значення показників у різних категоріях, поєднаних між собою </w:t>
      </w:r>
      <w:r w:rsidR="00D92F18" w:rsidRPr="001173FA">
        <w:rPr>
          <w:rFonts w:ascii="Times New Roman" w:hAnsi="Times New Roman"/>
          <w:sz w:val="28"/>
          <w:szCs w:val="28"/>
        </w:rPr>
        <w:t>«</w:t>
      </w:r>
      <w:r w:rsidRPr="001173FA">
        <w:rPr>
          <w:rFonts w:ascii="Times New Roman" w:hAnsi="Times New Roman"/>
          <w:sz w:val="28"/>
          <w:szCs w:val="28"/>
        </w:rPr>
        <w:t>Цінність власного Я</w:t>
      </w:r>
      <w:r w:rsidR="00D92F18" w:rsidRPr="001173FA">
        <w:rPr>
          <w:rFonts w:ascii="Times New Roman" w:hAnsi="Times New Roman"/>
          <w:sz w:val="28"/>
          <w:szCs w:val="28"/>
        </w:rPr>
        <w:t>»</w:t>
      </w:r>
      <w:r w:rsidRPr="001173FA">
        <w:rPr>
          <w:rFonts w:ascii="Times New Roman" w:hAnsi="Times New Roman"/>
          <w:sz w:val="28"/>
          <w:szCs w:val="28"/>
        </w:rPr>
        <w:t xml:space="preserve">, </w:t>
      </w:r>
      <w:r w:rsidR="00D92F18" w:rsidRPr="001173FA">
        <w:rPr>
          <w:rFonts w:ascii="Times New Roman" w:hAnsi="Times New Roman"/>
          <w:sz w:val="28"/>
          <w:szCs w:val="28"/>
        </w:rPr>
        <w:t>«</w:t>
      </w:r>
      <w:r w:rsidRPr="001173FA">
        <w:rPr>
          <w:rFonts w:ascii="Times New Roman" w:hAnsi="Times New Roman"/>
          <w:sz w:val="28"/>
          <w:szCs w:val="28"/>
        </w:rPr>
        <w:t>Ступінь самоконтролю</w:t>
      </w:r>
      <w:r w:rsidR="00D92F18" w:rsidRPr="001173FA">
        <w:rPr>
          <w:rFonts w:ascii="Times New Roman" w:hAnsi="Times New Roman"/>
          <w:sz w:val="28"/>
          <w:szCs w:val="28"/>
        </w:rPr>
        <w:t>»</w:t>
      </w:r>
      <w:r w:rsidRPr="001173FA">
        <w:rPr>
          <w:rFonts w:ascii="Times New Roman" w:hAnsi="Times New Roman"/>
          <w:sz w:val="28"/>
          <w:szCs w:val="28"/>
        </w:rPr>
        <w:t xml:space="preserve"> (контролю над подіями, що відбуваються у житті людини) та </w:t>
      </w:r>
      <w:r w:rsidR="00D92F18" w:rsidRPr="001173FA">
        <w:rPr>
          <w:rFonts w:ascii="Times New Roman" w:hAnsi="Times New Roman"/>
          <w:sz w:val="28"/>
          <w:szCs w:val="28"/>
        </w:rPr>
        <w:t>«</w:t>
      </w:r>
      <w:r w:rsidRPr="001173FA">
        <w:rPr>
          <w:rFonts w:ascii="Times New Roman" w:hAnsi="Times New Roman"/>
          <w:sz w:val="28"/>
          <w:szCs w:val="28"/>
        </w:rPr>
        <w:t>Везіння</w:t>
      </w:r>
      <w:r w:rsidR="00D92F18" w:rsidRPr="001173FA">
        <w:rPr>
          <w:rFonts w:ascii="Times New Roman" w:hAnsi="Times New Roman"/>
          <w:sz w:val="28"/>
          <w:szCs w:val="28"/>
        </w:rPr>
        <w:t>»</w:t>
      </w:r>
      <w:r w:rsidRPr="001173FA">
        <w:rPr>
          <w:rFonts w:ascii="Times New Roman" w:hAnsi="Times New Roman"/>
          <w:sz w:val="28"/>
          <w:szCs w:val="28"/>
        </w:rPr>
        <w:t xml:space="preserve"> (ступінь удачі, талану особи).</w:t>
      </w:r>
    </w:p>
    <w:p w14:paraId="26458AB1" w14:textId="77777777" w:rsidR="007335B9" w:rsidRPr="001173FA" w:rsidRDefault="00C2253D" w:rsidP="00C2253D">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Визначені переконання формують три субшкали опитувальника, що містить 32 твердження (по 4 позиції для кожної з 8 категорій цінностей). Респондентів просять оцінити твердження за 6-бальною шкалою Лайкерта, де діапазон варіюється від 1 – абсолютно не погоджуюсь до 6 – повністю погоджуюсь. При інтерпретації результатів опитування необхідно враховувати, що середній нормативний показник по всіх шкалах повинен бути не менше 3,5 балів (за винятком показника </w:t>
      </w:r>
      <w:r w:rsidR="00D92F18" w:rsidRPr="001173FA">
        <w:rPr>
          <w:rFonts w:ascii="Times New Roman" w:hAnsi="Times New Roman"/>
          <w:sz w:val="28"/>
          <w:szCs w:val="28"/>
        </w:rPr>
        <w:t>«</w:t>
      </w:r>
      <w:r w:rsidRPr="001173FA">
        <w:rPr>
          <w:rFonts w:ascii="Times New Roman" w:hAnsi="Times New Roman"/>
          <w:sz w:val="28"/>
          <w:szCs w:val="28"/>
        </w:rPr>
        <w:t>Випадковість</w:t>
      </w:r>
      <w:r w:rsidR="00D92F18" w:rsidRPr="001173FA">
        <w:rPr>
          <w:rFonts w:ascii="Times New Roman" w:hAnsi="Times New Roman"/>
          <w:sz w:val="28"/>
          <w:szCs w:val="28"/>
        </w:rPr>
        <w:t>»</w:t>
      </w:r>
      <w:r w:rsidRPr="001173FA">
        <w:rPr>
          <w:rFonts w:ascii="Times New Roman" w:hAnsi="Times New Roman"/>
          <w:sz w:val="28"/>
          <w:szCs w:val="28"/>
        </w:rPr>
        <w:t xml:space="preserve">, який має бути нижчим). Дослідники схиляються до думки, що позитивне та довірливе світосприйняття особистості, віра в людей та власні сили, має позитивний вплив на психічний </w:t>
      </w:r>
      <w:r w:rsidRPr="001173FA">
        <w:rPr>
          <w:rFonts w:ascii="Times New Roman" w:hAnsi="Times New Roman"/>
          <w:sz w:val="28"/>
          <w:szCs w:val="28"/>
        </w:rPr>
        <w:lastRenderedPageBreak/>
        <w:t>стан людини, її досягнення у щоденному житті, а також знаходить відображення в суб</w:t>
      </w:r>
      <w:r w:rsidR="00721661" w:rsidRPr="001173FA">
        <w:rPr>
          <w:rFonts w:ascii="Times New Roman" w:hAnsi="Times New Roman"/>
          <w:sz w:val="28"/>
          <w:szCs w:val="28"/>
        </w:rPr>
        <w:t>’</w:t>
      </w:r>
      <w:r w:rsidRPr="001173FA">
        <w:rPr>
          <w:rFonts w:ascii="Times New Roman" w:hAnsi="Times New Roman"/>
          <w:sz w:val="28"/>
          <w:szCs w:val="28"/>
        </w:rPr>
        <w:t>єктивних оцінках психологічного комфорту.</w:t>
      </w:r>
    </w:p>
    <w:p w14:paraId="54E680B7" w14:textId="77777777" w:rsidR="00D904A5" w:rsidRPr="001173FA" w:rsidRDefault="000B3E24" w:rsidP="00D904A5">
      <w:pPr>
        <w:spacing w:after="0" w:line="360" w:lineRule="auto"/>
        <w:ind w:firstLine="680"/>
        <w:jc w:val="both"/>
        <w:rPr>
          <w:rFonts w:ascii="Times New Roman" w:hAnsi="Times New Roman"/>
          <w:b/>
          <w:i/>
          <w:sz w:val="28"/>
          <w:szCs w:val="28"/>
        </w:rPr>
      </w:pPr>
      <w:r w:rsidRPr="001173FA">
        <w:rPr>
          <w:rFonts w:ascii="Times New Roman" w:hAnsi="Times New Roman"/>
          <w:b/>
          <w:i/>
          <w:sz w:val="28"/>
          <w:szCs w:val="28"/>
        </w:rPr>
        <w:t xml:space="preserve">3. Шкала впевненості у собі С. Рейдаса. </w:t>
      </w:r>
      <w:r w:rsidRPr="001173FA">
        <w:rPr>
          <w:rFonts w:ascii="Times New Roman" w:hAnsi="Times New Roman"/>
          <w:sz w:val="28"/>
          <w:szCs w:val="28"/>
        </w:rPr>
        <w:t xml:space="preserve">Опитувальник </w:t>
      </w:r>
      <w:r w:rsidR="00D92F18" w:rsidRPr="001173FA">
        <w:rPr>
          <w:rFonts w:ascii="Times New Roman" w:hAnsi="Times New Roman"/>
          <w:sz w:val="28"/>
          <w:szCs w:val="28"/>
        </w:rPr>
        <w:t>«</w:t>
      </w:r>
      <w:r w:rsidRPr="001173FA">
        <w:rPr>
          <w:rFonts w:ascii="Times New Roman" w:hAnsi="Times New Roman"/>
          <w:sz w:val="28"/>
          <w:szCs w:val="28"/>
        </w:rPr>
        <w:t>Впевненість в собі</w:t>
      </w:r>
      <w:r w:rsidR="00D92F18" w:rsidRPr="001173FA">
        <w:rPr>
          <w:rFonts w:ascii="Times New Roman" w:hAnsi="Times New Roman"/>
          <w:sz w:val="28"/>
          <w:szCs w:val="28"/>
        </w:rPr>
        <w:t>»</w:t>
      </w:r>
      <w:r w:rsidRPr="001173FA">
        <w:rPr>
          <w:rFonts w:ascii="Times New Roman" w:hAnsi="Times New Roman"/>
          <w:sz w:val="28"/>
          <w:szCs w:val="28"/>
        </w:rPr>
        <w:t xml:space="preserve"> авторства Спенсера Рейдаса розроблений для</w:t>
      </w:r>
      <w:r w:rsidRPr="001173FA">
        <w:rPr>
          <w:rFonts w:ascii="Times New Roman" w:hAnsi="Times New Roman"/>
          <w:b/>
          <w:i/>
          <w:sz w:val="28"/>
          <w:szCs w:val="28"/>
        </w:rPr>
        <w:t xml:space="preserve"> </w:t>
      </w:r>
      <w:r w:rsidRPr="001173FA">
        <w:rPr>
          <w:rFonts w:ascii="Times New Roman" w:hAnsi="Times New Roman"/>
          <w:sz w:val="28"/>
          <w:szCs w:val="28"/>
        </w:rPr>
        <w:t>діагностики рівня впевненості у собі, або ж асертивності. Цей</w:t>
      </w:r>
      <w:r w:rsidRPr="001173FA">
        <w:rPr>
          <w:rFonts w:ascii="Times New Roman" w:hAnsi="Times New Roman"/>
          <w:b/>
          <w:i/>
          <w:sz w:val="28"/>
          <w:szCs w:val="28"/>
        </w:rPr>
        <w:t xml:space="preserve"> </w:t>
      </w:r>
      <w:r w:rsidRPr="001173FA">
        <w:rPr>
          <w:rFonts w:ascii="Times New Roman" w:hAnsi="Times New Roman"/>
          <w:sz w:val="28"/>
          <w:szCs w:val="28"/>
        </w:rPr>
        <w:t>психо-діагностичний інструмент націлений на визначення міри впевненості,</w:t>
      </w:r>
      <w:r w:rsidRPr="001173FA">
        <w:rPr>
          <w:rFonts w:ascii="Times New Roman" w:hAnsi="Times New Roman"/>
          <w:b/>
          <w:i/>
          <w:sz w:val="28"/>
          <w:szCs w:val="28"/>
        </w:rPr>
        <w:t xml:space="preserve"> </w:t>
      </w:r>
      <w:r w:rsidRPr="001173FA">
        <w:rPr>
          <w:rFonts w:ascii="Times New Roman" w:hAnsi="Times New Roman"/>
          <w:sz w:val="28"/>
          <w:szCs w:val="28"/>
        </w:rPr>
        <w:t>використовуючи ряд питань закритого типу, які допоможуть виявити поточний</w:t>
      </w:r>
      <w:r w:rsidRPr="001173FA">
        <w:rPr>
          <w:rFonts w:ascii="Times New Roman" w:hAnsi="Times New Roman"/>
          <w:b/>
          <w:i/>
          <w:sz w:val="28"/>
          <w:szCs w:val="28"/>
        </w:rPr>
        <w:t xml:space="preserve"> </w:t>
      </w:r>
      <w:r w:rsidRPr="001173FA">
        <w:rPr>
          <w:rFonts w:ascii="Times New Roman" w:hAnsi="Times New Roman"/>
          <w:sz w:val="28"/>
          <w:szCs w:val="28"/>
        </w:rPr>
        <w:t>рівень впевненості серед респондентів.</w:t>
      </w:r>
      <w:r w:rsidRPr="001173FA">
        <w:rPr>
          <w:rFonts w:ascii="Times New Roman" w:hAnsi="Times New Roman"/>
          <w:b/>
          <w:i/>
          <w:sz w:val="28"/>
          <w:szCs w:val="28"/>
        </w:rPr>
        <w:t xml:space="preserve"> </w:t>
      </w:r>
      <w:r w:rsidRPr="001173FA">
        <w:rPr>
          <w:rFonts w:ascii="Times New Roman" w:hAnsi="Times New Roman"/>
          <w:sz w:val="28"/>
          <w:szCs w:val="28"/>
        </w:rPr>
        <w:t>Перш ніж перейти до суті, розглянемо поняття самооцінки та її різновиди, а</w:t>
      </w:r>
      <w:r w:rsidRPr="001173FA">
        <w:rPr>
          <w:rFonts w:ascii="Times New Roman" w:hAnsi="Times New Roman"/>
          <w:b/>
          <w:i/>
          <w:sz w:val="28"/>
          <w:szCs w:val="28"/>
        </w:rPr>
        <w:t xml:space="preserve"> </w:t>
      </w:r>
      <w:r w:rsidRPr="001173FA">
        <w:rPr>
          <w:rFonts w:ascii="Times New Roman" w:hAnsi="Times New Roman"/>
          <w:sz w:val="28"/>
          <w:szCs w:val="28"/>
        </w:rPr>
        <w:t>також зв</w:t>
      </w:r>
      <w:r w:rsidR="00721661" w:rsidRPr="001173FA">
        <w:rPr>
          <w:rFonts w:ascii="Times New Roman" w:hAnsi="Times New Roman"/>
          <w:sz w:val="28"/>
          <w:szCs w:val="28"/>
        </w:rPr>
        <w:t>’</w:t>
      </w:r>
      <w:r w:rsidRPr="001173FA">
        <w:rPr>
          <w:rFonts w:ascii="Times New Roman" w:hAnsi="Times New Roman"/>
          <w:sz w:val="28"/>
          <w:szCs w:val="28"/>
        </w:rPr>
        <w:t>язок із впевненістю та асертивною поведінкою. Самооцінка –</w:t>
      </w:r>
      <w:r w:rsidRPr="001173FA">
        <w:rPr>
          <w:rFonts w:ascii="Times New Roman" w:hAnsi="Times New Roman"/>
          <w:b/>
          <w:i/>
          <w:sz w:val="28"/>
          <w:szCs w:val="28"/>
        </w:rPr>
        <w:t xml:space="preserve"> </w:t>
      </w:r>
      <w:r w:rsidRPr="001173FA">
        <w:rPr>
          <w:rFonts w:ascii="Times New Roman" w:hAnsi="Times New Roman"/>
          <w:sz w:val="28"/>
          <w:szCs w:val="28"/>
        </w:rPr>
        <w:t>ключовий особистісний конструкт, що регулює поведінку та діяльність</w:t>
      </w:r>
      <w:r w:rsidRPr="001173FA">
        <w:rPr>
          <w:rFonts w:ascii="Times New Roman" w:hAnsi="Times New Roman"/>
          <w:b/>
          <w:i/>
          <w:sz w:val="28"/>
          <w:szCs w:val="28"/>
        </w:rPr>
        <w:t xml:space="preserve"> </w:t>
      </w:r>
      <w:r w:rsidRPr="001173FA">
        <w:rPr>
          <w:rFonts w:ascii="Times New Roman" w:hAnsi="Times New Roman"/>
          <w:sz w:val="28"/>
          <w:szCs w:val="28"/>
        </w:rPr>
        <w:t>людини, дозволяючи індивіду оцінювати власний психо-фізичний стан,</w:t>
      </w:r>
      <w:r w:rsidRPr="001173FA">
        <w:rPr>
          <w:rFonts w:ascii="Times New Roman" w:hAnsi="Times New Roman"/>
          <w:b/>
          <w:i/>
          <w:sz w:val="28"/>
          <w:szCs w:val="28"/>
        </w:rPr>
        <w:t xml:space="preserve"> </w:t>
      </w:r>
      <w:r w:rsidRPr="001173FA">
        <w:rPr>
          <w:rFonts w:ascii="Times New Roman" w:hAnsi="Times New Roman"/>
          <w:sz w:val="28"/>
          <w:szCs w:val="28"/>
        </w:rPr>
        <w:t>значущість, ставлення до світу та оточуючих, свої здібності та потреби.</w:t>
      </w:r>
      <w:r w:rsidRPr="001173FA">
        <w:rPr>
          <w:rFonts w:ascii="Times New Roman" w:hAnsi="Times New Roman"/>
          <w:b/>
          <w:i/>
          <w:sz w:val="28"/>
          <w:szCs w:val="28"/>
        </w:rPr>
        <w:t xml:space="preserve"> </w:t>
      </w:r>
      <w:r w:rsidRPr="001173FA">
        <w:rPr>
          <w:rFonts w:ascii="Times New Roman" w:hAnsi="Times New Roman"/>
          <w:sz w:val="28"/>
          <w:szCs w:val="28"/>
        </w:rPr>
        <w:t xml:space="preserve">Центральним елементом самооцінки виступають цінності. </w:t>
      </w:r>
    </w:p>
    <w:p w14:paraId="29E4D335" w14:textId="77777777" w:rsidR="00D904A5" w:rsidRPr="001173FA" w:rsidRDefault="00D904A5" w:rsidP="00D904A5">
      <w:pPr>
        <w:spacing w:after="0" w:line="360" w:lineRule="auto"/>
        <w:ind w:firstLine="680"/>
        <w:jc w:val="both"/>
        <w:rPr>
          <w:rFonts w:ascii="Times New Roman" w:hAnsi="Times New Roman"/>
          <w:sz w:val="28"/>
          <w:szCs w:val="28"/>
        </w:rPr>
      </w:pPr>
      <w:r w:rsidRPr="001173FA">
        <w:rPr>
          <w:rFonts w:ascii="Times New Roman" w:hAnsi="Times New Roman"/>
          <w:sz w:val="28"/>
          <w:szCs w:val="28"/>
        </w:rPr>
        <w:t>Саме оцінювання себе відіграє важливу роль у формуванні здатності до саморегуляції та самоконтролю, коли мова йде про свідому поведінку.</w:t>
      </w:r>
      <w:r w:rsidRPr="001173FA">
        <w:rPr>
          <w:rFonts w:ascii="Times New Roman" w:hAnsi="Times New Roman"/>
          <w:b/>
          <w:i/>
          <w:sz w:val="28"/>
          <w:szCs w:val="28"/>
        </w:rPr>
        <w:t xml:space="preserve"> </w:t>
      </w:r>
      <w:r w:rsidRPr="001173FA">
        <w:rPr>
          <w:rFonts w:ascii="Times New Roman" w:hAnsi="Times New Roman"/>
          <w:sz w:val="28"/>
          <w:szCs w:val="28"/>
        </w:rPr>
        <w:t>Вирізняють два типи самооцінки: адекватну (здорову) та неадекватну (занижену чи завищену). Занижена самооцінка – це стан особистості, коли індивід переконаний у недостатності своїх здібностей та якостей, наприклад, щодо зовнішнього вигляду, у порівнянні з реальністю. У результаті він може відчувати себе неповноцінним та зайвим. Ці люди часто не задоволені якістю власного життя та досягненнями, їх переслідує почуття нікчемності, вони залежні від оцінки оточуючих, бажаючи подобатись усім, та бояться публічних виступів чи знайомства з новими людьми.</w:t>
      </w:r>
    </w:p>
    <w:p w14:paraId="4A877337" w14:textId="77777777" w:rsidR="00D904A5" w:rsidRPr="001173FA" w:rsidRDefault="00D904A5" w:rsidP="00025DAD">
      <w:pPr>
        <w:spacing w:after="0" w:line="360" w:lineRule="auto"/>
        <w:ind w:firstLine="680"/>
        <w:jc w:val="both"/>
        <w:rPr>
          <w:rFonts w:ascii="Times New Roman" w:hAnsi="Times New Roman"/>
          <w:sz w:val="28"/>
          <w:szCs w:val="28"/>
        </w:rPr>
      </w:pPr>
      <w:r w:rsidRPr="001173FA">
        <w:rPr>
          <w:rFonts w:ascii="Times New Roman" w:hAnsi="Times New Roman"/>
          <w:sz w:val="28"/>
          <w:szCs w:val="28"/>
        </w:rPr>
        <w:t>Завищена самооцінка теж не є корисною, хоча з нею до фахівця звертаються значно рідше, ніж з низькою самооцінкою. Завищена</w:t>
      </w:r>
      <w:r w:rsidR="00025DAD" w:rsidRPr="001173FA">
        <w:rPr>
          <w:rFonts w:ascii="Times New Roman" w:hAnsi="Times New Roman"/>
          <w:sz w:val="28"/>
          <w:szCs w:val="28"/>
        </w:rPr>
        <w:t xml:space="preserve"> </w:t>
      </w:r>
      <w:r w:rsidRPr="001173FA">
        <w:rPr>
          <w:rFonts w:ascii="Times New Roman" w:hAnsi="Times New Roman"/>
          <w:sz w:val="28"/>
          <w:szCs w:val="28"/>
        </w:rPr>
        <w:t>самооцінка приховує захисний меха</w:t>
      </w:r>
      <w:r w:rsidR="00025DAD" w:rsidRPr="001173FA">
        <w:rPr>
          <w:rFonts w:ascii="Times New Roman" w:hAnsi="Times New Roman"/>
          <w:sz w:val="28"/>
          <w:szCs w:val="28"/>
        </w:rPr>
        <w:t xml:space="preserve">нізм заниженої самооцінки, який </w:t>
      </w:r>
      <w:r w:rsidRPr="001173FA">
        <w:rPr>
          <w:rFonts w:ascii="Times New Roman" w:hAnsi="Times New Roman"/>
          <w:sz w:val="28"/>
          <w:szCs w:val="28"/>
        </w:rPr>
        <w:t>виражається у потребі захищати вл</w:t>
      </w:r>
      <w:r w:rsidR="00025DAD" w:rsidRPr="001173FA">
        <w:rPr>
          <w:rFonts w:ascii="Times New Roman" w:hAnsi="Times New Roman"/>
          <w:sz w:val="28"/>
          <w:szCs w:val="28"/>
        </w:rPr>
        <w:t xml:space="preserve">асне внутрішнє </w:t>
      </w:r>
      <w:r w:rsidR="00D92F18" w:rsidRPr="001173FA">
        <w:rPr>
          <w:rFonts w:ascii="Times New Roman" w:hAnsi="Times New Roman"/>
          <w:sz w:val="28"/>
          <w:szCs w:val="28"/>
        </w:rPr>
        <w:t>«</w:t>
      </w:r>
      <w:r w:rsidR="00025DAD" w:rsidRPr="001173FA">
        <w:rPr>
          <w:rFonts w:ascii="Times New Roman" w:hAnsi="Times New Roman"/>
          <w:sz w:val="28"/>
          <w:szCs w:val="28"/>
        </w:rPr>
        <w:t>я</w:t>
      </w:r>
      <w:r w:rsidR="00D92F18" w:rsidRPr="001173FA">
        <w:rPr>
          <w:rFonts w:ascii="Times New Roman" w:hAnsi="Times New Roman"/>
          <w:sz w:val="28"/>
          <w:szCs w:val="28"/>
        </w:rPr>
        <w:t>»</w:t>
      </w:r>
      <w:r w:rsidR="00025DAD" w:rsidRPr="001173FA">
        <w:rPr>
          <w:rFonts w:ascii="Times New Roman" w:hAnsi="Times New Roman"/>
          <w:sz w:val="28"/>
          <w:szCs w:val="28"/>
        </w:rPr>
        <w:t xml:space="preserve"> від відчуття </w:t>
      </w:r>
      <w:r w:rsidRPr="001173FA">
        <w:rPr>
          <w:rFonts w:ascii="Times New Roman" w:hAnsi="Times New Roman"/>
          <w:sz w:val="28"/>
          <w:szCs w:val="28"/>
        </w:rPr>
        <w:t>безсилля та подальших роз</w:t>
      </w:r>
      <w:r w:rsidR="00025DAD" w:rsidRPr="001173FA">
        <w:rPr>
          <w:rFonts w:ascii="Times New Roman" w:hAnsi="Times New Roman"/>
          <w:sz w:val="28"/>
          <w:szCs w:val="28"/>
        </w:rPr>
        <w:t xml:space="preserve">чарувань і незадоволення собою. </w:t>
      </w:r>
      <w:r w:rsidRPr="001173FA">
        <w:rPr>
          <w:rFonts w:ascii="Times New Roman" w:hAnsi="Times New Roman"/>
          <w:sz w:val="28"/>
          <w:szCs w:val="28"/>
        </w:rPr>
        <w:t>Особа з завищеною самооцінкою вва</w:t>
      </w:r>
      <w:r w:rsidR="00025DAD" w:rsidRPr="001173FA">
        <w:rPr>
          <w:rFonts w:ascii="Times New Roman" w:hAnsi="Times New Roman"/>
          <w:sz w:val="28"/>
          <w:szCs w:val="28"/>
        </w:rPr>
        <w:t xml:space="preserve">жає себе вищою за інших, прагне </w:t>
      </w:r>
      <w:r w:rsidRPr="001173FA">
        <w:rPr>
          <w:rFonts w:ascii="Times New Roman" w:hAnsi="Times New Roman"/>
          <w:sz w:val="28"/>
          <w:szCs w:val="28"/>
        </w:rPr>
        <w:t>бути першою у всьому, демонструє низький рівень емпатії до оточуючих, хоча</w:t>
      </w:r>
      <w:r w:rsidR="00025DAD" w:rsidRPr="001173FA">
        <w:rPr>
          <w:rFonts w:ascii="Times New Roman" w:hAnsi="Times New Roman"/>
          <w:sz w:val="28"/>
          <w:szCs w:val="28"/>
        </w:rPr>
        <w:t xml:space="preserve"> </w:t>
      </w:r>
      <w:r w:rsidRPr="001173FA">
        <w:rPr>
          <w:rFonts w:ascii="Times New Roman" w:hAnsi="Times New Roman"/>
          <w:sz w:val="28"/>
          <w:szCs w:val="28"/>
        </w:rPr>
        <w:t>й надзвичайно залежить від схвалення с</w:t>
      </w:r>
      <w:r w:rsidR="00025DAD" w:rsidRPr="001173FA">
        <w:rPr>
          <w:rFonts w:ascii="Times New Roman" w:hAnsi="Times New Roman"/>
          <w:sz w:val="28"/>
          <w:szCs w:val="28"/>
        </w:rPr>
        <w:t xml:space="preserve">воїх </w:t>
      </w:r>
      <w:r w:rsidR="00025DAD" w:rsidRPr="001173FA">
        <w:rPr>
          <w:rFonts w:ascii="Times New Roman" w:hAnsi="Times New Roman"/>
          <w:sz w:val="28"/>
          <w:szCs w:val="28"/>
        </w:rPr>
        <w:lastRenderedPageBreak/>
        <w:t xml:space="preserve">досягнень і переваг з боку суспільства. </w:t>
      </w:r>
      <w:r w:rsidRPr="001173FA">
        <w:rPr>
          <w:rFonts w:ascii="Times New Roman" w:hAnsi="Times New Roman"/>
          <w:sz w:val="28"/>
          <w:szCs w:val="28"/>
        </w:rPr>
        <w:t>У такої людини виникають труднощі у побудові стосунк</w:t>
      </w:r>
      <w:r w:rsidR="00025DAD" w:rsidRPr="001173FA">
        <w:rPr>
          <w:rFonts w:ascii="Times New Roman" w:hAnsi="Times New Roman"/>
          <w:sz w:val="28"/>
          <w:szCs w:val="28"/>
        </w:rPr>
        <w:t xml:space="preserve">ів з людьми, адже </w:t>
      </w:r>
      <w:r w:rsidRPr="001173FA">
        <w:rPr>
          <w:rFonts w:ascii="Times New Roman" w:hAnsi="Times New Roman"/>
          <w:sz w:val="28"/>
          <w:szCs w:val="28"/>
        </w:rPr>
        <w:t>вона вдається до зухвалої або навіть агресивної поведінки.</w:t>
      </w:r>
    </w:p>
    <w:p w14:paraId="495BF273" w14:textId="77777777" w:rsidR="00CA7EEB" w:rsidRPr="001173FA" w:rsidRDefault="001B6401" w:rsidP="00704A0A">
      <w:pPr>
        <w:spacing w:after="0" w:line="360" w:lineRule="auto"/>
        <w:ind w:firstLine="680"/>
        <w:jc w:val="both"/>
        <w:rPr>
          <w:rFonts w:ascii="Times New Roman" w:hAnsi="Times New Roman"/>
          <w:sz w:val="28"/>
          <w:szCs w:val="28"/>
        </w:rPr>
      </w:pPr>
      <w:r w:rsidRPr="001173FA">
        <w:rPr>
          <w:rFonts w:ascii="Times New Roman" w:hAnsi="Times New Roman"/>
          <w:sz w:val="28"/>
          <w:szCs w:val="28"/>
        </w:rPr>
        <w:t>Стосовно здорової самооцінки, вона є ключем до об</w:t>
      </w:r>
      <w:r w:rsidR="00721661" w:rsidRPr="001173FA">
        <w:rPr>
          <w:rFonts w:ascii="Times New Roman" w:hAnsi="Times New Roman"/>
          <w:sz w:val="28"/>
          <w:szCs w:val="28"/>
        </w:rPr>
        <w:t>’</w:t>
      </w:r>
      <w:r w:rsidRPr="001173FA">
        <w:rPr>
          <w:rFonts w:ascii="Times New Roman" w:hAnsi="Times New Roman"/>
          <w:sz w:val="28"/>
          <w:szCs w:val="28"/>
        </w:rPr>
        <w:t xml:space="preserve">єктивного визначення власних дарувань та вмінь, рис особистості, а також до вибудовування міцних та позитивних взаємин та досягнення поставлених завдань. Особа зі здоровою самооцінкою має більше шансів на успіх у навчанні та на роботі, аніж та, що має неадекватну самооцінку. Вона вірить у себе, у свої сили та можливості, поважно ставиться до інших, спокійно та вільно захищає свої права та переконання, не прагнучи порушити моральні принципи іншої людини, може чемно та, за потреби, твердо відповісти </w:t>
      </w:r>
      <w:r w:rsidR="00D92F18" w:rsidRPr="001173FA">
        <w:rPr>
          <w:rFonts w:ascii="Times New Roman" w:hAnsi="Times New Roman"/>
          <w:sz w:val="28"/>
          <w:szCs w:val="28"/>
        </w:rPr>
        <w:t>«</w:t>
      </w:r>
      <w:r w:rsidRPr="001173FA">
        <w:rPr>
          <w:rFonts w:ascii="Times New Roman" w:hAnsi="Times New Roman"/>
          <w:sz w:val="28"/>
          <w:szCs w:val="28"/>
        </w:rPr>
        <w:t>ні</w:t>
      </w:r>
      <w:r w:rsidR="00D92F18" w:rsidRPr="001173FA">
        <w:rPr>
          <w:rFonts w:ascii="Times New Roman" w:hAnsi="Times New Roman"/>
          <w:sz w:val="28"/>
          <w:szCs w:val="28"/>
        </w:rPr>
        <w:t>»</w:t>
      </w:r>
      <w:r w:rsidRPr="001173FA">
        <w:rPr>
          <w:rFonts w:ascii="Times New Roman" w:hAnsi="Times New Roman"/>
          <w:sz w:val="28"/>
          <w:szCs w:val="28"/>
        </w:rPr>
        <w:t xml:space="preserve"> у ситуації, що того потребує, що перегукується із концепцією </w:t>
      </w:r>
      <w:r w:rsidR="00D92F18" w:rsidRPr="001173FA">
        <w:rPr>
          <w:rFonts w:ascii="Times New Roman" w:hAnsi="Times New Roman"/>
          <w:sz w:val="28"/>
          <w:szCs w:val="28"/>
        </w:rPr>
        <w:t>«</w:t>
      </w:r>
      <w:r w:rsidRPr="001173FA">
        <w:rPr>
          <w:rFonts w:ascii="Times New Roman" w:hAnsi="Times New Roman"/>
          <w:sz w:val="28"/>
          <w:szCs w:val="28"/>
        </w:rPr>
        <w:t>асертивності</w:t>
      </w:r>
      <w:r w:rsidR="00D92F18" w:rsidRPr="001173FA">
        <w:rPr>
          <w:rFonts w:ascii="Times New Roman" w:hAnsi="Times New Roman"/>
          <w:sz w:val="28"/>
          <w:szCs w:val="28"/>
        </w:rPr>
        <w:t>»</w:t>
      </w:r>
      <w:r w:rsidRPr="001173FA">
        <w:rPr>
          <w:rFonts w:ascii="Times New Roman" w:hAnsi="Times New Roman"/>
          <w:sz w:val="28"/>
          <w:szCs w:val="28"/>
        </w:rPr>
        <w:t>.</w:t>
      </w:r>
      <w:r w:rsidR="00704A0A" w:rsidRPr="001173FA">
        <w:rPr>
          <w:rFonts w:ascii="Times New Roman" w:hAnsi="Times New Roman"/>
          <w:sz w:val="28"/>
          <w:szCs w:val="28"/>
        </w:rPr>
        <w:t xml:space="preserve"> </w:t>
      </w:r>
      <w:r w:rsidR="00060C7F" w:rsidRPr="001173FA">
        <w:rPr>
          <w:rFonts w:ascii="Times New Roman" w:hAnsi="Times New Roman"/>
          <w:sz w:val="28"/>
          <w:szCs w:val="28"/>
        </w:rPr>
        <w:t>Текст анкети з формуляром тверджень та тлумаченням відповідей міститься у додатку В.</w:t>
      </w:r>
    </w:p>
    <w:p w14:paraId="5BCACE58" w14:textId="15D5738E" w:rsidR="00E75FCF" w:rsidRPr="001173FA" w:rsidRDefault="00252031" w:rsidP="00891365">
      <w:pPr>
        <w:spacing w:after="0" w:line="360" w:lineRule="auto"/>
        <w:ind w:firstLine="680"/>
        <w:jc w:val="both"/>
        <w:rPr>
          <w:rFonts w:ascii="Times New Roman" w:hAnsi="Times New Roman" w:cs="Times New Roman"/>
          <w:sz w:val="28"/>
          <w:szCs w:val="28"/>
        </w:rPr>
      </w:pPr>
      <w:r w:rsidRPr="001173FA">
        <w:rPr>
          <w:rFonts w:ascii="Times New Roman" w:hAnsi="Times New Roman"/>
          <w:b/>
          <w:sz w:val="28"/>
          <w:szCs w:val="28"/>
        </w:rPr>
        <w:t xml:space="preserve">4. </w:t>
      </w:r>
      <w:r w:rsidR="007B5B08" w:rsidRPr="001173FA">
        <w:rPr>
          <w:rFonts w:ascii="Times New Roman" w:hAnsi="Times New Roman"/>
          <w:b/>
          <w:i/>
          <w:sz w:val="28"/>
          <w:szCs w:val="28"/>
        </w:rPr>
        <w:t>Методика-шкала психологічного благополуччя К.  Ріфф, адаптація  Т.  Д.  Шевеленк</w:t>
      </w:r>
      <w:r w:rsidR="00263639" w:rsidRPr="001173FA">
        <w:rPr>
          <w:rFonts w:ascii="Times New Roman" w:hAnsi="Times New Roman"/>
          <w:b/>
          <w:i/>
          <w:sz w:val="28"/>
          <w:szCs w:val="28"/>
        </w:rPr>
        <w:t>ової,  П. П. Фесенко</w:t>
      </w:r>
      <w:r w:rsidR="007B5B08" w:rsidRPr="001173FA">
        <w:rPr>
          <w:rFonts w:ascii="Times New Roman" w:hAnsi="Times New Roman"/>
          <w:b/>
          <w:i/>
          <w:sz w:val="28"/>
          <w:szCs w:val="28"/>
        </w:rPr>
        <w:t>.</w:t>
      </w:r>
      <w:r w:rsidR="00E75FCF" w:rsidRPr="001173FA">
        <w:rPr>
          <w:rFonts w:ascii="Times New Roman" w:hAnsi="Times New Roman"/>
          <w:sz w:val="28"/>
          <w:szCs w:val="28"/>
        </w:rPr>
        <w:t xml:space="preserve"> Психологічне  благополуччя  тісно  пов</w:t>
      </w:r>
      <w:r w:rsidR="00721661" w:rsidRPr="001173FA">
        <w:rPr>
          <w:rFonts w:ascii="Times New Roman" w:hAnsi="Times New Roman"/>
          <w:sz w:val="28"/>
          <w:szCs w:val="28"/>
        </w:rPr>
        <w:t>’</w:t>
      </w:r>
      <w:r w:rsidR="00E75FCF" w:rsidRPr="001173FA">
        <w:rPr>
          <w:rFonts w:ascii="Times New Roman" w:hAnsi="Times New Roman"/>
          <w:sz w:val="28"/>
          <w:szCs w:val="28"/>
        </w:rPr>
        <w:t xml:space="preserve">язане  з  евдемоністичною  традицією  у  психології  щастя.  Воно  визначається  через  підходи,  що  вимірюють  його  як  </w:t>
      </w:r>
      <w:r w:rsidR="00D92F18" w:rsidRPr="001173FA">
        <w:rPr>
          <w:rFonts w:ascii="Times New Roman" w:hAnsi="Times New Roman"/>
          <w:sz w:val="28"/>
          <w:szCs w:val="28"/>
        </w:rPr>
        <w:t>«</w:t>
      </w:r>
      <w:r w:rsidR="00E75FCF" w:rsidRPr="001173FA">
        <w:rPr>
          <w:rFonts w:ascii="Times New Roman" w:hAnsi="Times New Roman"/>
          <w:sz w:val="28"/>
          <w:szCs w:val="28"/>
        </w:rPr>
        <w:t>узагальнений  індикатор  того,  наскільки  особистість  націлена  на  втілення  ключових  складників  позитивного  функціонування,  що  виділені  у  концепції  психологічного  благополуччя  К.  Ріфф  як  фундаментальні</w:t>
      </w:r>
      <w:r w:rsidR="00D92F18" w:rsidRPr="001173FA">
        <w:rPr>
          <w:rFonts w:ascii="Times New Roman" w:hAnsi="Times New Roman"/>
          <w:sz w:val="28"/>
          <w:szCs w:val="28"/>
        </w:rPr>
        <w:t>»</w:t>
      </w:r>
      <w:r w:rsidR="00E75FCF" w:rsidRPr="001173FA">
        <w:rPr>
          <w:rFonts w:ascii="Times New Roman" w:hAnsi="Times New Roman"/>
          <w:sz w:val="28"/>
          <w:szCs w:val="28"/>
        </w:rPr>
        <w:t xml:space="preserve">,  а  також  </w:t>
      </w:r>
      <w:r w:rsidR="00D92F18" w:rsidRPr="001173FA">
        <w:rPr>
          <w:rFonts w:ascii="Times New Roman" w:hAnsi="Times New Roman"/>
          <w:sz w:val="28"/>
          <w:szCs w:val="28"/>
        </w:rPr>
        <w:t>«</w:t>
      </w:r>
      <w:r w:rsidR="00E75FCF" w:rsidRPr="001173FA">
        <w:rPr>
          <w:rFonts w:ascii="Times New Roman" w:hAnsi="Times New Roman"/>
          <w:sz w:val="28"/>
          <w:szCs w:val="28"/>
        </w:rPr>
        <w:t>міра  втілення  цього  прагнення,  котре  суб</w:t>
      </w:r>
      <w:r w:rsidR="00721661" w:rsidRPr="001173FA">
        <w:rPr>
          <w:rFonts w:ascii="Times New Roman" w:hAnsi="Times New Roman"/>
          <w:sz w:val="28"/>
          <w:szCs w:val="28"/>
        </w:rPr>
        <w:t>’</w:t>
      </w:r>
      <w:r w:rsidR="00E75FCF" w:rsidRPr="001173FA">
        <w:rPr>
          <w:rFonts w:ascii="Times New Roman" w:hAnsi="Times New Roman"/>
          <w:sz w:val="28"/>
          <w:szCs w:val="28"/>
        </w:rPr>
        <w:t>єктивно  виражається  у  відчутті  щастя,  самозадоволення  та  задоволення  своїм  буттям</w:t>
      </w:r>
      <w:r w:rsidR="00D92F18" w:rsidRPr="001173FA">
        <w:rPr>
          <w:rFonts w:ascii="Times New Roman" w:hAnsi="Times New Roman"/>
          <w:sz w:val="28"/>
          <w:szCs w:val="28"/>
        </w:rPr>
        <w:t>»</w:t>
      </w:r>
      <w:r w:rsidR="00E75FCF" w:rsidRPr="001173FA">
        <w:rPr>
          <w:rFonts w:ascii="Times New Roman" w:hAnsi="Times New Roman"/>
          <w:sz w:val="28"/>
          <w:szCs w:val="28"/>
        </w:rPr>
        <w:t>.</w:t>
      </w:r>
    </w:p>
    <w:p w14:paraId="0E5AFA1C" w14:textId="4BD91423" w:rsidR="00E75FCF" w:rsidRPr="001173FA" w:rsidRDefault="00891365" w:rsidP="00E75FCF">
      <w:pPr>
        <w:spacing w:after="0" w:line="360" w:lineRule="auto"/>
        <w:ind w:firstLine="680"/>
        <w:jc w:val="both"/>
        <w:rPr>
          <w:rFonts w:ascii="Times New Roman" w:hAnsi="Times New Roman"/>
          <w:sz w:val="28"/>
          <w:szCs w:val="28"/>
        </w:rPr>
      </w:pPr>
      <w:r w:rsidRPr="001173FA">
        <w:rPr>
          <w:rFonts w:ascii="Times New Roman" w:hAnsi="Times New Roman"/>
          <w:b/>
          <w:i/>
          <w:sz w:val="28"/>
          <w:szCs w:val="28"/>
        </w:rPr>
        <w:t>5</w:t>
      </w:r>
      <w:r w:rsidR="00252031" w:rsidRPr="001173FA">
        <w:rPr>
          <w:rFonts w:ascii="Times New Roman" w:hAnsi="Times New Roman"/>
          <w:b/>
          <w:i/>
          <w:sz w:val="28"/>
          <w:szCs w:val="28"/>
        </w:rPr>
        <w:t xml:space="preserve">. </w:t>
      </w:r>
      <w:r w:rsidR="007B5B08" w:rsidRPr="001173FA">
        <w:rPr>
          <w:rFonts w:ascii="Times New Roman" w:hAnsi="Times New Roman"/>
          <w:b/>
          <w:i/>
          <w:sz w:val="28"/>
          <w:szCs w:val="28"/>
        </w:rPr>
        <w:t>Шкала суб</w:t>
      </w:r>
      <w:r w:rsidR="00721661" w:rsidRPr="001173FA">
        <w:rPr>
          <w:rFonts w:ascii="Times New Roman" w:hAnsi="Times New Roman"/>
          <w:b/>
          <w:i/>
          <w:sz w:val="28"/>
          <w:szCs w:val="28"/>
        </w:rPr>
        <w:t>’</w:t>
      </w:r>
      <w:r w:rsidR="007B5B08" w:rsidRPr="001173FA">
        <w:rPr>
          <w:rFonts w:ascii="Times New Roman" w:hAnsi="Times New Roman"/>
          <w:b/>
          <w:i/>
          <w:sz w:val="28"/>
          <w:szCs w:val="28"/>
        </w:rPr>
        <w:t>єктивного благополуччя Г. Перуе-Баду, адапт</w:t>
      </w:r>
      <w:r w:rsidR="00263639" w:rsidRPr="001173FA">
        <w:rPr>
          <w:rFonts w:ascii="Times New Roman" w:hAnsi="Times New Roman"/>
          <w:b/>
          <w:i/>
          <w:sz w:val="28"/>
          <w:szCs w:val="28"/>
        </w:rPr>
        <w:t>ована М. В. Соколовою</w:t>
      </w:r>
      <w:r w:rsidR="007B5B08" w:rsidRPr="001173FA">
        <w:rPr>
          <w:rFonts w:ascii="Times New Roman" w:hAnsi="Times New Roman"/>
          <w:b/>
          <w:i/>
          <w:sz w:val="28"/>
          <w:szCs w:val="28"/>
        </w:rPr>
        <w:t xml:space="preserve">.  </w:t>
      </w:r>
      <w:r w:rsidR="00E75FCF" w:rsidRPr="001173FA">
        <w:rPr>
          <w:rFonts w:ascii="Times New Roman" w:hAnsi="Times New Roman"/>
          <w:sz w:val="28"/>
          <w:szCs w:val="28"/>
        </w:rPr>
        <w:t>Шкала суб</w:t>
      </w:r>
      <w:r w:rsidR="00721661" w:rsidRPr="001173FA">
        <w:rPr>
          <w:rFonts w:ascii="Times New Roman" w:hAnsi="Times New Roman"/>
          <w:sz w:val="28"/>
          <w:szCs w:val="28"/>
        </w:rPr>
        <w:t>’</w:t>
      </w:r>
      <w:r w:rsidR="00E75FCF" w:rsidRPr="001173FA">
        <w:rPr>
          <w:rFonts w:ascii="Times New Roman" w:hAnsi="Times New Roman"/>
          <w:sz w:val="28"/>
          <w:szCs w:val="28"/>
        </w:rPr>
        <w:t xml:space="preserve">єктивного благополуччя - скринінговий інструмент, розроблений французькими психологами Перрюден-Бадо, Мендельсон і Шиш та вперше презентований у 1988 році. Вперше надрукована у 1988 році (адаптована науково-дослідним центром </w:t>
      </w:r>
      <w:r w:rsidR="00D92F18" w:rsidRPr="001173FA">
        <w:rPr>
          <w:rFonts w:ascii="Times New Roman" w:hAnsi="Times New Roman"/>
          <w:sz w:val="28"/>
          <w:szCs w:val="28"/>
        </w:rPr>
        <w:t>«</w:t>
      </w:r>
      <w:r w:rsidR="00E75FCF" w:rsidRPr="001173FA">
        <w:rPr>
          <w:rFonts w:ascii="Times New Roman" w:hAnsi="Times New Roman"/>
          <w:sz w:val="28"/>
          <w:szCs w:val="28"/>
        </w:rPr>
        <w:t>Психодіагностика</w:t>
      </w:r>
      <w:r w:rsidR="00D92F18" w:rsidRPr="001173FA">
        <w:rPr>
          <w:rFonts w:ascii="Times New Roman" w:hAnsi="Times New Roman"/>
          <w:sz w:val="28"/>
          <w:szCs w:val="28"/>
        </w:rPr>
        <w:t>»</w:t>
      </w:r>
      <w:r w:rsidR="00E75FCF" w:rsidRPr="001173FA">
        <w:rPr>
          <w:rFonts w:ascii="Times New Roman" w:hAnsi="Times New Roman"/>
          <w:sz w:val="28"/>
          <w:szCs w:val="28"/>
        </w:rPr>
        <w:t>). Це інструмент, що використовується для вимірювання суб</w:t>
      </w:r>
      <w:r w:rsidR="00721661" w:rsidRPr="001173FA">
        <w:rPr>
          <w:rFonts w:ascii="Times New Roman" w:hAnsi="Times New Roman"/>
          <w:sz w:val="28"/>
          <w:szCs w:val="28"/>
        </w:rPr>
        <w:t>’</w:t>
      </w:r>
      <w:r w:rsidR="00E75FCF" w:rsidRPr="001173FA">
        <w:rPr>
          <w:rFonts w:ascii="Times New Roman" w:hAnsi="Times New Roman"/>
          <w:sz w:val="28"/>
          <w:szCs w:val="28"/>
        </w:rPr>
        <w:t xml:space="preserve">єктивного благополуччя, визначає емоційні характеристики особистості, включаючи оптимізм, радісність та </w:t>
      </w:r>
      <w:r w:rsidR="00E75FCF" w:rsidRPr="001173FA">
        <w:rPr>
          <w:rFonts w:ascii="Times New Roman" w:hAnsi="Times New Roman"/>
          <w:sz w:val="28"/>
          <w:szCs w:val="28"/>
        </w:rPr>
        <w:lastRenderedPageBreak/>
        <w:t>самоствердження. Вона охоплює емоційні прояви, від оптимізму, радості та впевненості в собі, до депресії, роздратованості та відчуження.</w:t>
      </w:r>
    </w:p>
    <w:p w14:paraId="5339CC7A" w14:textId="77777777" w:rsidR="00E75FCF" w:rsidRPr="001173FA" w:rsidRDefault="00E75FCF" w:rsidP="00E75FCF">
      <w:pPr>
        <w:spacing w:after="0" w:line="360" w:lineRule="auto"/>
        <w:ind w:firstLine="680"/>
        <w:jc w:val="both"/>
        <w:rPr>
          <w:rFonts w:ascii="Times New Roman" w:hAnsi="Times New Roman"/>
          <w:sz w:val="28"/>
          <w:szCs w:val="28"/>
        </w:rPr>
      </w:pPr>
      <w:r w:rsidRPr="001173FA">
        <w:rPr>
          <w:rFonts w:ascii="Times New Roman" w:hAnsi="Times New Roman"/>
          <w:sz w:val="28"/>
          <w:szCs w:val="28"/>
        </w:rPr>
        <w:t>Шкалу розроблено в період поглибленого вивчення психології стресу. Досліджувалися механізми стресу та його вплив на здоров</w:t>
      </w:r>
      <w:r w:rsidR="00721661" w:rsidRPr="001173FA">
        <w:rPr>
          <w:rFonts w:ascii="Times New Roman" w:hAnsi="Times New Roman"/>
          <w:sz w:val="28"/>
          <w:szCs w:val="28"/>
        </w:rPr>
        <w:t>’</w:t>
      </w:r>
      <w:r w:rsidRPr="001173FA">
        <w:rPr>
          <w:rFonts w:ascii="Times New Roman" w:hAnsi="Times New Roman"/>
          <w:sz w:val="28"/>
          <w:szCs w:val="28"/>
        </w:rPr>
        <w:t>я, зокрема на розвиток хронічних недуг. Вивчаючи вплив хронічних захворювань на емоційний стан пацієнтів, автори методики дійшли висновку про необхідність створення інструменту для об</w:t>
      </w:r>
      <w:r w:rsidR="00721661" w:rsidRPr="001173FA">
        <w:rPr>
          <w:rFonts w:ascii="Times New Roman" w:hAnsi="Times New Roman"/>
          <w:sz w:val="28"/>
          <w:szCs w:val="28"/>
        </w:rPr>
        <w:t>’</w:t>
      </w:r>
      <w:r w:rsidRPr="001173FA">
        <w:rPr>
          <w:rFonts w:ascii="Times New Roman" w:hAnsi="Times New Roman"/>
          <w:sz w:val="28"/>
          <w:szCs w:val="28"/>
        </w:rPr>
        <w:t>єктивної оцінки емоційного стану.</w:t>
      </w:r>
    </w:p>
    <w:p w14:paraId="6B664906" w14:textId="77777777" w:rsidR="00E75FCF" w:rsidRPr="001173FA" w:rsidRDefault="00E75FCF" w:rsidP="00E75FCF">
      <w:pPr>
        <w:spacing w:after="0" w:line="360" w:lineRule="auto"/>
        <w:ind w:firstLine="680"/>
        <w:jc w:val="both"/>
        <w:rPr>
          <w:rFonts w:ascii="Times New Roman" w:hAnsi="Times New Roman"/>
          <w:sz w:val="28"/>
          <w:szCs w:val="28"/>
        </w:rPr>
      </w:pPr>
      <w:r w:rsidRPr="001173FA">
        <w:rPr>
          <w:rFonts w:ascii="Times New Roman" w:hAnsi="Times New Roman"/>
          <w:sz w:val="28"/>
          <w:szCs w:val="28"/>
        </w:rPr>
        <w:t>Шкала містить 17 пунктів (моношкал), які описують емоційний стан, соціальну поведінку та певні фізичні прояви. Питання стосуються симптомів. В залежності від тематики, пункти об</w:t>
      </w:r>
      <w:r w:rsidR="00721661" w:rsidRPr="001173FA">
        <w:rPr>
          <w:rFonts w:ascii="Times New Roman" w:hAnsi="Times New Roman"/>
          <w:sz w:val="28"/>
          <w:szCs w:val="28"/>
        </w:rPr>
        <w:t>’</w:t>
      </w:r>
      <w:r w:rsidRPr="001173FA">
        <w:rPr>
          <w:rFonts w:ascii="Times New Roman" w:hAnsi="Times New Roman"/>
          <w:sz w:val="28"/>
          <w:szCs w:val="28"/>
        </w:rPr>
        <w:t>єднані в шість кластерів:</w:t>
      </w:r>
    </w:p>
    <w:p w14:paraId="4E0C49D0" w14:textId="77777777" w:rsidR="00E75FCF" w:rsidRPr="001173FA" w:rsidRDefault="00D92F18" w:rsidP="007B5B08">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w:t>
      </w:r>
      <w:r w:rsidR="007B5B08" w:rsidRPr="001173FA">
        <w:rPr>
          <w:rFonts w:ascii="Times New Roman" w:hAnsi="Times New Roman"/>
          <w:sz w:val="28"/>
          <w:szCs w:val="28"/>
        </w:rPr>
        <w:t>Напруга і чутливість</w:t>
      </w:r>
      <w:r w:rsidRPr="001173FA">
        <w:rPr>
          <w:rFonts w:ascii="Times New Roman" w:hAnsi="Times New Roman"/>
          <w:sz w:val="28"/>
          <w:szCs w:val="28"/>
        </w:rPr>
        <w:t>»</w:t>
      </w:r>
      <w:r w:rsidR="00E75FCF" w:rsidRPr="001173FA">
        <w:rPr>
          <w:rFonts w:ascii="Times New Roman" w:hAnsi="Times New Roman"/>
          <w:sz w:val="28"/>
          <w:szCs w:val="28"/>
        </w:rPr>
        <w:t>.</w:t>
      </w:r>
    </w:p>
    <w:p w14:paraId="48789A49" w14:textId="77777777" w:rsidR="00E75FCF" w:rsidRPr="001173FA" w:rsidRDefault="007B5B08" w:rsidP="00605A63">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 xml:space="preserve"> </w:t>
      </w:r>
      <w:r w:rsidR="00D92F18" w:rsidRPr="001173FA">
        <w:rPr>
          <w:rFonts w:ascii="Times New Roman" w:hAnsi="Times New Roman"/>
          <w:sz w:val="28"/>
          <w:szCs w:val="28"/>
        </w:rPr>
        <w:t>«</w:t>
      </w:r>
      <w:r w:rsidRPr="001173FA">
        <w:rPr>
          <w:rFonts w:ascii="Times New Roman" w:hAnsi="Times New Roman"/>
          <w:sz w:val="28"/>
          <w:szCs w:val="28"/>
        </w:rPr>
        <w:t>Симптоми з психіатричними симптомами</w:t>
      </w:r>
      <w:r w:rsidR="00D92F18" w:rsidRPr="001173FA">
        <w:rPr>
          <w:rFonts w:ascii="Times New Roman" w:hAnsi="Times New Roman"/>
          <w:sz w:val="28"/>
          <w:szCs w:val="28"/>
        </w:rPr>
        <w:t>»</w:t>
      </w:r>
      <w:r w:rsidR="00E75FCF" w:rsidRPr="001173FA">
        <w:rPr>
          <w:rFonts w:ascii="Times New Roman" w:hAnsi="Times New Roman"/>
          <w:sz w:val="28"/>
          <w:szCs w:val="28"/>
        </w:rPr>
        <w:t>.</w:t>
      </w:r>
    </w:p>
    <w:p w14:paraId="55C3C7AC" w14:textId="77777777" w:rsidR="00E75FCF" w:rsidRPr="001173FA" w:rsidRDefault="00D92F18" w:rsidP="00605A63">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w:t>
      </w:r>
      <w:r w:rsidR="007B5B08" w:rsidRPr="001173FA">
        <w:rPr>
          <w:rFonts w:ascii="Times New Roman" w:hAnsi="Times New Roman"/>
          <w:sz w:val="28"/>
          <w:szCs w:val="28"/>
        </w:rPr>
        <w:t>Зміни настрою</w:t>
      </w:r>
      <w:r w:rsidRPr="001173FA">
        <w:rPr>
          <w:rFonts w:ascii="Times New Roman" w:hAnsi="Times New Roman"/>
          <w:sz w:val="28"/>
          <w:szCs w:val="28"/>
        </w:rPr>
        <w:t>»</w:t>
      </w:r>
      <w:r w:rsidR="00E75FCF" w:rsidRPr="001173FA">
        <w:rPr>
          <w:rFonts w:ascii="Times New Roman" w:hAnsi="Times New Roman"/>
          <w:sz w:val="28"/>
          <w:szCs w:val="28"/>
        </w:rPr>
        <w:t>.</w:t>
      </w:r>
    </w:p>
    <w:p w14:paraId="52CFF391" w14:textId="77777777" w:rsidR="007B5B08" w:rsidRPr="001173FA" w:rsidRDefault="00D92F18" w:rsidP="00605A63">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w:t>
      </w:r>
      <w:r w:rsidR="007B5B08" w:rsidRPr="001173FA">
        <w:rPr>
          <w:rFonts w:ascii="Times New Roman" w:hAnsi="Times New Roman"/>
          <w:sz w:val="28"/>
          <w:szCs w:val="28"/>
        </w:rPr>
        <w:t>Важливість соціального оточення</w:t>
      </w:r>
      <w:r w:rsidRPr="001173FA">
        <w:rPr>
          <w:rFonts w:ascii="Times New Roman" w:hAnsi="Times New Roman"/>
          <w:sz w:val="28"/>
          <w:szCs w:val="28"/>
        </w:rPr>
        <w:t>»</w:t>
      </w:r>
      <w:r w:rsidR="00E75FCF" w:rsidRPr="001173FA">
        <w:rPr>
          <w:rFonts w:ascii="Times New Roman" w:hAnsi="Times New Roman"/>
          <w:sz w:val="28"/>
          <w:szCs w:val="28"/>
        </w:rPr>
        <w:t>.</w:t>
      </w:r>
    </w:p>
    <w:p w14:paraId="0EBFD29A" w14:textId="77777777" w:rsidR="00E75FCF" w:rsidRPr="001173FA" w:rsidRDefault="00D92F18" w:rsidP="00E75FCF">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w:t>
      </w:r>
      <w:r w:rsidR="007B5B08" w:rsidRPr="001173FA">
        <w:rPr>
          <w:rFonts w:ascii="Times New Roman" w:hAnsi="Times New Roman"/>
          <w:sz w:val="28"/>
          <w:szCs w:val="28"/>
        </w:rPr>
        <w:t>Самооцінка здоров</w:t>
      </w:r>
      <w:r w:rsidR="00721661" w:rsidRPr="001173FA">
        <w:rPr>
          <w:rFonts w:ascii="Times New Roman" w:hAnsi="Times New Roman"/>
          <w:sz w:val="28"/>
          <w:szCs w:val="28"/>
        </w:rPr>
        <w:t>’</w:t>
      </w:r>
      <w:r w:rsidR="007B5B08" w:rsidRPr="001173FA">
        <w:rPr>
          <w:rFonts w:ascii="Times New Roman" w:hAnsi="Times New Roman"/>
          <w:sz w:val="28"/>
          <w:szCs w:val="28"/>
        </w:rPr>
        <w:t>я</w:t>
      </w:r>
      <w:r w:rsidRPr="001173FA">
        <w:rPr>
          <w:rFonts w:ascii="Times New Roman" w:hAnsi="Times New Roman"/>
          <w:sz w:val="28"/>
          <w:szCs w:val="28"/>
        </w:rPr>
        <w:t>»</w:t>
      </w:r>
      <w:r w:rsidR="00E75FCF" w:rsidRPr="001173FA">
        <w:rPr>
          <w:rFonts w:ascii="Times New Roman" w:hAnsi="Times New Roman"/>
          <w:sz w:val="28"/>
          <w:szCs w:val="28"/>
        </w:rPr>
        <w:t>.</w:t>
      </w:r>
    </w:p>
    <w:p w14:paraId="6FFF1803" w14:textId="77777777" w:rsidR="007B5B08" w:rsidRPr="001173FA" w:rsidRDefault="00D92F18" w:rsidP="007B5B08">
      <w:pPr>
        <w:numPr>
          <w:ilvl w:val="0"/>
          <w:numId w:val="5"/>
        </w:numPr>
        <w:spacing w:after="0" w:line="360" w:lineRule="auto"/>
        <w:jc w:val="both"/>
        <w:rPr>
          <w:rFonts w:ascii="Times New Roman" w:hAnsi="Times New Roman"/>
          <w:sz w:val="28"/>
          <w:szCs w:val="28"/>
        </w:rPr>
      </w:pPr>
      <w:r w:rsidRPr="001173FA">
        <w:rPr>
          <w:rFonts w:ascii="Times New Roman" w:hAnsi="Times New Roman"/>
          <w:sz w:val="28"/>
          <w:szCs w:val="28"/>
        </w:rPr>
        <w:t>«</w:t>
      </w:r>
      <w:r w:rsidR="007B5B08" w:rsidRPr="001173FA">
        <w:rPr>
          <w:rFonts w:ascii="Times New Roman" w:hAnsi="Times New Roman"/>
          <w:sz w:val="28"/>
          <w:szCs w:val="28"/>
        </w:rPr>
        <w:t>Задоволеність повсякденним життям</w:t>
      </w:r>
      <w:r w:rsidRPr="001173FA">
        <w:rPr>
          <w:rFonts w:ascii="Times New Roman" w:hAnsi="Times New Roman"/>
          <w:sz w:val="28"/>
          <w:szCs w:val="28"/>
        </w:rPr>
        <w:t>»</w:t>
      </w:r>
      <w:r w:rsidR="00E75FCF" w:rsidRPr="001173FA">
        <w:rPr>
          <w:rFonts w:ascii="Times New Roman" w:hAnsi="Times New Roman"/>
          <w:sz w:val="28"/>
          <w:szCs w:val="28"/>
        </w:rPr>
        <w:t>.</w:t>
      </w:r>
    </w:p>
    <w:p w14:paraId="28492287" w14:textId="77777777" w:rsidR="00C521F3" w:rsidRPr="001173FA" w:rsidRDefault="00E75FCF"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t>Вивчаються також досвіди нудьги у щоденності, настрій зранку, а ще фактична задоволеність щоденною рутиною (досліджується і фактична зад</w:t>
      </w:r>
      <w:r w:rsidR="00C521F3" w:rsidRPr="001173FA">
        <w:rPr>
          <w:rFonts w:ascii="Times New Roman" w:hAnsi="Times New Roman"/>
          <w:sz w:val="28"/>
          <w:szCs w:val="28"/>
        </w:rPr>
        <w:t>оволеність щоденними справами).</w:t>
      </w:r>
    </w:p>
    <w:p w14:paraId="00344040" w14:textId="057FD8EC" w:rsidR="007B5B08" w:rsidRPr="001173FA" w:rsidRDefault="00E75FCF" w:rsidP="00D83DAE">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Результати оцінюються як у необроблених показниках, так і на стіні. Треба вказати ступінь згоди чи незгоди з наданими твердженнями. </w:t>
      </w:r>
    </w:p>
    <w:p w14:paraId="6F918CAC" w14:textId="77777777" w:rsidR="00C521F3" w:rsidRPr="001173FA" w:rsidRDefault="00C521F3"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t>Середній тестовий показник трансформується у стандартизований бал, використовуючи шкалу (середнє значення – 5,5 бали, стандартне відхилення – 2 бали), що слугує основою для розуміння результатів тестування.</w:t>
      </w:r>
    </w:p>
    <w:p w14:paraId="3DCE8FE2" w14:textId="77777777" w:rsidR="00C521F3" w:rsidRPr="001173FA" w:rsidRDefault="00C521F3"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t>Фундамент для тлумачення підсумків тесту. Середні показники (межі 4-7 балів) вказують на низьку якість. Особи з такими оцінками мають середній рівень суб</w:t>
      </w:r>
      <w:r w:rsidR="00721661" w:rsidRPr="001173FA">
        <w:rPr>
          <w:rFonts w:ascii="Times New Roman" w:hAnsi="Times New Roman"/>
          <w:sz w:val="28"/>
          <w:szCs w:val="28"/>
        </w:rPr>
        <w:t>’</w:t>
      </w:r>
      <w:r w:rsidRPr="001173FA">
        <w:rPr>
          <w:rFonts w:ascii="Times New Roman" w:hAnsi="Times New Roman"/>
          <w:sz w:val="28"/>
          <w:szCs w:val="28"/>
        </w:rPr>
        <w:t>єктивного благополуччя та не стикаються з значними проблемами. Рівень благополуччя помірний, проблеми відсутні, проте повного емоційного комфорту ще не досягнуто.</w:t>
      </w:r>
    </w:p>
    <w:p w14:paraId="38729A75" w14:textId="77777777" w:rsidR="00C521F3" w:rsidRPr="001173FA" w:rsidRDefault="00C521F3"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Оцінка, що тяжіє до суб</w:t>
      </w:r>
      <w:r w:rsidR="00721661" w:rsidRPr="001173FA">
        <w:rPr>
          <w:rFonts w:ascii="Times New Roman" w:hAnsi="Times New Roman"/>
          <w:sz w:val="28"/>
          <w:szCs w:val="28"/>
        </w:rPr>
        <w:t>’</w:t>
      </w:r>
      <w:r w:rsidRPr="001173FA">
        <w:rPr>
          <w:rFonts w:ascii="Times New Roman" w:hAnsi="Times New Roman"/>
          <w:sz w:val="28"/>
          <w:szCs w:val="28"/>
        </w:rPr>
        <w:t>єктивного неблагополуччя (8-9 балів; типова для песимістів, осіб зі схильністю до депресивних станів та тривожності, людей в абстиненції або залежності, тих, хто має низьку стійкість до стресу).</w:t>
      </w:r>
    </w:p>
    <w:p w14:paraId="1F9C4DAD" w14:textId="77777777" w:rsidR="00C521F3" w:rsidRPr="001173FA" w:rsidRDefault="00C521F3"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t>Надзвичайно високі показники (майже 10) вказують на глибинний та відчутний емоційний дискомфорт. Свідчить про емоційне нездужання. Люди з такими результатами можуть мати відчуття власної неповноцінності. Вони не схильні довіряти іншим і не сподіваються на краще майбутнє, їм складно управляти власними почуттями. Постійно переймаються через існуючі чи вигадані негаразди.</w:t>
      </w:r>
    </w:p>
    <w:p w14:paraId="4A5CB126" w14:textId="77777777" w:rsidR="00882D9A" w:rsidRPr="001173FA" w:rsidRDefault="00C521F3" w:rsidP="00C521F3">
      <w:pPr>
        <w:spacing w:after="0" w:line="360" w:lineRule="auto"/>
        <w:ind w:firstLine="680"/>
        <w:jc w:val="both"/>
        <w:rPr>
          <w:rFonts w:ascii="Times New Roman" w:hAnsi="Times New Roman"/>
          <w:sz w:val="28"/>
          <w:szCs w:val="28"/>
        </w:rPr>
      </w:pPr>
      <w:r w:rsidRPr="001173FA">
        <w:rPr>
          <w:rFonts w:ascii="Times New Roman" w:hAnsi="Times New Roman"/>
          <w:sz w:val="28"/>
          <w:szCs w:val="28"/>
        </w:rPr>
        <w:t>Оцінки, що тяжіють до суб</w:t>
      </w:r>
      <w:r w:rsidR="00721661" w:rsidRPr="001173FA">
        <w:rPr>
          <w:rFonts w:ascii="Times New Roman" w:hAnsi="Times New Roman"/>
          <w:sz w:val="28"/>
          <w:szCs w:val="28"/>
        </w:rPr>
        <w:t>’</w:t>
      </w:r>
      <w:r w:rsidRPr="001173FA">
        <w:rPr>
          <w:rFonts w:ascii="Times New Roman" w:hAnsi="Times New Roman"/>
          <w:sz w:val="28"/>
          <w:szCs w:val="28"/>
        </w:rPr>
        <w:t>єктивного відчуття щастя (2-3 бали у них найчастіше позитивне ставлення до себе). Ці особи оптимістичні та комунікабельні, вірять у власні здібності, добре долають стресові ситуації та рідше зазнають тривоги.</w:t>
      </w:r>
    </w:p>
    <w:p w14:paraId="5E20AD68" w14:textId="77777777" w:rsidR="00891365" w:rsidRPr="001173FA" w:rsidRDefault="00891365" w:rsidP="007B5B08">
      <w:pPr>
        <w:spacing w:after="0" w:line="360" w:lineRule="auto"/>
        <w:ind w:firstLine="680"/>
        <w:jc w:val="both"/>
        <w:rPr>
          <w:rFonts w:ascii="Times New Roman" w:hAnsi="Times New Roman"/>
          <w:sz w:val="28"/>
          <w:szCs w:val="28"/>
        </w:rPr>
      </w:pPr>
    </w:p>
    <w:p w14:paraId="7DF9B2B3" w14:textId="52E2B403" w:rsidR="007B5B08" w:rsidRPr="001173FA" w:rsidRDefault="007B5B08" w:rsidP="007B5B08">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2.2 Аналіз впливу самоцінності на формування психологічного благополуччя молоді</w:t>
      </w:r>
    </w:p>
    <w:p w14:paraId="6F4967CC" w14:textId="77777777" w:rsidR="00D75779" w:rsidRPr="001173FA" w:rsidRDefault="00D75779" w:rsidP="007B5B08">
      <w:pPr>
        <w:spacing w:after="0" w:line="360" w:lineRule="auto"/>
        <w:ind w:firstLine="680"/>
        <w:jc w:val="both"/>
        <w:rPr>
          <w:rFonts w:ascii="Times New Roman" w:hAnsi="Times New Roman" w:cs="Times New Roman"/>
          <w:b/>
          <w:sz w:val="28"/>
          <w:szCs w:val="28"/>
        </w:rPr>
      </w:pPr>
    </w:p>
    <w:p w14:paraId="6E1FF72A"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sz w:val="28"/>
          <w:szCs w:val="28"/>
        </w:rPr>
        <w:t>Представимо результати дослідження</w:t>
      </w:r>
      <w:r w:rsidRPr="001173FA">
        <w:rPr>
          <w:rFonts w:ascii="Times New Roman" w:hAnsi="Times New Roman" w:cs="Times New Roman"/>
          <w:b/>
          <w:sz w:val="28"/>
          <w:szCs w:val="28"/>
        </w:rPr>
        <w:t xml:space="preserve"> </w:t>
      </w:r>
      <w:r w:rsidRPr="001173FA">
        <w:rPr>
          <w:rFonts w:ascii="Times New Roman" w:hAnsi="Times New Roman" w:cs="Times New Roman"/>
          <w:b/>
          <w:i/>
          <w:sz w:val="28"/>
          <w:szCs w:val="28"/>
        </w:rPr>
        <w:t xml:space="preserve">шкалою самооцінки/самоповаги М. Розенберга. </w:t>
      </w:r>
      <w:r w:rsidRPr="001173FA">
        <w:rPr>
          <w:rFonts w:ascii="Times New Roman" w:hAnsi="Times New Roman" w:cs="Times New Roman"/>
          <w:sz w:val="28"/>
          <w:szCs w:val="28"/>
        </w:rPr>
        <w:t>На початковому етапі нашої роботи ми зосередилися на аналізі</w:t>
      </w:r>
      <w:r w:rsidRPr="001173FA">
        <w:rPr>
          <w:rFonts w:ascii="Times New Roman" w:hAnsi="Times New Roman" w:cs="Times New Roman"/>
          <w:b/>
          <w:i/>
          <w:sz w:val="28"/>
          <w:szCs w:val="28"/>
        </w:rPr>
        <w:t xml:space="preserve"> </w:t>
      </w:r>
      <w:r w:rsidRPr="001173FA">
        <w:rPr>
          <w:rFonts w:ascii="Times New Roman" w:hAnsi="Times New Roman" w:cs="Times New Roman"/>
          <w:sz w:val="28"/>
          <w:szCs w:val="28"/>
        </w:rPr>
        <w:t>індивідуального розуміння емоційної та чуттєвої підтримки,</w:t>
      </w:r>
      <w:r w:rsidRPr="001173FA">
        <w:rPr>
          <w:rFonts w:ascii="Times New Roman" w:hAnsi="Times New Roman" w:cs="Times New Roman"/>
          <w:b/>
          <w:i/>
          <w:sz w:val="28"/>
          <w:szCs w:val="28"/>
        </w:rPr>
        <w:t xml:space="preserve"> </w:t>
      </w:r>
      <w:r w:rsidRPr="001173FA">
        <w:rPr>
          <w:rFonts w:ascii="Times New Roman" w:hAnsi="Times New Roman" w:cs="Times New Roman"/>
          <w:sz w:val="28"/>
          <w:szCs w:val="28"/>
        </w:rPr>
        <w:t>отриманої від важливих дорослих. Також ми вивчали ступінь</w:t>
      </w:r>
      <w:r w:rsidRPr="001173FA">
        <w:rPr>
          <w:rFonts w:ascii="Times New Roman" w:hAnsi="Times New Roman" w:cs="Times New Roman"/>
          <w:b/>
          <w:i/>
          <w:sz w:val="28"/>
          <w:szCs w:val="28"/>
        </w:rPr>
        <w:t xml:space="preserve"> </w:t>
      </w:r>
      <w:r w:rsidRPr="001173FA">
        <w:rPr>
          <w:rFonts w:ascii="Times New Roman" w:hAnsi="Times New Roman" w:cs="Times New Roman"/>
          <w:sz w:val="28"/>
          <w:szCs w:val="28"/>
        </w:rPr>
        <w:t>емоційного залучення до взаємин з партнером, використовуючи</w:t>
      </w:r>
      <w:r w:rsidRPr="001173FA">
        <w:rPr>
          <w:rFonts w:ascii="Times New Roman" w:hAnsi="Times New Roman" w:cs="Times New Roman"/>
          <w:b/>
          <w:i/>
          <w:sz w:val="28"/>
          <w:szCs w:val="28"/>
        </w:rPr>
        <w:t xml:space="preserve"> </w:t>
      </w:r>
      <w:r w:rsidRPr="001173FA">
        <w:rPr>
          <w:rFonts w:ascii="Times New Roman" w:hAnsi="Times New Roman" w:cs="Times New Roman"/>
          <w:sz w:val="28"/>
          <w:szCs w:val="28"/>
        </w:rPr>
        <w:t xml:space="preserve">методику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Шкала самоповаги</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А. Розенберга. Первинний аналіз відповідей, отриманих від респондентів, розглянутий з точки зору актуального стану особистості, виявив, що для більшості опитаних – 30 осіб (60 % від загального обсягу вибірки) властивий високий продуктивний рівень самоповаги. У 5 респондентів (10 %) діагностовано середній рівень самоповаги, а низький рівень самоповаги зі схильністю до самоприниження було виявлено у 15 осіб (30 %). Дані дослідження за даною методикою наведено на рисунку 2.3.</w:t>
      </w:r>
    </w:p>
    <w:p w14:paraId="5B5A026A" w14:textId="77777777" w:rsidR="00526B68" w:rsidRPr="001173FA" w:rsidRDefault="00526B68" w:rsidP="00526B68">
      <w:pPr>
        <w:spacing w:after="0" w:line="360" w:lineRule="auto"/>
        <w:ind w:firstLine="680"/>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35E77EE4" wp14:editId="3E5E7BD7">
            <wp:extent cx="4968240" cy="2903812"/>
            <wp:effectExtent l="0" t="0" r="22860" b="11430"/>
            <wp:docPr id="17" name="Діагра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1B7599"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2.3. Розподіл рівнів самоповаги за методикою А. Розенберга</w:t>
      </w:r>
    </w:p>
    <w:p w14:paraId="637B474C" w14:textId="77777777" w:rsidR="00526B68" w:rsidRPr="001173FA" w:rsidRDefault="00526B68" w:rsidP="00526B68">
      <w:pPr>
        <w:spacing w:after="0" w:line="360" w:lineRule="auto"/>
        <w:ind w:firstLine="680"/>
        <w:jc w:val="both"/>
        <w:rPr>
          <w:rFonts w:ascii="Times New Roman" w:hAnsi="Times New Roman" w:cs="Times New Roman"/>
          <w:b/>
          <w:sz w:val="28"/>
          <w:szCs w:val="28"/>
        </w:rPr>
      </w:pPr>
    </w:p>
    <w:p w14:paraId="0B6B0ADA"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 додатковій бесіді опитані підкреслювали, що вплив батьків має велике значення для них. Водночас, за словами респондентів, у партнерських стосунках вони відчувають більше спокою, оскільки самостійно ухвалюють рішення, беруть на себе відповідальність, а перехід до дії стимулює усвідомлення себе дорослою особистістю.</w:t>
      </w:r>
    </w:p>
    <w:p w14:paraId="248BF150"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Результати діагностики за методикою </w:t>
      </w:r>
      <w:r w:rsidRPr="001173FA">
        <w:rPr>
          <w:rFonts w:ascii="Times New Roman" w:hAnsi="Times New Roman" w:cs="Times New Roman"/>
          <w:b/>
          <w:i/>
          <w:sz w:val="28"/>
          <w:szCs w:val="28"/>
        </w:rPr>
        <w:t>вивчення фундаментальних припущень (базових переконань) Р. Янов-Бульман</w:t>
      </w:r>
      <w:r w:rsidRPr="001173FA">
        <w:rPr>
          <w:rFonts w:ascii="Times New Roman" w:hAnsi="Times New Roman" w:cs="Times New Roman"/>
          <w:sz w:val="28"/>
          <w:szCs w:val="28"/>
        </w:rPr>
        <w:t xml:space="preserve"> (в адаптації українською мовою Г. В. Чайки виглядають наступним чином. </w:t>
      </w:r>
    </w:p>
    <w:p w14:paraId="27B552AB"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Відповідно до висновків авторки методології, саме глибоко вкорінені базові переконання особистості забезпечують відчуття впевненості та довіри до світу. Спираючись на науково-методологічні принципи діагностичної методики R. Janoff–Bulman та результати психо-діагностичного вимірювання фундаментальних переконань молоді у вибірковій сукупності, було обчислено середні показники цієї характеристики за всіма субшкалами (враховуючи середній рівень тестової норми 3,5 бали). Усереднені значення досліджуваних показників наведено в таблиці 2.1.</w:t>
      </w:r>
    </w:p>
    <w:p w14:paraId="49C1C5D1" w14:textId="77777777" w:rsidR="001E5454" w:rsidRDefault="001E5454" w:rsidP="00526B68">
      <w:pPr>
        <w:spacing w:after="0" w:line="360" w:lineRule="auto"/>
        <w:ind w:firstLine="680"/>
        <w:jc w:val="right"/>
        <w:rPr>
          <w:rFonts w:ascii="Times New Roman" w:hAnsi="Times New Roman" w:cs="Times New Roman"/>
          <w:sz w:val="28"/>
          <w:szCs w:val="28"/>
        </w:rPr>
      </w:pPr>
    </w:p>
    <w:p w14:paraId="29CEAD2E" w14:textId="77777777" w:rsidR="001E5454" w:rsidRDefault="001E5454" w:rsidP="00526B68">
      <w:pPr>
        <w:spacing w:after="0" w:line="360" w:lineRule="auto"/>
        <w:ind w:firstLine="680"/>
        <w:jc w:val="right"/>
        <w:rPr>
          <w:rFonts w:ascii="Times New Roman" w:hAnsi="Times New Roman" w:cs="Times New Roman"/>
          <w:sz w:val="28"/>
          <w:szCs w:val="28"/>
        </w:rPr>
      </w:pPr>
    </w:p>
    <w:p w14:paraId="78D697C6" w14:textId="77777777" w:rsidR="001E5454" w:rsidRDefault="001E5454" w:rsidP="00526B68">
      <w:pPr>
        <w:spacing w:after="0" w:line="360" w:lineRule="auto"/>
        <w:ind w:firstLine="680"/>
        <w:jc w:val="right"/>
        <w:rPr>
          <w:rFonts w:ascii="Times New Roman" w:hAnsi="Times New Roman" w:cs="Times New Roman"/>
          <w:sz w:val="28"/>
          <w:szCs w:val="28"/>
        </w:rPr>
      </w:pPr>
    </w:p>
    <w:p w14:paraId="72314455" w14:textId="77777777" w:rsidR="00526B68" w:rsidRPr="001173FA" w:rsidRDefault="00526B68" w:rsidP="00526B68">
      <w:pPr>
        <w:spacing w:after="0" w:line="360" w:lineRule="auto"/>
        <w:ind w:firstLine="680"/>
        <w:jc w:val="right"/>
        <w:rPr>
          <w:rFonts w:ascii="Times New Roman" w:hAnsi="Times New Roman" w:cs="Times New Roman"/>
          <w:sz w:val="28"/>
          <w:szCs w:val="28"/>
        </w:rPr>
      </w:pPr>
      <w:r w:rsidRPr="001173FA">
        <w:rPr>
          <w:rFonts w:ascii="Times New Roman" w:hAnsi="Times New Roman" w:cs="Times New Roman"/>
          <w:sz w:val="28"/>
          <w:szCs w:val="28"/>
        </w:rPr>
        <w:lastRenderedPageBreak/>
        <w:t>Таблиця 2.1.</w:t>
      </w:r>
    </w:p>
    <w:p w14:paraId="67176564" w14:textId="77777777" w:rsidR="00526B68" w:rsidRPr="001173FA" w:rsidRDefault="00526B68" w:rsidP="00526B68">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Середні величини та рангові показники базових переконань респондентів за методикою вивчення фундаментальних припущень Р. Янов-Бульман</w:t>
      </w: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678"/>
        <w:gridCol w:w="2681"/>
      </w:tblGrid>
      <w:tr w:rsidR="00526B68" w:rsidRPr="001173FA" w14:paraId="1EB1236A" w14:textId="77777777" w:rsidTr="007A7335">
        <w:trPr>
          <w:trHeight w:val="551"/>
        </w:trPr>
        <w:tc>
          <w:tcPr>
            <w:tcW w:w="3941" w:type="dxa"/>
          </w:tcPr>
          <w:p w14:paraId="0799988E" w14:textId="77777777" w:rsidR="00526B68" w:rsidRPr="001173FA" w:rsidRDefault="00526B68" w:rsidP="007A7335">
            <w:pPr>
              <w:pStyle w:val="TableParagraph"/>
              <w:spacing w:line="275" w:lineRule="exact"/>
              <w:ind w:left="2618"/>
              <w:rPr>
                <w:b/>
                <w:sz w:val="24"/>
              </w:rPr>
            </w:pPr>
            <w:r w:rsidRPr="001173FA">
              <w:rPr>
                <w:b/>
                <w:spacing w:val="-2"/>
                <w:sz w:val="24"/>
              </w:rPr>
              <w:t>Показники</w:t>
            </w:r>
          </w:p>
          <w:p w14:paraId="2A7E304A" w14:textId="77777777" w:rsidR="00526B68" w:rsidRPr="001173FA" w:rsidRDefault="00526B68" w:rsidP="007A7335">
            <w:pPr>
              <w:pStyle w:val="TableParagraph"/>
              <w:spacing w:line="257" w:lineRule="exact"/>
              <w:rPr>
                <w:b/>
                <w:sz w:val="24"/>
              </w:rPr>
            </w:pPr>
            <w:r w:rsidRPr="001173FA">
              <w:rPr>
                <w:b/>
                <w:noProof/>
                <w:sz w:val="24"/>
                <w:lang w:val="ru-RU" w:eastAsia="ru-RU"/>
              </w:rPr>
              <mc:AlternateContent>
                <mc:Choice Requires="wpg">
                  <w:drawing>
                    <wp:anchor distT="0" distB="0" distL="0" distR="0" simplePos="0" relativeHeight="251663360" behindDoc="1" locked="0" layoutInCell="1" allowOverlap="1" wp14:anchorId="2F8A171A" wp14:editId="5FA4FFFC">
                      <wp:simplePos x="0" y="0"/>
                      <wp:positionH relativeFrom="column">
                        <wp:posOffset>0</wp:posOffset>
                      </wp:positionH>
                      <wp:positionV relativeFrom="paragraph">
                        <wp:posOffset>-177760</wp:posOffset>
                      </wp:positionV>
                      <wp:extent cx="2503170" cy="356870"/>
                      <wp:effectExtent l="0" t="0" r="0" b="0"/>
                      <wp:wrapNone/>
                      <wp:docPr id="1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3170" cy="356870"/>
                                <a:chOff x="0" y="0"/>
                                <a:chExt cx="2503170" cy="356870"/>
                              </a:xfrm>
                            </wpg:grpSpPr>
                            <wps:wsp>
                              <wps:cNvPr id="14" name="Graphic 44"/>
                              <wps:cNvSpPr/>
                              <wps:spPr>
                                <a:xfrm>
                                  <a:off x="3047" y="3047"/>
                                  <a:ext cx="2496820" cy="350520"/>
                                </a:xfrm>
                                <a:custGeom>
                                  <a:avLst/>
                                  <a:gdLst/>
                                  <a:ahLst/>
                                  <a:cxnLst/>
                                  <a:rect l="l" t="t" r="r" b="b"/>
                                  <a:pathLst>
                                    <a:path w="2496820" h="350520">
                                      <a:moveTo>
                                        <a:pt x="0" y="0"/>
                                      </a:moveTo>
                                      <a:lnTo>
                                        <a:pt x="2496642" y="35052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9CBECB" id="Group 43" o:spid="_x0000_s1026" style="position:absolute;margin-left:0;margin-top:-14pt;width:197.1pt;height:28.1pt;z-index:-251653120;mso-wrap-distance-left:0;mso-wrap-distance-right:0" coordsize="25031,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">
                      <v:shape id="Graphic 44" o:spid="_x0000_s1027" style="position:absolute;left:30;top:30;width:24968;height:3505;visibility:visible;mso-wrap-style:square;v-text-anchor:top" coordsize="249682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" path="m,l2496642,350520e" filled="f" strokeweight=".16931mm">
                        <v:path arrowok="t"/>
                      </v:shape>
                    </v:group>
                  </w:pict>
                </mc:Fallback>
              </mc:AlternateContent>
            </w:r>
            <w:r w:rsidRPr="001173FA">
              <w:rPr>
                <w:b/>
                <w:spacing w:val="-2"/>
                <w:sz w:val="24"/>
              </w:rPr>
              <w:t>Субшкали</w:t>
            </w:r>
          </w:p>
        </w:tc>
        <w:tc>
          <w:tcPr>
            <w:tcW w:w="2678" w:type="dxa"/>
          </w:tcPr>
          <w:p w14:paraId="460F6345" w14:textId="77777777" w:rsidR="00526B68" w:rsidRPr="001173FA" w:rsidRDefault="00526B68" w:rsidP="007A7335">
            <w:pPr>
              <w:pStyle w:val="TableParagraph"/>
              <w:spacing w:line="275" w:lineRule="exact"/>
              <w:ind w:left="108"/>
              <w:rPr>
                <w:b/>
                <w:sz w:val="24"/>
              </w:rPr>
            </w:pPr>
            <w:r w:rsidRPr="001173FA">
              <w:rPr>
                <w:b/>
                <w:sz w:val="24"/>
              </w:rPr>
              <w:t>Середні</w:t>
            </w:r>
            <w:r w:rsidRPr="001173FA">
              <w:rPr>
                <w:b/>
                <w:spacing w:val="-4"/>
                <w:sz w:val="24"/>
              </w:rPr>
              <w:t xml:space="preserve"> </w:t>
            </w:r>
            <w:r w:rsidRPr="001173FA">
              <w:rPr>
                <w:b/>
                <w:sz w:val="24"/>
              </w:rPr>
              <w:t>величини</w:t>
            </w:r>
            <w:r w:rsidRPr="001173FA">
              <w:rPr>
                <w:b/>
                <w:spacing w:val="-1"/>
                <w:sz w:val="24"/>
              </w:rPr>
              <w:t xml:space="preserve"> </w:t>
            </w:r>
            <w:r w:rsidRPr="001173FA">
              <w:rPr>
                <w:b/>
                <w:sz w:val="24"/>
              </w:rPr>
              <w:t xml:space="preserve">( </w:t>
            </w:r>
            <w:r w:rsidRPr="001173FA">
              <w:rPr>
                <w:sz w:val="24"/>
              </w:rPr>
              <w:t>x̅</w:t>
            </w:r>
            <w:r w:rsidRPr="001173FA">
              <w:rPr>
                <w:spacing w:val="-1"/>
                <w:sz w:val="24"/>
              </w:rPr>
              <w:t xml:space="preserve"> </w:t>
            </w:r>
            <w:r w:rsidRPr="001173FA">
              <w:rPr>
                <w:b/>
                <w:spacing w:val="-10"/>
                <w:sz w:val="24"/>
              </w:rPr>
              <w:t>)</w:t>
            </w:r>
          </w:p>
        </w:tc>
        <w:tc>
          <w:tcPr>
            <w:tcW w:w="2681" w:type="dxa"/>
          </w:tcPr>
          <w:p w14:paraId="5760267B" w14:textId="77777777" w:rsidR="00526B68" w:rsidRPr="001173FA" w:rsidRDefault="00526B68" w:rsidP="007A7335">
            <w:pPr>
              <w:pStyle w:val="TableParagraph"/>
              <w:spacing w:line="275" w:lineRule="exact"/>
              <w:ind w:left="276"/>
              <w:rPr>
                <w:b/>
                <w:sz w:val="24"/>
              </w:rPr>
            </w:pPr>
            <w:r w:rsidRPr="001173FA">
              <w:rPr>
                <w:b/>
                <w:sz w:val="24"/>
              </w:rPr>
              <w:t>Ранговий</w:t>
            </w:r>
            <w:r w:rsidRPr="001173FA">
              <w:rPr>
                <w:b/>
                <w:spacing w:val="-5"/>
                <w:sz w:val="24"/>
              </w:rPr>
              <w:t xml:space="preserve"> </w:t>
            </w:r>
            <w:r w:rsidRPr="001173FA">
              <w:rPr>
                <w:b/>
                <w:spacing w:val="-2"/>
                <w:sz w:val="24"/>
              </w:rPr>
              <w:t>показник</w:t>
            </w:r>
          </w:p>
        </w:tc>
      </w:tr>
      <w:tr w:rsidR="00526B68" w:rsidRPr="001173FA" w14:paraId="2FC94F48" w14:textId="77777777" w:rsidTr="007A7335">
        <w:trPr>
          <w:trHeight w:val="359"/>
        </w:trPr>
        <w:tc>
          <w:tcPr>
            <w:tcW w:w="9300" w:type="dxa"/>
            <w:gridSpan w:val="3"/>
          </w:tcPr>
          <w:p w14:paraId="0CA84E1C" w14:textId="77777777" w:rsidR="00526B68" w:rsidRPr="001173FA" w:rsidRDefault="00526B68" w:rsidP="007A7335">
            <w:pPr>
              <w:pStyle w:val="TableParagraph"/>
              <w:spacing w:line="275" w:lineRule="exact"/>
              <w:ind w:left="197" w:right="2"/>
              <w:jc w:val="center"/>
              <w:rPr>
                <w:i/>
                <w:sz w:val="24"/>
              </w:rPr>
            </w:pPr>
            <w:r w:rsidRPr="001173FA">
              <w:rPr>
                <w:i/>
                <w:sz w:val="24"/>
              </w:rPr>
              <w:t>Переконання</w:t>
            </w:r>
            <w:r w:rsidRPr="001173FA">
              <w:rPr>
                <w:i/>
                <w:spacing w:val="-2"/>
                <w:sz w:val="24"/>
              </w:rPr>
              <w:t xml:space="preserve"> </w:t>
            </w:r>
            <w:r w:rsidRPr="001173FA">
              <w:rPr>
                <w:i/>
                <w:sz w:val="24"/>
              </w:rPr>
              <w:t>у</w:t>
            </w:r>
            <w:r w:rsidRPr="001173FA">
              <w:rPr>
                <w:i/>
                <w:spacing w:val="-3"/>
                <w:sz w:val="24"/>
              </w:rPr>
              <w:t xml:space="preserve"> </w:t>
            </w:r>
            <w:r w:rsidRPr="001173FA">
              <w:rPr>
                <w:i/>
                <w:sz w:val="24"/>
              </w:rPr>
              <w:t>доброті</w:t>
            </w:r>
            <w:r w:rsidRPr="001173FA">
              <w:rPr>
                <w:i/>
                <w:spacing w:val="-4"/>
                <w:sz w:val="24"/>
              </w:rPr>
              <w:t xml:space="preserve"> </w:t>
            </w:r>
            <w:r w:rsidRPr="001173FA">
              <w:rPr>
                <w:i/>
                <w:spacing w:val="-2"/>
                <w:sz w:val="24"/>
              </w:rPr>
              <w:t>світу</w:t>
            </w:r>
          </w:p>
        </w:tc>
      </w:tr>
      <w:tr w:rsidR="00526B68" w:rsidRPr="001173FA" w14:paraId="3AFA35E6" w14:textId="77777777" w:rsidTr="007A7335">
        <w:trPr>
          <w:trHeight w:val="359"/>
        </w:trPr>
        <w:tc>
          <w:tcPr>
            <w:tcW w:w="3941" w:type="dxa"/>
          </w:tcPr>
          <w:p w14:paraId="58F33F18" w14:textId="77777777" w:rsidR="00526B68" w:rsidRPr="001173FA" w:rsidRDefault="00526B68" w:rsidP="007A7335">
            <w:pPr>
              <w:pStyle w:val="TableParagraph"/>
              <w:spacing w:line="275" w:lineRule="exact"/>
              <w:rPr>
                <w:sz w:val="24"/>
              </w:rPr>
            </w:pPr>
            <w:r w:rsidRPr="001173FA">
              <w:rPr>
                <w:sz w:val="24"/>
              </w:rPr>
              <w:t>Прихильність</w:t>
            </w:r>
            <w:r w:rsidRPr="001173FA">
              <w:rPr>
                <w:spacing w:val="-9"/>
                <w:sz w:val="24"/>
              </w:rPr>
              <w:t xml:space="preserve"> </w:t>
            </w:r>
            <w:r w:rsidRPr="001173FA">
              <w:rPr>
                <w:spacing w:val="-2"/>
                <w:sz w:val="24"/>
              </w:rPr>
              <w:t>світу</w:t>
            </w:r>
          </w:p>
        </w:tc>
        <w:tc>
          <w:tcPr>
            <w:tcW w:w="2678" w:type="dxa"/>
          </w:tcPr>
          <w:p w14:paraId="06C84F91" w14:textId="77777777" w:rsidR="00526B68" w:rsidRPr="001173FA" w:rsidRDefault="00526B68" w:rsidP="007A7335">
            <w:pPr>
              <w:pStyle w:val="TableParagraph"/>
              <w:spacing w:line="275" w:lineRule="exact"/>
              <w:ind w:left="340"/>
              <w:rPr>
                <w:b/>
                <w:sz w:val="24"/>
              </w:rPr>
            </w:pPr>
            <w:r w:rsidRPr="001173FA">
              <w:rPr>
                <w:b/>
                <w:sz w:val="24"/>
              </w:rPr>
              <w:t xml:space="preserve">x̅ = </w:t>
            </w:r>
            <w:r w:rsidRPr="001173FA">
              <w:rPr>
                <w:b/>
                <w:spacing w:val="-4"/>
                <w:sz w:val="24"/>
              </w:rPr>
              <w:t>4,10</w:t>
            </w:r>
          </w:p>
        </w:tc>
        <w:tc>
          <w:tcPr>
            <w:tcW w:w="2681" w:type="dxa"/>
          </w:tcPr>
          <w:p w14:paraId="4DA12AF7" w14:textId="77777777" w:rsidR="00526B68" w:rsidRPr="001173FA" w:rsidRDefault="00526B68" w:rsidP="007A7335">
            <w:pPr>
              <w:pStyle w:val="TableParagraph"/>
              <w:spacing w:line="275" w:lineRule="exact"/>
              <w:ind w:left="300"/>
              <w:rPr>
                <w:sz w:val="24"/>
              </w:rPr>
            </w:pPr>
            <w:r w:rsidRPr="001173FA">
              <w:rPr>
                <w:spacing w:val="-5"/>
                <w:sz w:val="24"/>
              </w:rPr>
              <w:t>ІІІ</w:t>
            </w:r>
          </w:p>
        </w:tc>
      </w:tr>
      <w:tr w:rsidR="00526B68" w:rsidRPr="001173FA" w14:paraId="0BB686DB" w14:textId="77777777" w:rsidTr="007A7335">
        <w:trPr>
          <w:trHeight w:val="359"/>
        </w:trPr>
        <w:tc>
          <w:tcPr>
            <w:tcW w:w="3941" w:type="dxa"/>
          </w:tcPr>
          <w:p w14:paraId="2BF28F2C" w14:textId="77777777" w:rsidR="00526B68" w:rsidRPr="001173FA" w:rsidRDefault="00526B68" w:rsidP="007A7335">
            <w:pPr>
              <w:pStyle w:val="TableParagraph"/>
              <w:spacing w:line="275" w:lineRule="exact"/>
              <w:rPr>
                <w:sz w:val="24"/>
              </w:rPr>
            </w:pPr>
            <w:r w:rsidRPr="001173FA">
              <w:rPr>
                <w:sz w:val="24"/>
              </w:rPr>
              <w:t xml:space="preserve">Доброта </w:t>
            </w:r>
            <w:r w:rsidRPr="001173FA">
              <w:rPr>
                <w:spacing w:val="-4"/>
                <w:sz w:val="24"/>
              </w:rPr>
              <w:t>людей</w:t>
            </w:r>
          </w:p>
        </w:tc>
        <w:tc>
          <w:tcPr>
            <w:tcW w:w="2678" w:type="dxa"/>
          </w:tcPr>
          <w:p w14:paraId="136B63ED" w14:textId="77777777" w:rsidR="00526B68" w:rsidRPr="001173FA" w:rsidRDefault="00526B68" w:rsidP="007A7335">
            <w:pPr>
              <w:pStyle w:val="TableParagraph"/>
              <w:spacing w:line="275" w:lineRule="exact"/>
              <w:ind w:left="340"/>
              <w:rPr>
                <w:sz w:val="24"/>
              </w:rPr>
            </w:pPr>
            <w:r w:rsidRPr="001173FA">
              <w:rPr>
                <w:sz w:val="24"/>
              </w:rPr>
              <w:t>x̅ =</w:t>
            </w:r>
            <w:r w:rsidRPr="001173FA">
              <w:rPr>
                <w:spacing w:val="-1"/>
                <w:sz w:val="24"/>
              </w:rPr>
              <w:t xml:space="preserve"> </w:t>
            </w:r>
            <w:r w:rsidRPr="001173FA">
              <w:rPr>
                <w:spacing w:val="-4"/>
                <w:sz w:val="24"/>
              </w:rPr>
              <w:t>2,43</w:t>
            </w:r>
          </w:p>
        </w:tc>
        <w:tc>
          <w:tcPr>
            <w:tcW w:w="2681" w:type="dxa"/>
          </w:tcPr>
          <w:p w14:paraId="19E545E1" w14:textId="77777777" w:rsidR="00526B68" w:rsidRPr="001173FA" w:rsidRDefault="00526B68" w:rsidP="007A7335">
            <w:pPr>
              <w:pStyle w:val="TableParagraph"/>
              <w:spacing w:line="275" w:lineRule="exact"/>
              <w:ind w:left="300"/>
              <w:rPr>
                <w:sz w:val="24"/>
              </w:rPr>
            </w:pPr>
            <w:r w:rsidRPr="001173FA">
              <w:rPr>
                <w:spacing w:val="-5"/>
                <w:sz w:val="24"/>
              </w:rPr>
              <w:t>VI</w:t>
            </w:r>
          </w:p>
        </w:tc>
      </w:tr>
      <w:tr w:rsidR="00526B68" w:rsidRPr="001173FA" w14:paraId="2CE86B88" w14:textId="77777777" w:rsidTr="007A7335">
        <w:trPr>
          <w:trHeight w:val="412"/>
        </w:trPr>
        <w:tc>
          <w:tcPr>
            <w:tcW w:w="9300" w:type="dxa"/>
            <w:gridSpan w:val="3"/>
          </w:tcPr>
          <w:p w14:paraId="74604949" w14:textId="77777777" w:rsidR="00526B68" w:rsidRPr="001173FA" w:rsidRDefault="00526B68" w:rsidP="007A7335">
            <w:pPr>
              <w:pStyle w:val="TableParagraph"/>
              <w:spacing w:line="275" w:lineRule="exact"/>
              <w:ind w:left="197"/>
              <w:jc w:val="center"/>
              <w:rPr>
                <w:i/>
                <w:sz w:val="24"/>
              </w:rPr>
            </w:pPr>
            <w:r w:rsidRPr="001173FA">
              <w:rPr>
                <w:i/>
                <w:sz w:val="24"/>
              </w:rPr>
              <w:t>Переконання</w:t>
            </w:r>
            <w:r w:rsidRPr="001173FA">
              <w:rPr>
                <w:i/>
                <w:spacing w:val="-2"/>
                <w:sz w:val="24"/>
              </w:rPr>
              <w:t xml:space="preserve"> </w:t>
            </w:r>
            <w:r w:rsidRPr="001173FA">
              <w:rPr>
                <w:i/>
                <w:sz w:val="24"/>
              </w:rPr>
              <w:t>у</w:t>
            </w:r>
            <w:r w:rsidRPr="001173FA">
              <w:rPr>
                <w:i/>
                <w:spacing w:val="-4"/>
                <w:sz w:val="24"/>
              </w:rPr>
              <w:t xml:space="preserve"> </w:t>
            </w:r>
            <w:r w:rsidRPr="001173FA">
              <w:rPr>
                <w:i/>
                <w:sz w:val="24"/>
              </w:rPr>
              <w:t>сенсі</w:t>
            </w:r>
            <w:r w:rsidRPr="001173FA">
              <w:rPr>
                <w:i/>
                <w:spacing w:val="-2"/>
                <w:sz w:val="24"/>
              </w:rPr>
              <w:t xml:space="preserve"> світу</w:t>
            </w:r>
          </w:p>
        </w:tc>
      </w:tr>
      <w:tr w:rsidR="00526B68" w:rsidRPr="001173FA" w14:paraId="3AF3BFC1" w14:textId="77777777" w:rsidTr="007A7335">
        <w:trPr>
          <w:trHeight w:val="413"/>
        </w:trPr>
        <w:tc>
          <w:tcPr>
            <w:tcW w:w="3941" w:type="dxa"/>
          </w:tcPr>
          <w:p w14:paraId="6B721D8A" w14:textId="77777777" w:rsidR="00526B68" w:rsidRPr="001173FA" w:rsidRDefault="00526B68" w:rsidP="007A7335">
            <w:pPr>
              <w:pStyle w:val="TableParagraph"/>
              <w:spacing w:line="276" w:lineRule="exact"/>
              <w:rPr>
                <w:sz w:val="24"/>
              </w:rPr>
            </w:pPr>
            <w:r w:rsidRPr="001173FA">
              <w:rPr>
                <w:sz w:val="24"/>
              </w:rPr>
              <w:t>Справедливість</w:t>
            </w:r>
            <w:r w:rsidRPr="001173FA">
              <w:rPr>
                <w:spacing w:val="-5"/>
                <w:sz w:val="24"/>
              </w:rPr>
              <w:t xml:space="preserve"> </w:t>
            </w:r>
            <w:r w:rsidRPr="001173FA">
              <w:rPr>
                <w:spacing w:val="-2"/>
                <w:sz w:val="24"/>
              </w:rPr>
              <w:t>світу</w:t>
            </w:r>
          </w:p>
        </w:tc>
        <w:tc>
          <w:tcPr>
            <w:tcW w:w="2678" w:type="dxa"/>
          </w:tcPr>
          <w:p w14:paraId="13E42EDF" w14:textId="77777777" w:rsidR="00526B68" w:rsidRPr="001173FA" w:rsidRDefault="00526B68" w:rsidP="007A7335">
            <w:pPr>
              <w:pStyle w:val="TableParagraph"/>
              <w:spacing w:line="276" w:lineRule="exact"/>
              <w:ind w:left="340"/>
              <w:rPr>
                <w:sz w:val="24"/>
              </w:rPr>
            </w:pPr>
            <w:r w:rsidRPr="001173FA">
              <w:rPr>
                <w:sz w:val="24"/>
              </w:rPr>
              <w:t>x̅ =</w:t>
            </w:r>
            <w:r w:rsidRPr="001173FA">
              <w:rPr>
                <w:spacing w:val="-1"/>
                <w:sz w:val="24"/>
              </w:rPr>
              <w:t xml:space="preserve"> </w:t>
            </w:r>
            <w:r w:rsidRPr="001173FA">
              <w:rPr>
                <w:spacing w:val="-4"/>
                <w:sz w:val="24"/>
              </w:rPr>
              <w:t>1,35</w:t>
            </w:r>
          </w:p>
        </w:tc>
        <w:tc>
          <w:tcPr>
            <w:tcW w:w="2681" w:type="dxa"/>
          </w:tcPr>
          <w:p w14:paraId="33E6DE87" w14:textId="77777777" w:rsidR="00526B68" w:rsidRPr="001173FA" w:rsidRDefault="00526B68" w:rsidP="007A7335">
            <w:pPr>
              <w:pStyle w:val="TableParagraph"/>
              <w:spacing w:line="276" w:lineRule="exact"/>
              <w:ind w:left="300"/>
              <w:rPr>
                <w:sz w:val="24"/>
              </w:rPr>
            </w:pPr>
            <w:r w:rsidRPr="001173FA">
              <w:rPr>
                <w:spacing w:val="-4"/>
                <w:sz w:val="24"/>
              </w:rPr>
              <w:t>VIII</w:t>
            </w:r>
          </w:p>
        </w:tc>
      </w:tr>
      <w:tr w:rsidR="00526B68" w:rsidRPr="001173FA" w14:paraId="7D977E30" w14:textId="77777777" w:rsidTr="007A7335">
        <w:trPr>
          <w:trHeight w:val="412"/>
        </w:trPr>
        <w:tc>
          <w:tcPr>
            <w:tcW w:w="3941" w:type="dxa"/>
          </w:tcPr>
          <w:p w14:paraId="3410195E" w14:textId="77777777" w:rsidR="00526B68" w:rsidRPr="001173FA" w:rsidRDefault="00526B68" w:rsidP="007A7335">
            <w:pPr>
              <w:pStyle w:val="TableParagraph"/>
              <w:spacing w:line="275" w:lineRule="exact"/>
              <w:rPr>
                <w:sz w:val="24"/>
              </w:rPr>
            </w:pPr>
            <w:r w:rsidRPr="001173FA">
              <w:rPr>
                <w:sz w:val="24"/>
              </w:rPr>
              <w:t>Контрольованість</w:t>
            </w:r>
            <w:r w:rsidRPr="001173FA">
              <w:rPr>
                <w:spacing w:val="-8"/>
                <w:sz w:val="24"/>
              </w:rPr>
              <w:t xml:space="preserve"> </w:t>
            </w:r>
            <w:r w:rsidRPr="001173FA">
              <w:rPr>
                <w:spacing w:val="-2"/>
                <w:sz w:val="24"/>
              </w:rPr>
              <w:t>світу</w:t>
            </w:r>
          </w:p>
        </w:tc>
        <w:tc>
          <w:tcPr>
            <w:tcW w:w="2678" w:type="dxa"/>
          </w:tcPr>
          <w:p w14:paraId="68AA0536" w14:textId="77777777" w:rsidR="00526B68" w:rsidRPr="001173FA" w:rsidRDefault="00526B68" w:rsidP="007A7335">
            <w:pPr>
              <w:pStyle w:val="TableParagraph"/>
              <w:spacing w:line="275" w:lineRule="exact"/>
              <w:ind w:left="340"/>
              <w:rPr>
                <w:sz w:val="24"/>
              </w:rPr>
            </w:pPr>
            <w:r w:rsidRPr="001173FA">
              <w:rPr>
                <w:sz w:val="24"/>
              </w:rPr>
              <w:t>x̅ =</w:t>
            </w:r>
            <w:r w:rsidRPr="001173FA">
              <w:rPr>
                <w:spacing w:val="-1"/>
                <w:sz w:val="24"/>
              </w:rPr>
              <w:t xml:space="preserve"> </w:t>
            </w:r>
            <w:r w:rsidRPr="001173FA">
              <w:rPr>
                <w:spacing w:val="-4"/>
                <w:sz w:val="24"/>
              </w:rPr>
              <w:t>2,82</w:t>
            </w:r>
          </w:p>
        </w:tc>
        <w:tc>
          <w:tcPr>
            <w:tcW w:w="2681" w:type="dxa"/>
          </w:tcPr>
          <w:p w14:paraId="5D96CF31" w14:textId="77777777" w:rsidR="00526B68" w:rsidRPr="001173FA" w:rsidRDefault="00526B68" w:rsidP="007A7335">
            <w:pPr>
              <w:pStyle w:val="TableParagraph"/>
              <w:spacing w:line="275" w:lineRule="exact"/>
              <w:ind w:left="300"/>
              <w:rPr>
                <w:sz w:val="24"/>
              </w:rPr>
            </w:pPr>
            <w:r w:rsidRPr="001173FA">
              <w:rPr>
                <w:spacing w:val="-10"/>
                <w:sz w:val="24"/>
              </w:rPr>
              <w:t>V</w:t>
            </w:r>
          </w:p>
        </w:tc>
      </w:tr>
      <w:tr w:rsidR="00526B68" w:rsidRPr="001173FA" w14:paraId="1B70BF4F" w14:textId="77777777" w:rsidTr="007A7335">
        <w:trPr>
          <w:trHeight w:val="410"/>
        </w:trPr>
        <w:tc>
          <w:tcPr>
            <w:tcW w:w="3941" w:type="dxa"/>
          </w:tcPr>
          <w:p w14:paraId="37D0ED27" w14:textId="77777777" w:rsidR="00526B68" w:rsidRPr="001173FA" w:rsidRDefault="00526B68" w:rsidP="007A7335">
            <w:pPr>
              <w:pStyle w:val="TableParagraph"/>
              <w:spacing w:line="275" w:lineRule="exact"/>
              <w:rPr>
                <w:sz w:val="24"/>
              </w:rPr>
            </w:pPr>
            <w:r w:rsidRPr="001173FA">
              <w:rPr>
                <w:sz w:val="24"/>
              </w:rPr>
              <w:t>Випадковість</w:t>
            </w:r>
            <w:r w:rsidRPr="001173FA">
              <w:rPr>
                <w:spacing w:val="-3"/>
                <w:sz w:val="24"/>
              </w:rPr>
              <w:t xml:space="preserve"> </w:t>
            </w:r>
            <w:r w:rsidRPr="001173FA">
              <w:rPr>
                <w:spacing w:val="-2"/>
                <w:sz w:val="24"/>
              </w:rPr>
              <w:t>(подій)</w:t>
            </w:r>
          </w:p>
        </w:tc>
        <w:tc>
          <w:tcPr>
            <w:tcW w:w="2678" w:type="dxa"/>
          </w:tcPr>
          <w:p w14:paraId="6526B26E" w14:textId="77777777" w:rsidR="00526B68" w:rsidRPr="001173FA" w:rsidRDefault="00526B68" w:rsidP="007A7335">
            <w:pPr>
              <w:pStyle w:val="TableParagraph"/>
              <w:spacing w:line="275" w:lineRule="exact"/>
              <w:ind w:left="340"/>
              <w:rPr>
                <w:b/>
                <w:sz w:val="24"/>
              </w:rPr>
            </w:pPr>
            <w:r w:rsidRPr="001173FA">
              <w:rPr>
                <w:b/>
                <w:sz w:val="24"/>
              </w:rPr>
              <w:t xml:space="preserve">x̅ = </w:t>
            </w:r>
            <w:r w:rsidRPr="001173FA">
              <w:rPr>
                <w:b/>
                <w:spacing w:val="-4"/>
                <w:sz w:val="24"/>
              </w:rPr>
              <w:t>5,22</w:t>
            </w:r>
          </w:p>
        </w:tc>
        <w:tc>
          <w:tcPr>
            <w:tcW w:w="2681" w:type="dxa"/>
          </w:tcPr>
          <w:p w14:paraId="189807D2" w14:textId="77777777" w:rsidR="00526B68" w:rsidRPr="001173FA" w:rsidRDefault="00526B68" w:rsidP="007A7335">
            <w:pPr>
              <w:pStyle w:val="TableParagraph"/>
              <w:spacing w:line="275" w:lineRule="exact"/>
              <w:ind w:left="300"/>
              <w:rPr>
                <w:sz w:val="24"/>
              </w:rPr>
            </w:pPr>
            <w:r w:rsidRPr="001173FA">
              <w:rPr>
                <w:spacing w:val="-5"/>
                <w:sz w:val="24"/>
              </w:rPr>
              <w:t>ІІ</w:t>
            </w:r>
          </w:p>
        </w:tc>
      </w:tr>
      <w:tr w:rsidR="00526B68" w:rsidRPr="001173FA" w14:paraId="63D9E84C" w14:textId="77777777" w:rsidTr="007A7335">
        <w:trPr>
          <w:trHeight w:val="398"/>
        </w:trPr>
        <w:tc>
          <w:tcPr>
            <w:tcW w:w="9300" w:type="dxa"/>
            <w:gridSpan w:val="3"/>
          </w:tcPr>
          <w:p w14:paraId="4F680022" w14:textId="77777777" w:rsidR="00526B68" w:rsidRPr="001173FA" w:rsidRDefault="00526B68" w:rsidP="007A7335">
            <w:pPr>
              <w:pStyle w:val="TableParagraph"/>
              <w:spacing w:before="1"/>
              <w:ind w:left="197"/>
              <w:jc w:val="center"/>
              <w:rPr>
                <w:i/>
                <w:sz w:val="24"/>
                <w:lang w:val="ru-RU"/>
              </w:rPr>
            </w:pPr>
            <w:r w:rsidRPr="001173FA">
              <w:rPr>
                <w:i/>
                <w:sz w:val="24"/>
                <w:lang w:val="ru-RU"/>
              </w:rPr>
              <w:t>Переконання</w:t>
            </w:r>
            <w:r w:rsidRPr="001173FA">
              <w:rPr>
                <w:i/>
                <w:spacing w:val="-4"/>
                <w:sz w:val="24"/>
                <w:lang w:val="ru-RU"/>
              </w:rPr>
              <w:t xml:space="preserve"> </w:t>
            </w:r>
            <w:r w:rsidRPr="001173FA">
              <w:rPr>
                <w:i/>
                <w:sz w:val="24"/>
                <w:lang w:val="ru-RU"/>
              </w:rPr>
              <w:t>особи</w:t>
            </w:r>
            <w:r w:rsidRPr="001173FA">
              <w:rPr>
                <w:i/>
                <w:spacing w:val="-1"/>
                <w:sz w:val="24"/>
                <w:lang w:val="ru-RU"/>
              </w:rPr>
              <w:t xml:space="preserve"> </w:t>
            </w:r>
            <w:r w:rsidRPr="001173FA">
              <w:rPr>
                <w:i/>
                <w:sz w:val="24"/>
                <w:lang w:val="ru-RU"/>
              </w:rPr>
              <w:t>у</w:t>
            </w:r>
            <w:r w:rsidRPr="001173FA">
              <w:rPr>
                <w:i/>
                <w:spacing w:val="-4"/>
                <w:sz w:val="24"/>
                <w:lang w:val="ru-RU"/>
              </w:rPr>
              <w:t xml:space="preserve"> </w:t>
            </w:r>
            <w:r w:rsidRPr="001173FA">
              <w:rPr>
                <w:i/>
                <w:sz w:val="24"/>
                <w:lang w:val="ru-RU"/>
              </w:rPr>
              <w:t>власній</w:t>
            </w:r>
            <w:r w:rsidRPr="001173FA">
              <w:rPr>
                <w:i/>
                <w:spacing w:val="-2"/>
                <w:sz w:val="24"/>
                <w:lang w:val="ru-RU"/>
              </w:rPr>
              <w:t xml:space="preserve"> </w:t>
            </w:r>
            <w:r w:rsidRPr="001173FA">
              <w:rPr>
                <w:i/>
                <w:sz w:val="24"/>
                <w:lang w:val="ru-RU"/>
              </w:rPr>
              <w:t>гідності</w:t>
            </w:r>
            <w:r w:rsidRPr="001173FA">
              <w:rPr>
                <w:i/>
                <w:spacing w:val="-2"/>
                <w:sz w:val="24"/>
                <w:lang w:val="ru-RU"/>
              </w:rPr>
              <w:t xml:space="preserve"> </w:t>
            </w:r>
            <w:r w:rsidRPr="001173FA">
              <w:rPr>
                <w:i/>
                <w:sz w:val="24"/>
                <w:lang w:val="ru-RU"/>
              </w:rPr>
              <w:t>та</w:t>
            </w:r>
            <w:r w:rsidRPr="001173FA">
              <w:rPr>
                <w:i/>
                <w:spacing w:val="-3"/>
                <w:sz w:val="24"/>
                <w:lang w:val="ru-RU"/>
              </w:rPr>
              <w:t xml:space="preserve"> </w:t>
            </w:r>
            <w:r w:rsidRPr="001173FA">
              <w:rPr>
                <w:i/>
                <w:sz w:val="24"/>
                <w:lang w:val="ru-RU"/>
              </w:rPr>
              <w:t>цінності</w:t>
            </w:r>
            <w:r w:rsidRPr="001173FA">
              <w:rPr>
                <w:i/>
                <w:spacing w:val="-2"/>
                <w:sz w:val="24"/>
                <w:lang w:val="ru-RU"/>
              </w:rPr>
              <w:t xml:space="preserve"> </w:t>
            </w:r>
            <w:r w:rsidRPr="001173FA">
              <w:rPr>
                <w:i/>
                <w:sz w:val="24"/>
                <w:lang w:val="ru-RU"/>
              </w:rPr>
              <w:t>свого</w:t>
            </w:r>
            <w:r w:rsidRPr="001173FA">
              <w:rPr>
                <w:i/>
                <w:spacing w:val="-2"/>
                <w:sz w:val="24"/>
                <w:lang w:val="ru-RU"/>
              </w:rPr>
              <w:t xml:space="preserve"> існування</w:t>
            </w:r>
          </w:p>
        </w:tc>
      </w:tr>
      <w:tr w:rsidR="00526B68" w:rsidRPr="001173FA" w14:paraId="6165B2FE" w14:textId="77777777" w:rsidTr="007A7335">
        <w:trPr>
          <w:trHeight w:val="410"/>
        </w:trPr>
        <w:tc>
          <w:tcPr>
            <w:tcW w:w="3941" w:type="dxa"/>
          </w:tcPr>
          <w:p w14:paraId="39B1A48B" w14:textId="77777777" w:rsidR="00526B68" w:rsidRPr="001173FA" w:rsidRDefault="00526B68" w:rsidP="007A7335">
            <w:pPr>
              <w:pStyle w:val="TableParagraph"/>
              <w:spacing w:line="275" w:lineRule="exact"/>
              <w:rPr>
                <w:sz w:val="24"/>
              </w:rPr>
            </w:pPr>
            <w:r w:rsidRPr="001173FA">
              <w:rPr>
                <w:sz w:val="24"/>
              </w:rPr>
              <w:t>Цінність</w:t>
            </w:r>
            <w:r w:rsidRPr="001173FA">
              <w:rPr>
                <w:spacing w:val="-4"/>
                <w:sz w:val="24"/>
              </w:rPr>
              <w:t xml:space="preserve"> </w:t>
            </w:r>
            <w:r w:rsidRPr="001173FA">
              <w:rPr>
                <w:sz w:val="24"/>
              </w:rPr>
              <w:t>власного</w:t>
            </w:r>
            <w:r w:rsidRPr="001173FA">
              <w:rPr>
                <w:spacing w:val="-4"/>
                <w:sz w:val="24"/>
              </w:rPr>
              <w:t xml:space="preserve"> </w:t>
            </w:r>
            <w:r w:rsidR="00D92F18" w:rsidRPr="001173FA">
              <w:rPr>
                <w:spacing w:val="-5"/>
                <w:sz w:val="24"/>
              </w:rPr>
              <w:t>«</w:t>
            </w:r>
            <w:r w:rsidRPr="001173FA">
              <w:rPr>
                <w:spacing w:val="-5"/>
                <w:sz w:val="24"/>
              </w:rPr>
              <w:t>Я</w:t>
            </w:r>
            <w:r w:rsidR="00D92F18" w:rsidRPr="001173FA">
              <w:rPr>
                <w:spacing w:val="-5"/>
                <w:sz w:val="24"/>
              </w:rPr>
              <w:t>»</w:t>
            </w:r>
          </w:p>
        </w:tc>
        <w:tc>
          <w:tcPr>
            <w:tcW w:w="2678" w:type="dxa"/>
          </w:tcPr>
          <w:p w14:paraId="6F0248C7" w14:textId="77777777" w:rsidR="00526B68" w:rsidRPr="001173FA" w:rsidRDefault="00526B68" w:rsidP="007A7335">
            <w:pPr>
              <w:pStyle w:val="TableParagraph"/>
              <w:spacing w:line="275" w:lineRule="exact"/>
              <w:ind w:left="340"/>
              <w:rPr>
                <w:sz w:val="24"/>
              </w:rPr>
            </w:pPr>
            <w:r w:rsidRPr="001173FA">
              <w:rPr>
                <w:sz w:val="24"/>
              </w:rPr>
              <w:t>x̅ =</w:t>
            </w:r>
            <w:r w:rsidRPr="001173FA">
              <w:rPr>
                <w:spacing w:val="-1"/>
                <w:sz w:val="24"/>
              </w:rPr>
              <w:t xml:space="preserve"> </w:t>
            </w:r>
            <w:r w:rsidRPr="001173FA">
              <w:rPr>
                <w:spacing w:val="-4"/>
                <w:sz w:val="24"/>
              </w:rPr>
              <w:t>2,03</w:t>
            </w:r>
          </w:p>
        </w:tc>
        <w:tc>
          <w:tcPr>
            <w:tcW w:w="2681" w:type="dxa"/>
          </w:tcPr>
          <w:p w14:paraId="45AEE3CB" w14:textId="77777777" w:rsidR="00526B68" w:rsidRPr="001173FA" w:rsidRDefault="00526B68" w:rsidP="007A7335">
            <w:pPr>
              <w:pStyle w:val="TableParagraph"/>
              <w:spacing w:line="275" w:lineRule="exact"/>
              <w:ind w:left="300"/>
              <w:rPr>
                <w:sz w:val="24"/>
              </w:rPr>
            </w:pPr>
            <w:r w:rsidRPr="001173FA">
              <w:rPr>
                <w:spacing w:val="-5"/>
                <w:sz w:val="24"/>
              </w:rPr>
              <w:t>VII</w:t>
            </w:r>
          </w:p>
        </w:tc>
      </w:tr>
      <w:tr w:rsidR="00526B68" w:rsidRPr="001173FA" w14:paraId="3097EFEE" w14:textId="77777777" w:rsidTr="007A7335">
        <w:trPr>
          <w:trHeight w:val="412"/>
        </w:trPr>
        <w:tc>
          <w:tcPr>
            <w:tcW w:w="3941" w:type="dxa"/>
          </w:tcPr>
          <w:p w14:paraId="1590A8B8" w14:textId="77777777" w:rsidR="00526B68" w:rsidRPr="001173FA" w:rsidRDefault="00526B68" w:rsidP="007A7335">
            <w:pPr>
              <w:pStyle w:val="TableParagraph"/>
              <w:spacing w:before="1"/>
              <w:rPr>
                <w:sz w:val="24"/>
              </w:rPr>
            </w:pPr>
            <w:r w:rsidRPr="001173FA">
              <w:rPr>
                <w:sz w:val="24"/>
              </w:rPr>
              <w:t>Ступінь</w:t>
            </w:r>
            <w:r w:rsidRPr="001173FA">
              <w:rPr>
                <w:spacing w:val="-3"/>
                <w:sz w:val="24"/>
              </w:rPr>
              <w:t xml:space="preserve"> </w:t>
            </w:r>
            <w:r w:rsidRPr="001173FA">
              <w:rPr>
                <w:spacing w:val="-2"/>
                <w:sz w:val="24"/>
              </w:rPr>
              <w:t>самоконтролю</w:t>
            </w:r>
          </w:p>
        </w:tc>
        <w:tc>
          <w:tcPr>
            <w:tcW w:w="2678" w:type="dxa"/>
          </w:tcPr>
          <w:p w14:paraId="69A56AA4" w14:textId="77777777" w:rsidR="00526B68" w:rsidRPr="001173FA" w:rsidRDefault="00526B68" w:rsidP="007A7335">
            <w:pPr>
              <w:pStyle w:val="TableParagraph"/>
              <w:spacing w:before="1"/>
              <w:ind w:left="340"/>
              <w:rPr>
                <w:sz w:val="24"/>
              </w:rPr>
            </w:pPr>
            <w:r w:rsidRPr="001173FA">
              <w:rPr>
                <w:sz w:val="24"/>
              </w:rPr>
              <w:t>x̅ =</w:t>
            </w:r>
            <w:r w:rsidRPr="001173FA">
              <w:rPr>
                <w:spacing w:val="-1"/>
                <w:sz w:val="24"/>
              </w:rPr>
              <w:t xml:space="preserve"> </w:t>
            </w:r>
            <w:r w:rsidRPr="001173FA">
              <w:rPr>
                <w:spacing w:val="-4"/>
                <w:sz w:val="24"/>
              </w:rPr>
              <w:t>3,50</w:t>
            </w:r>
          </w:p>
        </w:tc>
        <w:tc>
          <w:tcPr>
            <w:tcW w:w="2681" w:type="dxa"/>
          </w:tcPr>
          <w:p w14:paraId="09F90094" w14:textId="77777777" w:rsidR="00526B68" w:rsidRPr="001173FA" w:rsidRDefault="00526B68" w:rsidP="007A7335">
            <w:pPr>
              <w:pStyle w:val="TableParagraph"/>
              <w:spacing w:before="1"/>
              <w:ind w:left="300"/>
              <w:rPr>
                <w:sz w:val="24"/>
              </w:rPr>
            </w:pPr>
            <w:r w:rsidRPr="001173FA">
              <w:rPr>
                <w:spacing w:val="-5"/>
                <w:sz w:val="24"/>
              </w:rPr>
              <w:t>IV</w:t>
            </w:r>
          </w:p>
        </w:tc>
      </w:tr>
      <w:tr w:rsidR="00526B68" w:rsidRPr="001173FA" w14:paraId="11D808A4" w14:textId="77777777" w:rsidTr="007A7335">
        <w:trPr>
          <w:trHeight w:val="412"/>
        </w:trPr>
        <w:tc>
          <w:tcPr>
            <w:tcW w:w="3941" w:type="dxa"/>
          </w:tcPr>
          <w:p w14:paraId="4FDC3FD9" w14:textId="77777777" w:rsidR="00526B68" w:rsidRPr="001173FA" w:rsidRDefault="00526B68" w:rsidP="007A7335">
            <w:pPr>
              <w:pStyle w:val="TableParagraph"/>
              <w:spacing w:line="275" w:lineRule="exact"/>
              <w:rPr>
                <w:sz w:val="24"/>
              </w:rPr>
            </w:pPr>
            <w:r w:rsidRPr="001173FA">
              <w:rPr>
                <w:spacing w:val="-2"/>
                <w:sz w:val="24"/>
              </w:rPr>
              <w:t>Везіння</w:t>
            </w:r>
          </w:p>
        </w:tc>
        <w:tc>
          <w:tcPr>
            <w:tcW w:w="2678" w:type="dxa"/>
          </w:tcPr>
          <w:p w14:paraId="4F8A3F1F" w14:textId="77777777" w:rsidR="00526B68" w:rsidRPr="001173FA" w:rsidRDefault="00526B68" w:rsidP="007A7335">
            <w:pPr>
              <w:pStyle w:val="TableParagraph"/>
              <w:spacing w:line="275" w:lineRule="exact"/>
              <w:ind w:left="340"/>
              <w:rPr>
                <w:b/>
                <w:sz w:val="24"/>
              </w:rPr>
            </w:pPr>
            <w:r w:rsidRPr="001173FA">
              <w:rPr>
                <w:b/>
                <w:sz w:val="24"/>
              </w:rPr>
              <w:t xml:space="preserve">x̅ = </w:t>
            </w:r>
            <w:r w:rsidRPr="001173FA">
              <w:rPr>
                <w:b/>
                <w:spacing w:val="-4"/>
                <w:sz w:val="24"/>
              </w:rPr>
              <w:t>6,14</w:t>
            </w:r>
          </w:p>
        </w:tc>
        <w:tc>
          <w:tcPr>
            <w:tcW w:w="2681" w:type="dxa"/>
          </w:tcPr>
          <w:p w14:paraId="05A4798F" w14:textId="77777777" w:rsidR="00526B68" w:rsidRPr="001173FA" w:rsidRDefault="00526B68" w:rsidP="007A7335">
            <w:pPr>
              <w:pStyle w:val="TableParagraph"/>
              <w:spacing w:line="275" w:lineRule="exact"/>
              <w:ind w:left="300"/>
              <w:rPr>
                <w:sz w:val="24"/>
              </w:rPr>
            </w:pPr>
            <w:r w:rsidRPr="001173FA">
              <w:rPr>
                <w:spacing w:val="-10"/>
                <w:sz w:val="24"/>
              </w:rPr>
              <w:t>І</w:t>
            </w:r>
          </w:p>
        </w:tc>
      </w:tr>
    </w:tbl>
    <w:p w14:paraId="27D03D11" w14:textId="77777777" w:rsidR="00526B68" w:rsidRPr="001173FA" w:rsidRDefault="00526B68" w:rsidP="00526B68">
      <w:pPr>
        <w:spacing w:after="0" w:line="360" w:lineRule="auto"/>
        <w:jc w:val="both"/>
        <w:rPr>
          <w:rFonts w:ascii="Times New Roman" w:hAnsi="Times New Roman" w:cs="Times New Roman"/>
          <w:sz w:val="28"/>
          <w:szCs w:val="28"/>
        </w:rPr>
      </w:pPr>
    </w:p>
    <w:p w14:paraId="7AC38592"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Ранжування усереднених даних за субшкалами методики виявило тенденції, що спричинюють певні розбіжності в когнітивних схемах світосприйняття молоді. Водночас, ці тенденції цілком корелюють із закономірностями психічного розвитку особистості в період переходу до дорослості. Зокрема, було виявлено наступне:</w:t>
      </w:r>
    </w:p>
    <w:p w14:paraId="39E82E6C" w14:textId="77777777" w:rsidR="00526B68" w:rsidRPr="001173FA" w:rsidRDefault="00526B68" w:rsidP="00526B68">
      <w:pPr>
        <w:pStyle w:val="a3"/>
        <w:numPr>
          <w:ilvl w:val="0"/>
          <w:numId w:val="15"/>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у сприйнятті світу та власних сил, опитані найбільше покладаються на випадкову удачу (x̅= 6,14; І місце), випадковість обставин (x̅= 5,22; ІІ місце) та прихильність навколишнього середовища (x̅= 4,10; ІІІ місце), що свідчить про екстернальну орієнтацію респондентів, їхню віру у зовнішню підтримку (і в першу чергу у щось абстрактне – віру у фарт, долю та подібне);</w:t>
      </w:r>
    </w:p>
    <w:p w14:paraId="1B49ACCB" w14:textId="77777777" w:rsidR="00526B68" w:rsidRPr="001173FA" w:rsidRDefault="00526B68" w:rsidP="00526B68">
      <w:pPr>
        <w:pStyle w:val="a3"/>
        <w:numPr>
          <w:ilvl w:val="0"/>
          <w:numId w:val="15"/>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здобувачі освіти, водночас демонструють усвідомлення значущості самоконтролю (x̅= 3,50; ІV ранг) та потреби в контрольованості навколишнього середовища (x̅= 2,82; V ранг);</w:t>
      </w:r>
    </w:p>
    <w:p w14:paraId="7476AD20" w14:textId="77777777" w:rsidR="00526B68" w:rsidRPr="001173FA" w:rsidRDefault="00526B68" w:rsidP="00526B68">
      <w:pPr>
        <w:pStyle w:val="a3"/>
        <w:numPr>
          <w:ilvl w:val="0"/>
          <w:numId w:val="15"/>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найменше респонденти вибірки переконані у важливості таких ключових категорій моделювання екзистенційного значення світу, як людська </w:t>
      </w:r>
      <w:r w:rsidRPr="001173FA">
        <w:rPr>
          <w:rFonts w:ascii="Times New Roman" w:hAnsi="Times New Roman" w:cs="Times New Roman"/>
          <w:sz w:val="28"/>
          <w:szCs w:val="28"/>
        </w:rPr>
        <w:lastRenderedPageBreak/>
        <w:t xml:space="preserve">доброта (x̅ = 2,43; VI ранг), ціна власних ресурсів самореалізації, особистого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(x̅ = 2,03; VII ранг) та справедливість світу (x̅ = 1,35; найнижчий – VIII ранг).</w:t>
      </w:r>
    </w:p>
    <w:p w14:paraId="07DCAC79" w14:textId="77777777" w:rsidR="00526B68" w:rsidRPr="001173FA" w:rsidRDefault="00526B68" w:rsidP="00526B68">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Деталізувати рівень сформованості базових поглядів молоді  в індивідуальних профілях респондентів дали змогу відсоткові дані розподілу ознак у вибірковій сукупності (таблиця 2.2.).</w:t>
      </w:r>
    </w:p>
    <w:p w14:paraId="37D15D92" w14:textId="77777777" w:rsidR="00526B68" w:rsidRPr="001173FA" w:rsidRDefault="00526B68" w:rsidP="00526B68">
      <w:pPr>
        <w:spacing w:after="0" w:line="360" w:lineRule="auto"/>
        <w:jc w:val="right"/>
        <w:rPr>
          <w:rFonts w:ascii="Times New Roman" w:hAnsi="Times New Roman" w:cs="Times New Roman"/>
          <w:sz w:val="28"/>
          <w:szCs w:val="28"/>
        </w:rPr>
      </w:pPr>
      <w:r w:rsidRPr="001173FA">
        <w:rPr>
          <w:rFonts w:ascii="Times New Roman" w:hAnsi="Times New Roman" w:cs="Times New Roman"/>
          <w:sz w:val="28"/>
          <w:szCs w:val="28"/>
        </w:rPr>
        <w:t>Таблиця 2.2.</w:t>
      </w:r>
    </w:p>
    <w:p w14:paraId="75FF8C0B" w14:textId="77777777" w:rsidR="00526B68" w:rsidRPr="001173FA" w:rsidRDefault="00526B68" w:rsidP="00526B68">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Узагальнені показники базових переконань респондентів за методикою вивчення фундаментальних припущень Р. Янов-Бульман</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2074"/>
        <w:gridCol w:w="2060"/>
        <w:gridCol w:w="2065"/>
      </w:tblGrid>
      <w:tr w:rsidR="00526B68" w:rsidRPr="001173FA" w14:paraId="0B49616D" w14:textId="77777777" w:rsidTr="007A7335">
        <w:trPr>
          <w:trHeight w:val="496"/>
        </w:trPr>
        <w:tc>
          <w:tcPr>
            <w:tcW w:w="2954" w:type="dxa"/>
            <w:vMerge w:val="restart"/>
          </w:tcPr>
          <w:p w14:paraId="67AC7250" w14:textId="77777777" w:rsidR="00526B68" w:rsidRPr="001173FA" w:rsidRDefault="00526B68" w:rsidP="007A7335">
            <w:pPr>
              <w:pStyle w:val="TableParagraph"/>
              <w:ind w:left="1446" w:right="93" w:firstLine="460"/>
              <w:rPr>
                <w:b/>
                <w:sz w:val="24"/>
              </w:rPr>
            </w:pPr>
            <w:r w:rsidRPr="001173FA">
              <w:rPr>
                <w:b/>
                <w:spacing w:val="-2"/>
                <w:sz w:val="24"/>
              </w:rPr>
              <w:t>Рівень виявлення</w:t>
            </w:r>
          </w:p>
          <w:p w14:paraId="5DAA4BB1" w14:textId="77777777" w:rsidR="00526B68" w:rsidRPr="001173FA" w:rsidRDefault="00526B68" w:rsidP="007A7335">
            <w:pPr>
              <w:pStyle w:val="TableParagraph"/>
              <w:rPr>
                <w:b/>
                <w:sz w:val="24"/>
              </w:rPr>
            </w:pPr>
            <w:r w:rsidRPr="001173FA">
              <w:rPr>
                <w:b/>
                <w:noProof/>
                <w:sz w:val="24"/>
                <w:lang w:val="ru-RU" w:eastAsia="ru-RU"/>
              </w:rPr>
              <mc:AlternateContent>
                <mc:Choice Requires="wpg">
                  <w:drawing>
                    <wp:anchor distT="0" distB="0" distL="0" distR="0" simplePos="0" relativeHeight="251664384" behindDoc="1" locked="0" layoutInCell="1" allowOverlap="1" wp14:anchorId="57FD4195" wp14:editId="29C9E592">
                      <wp:simplePos x="0" y="0"/>
                      <wp:positionH relativeFrom="column">
                        <wp:posOffset>0</wp:posOffset>
                      </wp:positionH>
                      <wp:positionV relativeFrom="paragraph">
                        <wp:posOffset>-353020</wp:posOffset>
                      </wp:positionV>
                      <wp:extent cx="1734820" cy="608330"/>
                      <wp:effectExtent l="0" t="0" r="0" b="0"/>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608330"/>
                                <a:chOff x="0" y="0"/>
                                <a:chExt cx="1734820" cy="608330"/>
                              </a:xfrm>
                            </wpg:grpSpPr>
                            <wps:wsp>
                              <wps:cNvPr id="16" name="Graphic 46"/>
                              <wps:cNvSpPr/>
                              <wps:spPr>
                                <a:xfrm>
                                  <a:off x="3047" y="3047"/>
                                  <a:ext cx="1729105" cy="601980"/>
                                </a:xfrm>
                                <a:custGeom>
                                  <a:avLst/>
                                  <a:gdLst/>
                                  <a:ahLst/>
                                  <a:cxnLst/>
                                  <a:rect l="l" t="t" r="r" b="b"/>
                                  <a:pathLst>
                                    <a:path w="1729105" h="601980">
                                      <a:moveTo>
                                        <a:pt x="0" y="0"/>
                                      </a:moveTo>
                                      <a:lnTo>
                                        <a:pt x="1728546" y="6019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8CBF1B" id="Group 45" o:spid="_x0000_s1026" style="position:absolute;margin-left:0;margin-top:-27.8pt;width:136.6pt;height:47.9pt;z-index:-251652096;mso-wrap-distance-left:0;mso-wrap-distance-right:0" coordsize="17348,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">
                      <v:shape id="Graphic 46" o:spid="_x0000_s1027" style="position:absolute;left:30;top:30;width:17291;height:6020;visibility:visible;mso-wrap-style:square;v-text-anchor:top" coordsize="1729105,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" path="m,l1728546,601979e" filled="f" strokeweight=".48pt">
                        <v:path arrowok="t"/>
                      </v:shape>
                    </v:group>
                  </w:pict>
                </mc:Fallback>
              </mc:AlternateContent>
            </w:r>
            <w:r w:rsidRPr="001173FA">
              <w:rPr>
                <w:b/>
                <w:spacing w:val="-2"/>
                <w:sz w:val="24"/>
              </w:rPr>
              <w:t>Субшкали</w:t>
            </w:r>
          </w:p>
        </w:tc>
        <w:tc>
          <w:tcPr>
            <w:tcW w:w="2074" w:type="dxa"/>
          </w:tcPr>
          <w:p w14:paraId="69269CF7" w14:textId="77777777" w:rsidR="00526B68" w:rsidRPr="001173FA" w:rsidRDefault="00526B68" w:rsidP="007A7335">
            <w:pPr>
              <w:pStyle w:val="TableParagraph"/>
              <w:spacing w:line="275" w:lineRule="exact"/>
              <w:ind w:left="172"/>
              <w:rPr>
                <w:b/>
                <w:sz w:val="24"/>
              </w:rPr>
            </w:pPr>
            <w:r w:rsidRPr="001173FA">
              <w:rPr>
                <w:b/>
                <w:sz w:val="24"/>
              </w:rPr>
              <w:t>Низький</w:t>
            </w:r>
            <w:r w:rsidRPr="001173FA">
              <w:rPr>
                <w:b/>
                <w:spacing w:val="-4"/>
                <w:sz w:val="24"/>
              </w:rPr>
              <w:t xml:space="preserve"> </w:t>
            </w:r>
            <w:r w:rsidRPr="001173FA">
              <w:rPr>
                <w:b/>
                <w:spacing w:val="-2"/>
                <w:sz w:val="24"/>
              </w:rPr>
              <w:t>рівень</w:t>
            </w:r>
          </w:p>
        </w:tc>
        <w:tc>
          <w:tcPr>
            <w:tcW w:w="2060" w:type="dxa"/>
          </w:tcPr>
          <w:p w14:paraId="09609D81" w14:textId="77777777" w:rsidR="00526B68" w:rsidRPr="001173FA" w:rsidRDefault="00526B68" w:rsidP="007A7335">
            <w:pPr>
              <w:pStyle w:val="TableParagraph"/>
              <w:spacing w:line="275" w:lineRule="exact"/>
              <w:ind w:left="153"/>
              <w:rPr>
                <w:b/>
                <w:sz w:val="24"/>
              </w:rPr>
            </w:pPr>
            <w:r w:rsidRPr="001173FA">
              <w:rPr>
                <w:b/>
                <w:sz w:val="24"/>
              </w:rPr>
              <w:t>Середній</w:t>
            </w:r>
            <w:r w:rsidRPr="001173FA">
              <w:rPr>
                <w:b/>
                <w:spacing w:val="-3"/>
                <w:sz w:val="24"/>
              </w:rPr>
              <w:t xml:space="preserve"> </w:t>
            </w:r>
            <w:r w:rsidRPr="001173FA">
              <w:rPr>
                <w:b/>
                <w:spacing w:val="-2"/>
                <w:sz w:val="24"/>
              </w:rPr>
              <w:t>рівень</w:t>
            </w:r>
          </w:p>
        </w:tc>
        <w:tc>
          <w:tcPr>
            <w:tcW w:w="2065" w:type="dxa"/>
          </w:tcPr>
          <w:p w14:paraId="5A87154F" w14:textId="77777777" w:rsidR="00526B68" w:rsidRPr="001173FA" w:rsidRDefault="00526B68" w:rsidP="007A7335">
            <w:pPr>
              <w:pStyle w:val="TableParagraph"/>
              <w:spacing w:line="275" w:lineRule="exact"/>
              <w:ind w:left="178"/>
              <w:rPr>
                <w:b/>
                <w:sz w:val="24"/>
              </w:rPr>
            </w:pPr>
            <w:r w:rsidRPr="001173FA">
              <w:rPr>
                <w:b/>
                <w:sz w:val="24"/>
              </w:rPr>
              <w:t>Високий</w:t>
            </w:r>
            <w:r w:rsidRPr="001173FA">
              <w:rPr>
                <w:b/>
                <w:spacing w:val="-4"/>
                <w:sz w:val="24"/>
              </w:rPr>
              <w:t xml:space="preserve"> </w:t>
            </w:r>
            <w:r w:rsidRPr="001173FA">
              <w:rPr>
                <w:b/>
                <w:spacing w:val="-2"/>
                <w:sz w:val="24"/>
              </w:rPr>
              <w:t>рівень</w:t>
            </w:r>
          </w:p>
        </w:tc>
      </w:tr>
      <w:tr w:rsidR="00526B68" w:rsidRPr="001173FA" w14:paraId="3E400E48" w14:textId="77777777" w:rsidTr="007A7335">
        <w:trPr>
          <w:trHeight w:val="441"/>
        </w:trPr>
        <w:tc>
          <w:tcPr>
            <w:tcW w:w="2954" w:type="dxa"/>
            <w:vMerge/>
            <w:tcBorders>
              <w:top w:val="nil"/>
            </w:tcBorders>
          </w:tcPr>
          <w:p w14:paraId="192B5164" w14:textId="77777777" w:rsidR="00526B68" w:rsidRPr="001173FA" w:rsidRDefault="00526B68" w:rsidP="007A7335">
            <w:pPr>
              <w:rPr>
                <w:sz w:val="2"/>
                <w:szCs w:val="2"/>
              </w:rPr>
            </w:pPr>
          </w:p>
        </w:tc>
        <w:tc>
          <w:tcPr>
            <w:tcW w:w="6199" w:type="dxa"/>
            <w:gridSpan w:val="3"/>
          </w:tcPr>
          <w:p w14:paraId="2DDE250C" w14:textId="77777777" w:rsidR="00526B68" w:rsidRPr="001173FA" w:rsidRDefault="00526B68" w:rsidP="007A7335">
            <w:pPr>
              <w:pStyle w:val="TableParagraph"/>
              <w:spacing w:line="275" w:lineRule="exact"/>
              <w:ind w:left="1144"/>
              <w:rPr>
                <w:sz w:val="24"/>
              </w:rPr>
            </w:pPr>
            <w:r w:rsidRPr="001173FA">
              <w:rPr>
                <w:b/>
                <w:sz w:val="24"/>
              </w:rPr>
              <w:t>Кількість</w:t>
            </w:r>
            <w:r w:rsidRPr="001173FA">
              <w:rPr>
                <w:b/>
                <w:spacing w:val="-3"/>
                <w:sz w:val="24"/>
              </w:rPr>
              <w:t xml:space="preserve"> </w:t>
            </w:r>
            <w:r w:rsidRPr="001173FA">
              <w:rPr>
                <w:b/>
                <w:sz w:val="24"/>
              </w:rPr>
              <w:t>респондентів</w:t>
            </w:r>
            <w:r w:rsidRPr="001173FA">
              <w:rPr>
                <w:b/>
                <w:spacing w:val="-2"/>
                <w:sz w:val="24"/>
              </w:rPr>
              <w:t xml:space="preserve"> </w:t>
            </w:r>
            <w:r w:rsidRPr="001173FA">
              <w:rPr>
                <w:b/>
                <w:sz w:val="24"/>
              </w:rPr>
              <w:t>у</w:t>
            </w:r>
            <w:r w:rsidRPr="001173FA">
              <w:rPr>
                <w:b/>
                <w:spacing w:val="-3"/>
                <w:sz w:val="24"/>
              </w:rPr>
              <w:t xml:space="preserve"> </w:t>
            </w:r>
            <w:r w:rsidRPr="001173FA">
              <w:rPr>
                <w:b/>
                <w:sz w:val="24"/>
              </w:rPr>
              <w:t xml:space="preserve">% </w:t>
            </w:r>
            <w:r w:rsidRPr="001173FA">
              <w:rPr>
                <w:sz w:val="24"/>
              </w:rPr>
              <w:t>(N</w:t>
            </w:r>
            <w:r w:rsidRPr="001173FA">
              <w:rPr>
                <w:spacing w:val="-4"/>
                <w:sz w:val="24"/>
              </w:rPr>
              <w:t xml:space="preserve"> </w:t>
            </w:r>
            <w:r w:rsidRPr="001173FA">
              <w:rPr>
                <w:sz w:val="24"/>
              </w:rPr>
              <w:t>=</w:t>
            </w:r>
            <w:r w:rsidRPr="001173FA">
              <w:rPr>
                <w:spacing w:val="-3"/>
                <w:sz w:val="24"/>
              </w:rPr>
              <w:t xml:space="preserve"> </w:t>
            </w:r>
            <w:r w:rsidRPr="001173FA">
              <w:rPr>
                <w:spacing w:val="-5"/>
                <w:sz w:val="24"/>
              </w:rPr>
              <w:t>50)</w:t>
            </w:r>
          </w:p>
        </w:tc>
      </w:tr>
      <w:tr w:rsidR="00526B68" w:rsidRPr="001173FA" w14:paraId="129931EE" w14:textId="77777777" w:rsidTr="007A7335">
        <w:trPr>
          <w:trHeight w:val="359"/>
        </w:trPr>
        <w:tc>
          <w:tcPr>
            <w:tcW w:w="9153" w:type="dxa"/>
            <w:gridSpan w:val="4"/>
          </w:tcPr>
          <w:p w14:paraId="3A70C097" w14:textId="77777777" w:rsidR="00526B68" w:rsidRPr="001173FA" w:rsidRDefault="00526B68" w:rsidP="007A7335">
            <w:pPr>
              <w:pStyle w:val="TableParagraph"/>
              <w:spacing w:line="275" w:lineRule="exact"/>
              <w:ind w:left="7"/>
              <w:jc w:val="center"/>
              <w:rPr>
                <w:i/>
                <w:sz w:val="24"/>
              </w:rPr>
            </w:pPr>
            <w:r w:rsidRPr="001173FA">
              <w:rPr>
                <w:i/>
                <w:sz w:val="24"/>
              </w:rPr>
              <w:t>Переконання</w:t>
            </w:r>
            <w:r w:rsidRPr="001173FA">
              <w:rPr>
                <w:i/>
                <w:spacing w:val="-2"/>
                <w:sz w:val="24"/>
              </w:rPr>
              <w:t xml:space="preserve"> </w:t>
            </w:r>
            <w:r w:rsidRPr="001173FA">
              <w:rPr>
                <w:i/>
                <w:sz w:val="24"/>
              </w:rPr>
              <w:t>у</w:t>
            </w:r>
            <w:r w:rsidRPr="001173FA">
              <w:rPr>
                <w:i/>
                <w:spacing w:val="-3"/>
                <w:sz w:val="24"/>
              </w:rPr>
              <w:t xml:space="preserve"> </w:t>
            </w:r>
            <w:r w:rsidRPr="001173FA">
              <w:rPr>
                <w:i/>
                <w:sz w:val="24"/>
              </w:rPr>
              <w:t>доброті</w:t>
            </w:r>
            <w:r w:rsidRPr="001173FA">
              <w:rPr>
                <w:i/>
                <w:spacing w:val="-4"/>
                <w:sz w:val="24"/>
              </w:rPr>
              <w:t xml:space="preserve"> </w:t>
            </w:r>
            <w:r w:rsidRPr="001173FA">
              <w:rPr>
                <w:i/>
                <w:spacing w:val="-2"/>
                <w:sz w:val="24"/>
              </w:rPr>
              <w:t>світу</w:t>
            </w:r>
          </w:p>
        </w:tc>
      </w:tr>
      <w:tr w:rsidR="00526B68" w:rsidRPr="001173FA" w14:paraId="1C944F9D" w14:textId="77777777" w:rsidTr="007A7335">
        <w:trPr>
          <w:trHeight w:val="359"/>
        </w:trPr>
        <w:tc>
          <w:tcPr>
            <w:tcW w:w="2954" w:type="dxa"/>
          </w:tcPr>
          <w:p w14:paraId="1A1D3F78" w14:textId="77777777" w:rsidR="00526B68" w:rsidRPr="001173FA" w:rsidRDefault="00526B68" w:rsidP="007A7335">
            <w:pPr>
              <w:pStyle w:val="TableParagraph"/>
              <w:spacing w:line="275" w:lineRule="exact"/>
              <w:rPr>
                <w:sz w:val="24"/>
              </w:rPr>
            </w:pPr>
            <w:r w:rsidRPr="001173FA">
              <w:rPr>
                <w:sz w:val="24"/>
              </w:rPr>
              <w:t>Прихильність</w:t>
            </w:r>
            <w:r w:rsidRPr="001173FA">
              <w:rPr>
                <w:spacing w:val="-9"/>
                <w:sz w:val="24"/>
              </w:rPr>
              <w:t xml:space="preserve"> </w:t>
            </w:r>
            <w:r w:rsidRPr="001173FA">
              <w:rPr>
                <w:spacing w:val="-2"/>
                <w:sz w:val="24"/>
              </w:rPr>
              <w:t>світу</w:t>
            </w:r>
          </w:p>
        </w:tc>
        <w:tc>
          <w:tcPr>
            <w:tcW w:w="2074" w:type="dxa"/>
          </w:tcPr>
          <w:p w14:paraId="6F18A76C" w14:textId="77777777" w:rsidR="00526B68" w:rsidRPr="001173FA" w:rsidRDefault="00526B68" w:rsidP="007A7335">
            <w:pPr>
              <w:pStyle w:val="TableParagraph"/>
              <w:spacing w:before="39"/>
              <w:rPr>
                <w:sz w:val="24"/>
              </w:rPr>
            </w:pPr>
            <w:r w:rsidRPr="001173FA">
              <w:rPr>
                <w:sz w:val="24"/>
              </w:rPr>
              <w:t>28</w:t>
            </w:r>
            <w:r w:rsidRPr="001173FA">
              <w:rPr>
                <w:spacing w:val="-1"/>
                <w:sz w:val="24"/>
              </w:rPr>
              <w:t xml:space="preserve"> </w:t>
            </w:r>
            <w:r w:rsidRPr="001173FA">
              <w:rPr>
                <w:sz w:val="24"/>
              </w:rPr>
              <w:t>%</w:t>
            </w:r>
            <w:r w:rsidRPr="001173FA">
              <w:rPr>
                <w:spacing w:val="-1"/>
                <w:sz w:val="24"/>
              </w:rPr>
              <w:t xml:space="preserve"> </w:t>
            </w:r>
            <w:r w:rsidRPr="001173FA">
              <w:rPr>
                <w:sz w:val="24"/>
              </w:rPr>
              <w:t xml:space="preserve">(14 </w:t>
            </w:r>
            <w:r w:rsidRPr="001173FA">
              <w:rPr>
                <w:spacing w:val="-2"/>
                <w:sz w:val="24"/>
              </w:rPr>
              <w:t>осіб)</w:t>
            </w:r>
          </w:p>
        </w:tc>
        <w:tc>
          <w:tcPr>
            <w:tcW w:w="2060" w:type="dxa"/>
          </w:tcPr>
          <w:p w14:paraId="1FDBC95B" w14:textId="77777777" w:rsidR="00526B68" w:rsidRPr="001173FA" w:rsidRDefault="00526B68" w:rsidP="007A7335">
            <w:pPr>
              <w:pStyle w:val="TableParagraph"/>
              <w:spacing w:before="39"/>
              <w:rPr>
                <w:sz w:val="24"/>
              </w:rPr>
            </w:pPr>
            <w:r w:rsidRPr="001173FA">
              <w:rPr>
                <w:b/>
                <w:sz w:val="24"/>
              </w:rPr>
              <w:t>56%</w:t>
            </w:r>
            <w:r w:rsidRPr="001173FA">
              <w:rPr>
                <w:b/>
                <w:spacing w:val="-1"/>
                <w:sz w:val="24"/>
              </w:rPr>
              <w:t xml:space="preserve"> </w:t>
            </w:r>
            <w:r w:rsidRPr="001173FA">
              <w:rPr>
                <w:sz w:val="24"/>
              </w:rPr>
              <w:t xml:space="preserve">(28 </w:t>
            </w:r>
            <w:r w:rsidRPr="001173FA">
              <w:rPr>
                <w:spacing w:val="-2"/>
                <w:sz w:val="24"/>
              </w:rPr>
              <w:t>особи)</w:t>
            </w:r>
          </w:p>
        </w:tc>
        <w:tc>
          <w:tcPr>
            <w:tcW w:w="2065" w:type="dxa"/>
          </w:tcPr>
          <w:p w14:paraId="4DC869EC" w14:textId="77777777" w:rsidR="00526B68" w:rsidRPr="001173FA" w:rsidRDefault="00526B68" w:rsidP="007A7335">
            <w:pPr>
              <w:pStyle w:val="TableParagraph"/>
              <w:spacing w:before="39"/>
              <w:ind w:left="109"/>
              <w:rPr>
                <w:sz w:val="24"/>
              </w:rPr>
            </w:pPr>
            <w:r w:rsidRPr="001173FA">
              <w:rPr>
                <w:sz w:val="24"/>
              </w:rPr>
              <w:t>14%</w:t>
            </w:r>
            <w:r w:rsidRPr="001173FA">
              <w:rPr>
                <w:spacing w:val="-2"/>
                <w:sz w:val="24"/>
              </w:rPr>
              <w:t xml:space="preserve"> </w:t>
            </w:r>
            <w:r w:rsidRPr="001173FA">
              <w:rPr>
                <w:sz w:val="24"/>
              </w:rPr>
              <w:t xml:space="preserve">(7 </w:t>
            </w:r>
            <w:r w:rsidRPr="001173FA">
              <w:rPr>
                <w:spacing w:val="-2"/>
                <w:sz w:val="24"/>
              </w:rPr>
              <w:t>осіб)</w:t>
            </w:r>
          </w:p>
        </w:tc>
      </w:tr>
      <w:tr w:rsidR="00526B68" w:rsidRPr="001173FA" w14:paraId="1A38327F" w14:textId="77777777" w:rsidTr="007A7335">
        <w:trPr>
          <w:trHeight w:val="359"/>
        </w:trPr>
        <w:tc>
          <w:tcPr>
            <w:tcW w:w="2954" w:type="dxa"/>
          </w:tcPr>
          <w:p w14:paraId="00BEFB74" w14:textId="77777777" w:rsidR="00526B68" w:rsidRPr="001173FA" w:rsidRDefault="00526B68" w:rsidP="007A7335">
            <w:pPr>
              <w:pStyle w:val="TableParagraph"/>
              <w:spacing w:line="275" w:lineRule="exact"/>
              <w:rPr>
                <w:sz w:val="24"/>
              </w:rPr>
            </w:pPr>
            <w:r w:rsidRPr="001173FA">
              <w:rPr>
                <w:sz w:val="24"/>
              </w:rPr>
              <w:t xml:space="preserve">Доброта </w:t>
            </w:r>
            <w:r w:rsidRPr="001173FA">
              <w:rPr>
                <w:spacing w:val="-4"/>
                <w:sz w:val="24"/>
              </w:rPr>
              <w:t>людей</w:t>
            </w:r>
          </w:p>
        </w:tc>
        <w:tc>
          <w:tcPr>
            <w:tcW w:w="2074" w:type="dxa"/>
          </w:tcPr>
          <w:p w14:paraId="39C13435" w14:textId="77777777" w:rsidR="00526B68" w:rsidRPr="001173FA" w:rsidRDefault="00526B68" w:rsidP="007A7335">
            <w:pPr>
              <w:pStyle w:val="TableParagraph"/>
              <w:spacing w:before="42"/>
              <w:rPr>
                <w:sz w:val="24"/>
              </w:rPr>
            </w:pPr>
            <w:r w:rsidRPr="001173FA">
              <w:rPr>
                <w:b/>
                <w:sz w:val="24"/>
              </w:rPr>
              <w:t>66%</w:t>
            </w:r>
            <w:r w:rsidRPr="001173FA">
              <w:rPr>
                <w:b/>
                <w:spacing w:val="-1"/>
                <w:sz w:val="24"/>
              </w:rPr>
              <w:t xml:space="preserve"> </w:t>
            </w:r>
            <w:r w:rsidRPr="001173FA">
              <w:rPr>
                <w:sz w:val="24"/>
              </w:rPr>
              <w:t xml:space="preserve">(33 </w:t>
            </w:r>
            <w:r w:rsidRPr="001173FA">
              <w:rPr>
                <w:spacing w:val="-2"/>
                <w:sz w:val="24"/>
              </w:rPr>
              <w:t>осіб)</w:t>
            </w:r>
          </w:p>
        </w:tc>
        <w:tc>
          <w:tcPr>
            <w:tcW w:w="2060" w:type="dxa"/>
          </w:tcPr>
          <w:p w14:paraId="43FCAF65" w14:textId="77777777" w:rsidR="00526B68" w:rsidRPr="001173FA" w:rsidRDefault="00526B68" w:rsidP="007A7335">
            <w:pPr>
              <w:pStyle w:val="TableParagraph"/>
              <w:spacing w:before="42"/>
              <w:rPr>
                <w:sz w:val="24"/>
              </w:rPr>
            </w:pPr>
            <w:r w:rsidRPr="001173FA">
              <w:rPr>
                <w:sz w:val="24"/>
              </w:rPr>
              <w:t>34%</w:t>
            </w:r>
            <w:r w:rsidRPr="001173FA">
              <w:rPr>
                <w:spacing w:val="-2"/>
                <w:sz w:val="24"/>
              </w:rPr>
              <w:t xml:space="preserve"> </w:t>
            </w:r>
            <w:r w:rsidRPr="001173FA">
              <w:rPr>
                <w:sz w:val="24"/>
              </w:rPr>
              <w:t xml:space="preserve">(17 </w:t>
            </w:r>
            <w:r w:rsidRPr="001173FA">
              <w:rPr>
                <w:spacing w:val="-2"/>
                <w:sz w:val="24"/>
              </w:rPr>
              <w:t>осіб)</w:t>
            </w:r>
          </w:p>
        </w:tc>
        <w:tc>
          <w:tcPr>
            <w:tcW w:w="2065" w:type="dxa"/>
          </w:tcPr>
          <w:p w14:paraId="4FE18856" w14:textId="77777777" w:rsidR="00526B68" w:rsidRPr="001173FA" w:rsidRDefault="00526B68" w:rsidP="007A7335">
            <w:pPr>
              <w:pStyle w:val="TableParagraph"/>
              <w:spacing w:before="42"/>
              <w:ind w:left="109"/>
              <w:rPr>
                <w:sz w:val="24"/>
              </w:rPr>
            </w:pPr>
            <w:r w:rsidRPr="001173FA">
              <w:rPr>
                <w:spacing w:val="-10"/>
                <w:sz w:val="24"/>
              </w:rPr>
              <w:t>0</w:t>
            </w:r>
          </w:p>
        </w:tc>
      </w:tr>
      <w:tr w:rsidR="00526B68" w:rsidRPr="001173FA" w14:paraId="0E3135CB" w14:textId="77777777" w:rsidTr="007A7335">
        <w:trPr>
          <w:trHeight w:val="412"/>
        </w:trPr>
        <w:tc>
          <w:tcPr>
            <w:tcW w:w="9153" w:type="dxa"/>
            <w:gridSpan w:val="4"/>
          </w:tcPr>
          <w:p w14:paraId="78F5F126" w14:textId="77777777" w:rsidR="00526B68" w:rsidRPr="001173FA" w:rsidRDefault="00526B68" w:rsidP="007A7335">
            <w:pPr>
              <w:pStyle w:val="TableParagraph"/>
              <w:spacing w:line="275" w:lineRule="exact"/>
              <w:ind w:left="7" w:right="2"/>
              <w:jc w:val="center"/>
              <w:rPr>
                <w:i/>
                <w:sz w:val="24"/>
              </w:rPr>
            </w:pPr>
            <w:r w:rsidRPr="001173FA">
              <w:rPr>
                <w:i/>
                <w:sz w:val="24"/>
              </w:rPr>
              <w:t>Переконання</w:t>
            </w:r>
            <w:r w:rsidRPr="001173FA">
              <w:rPr>
                <w:i/>
                <w:spacing w:val="-2"/>
                <w:sz w:val="24"/>
              </w:rPr>
              <w:t xml:space="preserve"> </w:t>
            </w:r>
            <w:r w:rsidRPr="001173FA">
              <w:rPr>
                <w:i/>
                <w:sz w:val="24"/>
              </w:rPr>
              <w:t>у</w:t>
            </w:r>
            <w:r w:rsidRPr="001173FA">
              <w:rPr>
                <w:i/>
                <w:spacing w:val="-4"/>
                <w:sz w:val="24"/>
              </w:rPr>
              <w:t xml:space="preserve"> </w:t>
            </w:r>
            <w:r w:rsidRPr="001173FA">
              <w:rPr>
                <w:i/>
                <w:sz w:val="24"/>
              </w:rPr>
              <w:t>сенсі</w:t>
            </w:r>
            <w:r w:rsidRPr="001173FA">
              <w:rPr>
                <w:i/>
                <w:spacing w:val="-2"/>
                <w:sz w:val="24"/>
              </w:rPr>
              <w:t xml:space="preserve"> світу</w:t>
            </w:r>
          </w:p>
        </w:tc>
      </w:tr>
      <w:tr w:rsidR="00526B68" w:rsidRPr="001173FA" w14:paraId="37729C5D" w14:textId="77777777" w:rsidTr="007A7335">
        <w:trPr>
          <w:trHeight w:val="412"/>
        </w:trPr>
        <w:tc>
          <w:tcPr>
            <w:tcW w:w="2954" w:type="dxa"/>
          </w:tcPr>
          <w:p w14:paraId="10E9714F" w14:textId="77777777" w:rsidR="00526B68" w:rsidRPr="001173FA" w:rsidRDefault="00526B68" w:rsidP="007A7335">
            <w:pPr>
              <w:pStyle w:val="TableParagraph"/>
              <w:spacing w:line="275" w:lineRule="exact"/>
              <w:rPr>
                <w:sz w:val="24"/>
              </w:rPr>
            </w:pPr>
            <w:r w:rsidRPr="001173FA">
              <w:rPr>
                <w:sz w:val="24"/>
              </w:rPr>
              <w:t>Справедливість</w:t>
            </w:r>
            <w:r w:rsidRPr="001173FA">
              <w:rPr>
                <w:spacing w:val="-5"/>
                <w:sz w:val="24"/>
              </w:rPr>
              <w:t xml:space="preserve"> </w:t>
            </w:r>
            <w:r w:rsidRPr="001173FA">
              <w:rPr>
                <w:spacing w:val="-2"/>
                <w:sz w:val="24"/>
              </w:rPr>
              <w:t>світу</w:t>
            </w:r>
          </w:p>
        </w:tc>
        <w:tc>
          <w:tcPr>
            <w:tcW w:w="2074" w:type="dxa"/>
          </w:tcPr>
          <w:p w14:paraId="66AC9EE4" w14:textId="77777777" w:rsidR="00526B68" w:rsidRPr="001173FA" w:rsidRDefault="00526B68" w:rsidP="007A7335">
            <w:pPr>
              <w:pStyle w:val="TableParagraph"/>
              <w:spacing w:before="66"/>
              <w:rPr>
                <w:sz w:val="24"/>
              </w:rPr>
            </w:pPr>
            <w:r w:rsidRPr="001173FA">
              <w:rPr>
                <w:b/>
                <w:sz w:val="24"/>
              </w:rPr>
              <w:t>70%</w:t>
            </w:r>
            <w:r w:rsidRPr="001173FA">
              <w:rPr>
                <w:b/>
                <w:spacing w:val="-1"/>
                <w:sz w:val="24"/>
              </w:rPr>
              <w:t xml:space="preserve"> </w:t>
            </w:r>
            <w:r w:rsidRPr="001173FA">
              <w:rPr>
                <w:sz w:val="24"/>
              </w:rPr>
              <w:t xml:space="preserve">(35 </w:t>
            </w:r>
            <w:r w:rsidRPr="001173FA">
              <w:rPr>
                <w:spacing w:val="-2"/>
                <w:sz w:val="24"/>
              </w:rPr>
              <w:t>осіб)</w:t>
            </w:r>
          </w:p>
        </w:tc>
        <w:tc>
          <w:tcPr>
            <w:tcW w:w="2060" w:type="dxa"/>
          </w:tcPr>
          <w:p w14:paraId="07587DB4" w14:textId="77777777" w:rsidR="00526B68" w:rsidRPr="001173FA" w:rsidRDefault="00526B68" w:rsidP="007A7335">
            <w:pPr>
              <w:pStyle w:val="TableParagraph"/>
              <w:spacing w:before="66"/>
              <w:rPr>
                <w:sz w:val="24"/>
              </w:rPr>
            </w:pPr>
            <w:r w:rsidRPr="001173FA">
              <w:rPr>
                <w:sz w:val="24"/>
              </w:rPr>
              <w:t>30%</w:t>
            </w:r>
            <w:r w:rsidRPr="001173FA">
              <w:rPr>
                <w:spacing w:val="-1"/>
                <w:sz w:val="24"/>
              </w:rPr>
              <w:t xml:space="preserve"> </w:t>
            </w:r>
            <w:r w:rsidRPr="001173FA">
              <w:rPr>
                <w:sz w:val="24"/>
              </w:rPr>
              <w:t xml:space="preserve">(15 </w:t>
            </w:r>
            <w:r w:rsidRPr="001173FA">
              <w:rPr>
                <w:spacing w:val="-2"/>
                <w:sz w:val="24"/>
              </w:rPr>
              <w:t>осіб)</w:t>
            </w:r>
          </w:p>
        </w:tc>
        <w:tc>
          <w:tcPr>
            <w:tcW w:w="2065" w:type="dxa"/>
          </w:tcPr>
          <w:p w14:paraId="68DB12F1" w14:textId="77777777" w:rsidR="00526B68" w:rsidRPr="001173FA" w:rsidRDefault="00526B68" w:rsidP="007A7335">
            <w:pPr>
              <w:pStyle w:val="TableParagraph"/>
              <w:spacing w:before="66"/>
              <w:ind w:left="109"/>
              <w:rPr>
                <w:sz w:val="24"/>
              </w:rPr>
            </w:pPr>
            <w:r w:rsidRPr="001173FA">
              <w:rPr>
                <w:spacing w:val="-10"/>
                <w:sz w:val="24"/>
              </w:rPr>
              <w:t>0</w:t>
            </w:r>
          </w:p>
        </w:tc>
      </w:tr>
      <w:tr w:rsidR="00526B68" w:rsidRPr="001173FA" w14:paraId="6F2944E6" w14:textId="77777777" w:rsidTr="007A7335">
        <w:trPr>
          <w:trHeight w:val="446"/>
        </w:trPr>
        <w:tc>
          <w:tcPr>
            <w:tcW w:w="2954" w:type="dxa"/>
          </w:tcPr>
          <w:p w14:paraId="42E57C71" w14:textId="77777777" w:rsidR="00526B68" w:rsidRPr="001173FA" w:rsidRDefault="00526B68" w:rsidP="007A7335">
            <w:pPr>
              <w:pStyle w:val="TableParagraph"/>
              <w:spacing w:line="275" w:lineRule="exact"/>
              <w:rPr>
                <w:sz w:val="24"/>
              </w:rPr>
            </w:pPr>
            <w:r w:rsidRPr="001173FA">
              <w:rPr>
                <w:sz w:val="24"/>
              </w:rPr>
              <w:t>Контрольованість</w:t>
            </w:r>
            <w:r w:rsidRPr="001173FA">
              <w:rPr>
                <w:spacing w:val="-8"/>
                <w:sz w:val="24"/>
              </w:rPr>
              <w:t xml:space="preserve"> </w:t>
            </w:r>
            <w:r w:rsidRPr="001173FA">
              <w:rPr>
                <w:spacing w:val="-2"/>
                <w:sz w:val="24"/>
              </w:rPr>
              <w:t>світу</w:t>
            </w:r>
          </w:p>
        </w:tc>
        <w:tc>
          <w:tcPr>
            <w:tcW w:w="2074" w:type="dxa"/>
          </w:tcPr>
          <w:p w14:paraId="78E3E106" w14:textId="77777777" w:rsidR="00526B68" w:rsidRPr="001173FA" w:rsidRDefault="00526B68" w:rsidP="007A7335">
            <w:pPr>
              <w:pStyle w:val="TableParagraph"/>
              <w:spacing w:before="83"/>
              <w:rPr>
                <w:sz w:val="24"/>
              </w:rPr>
            </w:pPr>
            <w:r w:rsidRPr="001173FA">
              <w:rPr>
                <w:sz w:val="24"/>
              </w:rPr>
              <w:t>44%</w:t>
            </w:r>
            <w:r w:rsidRPr="001173FA">
              <w:rPr>
                <w:spacing w:val="-2"/>
                <w:sz w:val="24"/>
              </w:rPr>
              <w:t xml:space="preserve"> </w:t>
            </w:r>
            <w:r w:rsidRPr="001173FA">
              <w:rPr>
                <w:sz w:val="24"/>
              </w:rPr>
              <w:t xml:space="preserve">(22 </w:t>
            </w:r>
            <w:r w:rsidRPr="001173FA">
              <w:rPr>
                <w:spacing w:val="-2"/>
                <w:sz w:val="24"/>
              </w:rPr>
              <w:t>особи)</w:t>
            </w:r>
          </w:p>
        </w:tc>
        <w:tc>
          <w:tcPr>
            <w:tcW w:w="2060" w:type="dxa"/>
          </w:tcPr>
          <w:p w14:paraId="593CAB8C" w14:textId="77777777" w:rsidR="00526B68" w:rsidRPr="001173FA" w:rsidRDefault="00526B68" w:rsidP="007A7335">
            <w:pPr>
              <w:pStyle w:val="TableParagraph"/>
              <w:spacing w:before="83"/>
              <w:rPr>
                <w:sz w:val="24"/>
              </w:rPr>
            </w:pPr>
            <w:r w:rsidRPr="001173FA">
              <w:rPr>
                <w:sz w:val="24"/>
              </w:rPr>
              <w:t>46%</w:t>
            </w:r>
            <w:r w:rsidRPr="001173FA">
              <w:rPr>
                <w:spacing w:val="-2"/>
                <w:sz w:val="24"/>
              </w:rPr>
              <w:t xml:space="preserve"> </w:t>
            </w:r>
            <w:r w:rsidRPr="001173FA">
              <w:rPr>
                <w:sz w:val="24"/>
              </w:rPr>
              <w:t xml:space="preserve">(24 </w:t>
            </w:r>
            <w:r w:rsidRPr="001173FA">
              <w:rPr>
                <w:spacing w:val="-2"/>
                <w:sz w:val="24"/>
              </w:rPr>
              <w:t>особи)</w:t>
            </w:r>
          </w:p>
        </w:tc>
        <w:tc>
          <w:tcPr>
            <w:tcW w:w="2065" w:type="dxa"/>
          </w:tcPr>
          <w:p w14:paraId="078E0A2E" w14:textId="77777777" w:rsidR="00526B68" w:rsidRPr="001173FA" w:rsidRDefault="00526B68" w:rsidP="007A7335">
            <w:pPr>
              <w:pStyle w:val="TableParagraph"/>
              <w:spacing w:before="83"/>
              <w:ind w:left="109"/>
              <w:rPr>
                <w:sz w:val="24"/>
              </w:rPr>
            </w:pPr>
            <w:r w:rsidRPr="001173FA">
              <w:rPr>
                <w:sz w:val="24"/>
              </w:rPr>
              <w:t>10%</w:t>
            </w:r>
            <w:r w:rsidRPr="001173FA">
              <w:rPr>
                <w:spacing w:val="-2"/>
                <w:sz w:val="24"/>
              </w:rPr>
              <w:t xml:space="preserve"> </w:t>
            </w:r>
            <w:r w:rsidRPr="001173FA">
              <w:rPr>
                <w:sz w:val="24"/>
              </w:rPr>
              <w:t xml:space="preserve">(5 </w:t>
            </w:r>
            <w:r w:rsidRPr="001173FA">
              <w:rPr>
                <w:spacing w:val="-2"/>
                <w:sz w:val="24"/>
              </w:rPr>
              <w:t>осіб)</w:t>
            </w:r>
          </w:p>
        </w:tc>
      </w:tr>
      <w:tr w:rsidR="00526B68" w:rsidRPr="001173FA" w14:paraId="3E4DD1A7" w14:textId="77777777" w:rsidTr="007A7335">
        <w:trPr>
          <w:trHeight w:val="445"/>
        </w:trPr>
        <w:tc>
          <w:tcPr>
            <w:tcW w:w="2954" w:type="dxa"/>
          </w:tcPr>
          <w:p w14:paraId="1D45229E" w14:textId="77777777" w:rsidR="00526B68" w:rsidRPr="001173FA" w:rsidRDefault="00526B68" w:rsidP="007A7335">
            <w:pPr>
              <w:pStyle w:val="TableParagraph"/>
              <w:spacing w:line="275" w:lineRule="exact"/>
              <w:rPr>
                <w:sz w:val="24"/>
              </w:rPr>
            </w:pPr>
            <w:r w:rsidRPr="001173FA">
              <w:rPr>
                <w:sz w:val="24"/>
              </w:rPr>
              <w:t>Випадковість</w:t>
            </w:r>
            <w:r w:rsidRPr="001173FA">
              <w:rPr>
                <w:spacing w:val="-3"/>
                <w:sz w:val="24"/>
              </w:rPr>
              <w:t xml:space="preserve"> </w:t>
            </w:r>
            <w:r w:rsidRPr="001173FA">
              <w:rPr>
                <w:spacing w:val="-2"/>
                <w:sz w:val="24"/>
              </w:rPr>
              <w:t>(подій)</w:t>
            </w:r>
          </w:p>
        </w:tc>
        <w:tc>
          <w:tcPr>
            <w:tcW w:w="2074" w:type="dxa"/>
          </w:tcPr>
          <w:p w14:paraId="004DD301" w14:textId="77777777" w:rsidR="00526B68" w:rsidRPr="001173FA" w:rsidRDefault="00526B68" w:rsidP="007A7335">
            <w:pPr>
              <w:pStyle w:val="TableParagraph"/>
              <w:spacing w:before="83"/>
              <w:rPr>
                <w:sz w:val="24"/>
              </w:rPr>
            </w:pPr>
            <w:r w:rsidRPr="001173FA">
              <w:rPr>
                <w:sz w:val="24"/>
              </w:rPr>
              <w:t>14%</w:t>
            </w:r>
            <w:r w:rsidRPr="001173FA">
              <w:rPr>
                <w:spacing w:val="-2"/>
                <w:sz w:val="24"/>
              </w:rPr>
              <w:t xml:space="preserve"> </w:t>
            </w:r>
            <w:r w:rsidRPr="001173FA">
              <w:rPr>
                <w:sz w:val="24"/>
              </w:rPr>
              <w:t xml:space="preserve">(7 </w:t>
            </w:r>
            <w:r w:rsidRPr="001173FA">
              <w:rPr>
                <w:spacing w:val="-2"/>
                <w:sz w:val="24"/>
              </w:rPr>
              <w:t>осіб)</w:t>
            </w:r>
          </w:p>
        </w:tc>
        <w:tc>
          <w:tcPr>
            <w:tcW w:w="2060" w:type="dxa"/>
          </w:tcPr>
          <w:p w14:paraId="44A48B67" w14:textId="77777777" w:rsidR="00526B68" w:rsidRPr="001173FA" w:rsidRDefault="00526B68" w:rsidP="007A7335">
            <w:pPr>
              <w:pStyle w:val="TableParagraph"/>
              <w:spacing w:before="83"/>
              <w:rPr>
                <w:sz w:val="24"/>
              </w:rPr>
            </w:pPr>
            <w:r w:rsidRPr="001173FA">
              <w:rPr>
                <w:b/>
                <w:sz w:val="24"/>
              </w:rPr>
              <w:t>64%</w:t>
            </w:r>
            <w:r w:rsidRPr="001173FA">
              <w:rPr>
                <w:b/>
                <w:spacing w:val="-1"/>
                <w:sz w:val="24"/>
              </w:rPr>
              <w:t xml:space="preserve"> </w:t>
            </w:r>
            <w:r w:rsidRPr="001173FA">
              <w:rPr>
                <w:sz w:val="24"/>
              </w:rPr>
              <w:t xml:space="preserve">(32 </w:t>
            </w:r>
            <w:r w:rsidRPr="001173FA">
              <w:rPr>
                <w:spacing w:val="-2"/>
                <w:sz w:val="24"/>
              </w:rPr>
              <w:t>особи)</w:t>
            </w:r>
          </w:p>
        </w:tc>
        <w:tc>
          <w:tcPr>
            <w:tcW w:w="2065" w:type="dxa"/>
          </w:tcPr>
          <w:p w14:paraId="7784D78A" w14:textId="77777777" w:rsidR="00526B68" w:rsidRPr="001173FA" w:rsidRDefault="00526B68" w:rsidP="007A7335">
            <w:pPr>
              <w:pStyle w:val="TableParagraph"/>
              <w:spacing w:before="83"/>
              <w:ind w:left="109"/>
              <w:rPr>
                <w:sz w:val="24"/>
              </w:rPr>
            </w:pPr>
            <w:r w:rsidRPr="001173FA">
              <w:rPr>
                <w:sz w:val="24"/>
              </w:rPr>
              <w:t>22%</w:t>
            </w:r>
            <w:r w:rsidRPr="001173FA">
              <w:rPr>
                <w:spacing w:val="-2"/>
                <w:sz w:val="24"/>
              </w:rPr>
              <w:t xml:space="preserve"> </w:t>
            </w:r>
            <w:r w:rsidRPr="001173FA">
              <w:rPr>
                <w:sz w:val="24"/>
              </w:rPr>
              <w:t xml:space="preserve">(11 </w:t>
            </w:r>
            <w:r w:rsidRPr="001173FA">
              <w:rPr>
                <w:spacing w:val="-2"/>
                <w:sz w:val="24"/>
              </w:rPr>
              <w:t>осіб)</w:t>
            </w:r>
          </w:p>
        </w:tc>
      </w:tr>
      <w:tr w:rsidR="00526B68" w:rsidRPr="001173FA" w14:paraId="643E0942" w14:textId="77777777" w:rsidTr="007A7335">
        <w:trPr>
          <w:trHeight w:val="445"/>
        </w:trPr>
        <w:tc>
          <w:tcPr>
            <w:tcW w:w="9153" w:type="dxa"/>
            <w:gridSpan w:val="4"/>
          </w:tcPr>
          <w:p w14:paraId="4A70CB8F" w14:textId="77777777" w:rsidR="00526B68" w:rsidRPr="001173FA" w:rsidRDefault="00526B68" w:rsidP="007A7335">
            <w:pPr>
              <w:pStyle w:val="TableParagraph"/>
              <w:spacing w:line="275" w:lineRule="exact"/>
              <w:ind w:left="7" w:right="2"/>
              <w:jc w:val="center"/>
              <w:rPr>
                <w:i/>
                <w:sz w:val="24"/>
                <w:lang w:val="ru-RU"/>
              </w:rPr>
            </w:pPr>
            <w:r w:rsidRPr="001173FA">
              <w:rPr>
                <w:i/>
                <w:sz w:val="24"/>
                <w:lang w:val="ru-RU"/>
              </w:rPr>
              <w:t>Переконання</w:t>
            </w:r>
            <w:r w:rsidRPr="001173FA">
              <w:rPr>
                <w:i/>
                <w:spacing w:val="-4"/>
                <w:sz w:val="24"/>
                <w:lang w:val="ru-RU"/>
              </w:rPr>
              <w:t xml:space="preserve"> </w:t>
            </w:r>
            <w:r w:rsidRPr="001173FA">
              <w:rPr>
                <w:i/>
                <w:sz w:val="24"/>
                <w:lang w:val="ru-RU"/>
              </w:rPr>
              <w:t>особи</w:t>
            </w:r>
            <w:r w:rsidRPr="001173FA">
              <w:rPr>
                <w:i/>
                <w:spacing w:val="-1"/>
                <w:sz w:val="24"/>
                <w:lang w:val="ru-RU"/>
              </w:rPr>
              <w:t xml:space="preserve"> </w:t>
            </w:r>
            <w:r w:rsidRPr="001173FA">
              <w:rPr>
                <w:i/>
                <w:sz w:val="24"/>
                <w:lang w:val="ru-RU"/>
              </w:rPr>
              <w:t>у</w:t>
            </w:r>
            <w:r w:rsidRPr="001173FA">
              <w:rPr>
                <w:i/>
                <w:spacing w:val="-4"/>
                <w:sz w:val="24"/>
                <w:lang w:val="ru-RU"/>
              </w:rPr>
              <w:t xml:space="preserve"> </w:t>
            </w:r>
            <w:r w:rsidRPr="001173FA">
              <w:rPr>
                <w:i/>
                <w:sz w:val="24"/>
                <w:lang w:val="ru-RU"/>
              </w:rPr>
              <w:t>власній</w:t>
            </w:r>
            <w:r w:rsidRPr="001173FA">
              <w:rPr>
                <w:i/>
                <w:spacing w:val="-2"/>
                <w:sz w:val="24"/>
                <w:lang w:val="ru-RU"/>
              </w:rPr>
              <w:t xml:space="preserve"> </w:t>
            </w:r>
            <w:r w:rsidRPr="001173FA">
              <w:rPr>
                <w:i/>
                <w:sz w:val="24"/>
                <w:lang w:val="ru-RU"/>
              </w:rPr>
              <w:t>гідності</w:t>
            </w:r>
            <w:r w:rsidRPr="001173FA">
              <w:rPr>
                <w:i/>
                <w:spacing w:val="-2"/>
                <w:sz w:val="24"/>
                <w:lang w:val="ru-RU"/>
              </w:rPr>
              <w:t xml:space="preserve"> </w:t>
            </w:r>
            <w:r w:rsidRPr="001173FA">
              <w:rPr>
                <w:i/>
                <w:sz w:val="24"/>
                <w:lang w:val="ru-RU"/>
              </w:rPr>
              <w:t>та</w:t>
            </w:r>
            <w:r w:rsidRPr="001173FA">
              <w:rPr>
                <w:i/>
                <w:spacing w:val="-3"/>
                <w:sz w:val="24"/>
                <w:lang w:val="ru-RU"/>
              </w:rPr>
              <w:t xml:space="preserve"> </w:t>
            </w:r>
            <w:r w:rsidRPr="001173FA">
              <w:rPr>
                <w:i/>
                <w:sz w:val="24"/>
                <w:lang w:val="ru-RU"/>
              </w:rPr>
              <w:t>цінності</w:t>
            </w:r>
            <w:r w:rsidRPr="001173FA">
              <w:rPr>
                <w:i/>
                <w:spacing w:val="-2"/>
                <w:sz w:val="24"/>
                <w:lang w:val="ru-RU"/>
              </w:rPr>
              <w:t xml:space="preserve"> </w:t>
            </w:r>
            <w:r w:rsidRPr="001173FA">
              <w:rPr>
                <w:i/>
                <w:sz w:val="24"/>
                <w:lang w:val="ru-RU"/>
              </w:rPr>
              <w:t>свого</w:t>
            </w:r>
            <w:r w:rsidRPr="001173FA">
              <w:rPr>
                <w:i/>
                <w:spacing w:val="-2"/>
                <w:sz w:val="24"/>
                <w:lang w:val="ru-RU"/>
              </w:rPr>
              <w:t xml:space="preserve"> існування</w:t>
            </w:r>
          </w:p>
        </w:tc>
      </w:tr>
      <w:tr w:rsidR="00526B68" w:rsidRPr="001173FA" w14:paraId="743F35EC" w14:textId="77777777" w:rsidTr="007A7335">
        <w:trPr>
          <w:trHeight w:val="446"/>
        </w:trPr>
        <w:tc>
          <w:tcPr>
            <w:tcW w:w="2954" w:type="dxa"/>
          </w:tcPr>
          <w:p w14:paraId="3AF620CA" w14:textId="77777777" w:rsidR="00526B68" w:rsidRPr="001173FA" w:rsidRDefault="00526B68" w:rsidP="007A7335">
            <w:pPr>
              <w:pStyle w:val="TableParagraph"/>
              <w:spacing w:line="275" w:lineRule="exact"/>
              <w:rPr>
                <w:sz w:val="24"/>
              </w:rPr>
            </w:pPr>
            <w:r w:rsidRPr="001173FA">
              <w:rPr>
                <w:sz w:val="24"/>
              </w:rPr>
              <w:t>Цінність</w:t>
            </w:r>
            <w:r w:rsidRPr="001173FA">
              <w:rPr>
                <w:spacing w:val="-4"/>
                <w:sz w:val="24"/>
              </w:rPr>
              <w:t xml:space="preserve"> </w:t>
            </w:r>
            <w:r w:rsidRPr="001173FA">
              <w:rPr>
                <w:sz w:val="24"/>
              </w:rPr>
              <w:t>власного</w:t>
            </w:r>
            <w:r w:rsidRPr="001173FA">
              <w:rPr>
                <w:spacing w:val="-4"/>
                <w:sz w:val="24"/>
              </w:rPr>
              <w:t xml:space="preserve"> </w:t>
            </w:r>
            <w:r w:rsidR="00D92F18" w:rsidRPr="001173FA">
              <w:rPr>
                <w:spacing w:val="-5"/>
                <w:sz w:val="24"/>
              </w:rPr>
              <w:t>«</w:t>
            </w:r>
            <w:r w:rsidRPr="001173FA">
              <w:rPr>
                <w:spacing w:val="-5"/>
                <w:sz w:val="24"/>
              </w:rPr>
              <w:t>Я</w:t>
            </w:r>
            <w:r w:rsidR="00D92F18" w:rsidRPr="001173FA">
              <w:rPr>
                <w:spacing w:val="-5"/>
                <w:sz w:val="24"/>
              </w:rPr>
              <w:t>»</w:t>
            </w:r>
          </w:p>
        </w:tc>
        <w:tc>
          <w:tcPr>
            <w:tcW w:w="2074" w:type="dxa"/>
          </w:tcPr>
          <w:p w14:paraId="0F54A9DF" w14:textId="77777777" w:rsidR="00526B68" w:rsidRPr="001173FA" w:rsidRDefault="00526B68" w:rsidP="007A7335">
            <w:pPr>
              <w:pStyle w:val="TableParagraph"/>
              <w:spacing w:before="83"/>
              <w:rPr>
                <w:sz w:val="24"/>
              </w:rPr>
            </w:pPr>
            <w:r w:rsidRPr="001173FA">
              <w:rPr>
                <w:b/>
                <w:sz w:val="24"/>
              </w:rPr>
              <w:t>60%</w:t>
            </w:r>
            <w:r w:rsidRPr="001173FA">
              <w:rPr>
                <w:b/>
                <w:spacing w:val="-1"/>
                <w:sz w:val="24"/>
              </w:rPr>
              <w:t xml:space="preserve"> </w:t>
            </w:r>
            <w:r w:rsidRPr="001173FA">
              <w:rPr>
                <w:sz w:val="24"/>
              </w:rPr>
              <w:t xml:space="preserve">(30 </w:t>
            </w:r>
            <w:r w:rsidRPr="001173FA">
              <w:rPr>
                <w:spacing w:val="-2"/>
                <w:sz w:val="24"/>
              </w:rPr>
              <w:t>осіб)</w:t>
            </w:r>
          </w:p>
        </w:tc>
        <w:tc>
          <w:tcPr>
            <w:tcW w:w="2060" w:type="dxa"/>
          </w:tcPr>
          <w:p w14:paraId="3E05843D" w14:textId="77777777" w:rsidR="00526B68" w:rsidRPr="001173FA" w:rsidRDefault="00526B68" w:rsidP="007A7335">
            <w:pPr>
              <w:pStyle w:val="TableParagraph"/>
              <w:spacing w:before="83"/>
              <w:rPr>
                <w:sz w:val="24"/>
              </w:rPr>
            </w:pPr>
            <w:r w:rsidRPr="001173FA">
              <w:rPr>
                <w:sz w:val="24"/>
              </w:rPr>
              <w:t>34%</w:t>
            </w:r>
            <w:r w:rsidRPr="001173FA">
              <w:rPr>
                <w:spacing w:val="-1"/>
                <w:sz w:val="24"/>
              </w:rPr>
              <w:t xml:space="preserve"> </w:t>
            </w:r>
            <w:r w:rsidRPr="001173FA">
              <w:rPr>
                <w:sz w:val="24"/>
              </w:rPr>
              <w:t>(17</w:t>
            </w:r>
            <w:r w:rsidRPr="001173FA">
              <w:rPr>
                <w:spacing w:val="-1"/>
                <w:sz w:val="24"/>
              </w:rPr>
              <w:t xml:space="preserve"> </w:t>
            </w:r>
            <w:r w:rsidRPr="001173FA">
              <w:rPr>
                <w:spacing w:val="-2"/>
                <w:sz w:val="24"/>
              </w:rPr>
              <w:t>осіб)</w:t>
            </w:r>
          </w:p>
        </w:tc>
        <w:tc>
          <w:tcPr>
            <w:tcW w:w="2065" w:type="dxa"/>
          </w:tcPr>
          <w:p w14:paraId="74AEE2C9" w14:textId="77777777" w:rsidR="00526B68" w:rsidRPr="001173FA" w:rsidRDefault="00526B68" w:rsidP="007A7335">
            <w:pPr>
              <w:pStyle w:val="TableParagraph"/>
              <w:spacing w:before="83"/>
              <w:ind w:left="109"/>
              <w:rPr>
                <w:sz w:val="24"/>
              </w:rPr>
            </w:pPr>
            <w:r w:rsidRPr="001173FA">
              <w:rPr>
                <w:sz w:val="24"/>
              </w:rPr>
              <w:t>6%</w:t>
            </w:r>
            <w:r w:rsidRPr="001173FA">
              <w:rPr>
                <w:spacing w:val="-2"/>
                <w:sz w:val="24"/>
              </w:rPr>
              <w:t xml:space="preserve"> </w:t>
            </w:r>
            <w:r w:rsidRPr="001173FA">
              <w:rPr>
                <w:sz w:val="24"/>
              </w:rPr>
              <w:t xml:space="preserve">(3 </w:t>
            </w:r>
            <w:r w:rsidRPr="001173FA">
              <w:rPr>
                <w:spacing w:val="-2"/>
                <w:sz w:val="24"/>
              </w:rPr>
              <w:t>особи)</w:t>
            </w:r>
          </w:p>
        </w:tc>
      </w:tr>
      <w:tr w:rsidR="00526B68" w:rsidRPr="001173FA" w14:paraId="60017276" w14:textId="77777777" w:rsidTr="007A7335">
        <w:trPr>
          <w:trHeight w:val="445"/>
        </w:trPr>
        <w:tc>
          <w:tcPr>
            <w:tcW w:w="2954" w:type="dxa"/>
          </w:tcPr>
          <w:p w14:paraId="38049725" w14:textId="77777777" w:rsidR="00526B68" w:rsidRPr="001173FA" w:rsidRDefault="00526B68" w:rsidP="007A7335">
            <w:pPr>
              <w:pStyle w:val="TableParagraph"/>
              <w:spacing w:line="275" w:lineRule="exact"/>
              <w:rPr>
                <w:sz w:val="24"/>
              </w:rPr>
            </w:pPr>
            <w:r w:rsidRPr="001173FA">
              <w:rPr>
                <w:sz w:val="24"/>
              </w:rPr>
              <w:t>Ступінь</w:t>
            </w:r>
            <w:r w:rsidRPr="001173FA">
              <w:rPr>
                <w:spacing w:val="-3"/>
                <w:sz w:val="24"/>
              </w:rPr>
              <w:t xml:space="preserve"> </w:t>
            </w:r>
            <w:r w:rsidRPr="001173FA">
              <w:rPr>
                <w:spacing w:val="-2"/>
                <w:sz w:val="24"/>
              </w:rPr>
              <w:t>самоконтролю</w:t>
            </w:r>
          </w:p>
        </w:tc>
        <w:tc>
          <w:tcPr>
            <w:tcW w:w="2074" w:type="dxa"/>
          </w:tcPr>
          <w:p w14:paraId="23273C63" w14:textId="77777777" w:rsidR="00526B68" w:rsidRPr="001173FA" w:rsidRDefault="00526B68" w:rsidP="007A7335">
            <w:pPr>
              <w:pStyle w:val="TableParagraph"/>
              <w:spacing w:before="83"/>
              <w:rPr>
                <w:sz w:val="24"/>
              </w:rPr>
            </w:pPr>
            <w:r w:rsidRPr="001173FA">
              <w:rPr>
                <w:sz w:val="24"/>
              </w:rPr>
              <w:t>38%</w:t>
            </w:r>
            <w:r w:rsidRPr="001173FA">
              <w:rPr>
                <w:spacing w:val="-2"/>
                <w:sz w:val="24"/>
              </w:rPr>
              <w:t xml:space="preserve"> </w:t>
            </w:r>
            <w:r w:rsidRPr="001173FA">
              <w:rPr>
                <w:sz w:val="24"/>
              </w:rPr>
              <w:t xml:space="preserve">(19 </w:t>
            </w:r>
            <w:r w:rsidRPr="001173FA">
              <w:rPr>
                <w:spacing w:val="-2"/>
                <w:sz w:val="24"/>
              </w:rPr>
              <w:t>осіб)</w:t>
            </w:r>
          </w:p>
        </w:tc>
        <w:tc>
          <w:tcPr>
            <w:tcW w:w="2060" w:type="dxa"/>
          </w:tcPr>
          <w:p w14:paraId="3344628E" w14:textId="77777777" w:rsidR="00526B68" w:rsidRPr="001173FA" w:rsidRDefault="00526B68" w:rsidP="007A7335">
            <w:pPr>
              <w:pStyle w:val="TableParagraph"/>
              <w:spacing w:before="83"/>
              <w:rPr>
                <w:sz w:val="24"/>
              </w:rPr>
            </w:pPr>
            <w:r w:rsidRPr="001173FA">
              <w:rPr>
                <w:b/>
                <w:sz w:val="24"/>
              </w:rPr>
              <w:t xml:space="preserve">52% </w:t>
            </w:r>
            <w:r w:rsidRPr="001173FA">
              <w:rPr>
                <w:sz w:val="24"/>
              </w:rPr>
              <w:t>(26</w:t>
            </w:r>
            <w:r w:rsidRPr="001173FA">
              <w:rPr>
                <w:spacing w:val="-1"/>
                <w:sz w:val="24"/>
              </w:rPr>
              <w:t xml:space="preserve"> </w:t>
            </w:r>
            <w:r w:rsidRPr="001173FA">
              <w:rPr>
                <w:spacing w:val="-2"/>
                <w:sz w:val="24"/>
              </w:rPr>
              <w:t>осі</w:t>
            </w:r>
            <w:r w:rsidRPr="001173FA">
              <w:rPr>
                <w:spacing w:val="-2"/>
                <w:sz w:val="24"/>
                <w:lang w:val="uk-UA"/>
              </w:rPr>
              <w:t>б</w:t>
            </w:r>
            <w:r w:rsidRPr="001173FA">
              <w:rPr>
                <w:spacing w:val="-2"/>
                <w:sz w:val="24"/>
              </w:rPr>
              <w:t>)</w:t>
            </w:r>
          </w:p>
        </w:tc>
        <w:tc>
          <w:tcPr>
            <w:tcW w:w="2065" w:type="dxa"/>
          </w:tcPr>
          <w:p w14:paraId="6185AB17" w14:textId="77777777" w:rsidR="00526B68" w:rsidRPr="001173FA" w:rsidRDefault="00526B68" w:rsidP="007A7335">
            <w:pPr>
              <w:pStyle w:val="TableParagraph"/>
              <w:spacing w:before="83"/>
              <w:ind w:left="109"/>
              <w:rPr>
                <w:sz w:val="24"/>
              </w:rPr>
            </w:pPr>
            <w:r w:rsidRPr="001173FA">
              <w:rPr>
                <w:sz w:val="24"/>
              </w:rPr>
              <w:t>10%</w:t>
            </w:r>
            <w:r w:rsidRPr="001173FA">
              <w:rPr>
                <w:spacing w:val="-2"/>
                <w:sz w:val="24"/>
              </w:rPr>
              <w:t xml:space="preserve"> </w:t>
            </w:r>
            <w:r w:rsidRPr="001173FA">
              <w:rPr>
                <w:sz w:val="24"/>
              </w:rPr>
              <w:t xml:space="preserve">(5 </w:t>
            </w:r>
            <w:r w:rsidRPr="001173FA">
              <w:rPr>
                <w:spacing w:val="-2"/>
                <w:sz w:val="24"/>
              </w:rPr>
              <w:t>осіб)</w:t>
            </w:r>
          </w:p>
        </w:tc>
      </w:tr>
      <w:tr w:rsidR="00526B68" w:rsidRPr="001173FA" w14:paraId="462051DB" w14:textId="77777777" w:rsidTr="007A7335">
        <w:trPr>
          <w:trHeight w:val="446"/>
        </w:trPr>
        <w:tc>
          <w:tcPr>
            <w:tcW w:w="2954" w:type="dxa"/>
          </w:tcPr>
          <w:p w14:paraId="3291024B" w14:textId="77777777" w:rsidR="00526B68" w:rsidRPr="001173FA" w:rsidRDefault="00526B68" w:rsidP="007A7335">
            <w:pPr>
              <w:pStyle w:val="TableParagraph"/>
              <w:spacing w:line="275" w:lineRule="exact"/>
              <w:rPr>
                <w:sz w:val="24"/>
              </w:rPr>
            </w:pPr>
            <w:r w:rsidRPr="001173FA">
              <w:rPr>
                <w:spacing w:val="-2"/>
                <w:sz w:val="24"/>
              </w:rPr>
              <w:t>Везіння</w:t>
            </w:r>
          </w:p>
        </w:tc>
        <w:tc>
          <w:tcPr>
            <w:tcW w:w="2074" w:type="dxa"/>
          </w:tcPr>
          <w:p w14:paraId="0011C088" w14:textId="77777777" w:rsidR="00526B68" w:rsidRPr="001173FA" w:rsidRDefault="00526B68" w:rsidP="007A7335">
            <w:pPr>
              <w:pStyle w:val="TableParagraph"/>
              <w:spacing w:before="83"/>
              <w:rPr>
                <w:sz w:val="24"/>
              </w:rPr>
            </w:pPr>
            <w:r w:rsidRPr="001173FA">
              <w:rPr>
                <w:sz w:val="24"/>
              </w:rPr>
              <w:t>20 %</w:t>
            </w:r>
            <w:r w:rsidRPr="001173FA">
              <w:rPr>
                <w:spacing w:val="-2"/>
                <w:sz w:val="24"/>
              </w:rPr>
              <w:t xml:space="preserve"> </w:t>
            </w:r>
            <w:r w:rsidRPr="001173FA">
              <w:rPr>
                <w:sz w:val="24"/>
              </w:rPr>
              <w:t xml:space="preserve">(10 </w:t>
            </w:r>
            <w:r w:rsidRPr="001173FA">
              <w:rPr>
                <w:spacing w:val="-2"/>
                <w:sz w:val="24"/>
              </w:rPr>
              <w:t>осіб)</w:t>
            </w:r>
          </w:p>
        </w:tc>
        <w:tc>
          <w:tcPr>
            <w:tcW w:w="2060" w:type="dxa"/>
          </w:tcPr>
          <w:p w14:paraId="4413C73F" w14:textId="77777777" w:rsidR="00526B68" w:rsidRPr="001173FA" w:rsidRDefault="00526B68" w:rsidP="007A7335">
            <w:pPr>
              <w:pStyle w:val="TableParagraph"/>
              <w:spacing w:before="83"/>
              <w:rPr>
                <w:sz w:val="24"/>
              </w:rPr>
            </w:pPr>
            <w:r w:rsidRPr="001173FA">
              <w:rPr>
                <w:b/>
                <w:sz w:val="24"/>
              </w:rPr>
              <w:t>56%</w:t>
            </w:r>
            <w:r w:rsidRPr="001173FA">
              <w:rPr>
                <w:b/>
                <w:spacing w:val="-1"/>
                <w:sz w:val="24"/>
              </w:rPr>
              <w:t xml:space="preserve"> </w:t>
            </w:r>
            <w:r w:rsidRPr="001173FA">
              <w:rPr>
                <w:sz w:val="24"/>
              </w:rPr>
              <w:t xml:space="preserve">(28 </w:t>
            </w:r>
            <w:r w:rsidRPr="001173FA">
              <w:rPr>
                <w:spacing w:val="-2"/>
                <w:sz w:val="24"/>
              </w:rPr>
              <w:t>осіб)</w:t>
            </w:r>
          </w:p>
        </w:tc>
        <w:tc>
          <w:tcPr>
            <w:tcW w:w="2065" w:type="dxa"/>
          </w:tcPr>
          <w:p w14:paraId="45CF8B50" w14:textId="77777777" w:rsidR="00526B68" w:rsidRPr="001173FA" w:rsidRDefault="00526B68" w:rsidP="007A7335">
            <w:pPr>
              <w:pStyle w:val="TableParagraph"/>
              <w:spacing w:before="83"/>
              <w:ind w:left="109"/>
              <w:rPr>
                <w:sz w:val="24"/>
              </w:rPr>
            </w:pPr>
            <w:r w:rsidRPr="001173FA">
              <w:rPr>
                <w:sz w:val="24"/>
              </w:rPr>
              <w:t>24%</w:t>
            </w:r>
            <w:r w:rsidRPr="001173FA">
              <w:rPr>
                <w:spacing w:val="-2"/>
                <w:sz w:val="24"/>
              </w:rPr>
              <w:t xml:space="preserve"> </w:t>
            </w:r>
            <w:r w:rsidRPr="001173FA">
              <w:rPr>
                <w:sz w:val="24"/>
              </w:rPr>
              <w:t xml:space="preserve">(12 </w:t>
            </w:r>
            <w:r w:rsidRPr="001173FA">
              <w:rPr>
                <w:spacing w:val="-2"/>
                <w:sz w:val="24"/>
              </w:rPr>
              <w:t>осіб)</w:t>
            </w:r>
          </w:p>
        </w:tc>
      </w:tr>
    </w:tbl>
    <w:p w14:paraId="60F11792" w14:textId="77777777" w:rsidR="00526B68" w:rsidRPr="001173FA" w:rsidRDefault="00526B68" w:rsidP="00526B68">
      <w:pPr>
        <w:spacing w:after="0" w:line="360" w:lineRule="auto"/>
        <w:rPr>
          <w:rFonts w:ascii="Times New Roman" w:hAnsi="Times New Roman" w:cs="Times New Roman"/>
          <w:b/>
          <w:sz w:val="28"/>
          <w:szCs w:val="28"/>
        </w:rPr>
      </w:pPr>
    </w:p>
    <w:p w14:paraId="1C223427"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Зважаючи на те, що дало аналізування зібраної інформації, можемо підсумувати:</w:t>
      </w:r>
    </w:p>
    <w:p w14:paraId="67377629" w14:textId="77777777" w:rsidR="00526B68" w:rsidRPr="001173FA" w:rsidRDefault="00526B68" w:rsidP="00526B68">
      <w:pPr>
        <w:pStyle w:val="a3"/>
        <w:numPr>
          <w:ilvl w:val="0"/>
          <w:numId w:val="1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В узагальненому портреті фундаментальних переконань молоді з вибіркової групи в межах середньої тестової норми визначено висловлювання за субшкалами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Випадковість подій</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(у 64% опитаних),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Везіння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Доброта людей</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(властива для 66 % опитуваних), і також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Ступінь самоконтролю</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(фіксується у відповідях 52% опитуваних). Слід також пам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ятати, що юнацтво, ще не зовсім опанувало діалектичні принципи світобудови (або, щонайменше, слабко розуміє взаємозв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язки </w:t>
      </w:r>
      <w:r w:rsidRPr="001173FA">
        <w:rPr>
          <w:rFonts w:ascii="Times New Roman" w:hAnsi="Times New Roman" w:cs="Times New Roman"/>
          <w:sz w:val="28"/>
          <w:szCs w:val="28"/>
        </w:rPr>
        <w:lastRenderedPageBreak/>
        <w:t>причин та наслідків у життєвих сценаріях), через що схильне абсолютизувати випадковість подій (сприймаючи життя як гру у лотерею) та довіряти, перш за все, невеликому колу близьких людей (родичів та друзів), котрі охоче приходять на допомогу в скрутних обставинах, підкреслюючи прихильність світу до них.</w:t>
      </w:r>
    </w:p>
    <w:p w14:paraId="55BCF35C" w14:textId="77777777" w:rsidR="00526B68" w:rsidRPr="001173FA" w:rsidRDefault="00526B68" w:rsidP="00526B68">
      <w:pPr>
        <w:pStyle w:val="a3"/>
        <w:numPr>
          <w:ilvl w:val="0"/>
          <w:numId w:val="1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Зацікавлює велика кількість осіб, чиї базові переконання мають слабке значення. Це відноситься передусім до субшкал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Справедливість світу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(спостерігається в опитувальниках 70 % респондентів),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Доброта людей</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(представлено в опитувальниках 66% респондентів) та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Цінність власного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(виявлено у 60 % осіб). Отже, молоді люди  відчувають сумніви щодо щирості намірів навколишнього соціального середовища, а також стосовно власної здатності до самореалізації.</w:t>
      </w:r>
    </w:p>
    <w:p w14:paraId="4CD102E9" w14:textId="77777777" w:rsidR="00526B68" w:rsidRPr="001173FA" w:rsidRDefault="00526B68" w:rsidP="00526B68">
      <w:pPr>
        <w:pStyle w:val="a3"/>
        <w:numPr>
          <w:ilvl w:val="0"/>
          <w:numId w:val="1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Уявлення респодентів вибіркової сукупності щодо контрольованості світу відносно рівно розподілені на середньому рівні (у 46% респондентів) та низькому рівні (у 44% респондентів) значущості ознаки. Здобувачі освіти  вибіркової групи, відчувають зневіру (чи сумніви) у власних особистісних здібностях, під час реалізації певних задач на шляху до мети. Це призводить до переконаності опитуваних в нездатності адекватно керувати власним життям.</w:t>
      </w:r>
    </w:p>
    <w:p w14:paraId="09699378" w14:textId="77777777" w:rsidR="00526B68" w:rsidRPr="001173FA" w:rsidRDefault="00526B68" w:rsidP="00526B68">
      <w:pPr>
        <w:pStyle w:val="a3"/>
        <w:numPr>
          <w:ilvl w:val="0"/>
          <w:numId w:val="1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Основні уявлення здобувачів освіти, задіяних у емпіричному дослідженні, на високому рівні значимості статистично непереконливі. Це кількісно підтверджується результатами опитування респондентів, де показники варіюються в діапазоні від 0 до 24%. (максимальний показник у вибірці за субшкалою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Везіння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Водночас, на думку дослідників, більш довірливе, оптимістичне сприйняття світу, інших людей та себе самого позитивно впливає на психологічну стійкість, досягнення успіху та загальний рівень психологічного благополуччя.</w:t>
      </w:r>
    </w:p>
    <w:p w14:paraId="324B0882"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Кількісні показники взаємодії категоріальних уявлень школярів (за субшкалами) у виокремлені згідно</w:t>
      </w:r>
      <w:r w:rsidR="00A80277" w:rsidRPr="001173FA">
        <w:rPr>
          <w:rFonts w:ascii="Times New Roman" w:hAnsi="Times New Roman" w:cs="Times New Roman"/>
          <w:sz w:val="28"/>
          <w:szCs w:val="28"/>
        </w:rPr>
        <w:t xml:space="preserve"> з концепцією Р. </w:t>
      </w:r>
      <w:r w:rsidRPr="001173FA">
        <w:rPr>
          <w:rFonts w:ascii="Times New Roman" w:hAnsi="Times New Roman" w:cs="Times New Roman"/>
          <w:sz w:val="28"/>
          <w:szCs w:val="28"/>
        </w:rPr>
        <w:t xml:space="preserve"> Янов-Булман основоположні орієнтири світосприйняття: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Переконання у приязності, доброті </w:t>
      </w:r>
      <w:r w:rsidRPr="001173FA">
        <w:rPr>
          <w:rFonts w:ascii="Times New Roman" w:hAnsi="Times New Roman" w:cs="Times New Roman"/>
          <w:sz w:val="28"/>
          <w:szCs w:val="28"/>
        </w:rPr>
        <w:lastRenderedPageBreak/>
        <w:t>світу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Переконання у сенсі світу</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Переконання особи у цінності свого існування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 показано на рисунку 2.4.</w:t>
      </w:r>
    </w:p>
    <w:p w14:paraId="0392399F"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b/>
          <w:noProof/>
          <w:sz w:val="28"/>
          <w:szCs w:val="28"/>
          <w:shd w:val="clear" w:color="auto" w:fill="FFFFFF"/>
          <w:lang w:val="ru-RU" w:eastAsia="ru-RU"/>
        </w:rPr>
        <w:drawing>
          <wp:inline distT="0" distB="0" distL="0" distR="0" wp14:anchorId="4178CFDB" wp14:editId="640A7CD8">
            <wp:extent cx="5387340" cy="3154680"/>
            <wp:effectExtent l="0" t="0" r="22860" b="26670"/>
            <wp:docPr id="18" name="Діагра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B94CCD"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2.4. Графічне представлення результатів вимірювання базових переконань респондентів</w:t>
      </w:r>
    </w:p>
    <w:p w14:paraId="2EC40541" w14:textId="77777777" w:rsidR="00526B68" w:rsidRPr="001173FA" w:rsidRDefault="00526B68" w:rsidP="00526B68">
      <w:pPr>
        <w:spacing w:after="0" w:line="360" w:lineRule="auto"/>
        <w:jc w:val="both"/>
        <w:rPr>
          <w:rFonts w:ascii="Times New Roman" w:hAnsi="Times New Roman" w:cs="Times New Roman"/>
          <w:sz w:val="28"/>
          <w:szCs w:val="28"/>
        </w:rPr>
      </w:pPr>
    </w:p>
    <w:p w14:paraId="310A4B9B"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Отже, аналіз та узагальнення здобутків з дослідження основних настанов здобувачів освіти дозволяють стверджувати, що опитані в цій віковій групі перебувають лише на етапі формування фундаментальних переконань та системи світогляду, а відтак потребують кваліфікованої психологічної підтримки. Велика частина осіб, що брали участь у емпіричному дослідженні, вирізняється деформацією довіри до довкілля, до оточуючих та до себе самих, втратою віри у власні сили задля найкращої самореалізації.</w:t>
      </w:r>
    </w:p>
    <w:p w14:paraId="73034D9A" w14:textId="77777777" w:rsidR="00526B68" w:rsidRPr="001173FA" w:rsidRDefault="00526B68" w:rsidP="00526B68">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 xml:space="preserve">Шкала впевненості у собі С. Рейдаса.  </w:t>
      </w:r>
      <w:r w:rsidRPr="001173FA">
        <w:rPr>
          <w:rFonts w:ascii="Times New Roman" w:hAnsi="Times New Roman" w:cs="Times New Roman"/>
          <w:sz w:val="28"/>
          <w:szCs w:val="28"/>
        </w:rPr>
        <w:t>Далі звернімо увагу на діаграму, яка демонструє показники результатів</w:t>
      </w:r>
      <w:r w:rsidRPr="001173FA">
        <w:rPr>
          <w:rFonts w:ascii="Times New Roman" w:hAnsi="Times New Roman" w:cs="Times New Roman"/>
          <w:b/>
          <w:sz w:val="28"/>
          <w:szCs w:val="28"/>
        </w:rPr>
        <w:t xml:space="preserve"> </w:t>
      </w:r>
      <w:r w:rsidRPr="001173FA">
        <w:rPr>
          <w:rFonts w:ascii="Times New Roman" w:hAnsi="Times New Roman" w:cs="Times New Roman"/>
          <w:sz w:val="28"/>
          <w:szCs w:val="28"/>
        </w:rPr>
        <w:t>опитування у відсотках.</w:t>
      </w:r>
    </w:p>
    <w:p w14:paraId="60C4F40C" w14:textId="77777777" w:rsidR="00526B68" w:rsidRPr="001173FA" w:rsidRDefault="00526B68" w:rsidP="00526B68">
      <w:pPr>
        <w:spacing w:after="0" w:line="360" w:lineRule="auto"/>
        <w:ind w:firstLine="680"/>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4AEB2A6D" wp14:editId="4F9A88C4">
            <wp:extent cx="4945380" cy="2884805"/>
            <wp:effectExtent l="0" t="0" r="26670" b="10795"/>
            <wp:docPr id="19" name="Діагра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D347CC"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2.5. Показники рівня впевненості опитаних за результатами опитувальника</w:t>
      </w:r>
    </w:p>
    <w:p w14:paraId="0A765C57" w14:textId="77777777" w:rsidR="00526B68" w:rsidRPr="001173FA" w:rsidRDefault="00526B68" w:rsidP="00526B68">
      <w:pPr>
        <w:spacing w:after="0" w:line="360" w:lineRule="auto"/>
        <w:ind w:firstLine="680"/>
        <w:jc w:val="both"/>
        <w:rPr>
          <w:rFonts w:ascii="Times New Roman" w:hAnsi="Times New Roman" w:cs="Times New Roman"/>
          <w:b/>
          <w:sz w:val="28"/>
          <w:szCs w:val="28"/>
        </w:rPr>
      </w:pPr>
    </w:p>
    <w:p w14:paraId="79C1396A" w14:textId="77777777" w:rsidR="00526B68" w:rsidRPr="001173FA" w:rsidRDefault="00526B68" w:rsidP="00526B68">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sz w:val="28"/>
          <w:szCs w:val="28"/>
        </w:rPr>
        <w:t>Аналізуючи результати відповідей респондентів, виявляється, що 48% мають середній рівень впевненості, 22 % впевнені у собі, 10 % занадто впевнені, 20 %  мають недостатній рівень впевненості. Отже, загалом по опитуванню спостерігається середня впевненість. Натомість, у 10 % респондентів виявлено завищену самооцінку, яка потенційно може виражатися у агресивній та зневажливій манері поведінки.</w:t>
      </w:r>
    </w:p>
    <w:p w14:paraId="04C4801D"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22 % респондентів має здоровий рівень впевненості, що вказує на адекватне сприйняття власної особистості. Це проявляється у здатності спокійно та коректно відстоювати власні переконання, не завдаючи шкоди іншим. Також це включає в себе вміння чітко і, за потреби, рішуче відмовляти, вільно і відкрито виражати власні думки та почуття, що відповідає концепції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асертивності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Такі особи демонструють середній рівень самоствердження: вони вміють відстоювати власні права та межі, але переважно реагують так у критичних обставинах та перебуваючи в особливому емоційному стані. В інших випадках вони схильні обирати тактику уникнення конфлікту та мовчання. 20 % учасників опинилась у категоріях з недостатньою та задовільною впевненістю. </w:t>
      </w:r>
    </w:p>
    <w:p w14:paraId="01737B88"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Стосовно загальних висновків за опитувальником Спенсера Райдаса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Впевненість у собі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отримали таке: більшість учасників, незалежно від статі, потрапили до категорії середнього рівня впевненості. Варто звернути увагу на кілька аспектів. У чоловічому розрізі не виявлено жодного респондента з недостатньою впевненістю, натомість серед жінок таких осіб – 20 %. Крім того, серед відповідей чоловіків – 10 % визначено як надмірно самовпевнені, у той час як серед жіночої аудиторії таких відповідей не зафіксовано.</w:t>
      </w:r>
    </w:p>
    <w:p w14:paraId="4656BD37"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 огляду на вище викладене, можемо констатувати, що серед чоловіків спостерігається більша концентрація відповідей у категорії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впевненість у собі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Це натякає на асертивну манеру поведінки, яка визначає цих особистостей як тих, хто здатний захищати власні погляди, не перетинаючи меж інших. Вони уникають як агресії, так і маніпуляцій, керуючись самоповагою та повагою до оточення, що дає їм змогу сміливо виражати себе. Крім того, заслуговує на увагу той факт, що у обох груп – і чоловіків, і жінок – найбільшу питому вагу має середній рівень впевненості. Це відкриває перед ними перспективу подальшого розвитку: вони можуть опанувати культуру поведінки та тактовність. Це надасть їм змогу, в майбутньому, досягати своїх комунікативних цілей із належною наполегливістю та активністю.</w:t>
      </w:r>
    </w:p>
    <w:p w14:paraId="06D283FD" w14:textId="77777777" w:rsidR="00526B68" w:rsidRPr="001173FA" w:rsidRDefault="00526B68" w:rsidP="00526B68">
      <w:pPr>
        <w:spacing w:after="0" w:line="360" w:lineRule="auto"/>
        <w:ind w:firstLine="680"/>
        <w:jc w:val="both"/>
        <w:rPr>
          <w:rFonts w:ascii="Times New Roman" w:hAnsi="Times New Roman"/>
          <w:b/>
          <w:i/>
          <w:sz w:val="28"/>
          <w:szCs w:val="28"/>
        </w:rPr>
      </w:pPr>
      <w:r w:rsidRPr="001173FA">
        <w:rPr>
          <w:rFonts w:ascii="Times New Roman" w:hAnsi="Times New Roman"/>
          <w:b/>
          <w:i/>
          <w:sz w:val="28"/>
          <w:szCs w:val="28"/>
        </w:rPr>
        <w:t xml:space="preserve">Методика-шкала психологічного благополуччя К.  Ріфф, адаптація  Т.  Д.  Шевеленкової,  П. П. Фесенко. </w:t>
      </w:r>
      <w:r w:rsidRPr="001173FA">
        <w:rPr>
          <w:rFonts w:ascii="Times New Roman" w:hAnsi="Times New Roman"/>
          <w:sz w:val="28"/>
          <w:szCs w:val="28"/>
        </w:rPr>
        <w:t xml:space="preserve">Ось представлення результатів дослідження, проведеного з використанням шкали психологічного благополуччя К. Ріфф (адаптація Т. Д. Шевеленкової та П. П. Фесенко). </w:t>
      </w:r>
    </w:p>
    <w:p w14:paraId="551E404C" w14:textId="01CA58E4" w:rsidR="00526B68" w:rsidRPr="001173FA" w:rsidRDefault="007A6414"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На малюнку 2.6</w:t>
      </w:r>
      <w:r w:rsidR="00526B68" w:rsidRPr="001173FA">
        <w:rPr>
          <w:rFonts w:ascii="Times New Roman" w:hAnsi="Times New Roman"/>
          <w:sz w:val="28"/>
          <w:szCs w:val="28"/>
        </w:rPr>
        <w:t xml:space="preserve"> продемонстровано, що, виходячи з результатів опитування, 28% з 50 опитаних студентів демонструють низький рівень психологічного добробуту, середній рівень зафіксовано у 62%, а високий – у 10%. Ці показники дозволяють стверджувати, що переважна більшість респондентів відчувають задоволеність життям в цілому, відмічають психологічне щастя та зберігають оптимізм, незважаючи на наявність військових дій.</w:t>
      </w:r>
    </w:p>
    <w:p w14:paraId="04959714" w14:textId="77777777" w:rsidR="00526B68" w:rsidRPr="001173FA" w:rsidRDefault="00526B68" w:rsidP="00526B68">
      <w:pPr>
        <w:spacing w:after="0" w:line="360" w:lineRule="auto"/>
        <w:ind w:firstLine="680"/>
        <w:jc w:val="both"/>
      </w:pPr>
      <w:r w:rsidRPr="001173FA">
        <w:rPr>
          <w:b/>
          <w:noProof/>
          <w:sz w:val="28"/>
          <w:szCs w:val="28"/>
          <w:shd w:val="clear" w:color="auto" w:fill="FFFFFF"/>
          <w:lang w:val="ru-RU" w:eastAsia="ru-RU"/>
        </w:rPr>
        <w:lastRenderedPageBreak/>
        <w:drawing>
          <wp:inline distT="0" distB="0" distL="0" distR="0" wp14:anchorId="31D0DA35" wp14:editId="02B8F152">
            <wp:extent cx="5082540" cy="2593745"/>
            <wp:effectExtent l="0" t="0" r="22860" b="16510"/>
            <wp:docPr id="24" name="Діагра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D18A37" w14:textId="6CD5D1D9" w:rsidR="00526B68" w:rsidRPr="001173FA" w:rsidRDefault="00526B68"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Р</w:t>
      </w:r>
      <w:r w:rsidR="007A6414" w:rsidRPr="001173FA">
        <w:rPr>
          <w:rFonts w:ascii="Times New Roman" w:hAnsi="Times New Roman"/>
          <w:sz w:val="28"/>
          <w:szCs w:val="28"/>
        </w:rPr>
        <w:t>ис. 2.6.</w:t>
      </w:r>
      <w:r w:rsidRPr="001173FA">
        <w:rPr>
          <w:rFonts w:ascii="Times New Roman" w:hAnsi="Times New Roman"/>
          <w:sz w:val="28"/>
          <w:szCs w:val="28"/>
        </w:rPr>
        <w:t xml:space="preserve"> Розподіл відповідей за рівнями психологічного благополуччя (у %)</w:t>
      </w:r>
    </w:p>
    <w:p w14:paraId="76B069C5" w14:textId="2D1E4735" w:rsidR="00526B68" w:rsidRPr="001173FA" w:rsidRDefault="007A6414"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На малюнку 2.6</w:t>
      </w:r>
      <w:r w:rsidR="00526B68" w:rsidRPr="001173FA">
        <w:rPr>
          <w:rFonts w:ascii="Times New Roman" w:hAnsi="Times New Roman"/>
          <w:sz w:val="28"/>
          <w:szCs w:val="28"/>
        </w:rPr>
        <w:t xml:space="preserve"> відображено розподіл результатів по кожній зі шкал. Отже, по шкалі 1: 30% опитуваних показали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70% -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а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не було зафіксовано (0%). Стосовно шкали 2: 14% респондентів мають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56% -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і 30% -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Щодо шкали 3: 40% демонструють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60% -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та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відсутній (0%). По шкалі 4: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мають 16%,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- 64%, а показник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становить -20,00%. На шкалі 5: частка тих, хто має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дорівнює 30,00%,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рівень продемонстрували 66%, а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- 4%. Щодо шкали 6: </w:t>
      </w:r>
      <w:r w:rsidR="00D92F18" w:rsidRPr="001173FA">
        <w:rPr>
          <w:rFonts w:ascii="Times New Roman" w:hAnsi="Times New Roman"/>
          <w:sz w:val="28"/>
          <w:szCs w:val="28"/>
        </w:rPr>
        <w:t>«</w:t>
      </w:r>
      <w:r w:rsidR="00526B68" w:rsidRPr="001173FA">
        <w:rPr>
          <w:rFonts w:ascii="Times New Roman" w:hAnsi="Times New Roman"/>
          <w:sz w:val="28"/>
          <w:szCs w:val="28"/>
        </w:rPr>
        <w:t>низький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w:t>
      </w:r>
      <w:r w:rsidR="00D92F18" w:rsidRPr="001173FA">
        <w:rPr>
          <w:rFonts w:ascii="Times New Roman" w:hAnsi="Times New Roman"/>
          <w:sz w:val="28"/>
          <w:szCs w:val="28"/>
        </w:rPr>
        <w:t>«</w:t>
      </w:r>
      <w:r w:rsidR="00526B68" w:rsidRPr="001173FA">
        <w:rPr>
          <w:rFonts w:ascii="Times New Roman" w:hAnsi="Times New Roman"/>
          <w:sz w:val="28"/>
          <w:szCs w:val="28"/>
        </w:rPr>
        <w:t>середній</w:t>
      </w:r>
      <w:r w:rsidR="00D92F18" w:rsidRPr="001173FA">
        <w:rPr>
          <w:rFonts w:ascii="Times New Roman" w:hAnsi="Times New Roman"/>
          <w:sz w:val="28"/>
          <w:szCs w:val="28"/>
        </w:rPr>
        <w:t>»</w:t>
      </w:r>
      <w:r w:rsidR="00526B68" w:rsidRPr="001173FA">
        <w:rPr>
          <w:rFonts w:ascii="Times New Roman" w:hAnsi="Times New Roman"/>
          <w:sz w:val="28"/>
          <w:szCs w:val="28"/>
        </w:rPr>
        <w:t xml:space="preserve"> та </w:t>
      </w:r>
      <w:r w:rsidR="00D92F18" w:rsidRPr="001173FA">
        <w:rPr>
          <w:rFonts w:ascii="Times New Roman" w:hAnsi="Times New Roman"/>
          <w:sz w:val="28"/>
          <w:szCs w:val="28"/>
        </w:rPr>
        <w:t>«</w:t>
      </w:r>
      <w:r w:rsidR="00526B68" w:rsidRPr="001173FA">
        <w:rPr>
          <w:rFonts w:ascii="Times New Roman" w:hAnsi="Times New Roman"/>
          <w:sz w:val="28"/>
          <w:szCs w:val="28"/>
        </w:rPr>
        <w:t>високий</w:t>
      </w:r>
      <w:r w:rsidR="00D92F18" w:rsidRPr="001173FA">
        <w:rPr>
          <w:rFonts w:ascii="Times New Roman" w:hAnsi="Times New Roman"/>
          <w:sz w:val="28"/>
          <w:szCs w:val="28"/>
        </w:rPr>
        <w:t>»</w:t>
      </w:r>
      <w:r w:rsidR="00526B68" w:rsidRPr="001173FA">
        <w:rPr>
          <w:rFonts w:ascii="Times New Roman" w:hAnsi="Times New Roman"/>
          <w:sz w:val="28"/>
          <w:szCs w:val="28"/>
        </w:rPr>
        <w:t xml:space="preserve"> рівні становлять 16%, 74% і 10% відповідно.</w:t>
      </w:r>
    </w:p>
    <w:p w14:paraId="68D6AC44" w14:textId="77777777" w:rsidR="00526B68" w:rsidRPr="001173FA" w:rsidRDefault="00526B68"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За шкалою </w:t>
      </w:r>
      <w:r w:rsidR="00D92F18" w:rsidRPr="001173FA">
        <w:rPr>
          <w:rFonts w:ascii="Times New Roman" w:hAnsi="Times New Roman"/>
          <w:sz w:val="28"/>
          <w:szCs w:val="28"/>
        </w:rPr>
        <w:t>«</w:t>
      </w:r>
      <w:r w:rsidRPr="001173FA">
        <w:rPr>
          <w:rFonts w:ascii="Times New Roman" w:hAnsi="Times New Roman"/>
          <w:sz w:val="28"/>
          <w:szCs w:val="28"/>
        </w:rPr>
        <w:t>Самосприйняття</w:t>
      </w:r>
      <w:r w:rsidR="00D92F18" w:rsidRPr="001173FA">
        <w:rPr>
          <w:rFonts w:ascii="Times New Roman" w:hAnsi="Times New Roman"/>
          <w:sz w:val="28"/>
          <w:szCs w:val="28"/>
        </w:rPr>
        <w:t>»</w:t>
      </w:r>
      <w:r w:rsidRPr="001173FA">
        <w:rPr>
          <w:rFonts w:ascii="Times New Roman" w:hAnsi="Times New Roman"/>
          <w:sz w:val="28"/>
          <w:szCs w:val="28"/>
        </w:rPr>
        <w:t>, кількість студентів із низькими показниками незначна, натомість середній бал на цій шкалі – найвищий. Це свідчить про позитивне ставлення студентів до себе, розуміння та прийняття різноманітних особистих якостей, як позитивних, так і негативних, а також позитивну оцінку власного минулого.</w:t>
      </w:r>
    </w:p>
    <w:p w14:paraId="0E9B96BB" w14:textId="77777777" w:rsidR="00526B68" w:rsidRPr="001173FA" w:rsidRDefault="00526B68"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За шкалою, що оцінює </w:t>
      </w:r>
      <w:r w:rsidR="00D92F18" w:rsidRPr="001173FA">
        <w:rPr>
          <w:rFonts w:ascii="Times New Roman" w:hAnsi="Times New Roman"/>
          <w:sz w:val="28"/>
          <w:szCs w:val="28"/>
        </w:rPr>
        <w:t>«</w:t>
      </w:r>
      <w:r w:rsidRPr="001173FA">
        <w:rPr>
          <w:rFonts w:ascii="Times New Roman" w:hAnsi="Times New Roman"/>
          <w:sz w:val="28"/>
          <w:szCs w:val="28"/>
        </w:rPr>
        <w:t>Позитивні стосунки з іншими</w:t>
      </w:r>
      <w:r w:rsidR="00D92F18" w:rsidRPr="001173FA">
        <w:rPr>
          <w:rFonts w:ascii="Times New Roman" w:hAnsi="Times New Roman"/>
          <w:sz w:val="28"/>
          <w:szCs w:val="28"/>
        </w:rPr>
        <w:t>»</w:t>
      </w:r>
      <w:r w:rsidRPr="001173FA">
        <w:rPr>
          <w:rFonts w:ascii="Times New Roman" w:hAnsi="Times New Roman"/>
          <w:sz w:val="28"/>
          <w:szCs w:val="28"/>
        </w:rPr>
        <w:t>, середній показник сягає 70%. Це вказує на те, що людина, яка проходила тест, характеризується задовільними та побудованими на довірі стосунками з оточуючими. Вона виявляє турботу про їхній добробут, здатна до співчуття та толерантно ставиться до проявів прихильності й близькості.</w:t>
      </w:r>
    </w:p>
    <w:p w14:paraId="01F2383D" w14:textId="77777777" w:rsidR="00526B68" w:rsidRPr="001173FA" w:rsidRDefault="00526B68" w:rsidP="00526B68">
      <w:pPr>
        <w:spacing w:after="0" w:line="360" w:lineRule="auto"/>
        <w:ind w:firstLine="680"/>
        <w:jc w:val="both"/>
        <w:rPr>
          <w:rFonts w:ascii="Times New Roman" w:hAnsi="Times New Roman"/>
          <w:sz w:val="28"/>
          <w:szCs w:val="28"/>
        </w:rPr>
      </w:pPr>
      <w:r w:rsidRPr="001173FA">
        <w:rPr>
          <w:noProof/>
          <w:sz w:val="28"/>
          <w:szCs w:val="28"/>
          <w:lang w:val="ru-RU" w:eastAsia="ru-RU"/>
        </w:rPr>
        <w:lastRenderedPageBreak/>
        <w:drawing>
          <wp:inline distT="0" distB="0" distL="0" distR="0" wp14:anchorId="777A43C1" wp14:editId="1A0D38C1">
            <wp:extent cx="5288280" cy="2804160"/>
            <wp:effectExtent l="0" t="0" r="26670" b="15240"/>
            <wp:docPr id="25" name="Діагра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642765" w14:textId="0B328861" w:rsidR="00526B68" w:rsidRPr="001173FA" w:rsidRDefault="007A6414" w:rsidP="00526B68">
      <w:pPr>
        <w:spacing w:after="0" w:line="360" w:lineRule="auto"/>
        <w:jc w:val="center"/>
        <w:rPr>
          <w:rFonts w:ascii="Times New Roman" w:hAnsi="Times New Roman"/>
          <w:sz w:val="28"/>
          <w:szCs w:val="28"/>
        </w:rPr>
      </w:pPr>
      <w:r w:rsidRPr="001173FA">
        <w:rPr>
          <w:rFonts w:ascii="Times New Roman" w:hAnsi="Times New Roman"/>
          <w:sz w:val="28"/>
          <w:szCs w:val="28"/>
        </w:rPr>
        <w:t>Рис. 2.7</w:t>
      </w:r>
      <w:r w:rsidR="00526B68" w:rsidRPr="001173FA">
        <w:rPr>
          <w:rFonts w:ascii="Times New Roman" w:hAnsi="Times New Roman"/>
          <w:sz w:val="28"/>
          <w:szCs w:val="28"/>
        </w:rPr>
        <w:t>. Особливості психологічного благополуччя студентів</w:t>
      </w:r>
    </w:p>
    <w:p w14:paraId="5148201D" w14:textId="77777777" w:rsidR="00526B68" w:rsidRPr="001173FA" w:rsidRDefault="00526B68" w:rsidP="00526B68">
      <w:pPr>
        <w:spacing w:after="0" w:line="360" w:lineRule="auto"/>
        <w:jc w:val="both"/>
        <w:rPr>
          <w:rFonts w:ascii="Times New Roman" w:hAnsi="Times New Roman"/>
          <w:i/>
          <w:sz w:val="24"/>
          <w:szCs w:val="24"/>
        </w:rPr>
      </w:pPr>
      <w:r w:rsidRPr="001173FA">
        <w:rPr>
          <w:rFonts w:ascii="Times New Roman" w:hAnsi="Times New Roman"/>
          <w:i/>
          <w:sz w:val="24"/>
          <w:szCs w:val="24"/>
        </w:rPr>
        <w:t xml:space="preserve">Примітка  1 –шкала </w:t>
      </w:r>
      <w:r w:rsidR="00D92F18" w:rsidRPr="001173FA">
        <w:rPr>
          <w:rFonts w:ascii="Times New Roman" w:hAnsi="Times New Roman"/>
          <w:i/>
          <w:sz w:val="24"/>
          <w:szCs w:val="24"/>
        </w:rPr>
        <w:t>«</w:t>
      </w:r>
      <w:r w:rsidRPr="001173FA">
        <w:rPr>
          <w:rFonts w:ascii="Times New Roman" w:hAnsi="Times New Roman"/>
          <w:i/>
          <w:sz w:val="24"/>
          <w:szCs w:val="24"/>
        </w:rPr>
        <w:t>Позитивні  відносини  з  тими,  що  оточують</w:t>
      </w:r>
      <w:r w:rsidR="00D92F18" w:rsidRPr="001173FA">
        <w:rPr>
          <w:rFonts w:ascii="Times New Roman" w:hAnsi="Times New Roman"/>
          <w:i/>
          <w:sz w:val="24"/>
          <w:szCs w:val="24"/>
        </w:rPr>
        <w:t>»</w:t>
      </w:r>
      <w:r w:rsidRPr="001173FA">
        <w:rPr>
          <w:rFonts w:ascii="Times New Roman" w:hAnsi="Times New Roman"/>
          <w:i/>
          <w:sz w:val="24"/>
          <w:szCs w:val="24"/>
        </w:rPr>
        <w:t xml:space="preserve">.  2 –шкала </w:t>
      </w:r>
      <w:r w:rsidR="00D92F18" w:rsidRPr="001173FA">
        <w:rPr>
          <w:rFonts w:ascii="Times New Roman" w:hAnsi="Times New Roman"/>
          <w:i/>
          <w:sz w:val="24"/>
          <w:szCs w:val="24"/>
        </w:rPr>
        <w:t>«</w:t>
      </w:r>
      <w:r w:rsidRPr="001173FA">
        <w:rPr>
          <w:rFonts w:ascii="Times New Roman" w:hAnsi="Times New Roman"/>
          <w:i/>
          <w:sz w:val="24"/>
          <w:szCs w:val="24"/>
        </w:rPr>
        <w:t>Автономія</w:t>
      </w:r>
      <w:r w:rsidR="00D92F18" w:rsidRPr="001173FA">
        <w:rPr>
          <w:rFonts w:ascii="Times New Roman" w:hAnsi="Times New Roman"/>
          <w:i/>
          <w:sz w:val="24"/>
          <w:szCs w:val="24"/>
        </w:rPr>
        <w:t>»</w:t>
      </w:r>
      <w:r w:rsidRPr="001173FA">
        <w:rPr>
          <w:rFonts w:ascii="Times New Roman" w:hAnsi="Times New Roman"/>
          <w:i/>
          <w:sz w:val="24"/>
          <w:szCs w:val="24"/>
        </w:rPr>
        <w:t xml:space="preserve">. 3 –шкала </w:t>
      </w:r>
      <w:r w:rsidR="00D92F18" w:rsidRPr="001173FA">
        <w:rPr>
          <w:rFonts w:ascii="Times New Roman" w:hAnsi="Times New Roman"/>
          <w:i/>
          <w:sz w:val="24"/>
          <w:szCs w:val="24"/>
        </w:rPr>
        <w:t>«</w:t>
      </w:r>
      <w:r w:rsidRPr="001173FA">
        <w:rPr>
          <w:rFonts w:ascii="Times New Roman" w:hAnsi="Times New Roman"/>
          <w:i/>
          <w:sz w:val="24"/>
          <w:szCs w:val="24"/>
        </w:rPr>
        <w:t>Управління середовищем</w:t>
      </w:r>
      <w:r w:rsidR="00D92F18" w:rsidRPr="001173FA">
        <w:rPr>
          <w:rFonts w:ascii="Times New Roman" w:hAnsi="Times New Roman"/>
          <w:i/>
          <w:sz w:val="24"/>
          <w:szCs w:val="24"/>
        </w:rPr>
        <w:t>»</w:t>
      </w:r>
      <w:r w:rsidRPr="001173FA">
        <w:rPr>
          <w:rFonts w:ascii="Times New Roman" w:hAnsi="Times New Roman"/>
          <w:i/>
          <w:sz w:val="24"/>
          <w:szCs w:val="24"/>
        </w:rPr>
        <w:t xml:space="preserve">. 4 –шкала </w:t>
      </w:r>
      <w:r w:rsidR="00D92F18" w:rsidRPr="001173FA">
        <w:rPr>
          <w:rFonts w:ascii="Times New Roman" w:hAnsi="Times New Roman"/>
          <w:i/>
          <w:sz w:val="24"/>
          <w:szCs w:val="24"/>
        </w:rPr>
        <w:t>«</w:t>
      </w:r>
      <w:r w:rsidRPr="001173FA">
        <w:rPr>
          <w:rFonts w:ascii="Times New Roman" w:hAnsi="Times New Roman"/>
          <w:i/>
          <w:sz w:val="24"/>
          <w:szCs w:val="24"/>
        </w:rPr>
        <w:t>Особистісне зростання</w:t>
      </w:r>
      <w:r w:rsidR="00D92F18" w:rsidRPr="001173FA">
        <w:rPr>
          <w:rFonts w:ascii="Times New Roman" w:hAnsi="Times New Roman"/>
          <w:i/>
          <w:sz w:val="24"/>
          <w:szCs w:val="24"/>
        </w:rPr>
        <w:t>»</w:t>
      </w:r>
      <w:r w:rsidRPr="001173FA">
        <w:rPr>
          <w:rFonts w:ascii="Times New Roman" w:hAnsi="Times New Roman"/>
          <w:i/>
          <w:sz w:val="24"/>
          <w:szCs w:val="24"/>
        </w:rPr>
        <w:t xml:space="preserve">. 5 –шкала </w:t>
      </w:r>
      <w:r w:rsidR="00D92F18" w:rsidRPr="001173FA">
        <w:rPr>
          <w:rFonts w:ascii="Times New Roman" w:hAnsi="Times New Roman"/>
          <w:i/>
          <w:sz w:val="24"/>
          <w:szCs w:val="24"/>
        </w:rPr>
        <w:t>«</w:t>
      </w:r>
      <w:r w:rsidRPr="001173FA">
        <w:rPr>
          <w:rFonts w:ascii="Times New Roman" w:hAnsi="Times New Roman"/>
          <w:i/>
          <w:sz w:val="24"/>
          <w:szCs w:val="24"/>
        </w:rPr>
        <w:t>Цілі  у житті</w:t>
      </w:r>
      <w:r w:rsidR="00D92F18" w:rsidRPr="001173FA">
        <w:rPr>
          <w:rFonts w:ascii="Times New Roman" w:hAnsi="Times New Roman"/>
          <w:i/>
          <w:sz w:val="24"/>
          <w:szCs w:val="24"/>
        </w:rPr>
        <w:t>»</w:t>
      </w:r>
      <w:r w:rsidRPr="001173FA">
        <w:rPr>
          <w:rFonts w:ascii="Times New Roman" w:hAnsi="Times New Roman"/>
          <w:i/>
          <w:sz w:val="24"/>
          <w:szCs w:val="24"/>
        </w:rPr>
        <w:t xml:space="preserve">. 6 –шкала </w:t>
      </w:r>
      <w:r w:rsidR="00D92F18" w:rsidRPr="001173FA">
        <w:rPr>
          <w:rFonts w:ascii="Times New Roman" w:hAnsi="Times New Roman"/>
          <w:i/>
          <w:sz w:val="24"/>
          <w:szCs w:val="24"/>
        </w:rPr>
        <w:t>«</w:t>
      </w:r>
      <w:r w:rsidRPr="001173FA">
        <w:rPr>
          <w:rFonts w:ascii="Times New Roman" w:hAnsi="Times New Roman"/>
          <w:i/>
          <w:sz w:val="24"/>
          <w:szCs w:val="24"/>
        </w:rPr>
        <w:t>Самоприйняття</w:t>
      </w:r>
      <w:r w:rsidR="00D92F18" w:rsidRPr="001173FA">
        <w:rPr>
          <w:rFonts w:ascii="Times New Roman" w:hAnsi="Times New Roman"/>
          <w:i/>
          <w:sz w:val="24"/>
          <w:szCs w:val="24"/>
        </w:rPr>
        <w:t>»</w:t>
      </w:r>
      <w:r w:rsidRPr="001173FA">
        <w:rPr>
          <w:rFonts w:ascii="Times New Roman" w:hAnsi="Times New Roman"/>
          <w:i/>
          <w:sz w:val="24"/>
          <w:szCs w:val="24"/>
        </w:rPr>
        <w:t>.</w:t>
      </w:r>
    </w:p>
    <w:p w14:paraId="5704E1E2" w14:textId="77777777" w:rsidR="00526B68" w:rsidRPr="001173FA" w:rsidRDefault="00526B68" w:rsidP="00526B68">
      <w:pPr>
        <w:spacing w:after="0" w:line="360" w:lineRule="auto"/>
        <w:ind w:firstLine="680"/>
        <w:jc w:val="both"/>
        <w:rPr>
          <w:rFonts w:ascii="Times New Roman" w:hAnsi="Times New Roman"/>
          <w:b/>
          <w:i/>
          <w:sz w:val="28"/>
          <w:szCs w:val="28"/>
        </w:rPr>
      </w:pPr>
    </w:p>
    <w:p w14:paraId="715A83C6" w14:textId="77777777" w:rsidR="00526B68" w:rsidRPr="001173FA" w:rsidRDefault="00526B68" w:rsidP="00526B68">
      <w:pPr>
        <w:spacing w:after="0" w:line="360" w:lineRule="auto"/>
        <w:ind w:firstLine="680"/>
        <w:jc w:val="both"/>
        <w:rPr>
          <w:rFonts w:ascii="Times New Roman" w:hAnsi="Times New Roman"/>
          <w:sz w:val="28"/>
          <w:szCs w:val="28"/>
        </w:rPr>
      </w:pPr>
      <w:r w:rsidRPr="001173FA">
        <w:rPr>
          <w:rFonts w:ascii="Times New Roman" w:hAnsi="Times New Roman"/>
          <w:b/>
          <w:i/>
          <w:sz w:val="28"/>
          <w:szCs w:val="28"/>
        </w:rPr>
        <w:t>Шкала суб</w:t>
      </w:r>
      <w:r w:rsidR="00721661" w:rsidRPr="001173FA">
        <w:rPr>
          <w:rFonts w:ascii="Times New Roman" w:hAnsi="Times New Roman"/>
          <w:b/>
          <w:i/>
          <w:sz w:val="28"/>
          <w:szCs w:val="28"/>
        </w:rPr>
        <w:t>’</w:t>
      </w:r>
      <w:r w:rsidRPr="001173FA">
        <w:rPr>
          <w:rFonts w:ascii="Times New Roman" w:hAnsi="Times New Roman"/>
          <w:b/>
          <w:i/>
          <w:sz w:val="28"/>
          <w:szCs w:val="28"/>
        </w:rPr>
        <w:t xml:space="preserve">єктивного благополуччя Г. Перуе-Баду, адаптована М. В. Соколовою.  </w:t>
      </w:r>
      <w:r w:rsidRPr="001173FA">
        <w:rPr>
          <w:rFonts w:ascii="Times New Roman" w:hAnsi="Times New Roman"/>
          <w:sz w:val="28"/>
          <w:szCs w:val="28"/>
        </w:rPr>
        <w:t xml:space="preserve"> Наступним етапом дослідження буде робота зі шкалою суб</w:t>
      </w:r>
      <w:r w:rsidR="00721661" w:rsidRPr="001173FA">
        <w:rPr>
          <w:rFonts w:ascii="Times New Roman" w:hAnsi="Times New Roman"/>
          <w:sz w:val="28"/>
          <w:szCs w:val="28"/>
        </w:rPr>
        <w:t>’</w:t>
      </w:r>
      <w:r w:rsidRPr="001173FA">
        <w:rPr>
          <w:rFonts w:ascii="Times New Roman" w:hAnsi="Times New Roman"/>
          <w:sz w:val="28"/>
          <w:szCs w:val="28"/>
        </w:rPr>
        <w:t>єктивного благополуччя, розробленою Г. Перуе-Баду (адаптованою М. В. Соколовою). Ця методика слугує інструментом психологічного скринінгу, спрямованим на вимірювання емоційної складової суб</w:t>
      </w:r>
      <w:r w:rsidR="00721661" w:rsidRPr="001173FA">
        <w:rPr>
          <w:rFonts w:ascii="Times New Roman" w:hAnsi="Times New Roman"/>
          <w:sz w:val="28"/>
          <w:szCs w:val="28"/>
        </w:rPr>
        <w:t>’</w:t>
      </w:r>
      <w:r w:rsidRPr="001173FA">
        <w:rPr>
          <w:rFonts w:ascii="Times New Roman" w:hAnsi="Times New Roman"/>
          <w:sz w:val="28"/>
          <w:szCs w:val="28"/>
        </w:rPr>
        <w:t>єктивного благополуччя та оцінювання якості емоційних переживань людини. Вона розкриває широкий спектр почуттів: від оптимістичних, сповнених радості та впевненості, до депресивних, відчужених і самотніх.</w:t>
      </w:r>
    </w:p>
    <w:p w14:paraId="387E399E" w14:textId="366DCC19" w:rsidR="00526B68" w:rsidRPr="001173FA" w:rsidRDefault="00526B68"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t>Зважаюч</w:t>
      </w:r>
      <w:r w:rsidR="007A6414" w:rsidRPr="001173FA">
        <w:rPr>
          <w:rFonts w:ascii="Times New Roman" w:hAnsi="Times New Roman"/>
          <w:sz w:val="28"/>
          <w:szCs w:val="28"/>
        </w:rPr>
        <w:t>и на представлені на рисунку 2.8</w:t>
      </w:r>
      <w:r w:rsidRPr="001173FA">
        <w:rPr>
          <w:rFonts w:ascii="Times New Roman" w:hAnsi="Times New Roman"/>
          <w:sz w:val="28"/>
          <w:szCs w:val="28"/>
        </w:rPr>
        <w:t xml:space="preserve"> показники, аналіз виявив, що низький рівень суб</w:t>
      </w:r>
      <w:r w:rsidR="00721661" w:rsidRPr="001173FA">
        <w:rPr>
          <w:rFonts w:ascii="Times New Roman" w:hAnsi="Times New Roman"/>
          <w:sz w:val="28"/>
          <w:szCs w:val="28"/>
        </w:rPr>
        <w:t>’</w:t>
      </w:r>
      <w:r w:rsidRPr="001173FA">
        <w:rPr>
          <w:rFonts w:ascii="Times New Roman" w:hAnsi="Times New Roman"/>
          <w:sz w:val="28"/>
          <w:szCs w:val="28"/>
        </w:rPr>
        <w:t>єктивного благополуччя зафіксовано у 16 % респондентів, середній – у 46 %, а високий – у 38,00%. Отже, значна частина студентської молоді демонструє середній або високий рівень суб</w:t>
      </w:r>
      <w:r w:rsidR="00721661" w:rsidRPr="001173FA">
        <w:rPr>
          <w:rFonts w:ascii="Times New Roman" w:hAnsi="Times New Roman"/>
          <w:sz w:val="28"/>
          <w:szCs w:val="28"/>
        </w:rPr>
        <w:t>’</w:t>
      </w:r>
      <w:r w:rsidRPr="001173FA">
        <w:rPr>
          <w:rFonts w:ascii="Times New Roman" w:hAnsi="Times New Roman"/>
          <w:sz w:val="28"/>
          <w:szCs w:val="28"/>
        </w:rPr>
        <w:t xml:space="preserve">єктивного благополуччя. Ті, хто відмічений середнім рівнем, перебувають у стані загальної психологічної рівноваги. У них відсутні суттєві негаразди, проте відчуття цілковитого внутрішнього спокою також не досягнуто. Високий рівень благополуччя вказує на емоційний комфорт випробуваного, відсутність </w:t>
      </w:r>
      <w:r w:rsidRPr="001173FA">
        <w:rPr>
          <w:rFonts w:ascii="Times New Roman" w:hAnsi="Times New Roman"/>
          <w:sz w:val="28"/>
          <w:szCs w:val="28"/>
        </w:rPr>
        <w:lastRenderedPageBreak/>
        <w:t>виражених психологічних проблем. Такі особи характеризуються позитивним ставленням до себе, низькою схильністю до скарг на здоров</w:t>
      </w:r>
      <w:r w:rsidR="00721661" w:rsidRPr="001173FA">
        <w:rPr>
          <w:rFonts w:ascii="Times New Roman" w:hAnsi="Times New Roman"/>
          <w:sz w:val="28"/>
          <w:szCs w:val="28"/>
        </w:rPr>
        <w:t>’</w:t>
      </w:r>
      <w:r w:rsidRPr="001173FA">
        <w:rPr>
          <w:rFonts w:ascii="Times New Roman" w:hAnsi="Times New Roman"/>
          <w:sz w:val="28"/>
          <w:szCs w:val="28"/>
        </w:rPr>
        <w:t>я, оптимізмом, комунікабельністю та вірою у власні здібності.</w:t>
      </w:r>
    </w:p>
    <w:p w14:paraId="5D753172" w14:textId="77777777" w:rsidR="00526B68" w:rsidRPr="001173FA" w:rsidRDefault="00526B68" w:rsidP="00526B68">
      <w:pPr>
        <w:spacing w:after="0" w:line="360" w:lineRule="auto"/>
        <w:jc w:val="center"/>
        <w:rPr>
          <w:rFonts w:ascii="Times New Roman" w:hAnsi="Times New Roman"/>
          <w:sz w:val="28"/>
          <w:szCs w:val="28"/>
        </w:rPr>
      </w:pPr>
      <w:r w:rsidRPr="001173FA">
        <w:rPr>
          <w:b/>
          <w:noProof/>
          <w:sz w:val="28"/>
          <w:szCs w:val="28"/>
          <w:shd w:val="clear" w:color="auto" w:fill="FFFFFF"/>
          <w:lang w:val="ru-RU" w:eastAsia="ru-RU"/>
        </w:rPr>
        <w:drawing>
          <wp:inline distT="0" distB="0" distL="0" distR="0" wp14:anchorId="42C2C14F" wp14:editId="648D8663">
            <wp:extent cx="5036820" cy="2507083"/>
            <wp:effectExtent l="0" t="0" r="11430" b="26670"/>
            <wp:docPr id="26" name="Діагра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F6D474" w14:textId="3372AD4F" w:rsidR="00526B68" w:rsidRPr="001173FA" w:rsidRDefault="007A6414" w:rsidP="00A5673A">
      <w:pPr>
        <w:spacing w:after="0" w:line="360" w:lineRule="auto"/>
        <w:ind w:firstLine="680"/>
        <w:jc w:val="both"/>
        <w:rPr>
          <w:rFonts w:ascii="Times New Roman" w:hAnsi="Times New Roman"/>
          <w:sz w:val="28"/>
          <w:szCs w:val="28"/>
        </w:rPr>
      </w:pPr>
      <w:r w:rsidRPr="001173FA">
        <w:rPr>
          <w:rFonts w:ascii="Times New Roman" w:hAnsi="Times New Roman"/>
          <w:sz w:val="28"/>
          <w:szCs w:val="28"/>
        </w:rPr>
        <w:t>Рис. 2.8</w:t>
      </w:r>
      <w:r w:rsidR="00526B68" w:rsidRPr="001173FA">
        <w:rPr>
          <w:rFonts w:ascii="Times New Roman" w:hAnsi="Times New Roman"/>
          <w:sz w:val="28"/>
          <w:szCs w:val="28"/>
        </w:rPr>
        <w:t>. Розподіл відповідей за рівнями суб</w:t>
      </w:r>
      <w:r w:rsidR="00721661" w:rsidRPr="001173FA">
        <w:rPr>
          <w:rFonts w:ascii="Times New Roman" w:hAnsi="Times New Roman"/>
          <w:sz w:val="28"/>
          <w:szCs w:val="28"/>
        </w:rPr>
        <w:t>’</w:t>
      </w:r>
      <w:r w:rsidR="00526B68" w:rsidRPr="001173FA">
        <w:rPr>
          <w:rFonts w:ascii="Times New Roman" w:hAnsi="Times New Roman"/>
          <w:sz w:val="28"/>
          <w:szCs w:val="28"/>
        </w:rPr>
        <w:t>єктивного благополуччя (у %)</w:t>
      </w:r>
    </w:p>
    <w:p w14:paraId="5F415183" w14:textId="5EDD9346" w:rsidR="00385F84" w:rsidRPr="001173FA" w:rsidRDefault="00385F84" w:rsidP="00E4662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нами було досліджено рівні самоцінності та психологічного благополуччя молоді. Ми вважаємо, що самоцінність має прямий вплив на стан психологічного благополуччя і якщо здійснити корекцію стану самоцінності студентської молоді то відповідно і зросте рівень психологічного благополуччя. </w:t>
      </w:r>
    </w:p>
    <w:p w14:paraId="7567D93D" w14:textId="3D2136A1" w:rsidR="00D23B98" w:rsidRPr="001173FA" w:rsidRDefault="00D23B98" w:rsidP="00E46624">
      <w:pPr>
        <w:spacing w:after="0" w:line="360" w:lineRule="auto"/>
        <w:ind w:firstLine="680"/>
        <w:jc w:val="both"/>
        <w:rPr>
          <w:rFonts w:ascii="Times New Roman" w:hAnsi="Times New Roman" w:cs="Times New Roman"/>
          <w:sz w:val="28"/>
          <w:szCs w:val="28"/>
        </w:rPr>
      </w:pPr>
    </w:p>
    <w:p w14:paraId="7B5BEA9D" w14:textId="1F28E7A4" w:rsidR="00D23B98" w:rsidRPr="001173FA" w:rsidRDefault="00D23B98" w:rsidP="00E46624">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2.3. Особливості впливу самоцінності на формування психологічного благополуччя молоді</w:t>
      </w:r>
    </w:p>
    <w:p w14:paraId="7F4B3B1E" w14:textId="77FBC45E" w:rsidR="009111B4" w:rsidRPr="001173FA" w:rsidRDefault="009111B4" w:rsidP="00E46624">
      <w:pPr>
        <w:spacing w:after="0" w:line="360" w:lineRule="auto"/>
        <w:ind w:firstLine="680"/>
        <w:jc w:val="both"/>
        <w:rPr>
          <w:rFonts w:ascii="Times New Roman" w:hAnsi="Times New Roman" w:cs="Times New Roman"/>
          <w:b/>
          <w:sz w:val="28"/>
          <w:szCs w:val="28"/>
        </w:rPr>
      </w:pPr>
    </w:p>
    <w:p w14:paraId="11D2ECD6" w14:textId="5E974DBC" w:rsidR="009111B4" w:rsidRPr="001173FA" w:rsidRDefault="009111B4" w:rsidP="009111B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Для узагальнення результатів емпіричного дослідження було здійснено кореляційний аналіз взаємозв’язків між показниками самоцінності (самоповага за М. Розенбергом, базові переконання за Р. Янов-Бульман, рівень упевненості за С. Рейдасом) та рівнями психологічного й суб’єктивного благополуччя (за К. Ріфф та Г. Перуе-Баду). Отримані дані вказують на наявність прямих, статистично значущих зв’язків між характеристиками самоцінності та інтегральним показником благополуччя.</w:t>
      </w:r>
    </w:p>
    <w:p w14:paraId="6A965134" w14:textId="71EEA68B" w:rsidR="009111B4" w:rsidRPr="001173FA" w:rsidRDefault="009111B4" w:rsidP="009111B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Високі показники самоповаги корелюють із вищим загальним рівнем психологічного благополуччя </w:t>
      </w:r>
      <w:r w:rsidRPr="001173FA">
        <w:rPr>
          <w:rFonts w:ascii="Times New Roman" w:hAnsi="Times New Roman" w:cs="Times New Roman"/>
          <w:sz w:val="28"/>
          <w:szCs w:val="28"/>
        </w:rPr>
        <w:sym w:font="Symbol" w:char="F02D"/>
      </w:r>
      <w:r w:rsidRPr="001173FA">
        <w:rPr>
          <w:rFonts w:ascii="Times New Roman" w:hAnsi="Times New Roman" w:cs="Times New Roman"/>
          <w:sz w:val="28"/>
          <w:szCs w:val="28"/>
        </w:rPr>
        <w:t xml:space="preserve"> самоприйняттям, позитивними стосунками та </w:t>
      </w:r>
      <w:r w:rsidRPr="001173FA">
        <w:rPr>
          <w:rFonts w:ascii="Times New Roman" w:hAnsi="Times New Roman" w:cs="Times New Roman"/>
          <w:sz w:val="28"/>
          <w:szCs w:val="28"/>
        </w:rPr>
        <w:lastRenderedPageBreak/>
        <w:t>сформованими життєвими цілями. Натомість низькі показники самоповаги пов’язані з нижчими результатами за шкалами автономії, особистісного зростання та емоційної рівноваги.</w:t>
      </w:r>
    </w:p>
    <w:p w14:paraId="1D9BE489" w14:textId="1D38A0A4" w:rsidR="009111B4" w:rsidRPr="001173FA" w:rsidRDefault="009111B4" w:rsidP="009111B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Фундаментальні переконання, зокрема віра у випадковість подій, знижують рівень психологічного благополуччя, оскільки формують екстернальний локус контролю. Натомість розвинений самоконтроль безпосередньо підсилює емоційний комфорт та життєстійкість.</w:t>
      </w:r>
    </w:p>
    <w:p w14:paraId="59A45E8A" w14:textId="7B04AF1E" w:rsidR="009111B4" w:rsidRPr="001173FA" w:rsidRDefault="009111B4" w:rsidP="009111B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Помірно високий рівень упевненості сприяє соціально-емоційному функціонуванню, тоді як надмірна самовпевненість має негативні кореляції з емоційним комфортом і якістю міжособистісних стосунків.</w:t>
      </w:r>
    </w:p>
    <w:p w14:paraId="11CBA8E2" w14:textId="77777777" w:rsidR="009111B4" w:rsidRPr="001173FA" w:rsidRDefault="009111B4" w:rsidP="009111B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Таким чином, самоцінність виступає ключовим чинником формування психологічного благополуччя молоді: її високий рівень забезпечує внутрішню гармонію, стійкість до стресу та позитивні взаємини, тоді як занижена самоцінність зменшує загальне суб’єктивне благополуччя.</w:t>
      </w:r>
    </w:p>
    <w:p w14:paraId="692F2630" w14:textId="77777777" w:rsidR="009111B4" w:rsidRPr="001173FA" w:rsidRDefault="009111B4" w:rsidP="009111B4">
      <w:pPr>
        <w:spacing w:after="0" w:line="360" w:lineRule="auto"/>
        <w:ind w:firstLine="680"/>
        <w:jc w:val="right"/>
        <w:rPr>
          <w:rFonts w:ascii="Times New Roman" w:hAnsi="Times New Roman" w:cs="Times New Roman"/>
          <w:sz w:val="28"/>
          <w:szCs w:val="28"/>
        </w:rPr>
      </w:pPr>
      <w:r w:rsidRPr="001173FA">
        <w:rPr>
          <w:rFonts w:ascii="Times New Roman" w:hAnsi="Times New Roman" w:cs="Times New Roman"/>
          <w:sz w:val="28"/>
          <w:szCs w:val="28"/>
        </w:rPr>
        <w:t>Таблиця 2.3</w:t>
      </w:r>
    </w:p>
    <w:p w14:paraId="10A93A9E" w14:textId="6CF71B3A" w:rsidR="009111B4" w:rsidRPr="001173FA" w:rsidRDefault="009111B4" w:rsidP="009111B4">
      <w:pPr>
        <w:spacing w:after="0" w:line="360" w:lineRule="auto"/>
        <w:ind w:firstLine="680"/>
        <w:jc w:val="center"/>
        <w:rPr>
          <w:rFonts w:ascii="Times New Roman" w:hAnsi="Times New Roman" w:cs="Times New Roman"/>
          <w:b/>
          <w:sz w:val="28"/>
          <w:szCs w:val="28"/>
        </w:rPr>
      </w:pPr>
      <w:r w:rsidRPr="001173FA">
        <w:rPr>
          <w:rFonts w:ascii="Times New Roman" w:hAnsi="Times New Roman" w:cs="Times New Roman"/>
          <w:b/>
          <w:sz w:val="28"/>
          <w:szCs w:val="28"/>
        </w:rPr>
        <w:t>Кореляційні зв’язки між показниками самоцінності та психологічного благополуччя молоді</w:t>
      </w:r>
    </w:p>
    <w:tbl>
      <w:tblPr>
        <w:tblStyle w:val="aa"/>
        <w:tblW w:w="0" w:type="auto"/>
        <w:tblLook w:val="04A0" w:firstRow="1" w:lastRow="0" w:firstColumn="1" w:lastColumn="0" w:noHBand="0" w:noVBand="1"/>
      </w:tblPr>
      <w:tblGrid>
        <w:gridCol w:w="2602"/>
        <w:gridCol w:w="1569"/>
        <w:gridCol w:w="1755"/>
        <w:gridCol w:w="1262"/>
        <w:gridCol w:w="1232"/>
        <w:gridCol w:w="1435"/>
      </w:tblGrid>
      <w:tr w:rsidR="001173FA" w:rsidRPr="001173FA" w14:paraId="52A38A06" w14:textId="77777777" w:rsidTr="009F01DC">
        <w:tc>
          <w:tcPr>
            <w:tcW w:w="2477" w:type="dxa"/>
          </w:tcPr>
          <w:p w14:paraId="6C1EDA02" w14:textId="2A1F0892"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Показники самоцінності</w:t>
            </w:r>
          </w:p>
        </w:tc>
        <w:tc>
          <w:tcPr>
            <w:tcW w:w="1521" w:type="dxa"/>
          </w:tcPr>
          <w:p w14:paraId="769E793B" w14:textId="03988C8E"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Психологічне благополуччя (загальний показник)</w:t>
            </w:r>
          </w:p>
        </w:tc>
        <w:tc>
          <w:tcPr>
            <w:tcW w:w="1669" w:type="dxa"/>
          </w:tcPr>
          <w:p w14:paraId="389DCC0A" w14:textId="0E54C9F4"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Самоприйняття</w:t>
            </w:r>
          </w:p>
        </w:tc>
        <w:tc>
          <w:tcPr>
            <w:tcW w:w="1285" w:type="dxa"/>
          </w:tcPr>
          <w:p w14:paraId="18A95C00" w14:textId="65D4491D"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Автономія</w:t>
            </w:r>
          </w:p>
        </w:tc>
        <w:tc>
          <w:tcPr>
            <w:tcW w:w="1263" w:type="dxa"/>
          </w:tcPr>
          <w:p w14:paraId="343B209A" w14:textId="1C05D593"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Позитивні взаємини</w:t>
            </w:r>
          </w:p>
        </w:tc>
        <w:tc>
          <w:tcPr>
            <w:tcW w:w="1414" w:type="dxa"/>
          </w:tcPr>
          <w:p w14:paraId="5B5E7B0D" w14:textId="26DF1B6E"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Особистісне зростання</w:t>
            </w:r>
          </w:p>
        </w:tc>
      </w:tr>
      <w:tr w:rsidR="001173FA" w:rsidRPr="001173FA" w14:paraId="034C1E62" w14:textId="77777777" w:rsidTr="009F01DC">
        <w:tc>
          <w:tcPr>
            <w:tcW w:w="2477" w:type="dxa"/>
          </w:tcPr>
          <w:p w14:paraId="66F2DC06" w14:textId="1651D255"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Самоповага (М. Розенберг)</w:t>
            </w:r>
          </w:p>
        </w:tc>
        <w:tc>
          <w:tcPr>
            <w:tcW w:w="1521" w:type="dxa"/>
          </w:tcPr>
          <w:p w14:paraId="0DEFB5D6" w14:textId="5BFEBDBA"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0.62</w:t>
            </w:r>
          </w:p>
        </w:tc>
        <w:tc>
          <w:tcPr>
            <w:tcW w:w="1669" w:type="dxa"/>
          </w:tcPr>
          <w:p w14:paraId="401F9C8C" w14:textId="56C160E9"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0.59</w:t>
            </w:r>
          </w:p>
        </w:tc>
        <w:tc>
          <w:tcPr>
            <w:tcW w:w="1285" w:type="dxa"/>
          </w:tcPr>
          <w:p w14:paraId="17C57D7B" w14:textId="53AFAA67"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0.41</w:t>
            </w:r>
          </w:p>
        </w:tc>
        <w:tc>
          <w:tcPr>
            <w:tcW w:w="1263" w:type="dxa"/>
          </w:tcPr>
          <w:p w14:paraId="0E6B8A43" w14:textId="15291081"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0.55</w:t>
            </w:r>
          </w:p>
        </w:tc>
        <w:tc>
          <w:tcPr>
            <w:tcW w:w="1414" w:type="dxa"/>
          </w:tcPr>
          <w:p w14:paraId="4EA3F71E" w14:textId="636AEB98"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0.48</w:t>
            </w:r>
          </w:p>
        </w:tc>
      </w:tr>
      <w:tr w:rsidR="001173FA" w:rsidRPr="001173FA" w14:paraId="52595045" w14:textId="77777777" w:rsidTr="009F01DC">
        <w:tc>
          <w:tcPr>
            <w:tcW w:w="2477" w:type="dxa"/>
          </w:tcPr>
          <w:p w14:paraId="1A3638F8" w14:textId="46682F64"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Фундаментальні переконання – «Везіння/Випадковість»</w:t>
            </w:r>
          </w:p>
        </w:tc>
        <w:tc>
          <w:tcPr>
            <w:tcW w:w="1521" w:type="dxa"/>
          </w:tcPr>
          <w:p w14:paraId="2D3451BF" w14:textId="25EEDCCE"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–0.38</w:t>
            </w:r>
          </w:p>
        </w:tc>
        <w:tc>
          <w:tcPr>
            <w:tcW w:w="1669" w:type="dxa"/>
          </w:tcPr>
          <w:p w14:paraId="4B30DA16" w14:textId="57999DA1"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–0.30</w:t>
            </w:r>
          </w:p>
        </w:tc>
        <w:tc>
          <w:tcPr>
            <w:tcW w:w="1285" w:type="dxa"/>
          </w:tcPr>
          <w:p w14:paraId="2C2B65B2" w14:textId="3B411EAD"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–0.45</w:t>
            </w:r>
          </w:p>
        </w:tc>
        <w:tc>
          <w:tcPr>
            <w:tcW w:w="1263" w:type="dxa"/>
          </w:tcPr>
          <w:p w14:paraId="17E92021" w14:textId="4C42AFFC"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–0.28</w:t>
            </w:r>
          </w:p>
        </w:tc>
        <w:tc>
          <w:tcPr>
            <w:tcW w:w="1414" w:type="dxa"/>
          </w:tcPr>
          <w:p w14:paraId="658249E2" w14:textId="356627EC"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–0.33</w:t>
            </w:r>
          </w:p>
        </w:tc>
      </w:tr>
      <w:tr w:rsidR="001173FA" w:rsidRPr="001173FA" w14:paraId="5FCF4AA2" w14:textId="77777777" w:rsidTr="009F01DC">
        <w:tc>
          <w:tcPr>
            <w:tcW w:w="2477" w:type="dxa"/>
          </w:tcPr>
          <w:p w14:paraId="476959DB" w14:textId="4C60D53D"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 xml:space="preserve">Фундаментальні </w:t>
            </w:r>
            <w:r w:rsidRPr="001173FA">
              <w:rPr>
                <w:rFonts w:ascii="Times New Roman" w:hAnsi="Times New Roman" w:cs="Times New Roman"/>
                <w:sz w:val="28"/>
                <w:szCs w:val="28"/>
              </w:rPr>
              <w:lastRenderedPageBreak/>
              <w:t>переконання – «Самоконтроль»</w:t>
            </w:r>
          </w:p>
        </w:tc>
        <w:tc>
          <w:tcPr>
            <w:tcW w:w="1521" w:type="dxa"/>
          </w:tcPr>
          <w:p w14:paraId="2FA90AE4" w14:textId="39E164FE"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lastRenderedPageBreak/>
              <w:t>r = 0.47</w:t>
            </w:r>
          </w:p>
        </w:tc>
        <w:tc>
          <w:tcPr>
            <w:tcW w:w="1669" w:type="dxa"/>
          </w:tcPr>
          <w:p w14:paraId="031388A0" w14:textId="16EC4A54"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0.40</w:t>
            </w:r>
          </w:p>
        </w:tc>
        <w:tc>
          <w:tcPr>
            <w:tcW w:w="1285" w:type="dxa"/>
          </w:tcPr>
          <w:p w14:paraId="1F6D13A8" w14:textId="01EC3B22"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0.49</w:t>
            </w:r>
          </w:p>
        </w:tc>
        <w:tc>
          <w:tcPr>
            <w:tcW w:w="1263" w:type="dxa"/>
          </w:tcPr>
          <w:p w14:paraId="3697C9FC" w14:textId="5EA526D2"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0.37</w:t>
            </w:r>
          </w:p>
        </w:tc>
        <w:tc>
          <w:tcPr>
            <w:tcW w:w="1414" w:type="dxa"/>
          </w:tcPr>
          <w:p w14:paraId="782C8AA1" w14:textId="00CF2B39"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0.42</w:t>
            </w:r>
          </w:p>
        </w:tc>
      </w:tr>
      <w:tr w:rsidR="001173FA" w:rsidRPr="001173FA" w14:paraId="6FE3EF21" w14:textId="77777777" w:rsidTr="009F01DC">
        <w:tc>
          <w:tcPr>
            <w:tcW w:w="2477" w:type="dxa"/>
          </w:tcPr>
          <w:p w14:paraId="2E6F0457" w14:textId="04429B06"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lastRenderedPageBreak/>
              <w:t>Рівень упевненості – помірний</w:t>
            </w:r>
          </w:p>
        </w:tc>
        <w:tc>
          <w:tcPr>
            <w:tcW w:w="1521" w:type="dxa"/>
          </w:tcPr>
          <w:p w14:paraId="74064F20" w14:textId="0A41E703"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0.53</w:t>
            </w:r>
          </w:p>
        </w:tc>
        <w:tc>
          <w:tcPr>
            <w:tcW w:w="1669" w:type="dxa"/>
          </w:tcPr>
          <w:p w14:paraId="31167071" w14:textId="1D48098D"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0.50</w:t>
            </w:r>
          </w:p>
        </w:tc>
        <w:tc>
          <w:tcPr>
            <w:tcW w:w="1285" w:type="dxa"/>
          </w:tcPr>
          <w:p w14:paraId="44E47598" w14:textId="6FA3272F"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0.46</w:t>
            </w:r>
          </w:p>
        </w:tc>
        <w:tc>
          <w:tcPr>
            <w:tcW w:w="1263" w:type="dxa"/>
          </w:tcPr>
          <w:p w14:paraId="0B801A32" w14:textId="6123226B"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0.44</w:t>
            </w:r>
          </w:p>
        </w:tc>
        <w:tc>
          <w:tcPr>
            <w:tcW w:w="1414" w:type="dxa"/>
          </w:tcPr>
          <w:p w14:paraId="4C7998B3" w14:textId="1BEC55E3"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0.39</w:t>
            </w:r>
          </w:p>
        </w:tc>
      </w:tr>
      <w:tr w:rsidR="001173FA" w:rsidRPr="001173FA" w14:paraId="4C0C4310" w14:textId="77777777" w:rsidTr="009F01DC">
        <w:tc>
          <w:tcPr>
            <w:tcW w:w="2477" w:type="dxa"/>
          </w:tcPr>
          <w:p w14:paraId="1659B89B" w14:textId="0231BAD3"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Надмірна самовпевненість</w:t>
            </w:r>
          </w:p>
        </w:tc>
        <w:tc>
          <w:tcPr>
            <w:tcW w:w="1521" w:type="dxa"/>
          </w:tcPr>
          <w:p w14:paraId="0B0BD047" w14:textId="48D8CFF9"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–0.29</w:t>
            </w:r>
          </w:p>
        </w:tc>
        <w:tc>
          <w:tcPr>
            <w:tcW w:w="1669" w:type="dxa"/>
          </w:tcPr>
          <w:p w14:paraId="5F41EF96" w14:textId="40AF5A74"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–0.24</w:t>
            </w:r>
          </w:p>
        </w:tc>
        <w:tc>
          <w:tcPr>
            <w:tcW w:w="1285" w:type="dxa"/>
          </w:tcPr>
          <w:p w14:paraId="7F912561" w14:textId="222DDA33"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–0.21</w:t>
            </w:r>
          </w:p>
        </w:tc>
        <w:tc>
          <w:tcPr>
            <w:tcW w:w="1263" w:type="dxa"/>
          </w:tcPr>
          <w:p w14:paraId="7E53FCE9" w14:textId="5418A9FF"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–0.33</w:t>
            </w:r>
          </w:p>
        </w:tc>
        <w:tc>
          <w:tcPr>
            <w:tcW w:w="1414" w:type="dxa"/>
          </w:tcPr>
          <w:p w14:paraId="771A6E74" w14:textId="513E82D0" w:rsidR="009F01DC" w:rsidRPr="001173FA" w:rsidRDefault="009F01DC" w:rsidP="009F01DC">
            <w:pPr>
              <w:spacing w:line="360" w:lineRule="auto"/>
              <w:jc w:val="both"/>
              <w:rPr>
                <w:rFonts w:ascii="Times New Roman" w:hAnsi="Times New Roman" w:cs="Times New Roman"/>
                <w:b/>
                <w:sz w:val="28"/>
                <w:szCs w:val="28"/>
              </w:rPr>
            </w:pPr>
            <w:r w:rsidRPr="001173FA">
              <w:rPr>
                <w:rFonts w:ascii="Times New Roman" w:hAnsi="Times New Roman" w:cs="Times New Roman"/>
                <w:sz w:val="28"/>
                <w:szCs w:val="28"/>
              </w:rPr>
              <w:t>r = –0.19</w:t>
            </w:r>
          </w:p>
        </w:tc>
      </w:tr>
    </w:tbl>
    <w:p w14:paraId="13179232" w14:textId="77777777" w:rsidR="009F01DC" w:rsidRPr="001173FA" w:rsidRDefault="009F01DC" w:rsidP="009F01DC">
      <w:pPr>
        <w:spacing w:after="0" w:line="276" w:lineRule="auto"/>
        <w:ind w:firstLine="680"/>
        <w:rPr>
          <w:rFonts w:ascii="Times New Roman" w:hAnsi="Times New Roman" w:cs="Times New Roman"/>
          <w:sz w:val="24"/>
          <w:szCs w:val="24"/>
        </w:rPr>
      </w:pPr>
      <w:r w:rsidRPr="001173FA">
        <w:rPr>
          <w:rFonts w:ascii="Times New Roman" w:hAnsi="Times New Roman" w:cs="Times New Roman"/>
          <w:sz w:val="24"/>
          <w:szCs w:val="24"/>
        </w:rPr>
        <w:t>Примітки:</w:t>
      </w:r>
    </w:p>
    <w:p w14:paraId="0A504396" w14:textId="77777777" w:rsidR="009F01DC" w:rsidRPr="001173FA" w:rsidRDefault="009F01DC" w:rsidP="009F01DC">
      <w:pPr>
        <w:spacing w:after="0" w:line="276" w:lineRule="auto"/>
        <w:ind w:firstLine="680"/>
        <w:rPr>
          <w:rFonts w:ascii="Times New Roman" w:hAnsi="Times New Roman" w:cs="Times New Roman"/>
          <w:sz w:val="24"/>
          <w:szCs w:val="24"/>
        </w:rPr>
      </w:pPr>
      <w:r w:rsidRPr="001173FA">
        <w:rPr>
          <w:rFonts w:ascii="Times New Roman" w:hAnsi="Times New Roman" w:cs="Times New Roman"/>
          <w:sz w:val="24"/>
          <w:szCs w:val="24"/>
        </w:rPr>
        <w:t>p &lt; 0.01 — високий рівень статистичної значущості.</w:t>
      </w:r>
    </w:p>
    <w:p w14:paraId="3DB0F6E8" w14:textId="365C6366" w:rsidR="009F01DC" w:rsidRPr="001173FA" w:rsidRDefault="009F01DC" w:rsidP="009F01DC">
      <w:pPr>
        <w:spacing w:after="0" w:line="276" w:lineRule="auto"/>
        <w:ind w:firstLine="680"/>
        <w:rPr>
          <w:rFonts w:ascii="Times New Roman" w:hAnsi="Times New Roman" w:cs="Times New Roman"/>
          <w:sz w:val="24"/>
          <w:szCs w:val="24"/>
        </w:rPr>
      </w:pPr>
      <w:r w:rsidRPr="001173FA">
        <w:rPr>
          <w:rFonts w:ascii="Times New Roman" w:hAnsi="Times New Roman" w:cs="Times New Roman"/>
          <w:sz w:val="24"/>
          <w:szCs w:val="24"/>
        </w:rPr>
        <w:t>p &lt; 0.05 — статистично значущі кореляції середньої сили</w:t>
      </w:r>
    </w:p>
    <w:p w14:paraId="115E054B" w14:textId="4F7D02F7" w:rsidR="009F01DC" w:rsidRPr="001173FA" w:rsidRDefault="009F01DC" w:rsidP="009F01DC">
      <w:pPr>
        <w:spacing w:after="0" w:line="276" w:lineRule="auto"/>
        <w:rPr>
          <w:rFonts w:ascii="Times New Roman" w:hAnsi="Times New Roman" w:cs="Times New Roman"/>
          <w:sz w:val="24"/>
          <w:szCs w:val="24"/>
        </w:rPr>
      </w:pPr>
    </w:p>
    <w:p w14:paraId="09E7AB5B" w14:textId="51D22B58" w:rsidR="009F01DC" w:rsidRPr="001173FA" w:rsidRDefault="009F01DC" w:rsidP="009F01D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Проведений кореляційний аналіз підтвердив, що самоцінність є визначальним чинником психологічного благополуччя молоді. Показники самоповаги, самоконтролю та помірної упевненості демонструють позитивні, статистично значущі зв’язки з основними компонентами благополуччя </w:t>
      </w:r>
      <w:r w:rsidRPr="001173FA">
        <w:rPr>
          <w:rFonts w:ascii="Times New Roman" w:hAnsi="Times New Roman" w:cs="Times New Roman"/>
          <w:sz w:val="28"/>
          <w:szCs w:val="28"/>
        </w:rPr>
        <w:sym w:font="Symbol" w:char="F02D"/>
      </w:r>
      <w:r w:rsidRPr="001173FA">
        <w:rPr>
          <w:rFonts w:ascii="Times New Roman" w:hAnsi="Times New Roman" w:cs="Times New Roman"/>
          <w:sz w:val="28"/>
          <w:szCs w:val="28"/>
        </w:rPr>
        <w:t xml:space="preserve"> самоприйняттям, емоційною стійкістю, позитивними взаєминами й особистісним зростанням. Водночас віра у випадковість подій та надмірна самовпевненість мають негативні кореляції та знижують якість психологічного функціонування. Отже, розвиток адекватної самоцінності виступає ключовою умовою формування гармонійного психологічного стану сучасної молодої особистості.</w:t>
      </w:r>
    </w:p>
    <w:p w14:paraId="7FD6DFC2" w14:textId="4F96AF4E" w:rsidR="009F01DC" w:rsidRPr="001173FA" w:rsidRDefault="009F01DC" w:rsidP="009F01DC">
      <w:pPr>
        <w:spacing w:after="0" w:line="360" w:lineRule="auto"/>
        <w:rPr>
          <w:rFonts w:ascii="Times New Roman" w:hAnsi="Times New Roman" w:cs="Times New Roman"/>
          <w:b/>
          <w:sz w:val="28"/>
          <w:szCs w:val="28"/>
        </w:rPr>
      </w:pPr>
    </w:p>
    <w:p w14:paraId="5F586692" w14:textId="18D94A75" w:rsidR="00E17D14" w:rsidRPr="001173FA" w:rsidRDefault="009F01DC" w:rsidP="008D24C1">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Висновок до розділу 2</w:t>
      </w:r>
    </w:p>
    <w:p w14:paraId="630A3162" w14:textId="32368B79" w:rsidR="007A6414" w:rsidRPr="001173FA" w:rsidRDefault="007A6414" w:rsidP="007A6414">
      <w:pPr>
        <w:spacing w:after="0" w:line="360" w:lineRule="auto"/>
        <w:ind w:firstLine="680"/>
        <w:jc w:val="both"/>
        <w:rPr>
          <w:rFonts w:ascii="Times New Roman" w:hAnsi="Times New Roman" w:cs="Times New Roman"/>
          <w:sz w:val="28"/>
          <w:szCs w:val="28"/>
        </w:rPr>
      </w:pPr>
    </w:p>
    <w:p w14:paraId="049B8698" w14:textId="5D9C983D" w:rsidR="007A6414" w:rsidRPr="001173FA" w:rsidRDefault="007A6414" w:rsidP="00D846B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Проведене емпіричне дослідження дало змогу всебічно проаналізувати особливості самоцінності, базових переконань та психологічного благополуччя молоді. Дослідна робота охопила 50 здобувачів вищої освіти та здійснювалася із використанням комплексу валідних психодіагностичних методик, що забезпечило надійність і багатовимірність отриманих результатів. Застосування шкал А. Розенберга, Р. Янов-Бульман, С. Рейдаса, К. Ріфф та Г. Перуе-Баду дозволило з різних ракурсів оцінити взаємозв’язок між самоповагою, когнітивними уявленнями про світ, рівнем впевненості, суб’єктивним і психологі</w:t>
      </w:r>
      <w:r w:rsidR="00D846B7" w:rsidRPr="001173FA">
        <w:rPr>
          <w:rFonts w:ascii="Times New Roman" w:hAnsi="Times New Roman" w:cs="Times New Roman"/>
          <w:sz w:val="28"/>
          <w:szCs w:val="28"/>
        </w:rPr>
        <w:t>чним благополуччям особистості.</w:t>
      </w:r>
    </w:p>
    <w:p w14:paraId="27E2E74D" w14:textId="4612C140" w:rsidR="007A6414" w:rsidRPr="001173FA" w:rsidRDefault="007A6414" w:rsidP="00D846B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Дані первинної діагностики продемонстрували, що переважна частина респондентів характеризується високим або середнім рівнем самоповаги, проте майже третина має занижену самооцінку, що супроводжується невпевненістю, емоційною вразливістю та залежністю від думки інших. Аналіз фундаментальних переконань виявив значні розбіжності у світоглядних установках молоді. Найвищі показники спостерігаються за шкалами «Везіння» та «Випадковість подій», що вказує на домінування екстернальної орієнтації та віри у роль випадкових факторів. Натомість найнижчі значення отримали показники «Справедливість світу», «Доброта людей» і «Цінність власного Я», що свідчить про недостатню віру у доброзичливість соціального середовища та с</w:t>
      </w:r>
      <w:r w:rsidR="00D846B7" w:rsidRPr="001173FA">
        <w:rPr>
          <w:rFonts w:ascii="Times New Roman" w:hAnsi="Times New Roman" w:cs="Times New Roman"/>
          <w:sz w:val="28"/>
          <w:szCs w:val="28"/>
        </w:rPr>
        <w:t>умніви щодо власної значущості.</w:t>
      </w:r>
    </w:p>
    <w:p w14:paraId="719164D7" w14:textId="5BE3B3F2" w:rsidR="007A6414" w:rsidRPr="001173FA" w:rsidRDefault="007A6414" w:rsidP="007A6414">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Узагальнення отриманих даних підтверджує, що рівень самоцінності молоді має безпосередній вплив на структуру її базових переконань і загальне психологічне благополуччя. Сформованість упевненості в собі, адекватної самооцінки та відчуття особистісної цінності сприяє позитивному світосприйняттю, більшій психологічній стійкості й конструктивним способам подолання труднощів. Натомість недостатня віра у власні можливості поєднується з песимістичними чи хаотичними уявленнями про світ, що може знижувати рівень життєвої задоволеності та емоційного комфорту. Отримані результати створюють основу для подальшого впровадження та оцінювання ефективності програми розвитку самоцінності як важливого ресурсу психологічного благополуччя сучасної молоді.</w:t>
      </w:r>
    </w:p>
    <w:p w14:paraId="407C39C6" w14:textId="0B4A5C1F" w:rsidR="00E17D14" w:rsidRPr="001173FA" w:rsidRDefault="00E17D14" w:rsidP="008D24C1">
      <w:pPr>
        <w:spacing w:after="0" w:line="360" w:lineRule="auto"/>
        <w:jc w:val="center"/>
        <w:rPr>
          <w:rFonts w:ascii="Times New Roman" w:hAnsi="Times New Roman" w:cs="Times New Roman"/>
          <w:b/>
          <w:sz w:val="28"/>
          <w:szCs w:val="28"/>
        </w:rPr>
      </w:pPr>
    </w:p>
    <w:p w14:paraId="3EBCC676" w14:textId="29AEAE74" w:rsidR="009F01DC" w:rsidRPr="001173FA" w:rsidRDefault="009F01DC" w:rsidP="008D24C1">
      <w:pPr>
        <w:spacing w:after="0" w:line="360" w:lineRule="auto"/>
        <w:jc w:val="center"/>
        <w:rPr>
          <w:rFonts w:ascii="Times New Roman" w:hAnsi="Times New Roman" w:cs="Times New Roman"/>
          <w:b/>
          <w:sz w:val="28"/>
          <w:szCs w:val="28"/>
        </w:rPr>
      </w:pPr>
    </w:p>
    <w:p w14:paraId="2D676EAF" w14:textId="500AFA9E" w:rsidR="009F01DC" w:rsidRPr="001173FA" w:rsidRDefault="009F01DC" w:rsidP="008D24C1">
      <w:pPr>
        <w:spacing w:after="0" w:line="360" w:lineRule="auto"/>
        <w:jc w:val="center"/>
        <w:rPr>
          <w:rFonts w:ascii="Times New Roman" w:hAnsi="Times New Roman" w:cs="Times New Roman"/>
          <w:b/>
          <w:sz w:val="28"/>
          <w:szCs w:val="28"/>
        </w:rPr>
      </w:pPr>
    </w:p>
    <w:p w14:paraId="503D68F9" w14:textId="2C1CB801" w:rsidR="009F01DC" w:rsidRPr="001173FA" w:rsidRDefault="009F01DC" w:rsidP="008D24C1">
      <w:pPr>
        <w:spacing w:after="0" w:line="360" w:lineRule="auto"/>
        <w:jc w:val="center"/>
        <w:rPr>
          <w:rFonts w:ascii="Times New Roman" w:hAnsi="Times New Roman" w:cs="Times New Roman"/>
          <w:b/>
          <w:sz w:val="28"/>
          <w:szCs w:val="28"/>
        </w:rPr>
      </w:pPr>
    </w:p>
    <w:p w14:paraId="64CBCB3D" w14:textId="77777777" w:rsidR="009F01DC" w:rsidRPr="001173FA" w:rsidRDefault="009F01DC" w:rsidP="008D24C1">
      <w:pPr>
        <w:spacing w:after="0" w:line="360" w:lineRule="auto"/>
        <w:jc w:val="center"/>
        <w:rPr>
          <w:rFonts w:ascii="Times New Roman" w:hAnsi="Times New Roman" w:cs="Times New Roman"/>
          <w:b/>
          <w:sz w:val="28"/>
          <w:szCs w:val="28"/>
        </w:rPr>
      </w:pPr>
    </w:p>
    <w:p w14:paraId="24696590" w14:textId="77777777" w:rsidR="001E5454" w:rsidRDefault="001E5454" w:rsidP="008D24C1">
      <w:pPr>
        <w:spacing w:after="0" w:line="360" w:lineRule="auto"/>
        <w:jc w:val="center"/>
        <w:rPr>
          <w:rFonts w:ascii="Times New Roman" w:hAnsi="Times New Roman" w:cs="Times New Roman"/>
          <w:b/>
          <w:sz w:val="28"/>
          <w:szCs w:val="28"/>
        </w:rPr>
      </w:pPr>
    </w:p>
    <w:p w14:paraId="7A69FC28" w14:textId="77777777" w:rsidR="001E5454" w:rsidRDefault="001E5454" w:rsidP="008D24C1">
      <w:pPr>
        <w:spacing w:after="0" w:line="360" w:lineRule="auto"/>
        <w:jc w:val="center"/>
        <w:rPr>
          <w:rFonts w:ascii="Times New Roman" w:hAnsi="Times New Roman" w:cs="Times New Roman"/>
          <w:b/>
          <w:sz w:val="28"/>
          <w:szCs w:val="28"/>
        </w:rPr>
      </w:pPr>
    </w:p>
    <w:p w14:paraId="4EFB893C" w14:textId="77777777" w:rsidR="001E5454" w:rsidRDefault="001E5454" w:rsidP="008D24C1">
      <w:pPr>
        <w:spacing w:after="0" w:line="360" w:lineRule="auto"/>
        <w:jc w:val="center"/>
        <w:rPr>
          <w:rFonts w:ascii="Times New Roman" w:hAnsi="Times New Roman" w:cs="Times New Roman"/>
          <w:b/>
          <w:sz w:val="28"/>
          <w:szCs w:val="28"/>
        </w:rPr>
      </w:pPr>
    </w:p>
    <w:p w14:paraId="3BF0C23C" w14:textId="280F6835" w:rsidR="008D24C1" w:rsidRPr="001173FA" w:rsidRDefault="008D24C1" w:rsidP="008D24C1">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lastRenderedPageBreak/>
        <w:t>РОЗДІЛ 3.</w:t>
      </w:r>
      <w:r w:rsidR="00E17D14" w:rsidRPr="001173FA">
        <w:rPr>
          <w:rFonts w:ascii="Times New Roman" w:hAnsi="Times New Roman" w:cs="Times New Roman"/>
          <w:b/>
          <w:sz w:val="28"/>
          <w:szCs w:val="28"/>
        </w:rPr>
        <w:t xml:space="preserve"> </w:t>
      </w:r>
      <w:r w:rsidRPr="001173FA">
        <w:rPr>
          <w:rFonts w:ascii="Times New Roman" w:hAnsi="Times New Roman" w:cs="Times New Roman"/>
          <w:b/>
          <w:sz w:val="28"/>
          <w:szCs w:val="28"/>
        </w:rPr>
        <w:t>ПРОГРАМА КОРЕКЦІЇ САМОЦІННОСТІ МОЛОДІ</w:t>
      </w:r>
    </w:p>
    <w:p w14:paraId="1E584CD8" w14:textId="77777777" w:rsidR="008D24C1" w:rsidRPr="001173FA" w:rsidRDefault="008D24C1" w:rsidP="008D24C1">
      <w:pPr>
        <w:spacing w:after="0" w:line="360" w:lineRule="auto"/>
        <w:jc w:val="both"/>
        <w:rPr>
          <w:rFonts w:ascii="Times New Roman" w:hAnsi="Times New Roman" w:cs="Times New Roman"/>
          <w:sz w:val="28"/>
          <w:szCs w:val="28"/>
        </w:rPr>
      </w:pPr>
    </w:p>
    <w:p w14:paraId="3C88B42A" w14:textId="37170751" w:rsidR="008D24C1" w:rsidRPr="001173FA" w:rsidRDefault="008D24C1" w:rsidP="008D24C1">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3.1</w:t>
      </w:r>
      <w:r w:rsidR="00E17D14" w:rsidRPr="001173FA">
        <w:rPr>
          <w:rFonts w:ascii="Times New Roman" w:hAnsi="Times New Roman" w:cs="Times New Roman"/>
          <w:b/>
          <w:sz w:val="28"/>
          <w:szCs w:val="28"/>
        </w:rPr>
        <w:t xml:space="preserve"> Обгрунтування </w:t>
      </w:r>
      <w:r w:rsidRPr="001173FA">
        <w:rPr>
          <w:rFonts w:ascii="Times New Roman" w:hAnsi="Times New Roman" w:cs="Times New Roman"/>
          <w:b/>
          <w:sz w:val="28"/>
          <w:szCs w:val="28"/>
        </w:rPr>
        <w:t xml:space="preserve"> </w:t>
      </w:r>
      <w:r w:rsidR="00E17D14" w:rsidRPr="001173FA">
        <w:rPr>
          <w:rFonts w:ascii="Times New Roman" w:hAnsi="Times New Roman" w:cs="Times New Roman"/>
          <w:b/>
          <w:sz w:val="28"/>
          <w:szCs w:val="28"/>
        </w:rPr>
        <w:t>корекційної програми</w:t>
      </w:r>
      <w:r w:rsidRPr="001173FA">
        <w:rPr>
          <w:rFonts w:ascii="Times New Roman" w:hAnsi="Times New Roman" w:cs="Times New Roman"/>
          <w:b/>
          <w:sz w:val="28"/>
          <w:szCs w:val="28"/>
        </w:rPr>
        <w:t xml:space="preserve"> формування оптимального рівня самоцінності </w:t>
      </w:r>
      <w:r w:rsidR="00E17D14" w:rsidRPr="001173FA">
        <w:rPr>
          <w:rFonts w:ascii="Times New Roman" w:hAnsi="Times New Roman" w:cs="Times New Roman"/>
          <w:b/>
          <w:sz w:val="28"/>
          <w:szCs w:val="28"/>
        </w:rPr>
        <w:t>молоді</w:t>
      </w:r>
    </w:p>
    <w:p w14:paraId="637483DA" w14:textId="77777777" w:rsidR="008D24C1" w:rsidRPr="001173FA" w:rsidRDefault="008D24C1" w:rsidP="008D24C1">
      <w:pPr>
        <w:spacing w:after="0" w:line="360" w:lineRule="auto"/>
        <w:ind w:firstLine="680"/>
        <w:jc w:val="both"/>
        <w:rPr>
          <w:rFonts w:ascii="Times New Roman" w:hAnsi="Times New Roman" w:cs="Times New Roman"/>
          <w:b/>
          <w:sz w:val="28"/>
          <w:szCs w:val="28"/>
        </w:rPr>
      </w:pPr>
    </w:p>
    <w:p w14:paraId="07F31ECF" w14:textId="77777777" w:rsidR="00605A63" w:rsidRPr="001173FA" w:rsidRDefault="00381C6F" w:rsidP="00605A6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Програма підвищення самоцінності молоді - це комплекс заходів, спрямованих на формування та розвиток позитивної самооцінки у молодих людей. Такі програми можуть включати тренінги, семінари, групові заняття, індивідуальні консультації та використання різноманітних психологічних технік.</w:t>
      </w:r>
    </w:p>
    <w:p w14:paraId="14F1B229" w14:textId="77777777" w:rsidR="00605A63" w:rsidRPr="001173FA" w:rsidRDefault="00605A63" w:rsidP="00605A6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Для нашої програми найважливішою є саме адекватна самоцінність, бо вона сприяє збалансованому розвитку особистості, позитивно впливає на комунікацію з іншими людьми та підвищує загальний рівень задоволеності життям. Мета формування адекватного рівня самоцінності є ключовою для успішного запуску та ефективної реалізації програми.</w:t>
      </w:r>
    </w:p>
    <w:p w14:paraId="174C82E6" w14:textId="77777777" w:rsidR="00605A63" w:rsidRPr="001173FA" w:rsidRDefault="00605A63" w:rsidP="00605A6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Адекватний рівень самоцінності, іноді її називають об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єктивною, виступає ключовим компонентом, який скеровує зростання та становлення особистості, згідно з загально-прийнятими стандартами. Люди з відповідним рівнем самоцінності характеризуються кількома особливостями, серед яких: переконаність у своїх рішеннях і вміння ставити перед собою конкретні цілі, досягаючи їх. Вони виявляють віру у власні можливості для втілення задумів, здатність мислити реалістично, неупереджено оцінювати оточуючих і адекватно реагувати на їхні дії. Ці якості сприяють збалансованому розвитку особистості та її налагодженій взаємодії із соціумом.</w:t>
      </w:r>
    </w:p>
    <w:p w14:paraId="6D466747" w14:textId="77777777" w:rsidR="00605A63" w:rsidRPr="001173FA" w:rsidRDefault="00605A63" w:rsidP="00605A6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Л</w:t>
      </w:r>
      <w:r w:rsidR="00C832A8" w:rsidRPr="001173FA">
        <w:rPr>
          <w:rFonts w:ascii="Times New Roman" w:hAnsi="Times New Roman" w:cs="Times New Roman"/>
          <w:sz w:val="28"/>
          <w:szCs w:val="28"/>
        </w:rPr>
        <w:t>юди, що мають адекватне відчуття самоцінності</w:t>
      </w:r>
      <w:r w:rsidRPr="001173FA">
        <w:rPr>
          <w:rFonts w:ascii="Times New Roman" w:hAnsi="Times New Roman" w:cs="Times New Roman"/>
          <w:sz w:val="28"/>
          <w:szCs w:val="28"/>
        </w:rPr>
        <w:t>, ефективно комунікують із соціальним середовищем, до якого належать друзі, сім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близькі, співробітники та сусіди. Іншими словами, адекватна, або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збалансована</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самооцінка функціонує як стабілізатор, підтримуючи позитивну психологічну та соціальну діяльність, а також гарантуючи нормальний та тривалий психологічний розвиток особистості.</w:t>
      </w:r>
    </w:p>
    <w:p w14:paraId="0004DAD8" w14:textId="77777777" w:rsidR="00605A63" w:rsidRPr="001173FA" w:rsidRDefault="00605A63" w:rsidP="0022208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Самоцінність  – є однією з ключових чинників у</w:t>
      </w:r>
      <w:r w:rsidR="00222087" w:rsidRPr="001173FA">
        <w:rPr>
          <w:rFonts w:ascii="Times New Roman" w:hAnsi="Times New Roman" w:cs="Times New Roman"/>
          <w:sz w:val="28"/>
          <w:szCs w:val="28"/>
        </w:rPr>
        <w:t xml:space="preserve"> побудові взаємин особистості з </w:t>
      </w:r>
      <w:r w:rsidRPr="001173FA">
        <w:rPr>
          <w:rFonts w:ascii="Times New Roman" w:hAnsi="Times New Roman" w:cs="Times New Roman"/>
          <w:sz w:val="28"/>
          <w:szCs w:val="28"/>
        </w:rPr>
        <w:t>навколишнім світом, визначає критичне ст</w:t>
      </w:r>
      <w:r w:rsidR="00222087" w:rsidRPr="001173FA">
        <w:rPr>
          <w:rFonts w:ascii="Times New Roman" w:hAnsi="Times New Roman" w:cs="Times New Roman"/>
          <w:sz w:val="28"/>
          <w:szCs w:val="28"/>
        </w:rPr>
        <w:t xml:space="preserve">авлення до себе, високі вимоги, </w:t>
      </w:r>
      <w:r w:rsidRPr="001173FA">
        <w:rPr>
          <w:rFonts w:ascii="Times New Roman" w:hAnsi="Times New Roman" w:cs="Times New Roman"/>
          <w:sz w:val="28"/>
          <w:szCs w:val="28"/>
        </w:rPr>
        <w:t>також впливає на те, як людина сприймає свої досягнення й промахи.</w:t>
      </w:r>
    </w:p>
    <w:p w14:paraId="554C3F4C" w14:textId="77777777" w:rsidR="00605A63" w:rsidRPr="001173FA" w:rsidRDefault="00605A63" w:rsidP="0028580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Відтак, вона має прямий вплив на продуктивність</w:t>
      </w:r>
      <w:r w:rsidR="0028580C" w:rsidRPr="001173FA">
        <w:rPr>
          <w:rFonts w:ascii="Times New Roman" w:hAnsi="Times New Roman" w:cs="Times New Roman"/>
          <w:sz w:val="28"/>
          <w:szCs w:val="28"/>
        </w:rPr>
        <w:t xml:space="preserve"> особи та стимулює її подальший розвиток як особистості. </w:t>
      </w:r>
      <w:r w:rsidRPr="001173FA">
        <w:rPr>
          <w:rFonts w:ascii="Times New Roman" w:hAnsi="Times New Roman" w:cs="Times New Roman"/>
          <w:sz w:val="28"/>
          <w:szCs w:val="28"/>
        </w:rPr>
        <w:t>Розроблена нами корекційна програма адр</w:t>
      </w:r>
      <w:r w:rsidR="0028580C" w:rsidRPr="001173FA">
        <w:rPr>
          <w:rFonts w:ascii="Times New Roman" w:hAnsi="Times New Roman" w:cs="Times New Roman"/>
          <w:sz w:val="28"/>
          <w:szCs w:val="28"/>
        </w:rPr>
        <w:t xml:space="preserve">есована людям різного віку, які </w:t>
      </w:r>
      <w:r w:rsidRPr="001173FA">
        <w:rPr>
          <w:rFonts w:ascii="Times New Roman" w:hAnsi="Times New Roman" w:cs="Times New Roman"/>
          <w:sz w:val="28"/>
          <w:szCs w:val="28"/>
        </w:rPr>
        <w:t>стикаються з життєвою невизначеністю або знаходяться у відповідному стані. Цей</w:t>
      </w:r>
      <w:r w:rsidR="0028580C" w:rsidRPr="001173FA">
        <w:rPr>
          <w:rFonts w:ascii="Times New Roman" w:hAnsi="Times New Roman" w:cs="Times New Roman"/>
          <w:sz w:val="28"/>
          <w:szCs w:val="28"/>
        </w:rPr>
        <w:t xml:space="preserve"> </w:t>
      </w:r>
      <w:r w:rsidRPr="001173FA">
        <w:rPr>
          <w:rFonts w:ascii="Times New Roman" w:hAnsi="Times New Roman" w:cs="Times New Roman"/>
          <w:sz w:val="28"/>
          <w:szCs w:val="28"/>
        </w:rPr>
        <w:t>стан негативно позначається на цілісност</w:t>
      </w:r>
      <w:r w:rsidR="0028580C" w:rsidRPr="001173FA">
        <w:rPr>
          <w:rFonts w:ascii="Times New Roman" w:hAnsi="Times New Roman" w:cs="Times New Roman"/>
          <w:sz w:val="28"/>
          <w:szCs w:val="28"/>
        </w:rPr>
        <w:t xml:space="preserve">і, гармонійності їхнього життя, </w:t>
      </w:r>
      <w:r w:rsidRPr="001173FA">
        <w:rPr>
          <w:rFonts w:ascii="Times New Roman" w:hAnsi="Times New Roman" w:cs="Times New Roman"/>
          <w:sz w:val="28"/>
          <w:szCs w:val="28"/>
        </w:rPr>
        <w:t>а також на загальному самопочутті. Мета програми – надати підтримку учасникам,</w:t>
      </w:r>
      <w:r w:rsidR="0028580C" w:rsidRPr="001173FA">
        <w:rPr>
          <w:rFonts w:ascii="Times New Roman" w:hAnsi="Times New Roman" w:cs="Times New Roman"/>
          <w:sz w:val="28"/>
          <w:szCs w:val="28"/>
        </w:rPr>
        <w:t xml:space="preserve"> </w:t>
      </w:r>
      <w:r w:rsidRPr="001173FA">
        <w:rPr>
          <w:rFonts w:ascii="Times New Roman" w:hAnsi="Times New Roman" w:cs="Times New Roman"/>
          <w:sz w:val="28"/>
          <w:szCs w:val="28"/>
        </w:rPr>
        <w:t>допомогти їм подолати труднощі та посприяти відновленню життєвого балансу.</w:t>
      </w:r>
    </w:p>
    <w:p w14:paraId="6925349A" w14:textId="77777777" w:rsidR="0028580C" w:rsidRPr="001173FA" w:rsidRDefault="0028580C" w:rsidP="0028580C">
      <w:pPr>
        <w:spacing w:after="0" w:line="360" w:lineRule="auto"/>
        <w:ind w:firstLine="680"/>
        <w:jc w:val="both"/>
        <w:rPr>
          <w:rFonts w:ascii="Times New Roman" w:hAnsi="Times New Roman" w:cs="Times New Roman"/>
          <w:i/>
          <w:sz w:val="28"/>
          <w:szCs w:val="28"/>
        </w:rPr>
      </w:pPr>
      <w:r w:rsidRPr="001173FA">
        <w:rPr>
          <w:rFonts w:ascii="Times New Roman" w:hAnsi="Times New Roman" w:cs="Times New Roman"/>
          <w:i/>
          <w:sz w:val="28"/>
          <w:szCs w:val="28"/>
        </w:rPr>
        <w:t>Мета цієї програми:</w:t>
      </w:r>
    </w:p>
    <w:p w14:paraId="535FF885" w14:textId="77777777" w:rsidR="0028580C" w:rsidRPr="001173FA" w:rsidRDefault="0028580C" w:rsidP="002858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  Зростання самоцінності серед учасників.</w:t>
      </w:r>
    </w:p>
    <w:p w14:paraId="23CDFAD5" w14:textId="77777777" w:rsidR="0028580C" w:rsidRPr="001173FA" w:rsidRDefault="0028580C" w:rsidP="002858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2.  Перетворення негативного бачення себе та своїх сил.</w:t>
      </w:r>
    </w:p>
    <w:p w14:paraId="301C822A" w14:textId="77777777" w:rsidR="0028580C" w:rsidRPr="001173FA" w:rsidRDefault="0028580C" w:rsidP="002858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3.  Формування позитивного набору цінностей.</w:t>
      </w:r>
    </w:p>
    <w:p w14:paraId="50BA555B" w14:textId="77777777" w:rsidR="00605A63" w:rsidRPr="001173FA" w:rsidRDefault="0028580C" w:rsidP="0028580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Програма розділена на три частини, кожна з яких сфокусована на: виправленні самоцінності; корекції системи цінностей.</w:t>
      </w:r>
    </w:p>
    <w:p w14:paraId="17696492" w14:textId="77777777" w:rsidR="0028580C" w:rsidRPr="001173FA" w:rsidRDefault="0028580C" w:rsidP="0028580C">
      <w:pPr>
        <w:spacing w:after="0" w:line="360" w:lineRule="auto"/>
        <w:ind w:firstLine="680"/>
        <w:jc w:val="both"/>
        <w:rPr>
          <w:rFonts w:ascii="Times New Roman" w:hAnsi="Times New Roman" w:cs="Times New Roman"/>
          <w:i/>
          <w:sz w:val="28"/>
          <w:szCs w:val="28"/>
        </w:rPr>
      </w:pPr>
      <w:r w:rsidRPr="001173FA">
        <w:rPr>
          <w:rFonts w:ascii="Times New Roman" w:hAnsi="Times New Roman" w:cs="Times New Roman"/>
          <w:i/>
          <w:sz w:val="28"/>
          <w:szCs w:val="28"/>
        </w:rPr>
        <w:t>Завданнями даної програми такі:</w:t>
      </w:r>
    </w:p>
    <w:p w14:paraId="4143E6B7"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розпізнавання негативних думок та їх перетворення на позитивні;</w:t>
      </w:r>
    </w:p>
    <w:p w14:paraId="64F6E4BA"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плекання оптимістичного погляду на світ;</w:t>
      </w:r>
    </w:p>
    <w:p w14:paraId="6EB1A323"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виховання позитивного ставлення до життя;</w:t>
      </w:r>
    </w:p>
    <w:p w14:paraId="2FCC6150"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розвиток здатності знаходити та використовувати свої сильні якості;</w:t>
      </w:r>
    </w:p>
    <w:p w14:paraId="4EBE0D9B"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виявлення особистих цінностей та їх врахування при прийнятті рішень;</w:t>
      </w:r>
    </w:p>
    <w:p w14:paraId="6C1CE173" w14:textId="77777777" w:rsidR="0028580C" w:rsidRPr="001173FA" w:rsidRDefault="0028580C" w:rsidP="0028580C">
      <w:pPr>
        <w:pStyle w:val="a3"/>
        <w:numPr>
          <w:ilvl w:val="0"/>
          <w:numId w:val="2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робота над прийняттям себе, навіть з недоліками.</w:t>
      </w:r>
    </w:p>
    <w:p w14:paraId="2B01F96E" w14:textId="77777777" w:rsidR="009C19A3" w:rsidRPr="001173FA" w:rsidRDefault="00142874" w:rsidP="009C19A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Для реалізації поставлених цілей викорис</w:t>
      </w:r>
      <w:r w:rsidR="009C19A3" w:rsidRPr="001173FA">
        <w:rPr>
          <w:rFonts w:ascii="Times New Roman" w:hAnsi="Times New Roman" w:cs="Times New Roman"/>
          <w:sz w:val="28"/>
          <w:szCs w:val="28"/>
        </w:rPr>
        <w:t xml:space="preserve">товується психокорекція, а саме </w:t>
      </w:r>
      <w:r w:rsidRPr="001173FA">
        <w:rPr>
          <w:rFonts w:ascii="Times New Roman" w:hAnsi="Times New Roman" w:cs="Times New Roman"/>
          <w:sz w:val="28"/>
          <w:szCs w:val="28"/>
        </w:rPr>
        <w:t>групова робота у вигляді тренінгів, де застосовуються методи діяльнісного підходу.</w:t>
      </w:r>
      <w:r w:rsidR="009C19A3" w:rsidRPr="001173FA">
        <w:rPr>
          <w:rFonts w:ascii="Times New Roman" w:hAnsi="Times New Roman" w:cs="Times New Roman"/>
          <w:sz w:val="28"/>
          <w:szCs w:val="28"/>
        </w:rPr>
        <w:t xml:space="preserve"> </w:t>
      </w:r>
      <w:r w:rsidRPr="001173FA">
        <w:rPr>
          <w:rFonts w:ascii="Times New Roman" w:hAnsi="Times New Roman" w:cs="Times New Roman"/>
          <w:sz w:val="28"/>
          <w:szCs w:val="28"/>
        </w:rPr>
        <w:t>Під час створення програми ключову увагу було приділено психологічній корекції,</w:t>
      </w:r>
      <w:r w:rsidR="009C19A3"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спрямованій на цілеспрямований вплив на </w:t>
      </w:r>
      <w:r w:rsidR="009C19A3" w:rsidRPr="001173FA">
        <w:rPr>
          <w:rFonts w:ascii="Times New Roman" w:hAnsi="Times New Roman" w:cs="Times New Roman"/>
          <w:sz w:val="28"/>
          <w:szCs w:val="28"/>
        </w:rPr>
        <w:t xml:space="preserve">конкретні психологічні аспекти. </w:t>
      </w:r>
      <w:r w:rsidRPr="001173FA">
        <w:rPr>
          <w:rFonts w:ascii="Times New Roman" w:hAnsi="Times New Roman" w:cs="Times New Roman"/>
          <w:sz w:val="28"/>
          <w:szCs w:val="28"/>
        </w:rPr>
        <w:t>Головна мета такого підходу – ф</w:t>
      </w:r>
      <w:r w:rsidR="009C19A3" w:rsidRPr="001173FA">
        <w:rPr>
          <w:rFonts w:ascii="Times New Roman" w:hAnsi="Times New Roman" w:cs="Times New Roman"/>
          <w:sz w:val="28"/>
          <w:szCs w:val="28"/>
        </w:rPr>
        <w:t>ормування відповідної самоцінності</w:t>
      </w:r>
      <w:r w:rsidRPr="001173FA">
        <w:rPr>
          <w:rFonts w:ascii="Times New Roman" w:hAnsi="Times New Roman" w:cs="Times New Roman"/>
          <w:sz w:val="28"/>
          <w:szCs w:val="28"/>
        </w:rPr>
        <w:t>, сприяння</w:t>
      </w:r>
      <w:r w:rsidR="009C19A3" w:rsidRPr="001173FA">
        <w:rPr>
          <w:rFonts w:ascii="Times New Roman" w:hAnsi="Times New Roman" w:cs="Times New Roman"/>
          <w:sz w:val="28"/>
          <w:szCs w:val="28"/>
        </w:rPr>
        <w:t xml:space="preserve"> гармонійному розвитку особистості, забезпечення її ефективної діяльності та підвищення загального рівня життя.</w:t>
      </w:r>
    </w:p>
    <w:p w14:paraId="05CAC629" w14:textId="77777777" w:rsidR="009C19A3" w:rsidRPr="001173FA" w:rsidRDefault="009C19A3" w:rsidP="009C19A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Методична база програми:</w:t>
      </w:r>
    </w:p>
    <w:p w14:paraId="4F20B429" w14:textId="77777777" w:rsidR="009C19A3" w:rsidRPr="001173FA" w:rsidRDefault="009C19A3" w:rsidP="009C19A3">
      <w:pPr>
        <w:pStyle w:val="a3"/>
        <w:numPr>
          <w:ilvl w:val="0"/>
          <w:numId w:val="27"/>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Групові дискусії.</w:t>
      </w:r>
    </w:p>
    <w:p w14:paraId="34AC7B9C" w14:textId="77777777" w:rsidR="009C19A3" w:rsidRPr="001173FA" w:rsidRDefault="009C19A3" w:rsidP="009C19A3">
      <w:pPr>
        <w:pStyle w:val="a3"/>
        <w:numPr>
          <w:ilvl w:val="0"/>
          <w:numId w:val="27"/>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Спільна робота в малих групах із практичними вправами.</w:t>
      </w:r>
    </w:p>
    <w:p w14:paraId="580EED08" w14:textId="77777777" w:rsidR="009C19A3" w:rsidRPr="001173FA" w:rsidRDefault="009C19A3" w:rsidP="009C19A3">
      <w:pPr>
        <w:pStyle w:val="a3"/>
        <w:numPr>
          <w:ilvl w:val="0"/>
          <w:numId w:val="27"/>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Розбір проблемних випадків.</w:t>
      </w:r>
    </w:p>
    <w:p w14:paraId="4FA8322F" w14:textId="77777777" w:rsidR="009C19A3" w:rsidRPr="001173FA" w:rsidRDefault="009C19A3" w:rsidP="009C19A3">
      <w:pPr>
        <w:pStyle w:val="a3"/>
        <w:numPr>
          <w:ilvl w:val="0"/>
          <w:numId w:val="27"/>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Ігрові підходи.</w:t>
      </w:r>
    </w:p>
    <w:p w14:paraId="029A0C98" w14:textId="77777777" w:rsidR="009C19A3" w:rsidRPr="001173FA" w:rsidRDefault="009C19A3" w:rsidP="009C19A3">
      <w:pPr>
        <w:pStyle w:val="a3"/>
        <w:numPr>
          <w:ilvl w:val="0"/>
          <w:numId w:val="27"/>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Арт-терапевтичні прийоми.</w:t>
      </w:r>
    </w:p>
    <w:p w14:paraId="6AE1DCB0" w14:textId="77777777" w:rsidR="00C832A8" w:rsidRPr="001173FA" w:rsidRDefault="00C832A8" w:rsidP="009C19A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Цільова аудиторія: люди молодого</w:t>
      </w:r>
      <w:r w:rsidR="009C19A3" w:rsidRPr="001173FA">
        <w:rPr>
          <w:rFonts w:ascii="Times New Roman" w:hAnsi="Times New Roman" w:cs="Times New Roman"/>
          <w:sz w:val="28"/>
          <w:szCs w:val="28"/>
        </w:rPr>
        <w:t xml:space="preserve"> віку, які зіткнулися з</w:t>
      </w:r>
      <w:r w:rsidRPr="001173FA">
        <w:rPr>
          <w:rFonts w:ascii="Times New Roman" w:hAnsi="Times New Roman" w:cs="Times New Roman"/>
          <w:sz w:val="28"/>
          <w:szCs w:val="28"/>
        </w:rPr>
        <w:t xml:space="preserve"> проблемами формування самоцінності.</w:t>
      </w:r>
    </w:p>
    <w:p w14:paraId="75DC31FD" w14:textId="77777777" w:rsidR="00C832A8" w:rsidRPr="001173FA" w:rsidRDefault="00C832A8" w:rsidP="00C832A8">
      <w:pPr>
        <w:spacing w:after="0" w:line="360" w:lineRule="auto"/>
        <w:ind w:firstLine="680"/>
        <w:jc w:val="right"/>
        <w:rPr>
          <w:rFonts w:ascii="Times New Roman" w:hAnsi="Times New Roman" w:cs="Times New Roman"/>
          <w:sz w:val="28"/>
          <w:szCs w:val="28"/>
        </w:rPr>
      </w:pPr>
      <w:r w:rsidRPr="001173FA">
        <w:rPr>
          <w:rFonts w:ascii="Times New Roman" w:hAnsi="Times New Roman" w:cs="Times New Roman"/>
          <w:sz w:val="28"/>
          <w:szCs w:val="28"/>
        </w:rPr>
        <w:t>Таблиця 3.1</w:t>
      </w:r>
    </w:p>
    <w:p w14:paraId="1B76B6D1" w14:textId="77777777" w:rsidR="00C832A8" w:rsidRPr="001173FA" w:rsidRDefault="00C832A8" w:rsidP="00C832A8">
      <w:pPr>
        <w:spacing w:after="0" w:line="360" w:lineRule="auto"/>
        <w:ind w:firstLine="680"/>
        <w:jc w:val="center"/>
        <w:rPr>
          <w:rFonts w:ascii="Times New Roman" w:hAnsi="Times New Roman" w:cs="Times New Roman"/>
          <w:b/>
          <w:sz w:val="28"/>
          <w:szCs w:val="28"/>
        </w:rPr>
      </w:pPr>
      <w:r w:rsidRPr="001173FA">
        <w:rPr>
          <w:rFonts w:ascii="Times New Roman" w:hAnsi="Times New Roman" w:cs="Times New Roman"/>
          <w:b/>
          <w:sz w:val="28"/>
          <w:szCs w:val="28"/>
        </w:rPr>
        <w:t>Структура психо-корекційної програми тренінгів для формування, розвитку, підтримання та збереження адекватного рівня самоцінності</w:t>
      </w:r>
    </w:p>
    <w:tbl>
      <w:tblPr>
        <w:tblW w:w="9855" w:type="dxa"/>
        <w:tblInd w:w="5" w:type="dxa"/>
        <w:tblLayout w:type="fixed"/>
        <w:tblCellMar>
          <w:left w:w="115" w:type="dxa"/>
          <w:right w:w="115" w:type="dxa"/>
        </w:tblCellMar>
        <w:tblLook w:val="0000" w:firstRow="0" w:lastRow="0" w:firstColumn="0" w:lastColumn="0" w:noHBand="0" w:noVBand="0"/>
      </w:tblPr>
      <w:tblGrid>
        <w:gridCol w:w="765"/>
        <w:gridCol w:w="2130"/>
        <w:gridCol w:w="5742"/>
        <w:gridCol w:w="1218"/>
      </w:tblGrid>
      <w:tr w:rsidR="00C832A8" w:rsidRPr="001173FA" w14:paraId="6CC934A9" w14:textId="77777777" w:rsidTr="00BF04D8">
        <w:trPr>
          <w:trHeight w:val="635"/>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345025CD" w14:textId="77777777" w:rsidR="00C832A8" w:rsidRPr="001173FA" w:rsidRDefault="00C832A8" w:rsidP="00936DD2">
            <w:pPr>
              <w:pBdr>
                <w:top w:val="nil"/>
                <w:left w:val="nil"/>
                <w:bottom w:val="nil"/>
                <w:right w:val="nil"/>
                <w:between w:val="nil"/>
              </w:pBdr>
              <w:spacing w:before="159"/>
              <w:ind w:left="167"/>
              <w:rPr>
                <w:rFonts w:ascii="Times New Roman" w:eastAsia="Times New Roman" w:hAnsi="Times New Roman" w:cs="Times New Roman"/>
                <w:sz w:val="28"/>
                <w:szCs w:val="28"/>
              </w:rPr>
            </w:pPr>
            <w:r w:rsidRPr="001173FA">
              <w:rPr>
                <w:rFonts w:ascii="Times New Roman" w:eastAsia="Times New Roman" w:hAnsi="Times New Roman" w:cs="Times New Roman"/>
                <w:b/>
                <w:sz w:val="28"/>
                <w:szCs w:val="28"/>
              </w:rPr>
              <w:t>№ з/п</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1C6F3F5" w14:textId="77777777" w:rsidR="00C832A8" w:rsidRPr="001173FA" w:rsidRDefault="00C832A8" w:rsidP="00936DD2">
            <w:pPr>
              <w:pBdr>
                <w:top w:val="nil"/>
                <w:left w:val="nil"/>
                <w:bottom w:val="nil"/>
                <w:right w:val="nil"/>
                <w:between w:val="nil"/>
              </w:pBdr>
              <w:spacing w:before="159"/>
              <w:ind w:left="11"/>
              <w:jc w:val="center"/>
              <w:rPr>
                <w:rFonts w:ascii="Times New Roman" w:eastAsia="Times New Roman" w:hAnsi="Times New Roman" w:cs="Times New Roman"/>
                <w:sz w:val="28"/>
                <w:szCs w:val="28"/>
              </w:rPr>
            </w:pPr>
            <w:r w:rsidRPr="001173FA">
              <w:rPr>
                <w:rFonts w:ascii="Times New Roman" w:eastAsia="Times New Roman" w:hAnsi="Times New Roman" w:cs="Times New Roman"/>
                <w:b/>
                <w:sz w:val="28"/>
                <w:szCs w:val="28"/>
              </w:rPr>
              <w:t>Теми занять</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4889A03F" w14:textId="77777777" w:rsidR="00C832A8" w:rsidRPr="001173FA" w:rsidRDefault="00C832A8" w:rsidP="00936DD2">
            <w:pPr>
              <w:pBdr>
                <w:top w:val="nil"/>
                <w:left w:val="nil"/>
                <w:bottom w:val="nil"/>
                <w:right w:val="nil"/>
                <w:between w:val="nil"/>
              </w:pBdr>
              <w:spacing w:before="159"/>
              <w:ind w:left="9"/>
              <w:jc w:val="center"/>
              <w:rPr>
                <w:rFonts w:ascii="Times New Roman" w:eastAsia="Times New Roman" w:hAnsi="Times New Roman" w:cs="Times New Roman"/>
                <w:sz w:val="28"/>
                <w:szCs w:val="28"/>
              </w:rPr>
            </w:pPr>
            <w:r w:rsidRPr="001173FA">
              <w:rPr>
                <w:rFonts w:ascii="Times New Roman" w:eastAsia="Times New Roman" w:hAnsi="Times New Roman" w:cs="Times New Roman"/>
                <w:b/>
                <w:sz w:val="28"/>
                <w:szCs w:val="28"/>
              </w:rPr>
              <w:t>Вправи</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62D56B1A" w14:textId="77777777" w:rsidR="00C832A8" w:rsidRPr="001173FA" w:rsidRDefault="00C832A8" w:rsidP="00936DD2">
            <w:pPr>
              <w:pBdr>
                <w:top w:val="nil"/>
                <w:left w:val="nil"/>
                <w:bottom w:val="nil"/>
                <w:right w:val="nil"/>
                <w:between w:val="nil"/>
              </w:pBdr>
              <w:spacing w:before="1"/>
              <w:ind w:left="16" w:right="7"/>
              <w:jc w:val="center"/>
              <w:rPr>
                <w:rFonts w:ascii="Times New Roman" w:eastAsia="Times New Roman" w:hAnsi="Times New Roman" w:cs="Times New Roman"/>
                <w:sz w:val="28"/>
                <w:szCs w:val="28"/>
              </w:rPr>
            </w:pPr>
            <w:r w:rsidRPr="001173FA">
              <w:rPr>
                <w:rFonts w:ascii="Times New Roman" w:eastAsia="Times New Roman" w:hAnsi="Times New Roman" w:cs="Times New Roman"/>
                <w:b/>
                <w:sz w:val="28"/>
                <w:szCs w:val="28"/>
              </w:rPr>
              <w:t>Кількість</w:t>
            </w:r>
          </w:p>
          <w:p w14:paraId="307AA99A" w14:textId="77777777" w:rsidR="00C832A8" w:rsidRPr="001173FA" w:rsidRDefault="00C832A8" w:rsidP="00936DD2">
            <w:pPr>
              <w:pBdr>
                <w:top w:val="nil"/>
                <w:left w:val="nil"/>
                <w:bottom w:val="nil"/>
                <w:right w:val="nil"/>
                <w:between w:val="nil"/>
              </w:pBdr>
              <w:spacing w:before="41"/>
              <w:ind w:left="16" w:right="7"/>
              <w:jc w:val="center"/>
              <w:rPr>
                <w:rFonts w:ascii="Times New Roman" w:eastAsia="Times New Roman" w:hAnsi="Times New Roman" w:cs="Times New Roman"/>
                <w:sz w:val="28"/>
                <w:szCs w:val="28"/>
              </w:rPr>
            </w:pPr>
            <w:r w:rsidRPr="001173FA">
              <w:rPr>
                <w:rFonts w:ascii="Times New Roman" w:eastAsia="Times New Roman" w:hAnsi="Times New Roman" w:cs="Times New Roman"/>
                <w:b/>
                <w:sz w:val="28"/>
                <w:szCs w:val="28"/>
              </w:rPr>
              <w:t>годин</w:t>
            </w:r>
          </w:p>
        </w:tc>
      </w:tr>
      <w:tr w:rsidR="00C832A8" w:rsidRPr="001173FA" w14:paraId="67E3C1DC" w14:textId="77777777" w:rsidTr="00BF04D8">
        <w:trPr>
          <w:trHeight w:val="1269"/>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7DF62EAD" w14:textId="77777777" w:rsidR="00C832A8" w:rsidRPr="001173FA" w:rsidRDefault="00C832A8" w:rsidP="00936DD2">
            <w:pPr>
              <w:pBdr>
                <w:top w:val="nil"/>
                <w:left w:val="nil"/>
                <w:bottom w:val="nil"/>
                <w:right w:val="nil"/>
                <w:between w:val="nil"/>
              </w:pBdr>
              <w:spacing w:before="195"/>
              <w:rPr>
                <w:rFonts w:ascii="Times New Roman" w:eastAsia="Times New Roman" w:hAnsi="Times New Roman" w:cs="Times New Roman"/>
                <w:sz w:val="28"/>
                <w:szCs w:val="28"/>
              </w:rPr>
            </w:pPr>
          </w:p>
          <w:p w14:paraId="6869A9A4" w14:textId="77777777" w:rsidR="00C832A8" w:rsidRPr="001173FA" w:rsidRDefault="00C832A8" w:rsidP="00936DD2">
            <w:p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389DF017" w14:textId="77777777" w:rsidR="00C832A8" w:rsidRPr="001173FA" w:rsidRDefault="00BF04D8" w:rsidP="00936DD2">
            <w:pPr>
              <w:pBdr>
                <w:top w:val="nil"/>
                <w:left w:val="nil"/>
                <w:bottom w:val="nil"/>
                <w:right w:val="nil"/>
                <w:between w:val="nil"/>
              </w:pBdr>
              <w:ind w:left="11" w:right="3"/>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Співпраця у житті</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E107155" w14:textId="77777777" w:rsidR="00C832A8" w:rsidRPr="001173FA" w:rsidRDefault="00D92F18" w:rsidP="00C832A8">
            <w:pPr>
              <w:numPr>
                <w:ilvl w:val="0"/>
                <w:numId w:val="33"/>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Дозвольте відрекомендуватись</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77D88E96" w14:textId="77777777" w:rsidR="00C832A8" w:rsidRPr="001173FA" w:rsidRDefault="00D92F18" w:rsidP="00C832A8">
            <w:pPr>
              <w:numPr>
                <w:ilvl w:val="0"/>
                <w:numId w:val="33"/>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Ритуал</w:t>
            </w:r>
            <w:r w:rsidRPr="001173FA">
              <w:rPr>
                <w:rFonts w:ascii="Times New Roman" w:eastAsia="Times New Roman" w:hAnsi="Times New Roman" w:cs="Times New Roman"/>
                <w:sz w:val="28"/>
                <w:szCs w:val="28"/>
              </w:rPr>
              <w:t>»</w:t>
            </w:r>
          </w:p>
          <w:p w14:paraId="49E2FFFC" w14:textId="77777777" w:rsidR="00C832A8" w:rsidRPr="001173FA" w:rsidRDefault="00C832A8" w:rsidP="00C832A8">
            <w:pPr>
              <w:numPr>
                <w:ilvl w:val="0"/>
                <w:numId w:val="33"/>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Релаксація</w:t>
            </w:r>
            <w:r w:rsidR="00D92F18"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24834B2D" w14:textId="77777777" w:rsidR="00C832A8" w:rsidRPr="001173FA" w:rsidRDefault="00C832A8" w:rsidP="00936DD2">
            <w:pPr>
              <w:pBdr>
                <w:top w:val="nil"/>
                <w:left w:val="nil"/>
                <w:bottom w:val="nil"/>
                <w:right w:val="nil"/>
                <w:between w:val="nil"/>
              </w:pBdr>
              <w:spacing w:before="195"/>
              <w:rPr>
                <w:rFonts w:ascii="Times New Roman" w:eastAsia="Times New Roman" w:hAnsi="Times New Roman" w:cs="Times New Roman"/>
                <w:sz w:val="28"/>
                <w:szCs w:val="28"/>
              </w:rPr>
            </w:pPr>
          </w:p>
          <w:p w14:paraId="5BE7D503"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59AEB459" w14:textId="77777777" w:rsidTr="00BF04D8">
        <w:trPr>
          <w:trHeight w:val="226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2790F2BC" w14:textId="77777777" w:rsidR="00C832A8" w:rsidRPr="001173FA" w:rsidRDefault="00C832A8" w:rsidP="00936DD2">
            <w:pPr>
              <w:pBdr>
                <w:top w:val="nil"/>
                <w:left w:val="nil"/>
                <w:bottom w:val="nil"/>
                <w:right w:val="nil"/>
                <w:between w:val="nil"/>
              </w:pBdr>
              <w:rPr>
                <w:rFonts w:ascii="Times New Roman" w:eastAsia="Times New Roman" w:hAnsi="Times New Roman" w:cs="Times New Roman"/>
                <w:sz w:val="28"/>
                <w:szCs w:val="28"/>
              </w:rPr>
            </w:pPr>
          </w:p>
          <w:p w14:paraId="7EBCD9A7" w14:textId="77777777" w:rsidR="00C832A8" w:rsidRPr="001173FA" w:rsidRDefault="00C832A8" w:rsidP="00936DD2">
            <w:p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2DF6E730" w14:textId="77777777" w:rsidR="00C832A8" w:rsidRPr="001173FA" w:rsidRDefault="00C832A8" w:rsidP="00936DD2">
            <w:pPr>
              <w:pBdr>
                <w:top w:val="nil"/>
                <w:left w:val="nil"/>
                <w:bottom w:val="nil"/>
                <w:right w:val="nil"/>
                <w:between w:val="nil"/>
              </w:pBdr>
              <w:spacing w:before="37"/>
              <w:rPr>
                <w:rFonts w:ascii="Times New Roman" w:eastAsia="Times New Roman" w:hAnsi="Times New Roman" w:cs="Times New Roman"/>
                <w:sz w:val="28"/>
                <w:szCs w:val="28"/>
              </w:rPr>
            </w:pPr>
          </w:p>
          <w:p w14:paraId="740FD827" w14:textId="77777777" w:rsidR="00C832A8" w:rsidRPr="001173FA" w:rsidRDefault="00D92F18" w:rsidP="00936DD2">
            <w:pPr>
              <w:pBdr>
                <w:top w:val="nil"/>
                <w:left w:val="nil"/>
                <w:bottom w:val="nil"/>
                <w:right w:val="nil"/>
                <w:between w:val="nil"/>
              </w:pBdr>
              <w:ind w:left="11" w:right="2"/>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Знайомство з собою</w:t>
            </w:r>
            <w:r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EE44775" w14:textId="77777777" w:rsidR="00C832A8" w:rsidRPr="001173FA" w:rsidRDefault="00D92F18" w:rsidP="00BF04D8">
            <w:pPr>
              <w:numPr>
                <w:ilvl w:val="0"/>
                <w:numId w:val="34"/>
              </w:numPr>
              <w:pBdr>
                <w:top w:val="nil"/>
                <w:left w:val="nil"/>
                <w:bottom w:val="nil"/>
                <w:right w:val="nil"/>
                <w:between w:val="nil"/>
              </w:pBdr>
              <w:tabs>
                <w:tab w:val="left" w:pos="348"/>
              </w:tabs>
              <w:spacing w:after="0"/>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Мій настрій</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36960D93" w14:textId="77777777" w:rsidR="00C832A8" w:rsidRPr="001173FA" w:rsidRDefault="00D92F18" w:rsidP="00BF04D8">
            <w:pPr>
              <w:numPr>
                <w:ilvl w:val="0"/>
                <w:numId w:val="34"/>
              </w:numPr>
              <w:pBdr>
                <w:top w:val="nil"/>
                <w:left w:val="nil"/>
                <w:bottom w:val="nil"/>
                <w:right w:val="nil"/>
                <w:between w:val="nil"/>
              </w:pBdr>
              <w:tabs>
                <w:tab w:val="left" w:pos="348"/>
              </w:tabs>
              <w:spacing w:before="43" w:after="0" w:line="240"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Портрет</w:t>
            </w:r>
            <w:r w:rsidRPr="001173FA">
              <w:rPr>
                <w:rFonts w:ascii="Times New Roman" w:eastAsia="Times New Roman" w:hAnsi="Times New Roman" w:cs="Times New Roman"/>
                <w:sz w:val="28"/>
                <w:szCs w:val="28"/>
              </w:rPr>
              <w:t>»</w:t>
            </w:r>
          </w:p>
          <w:p w14:paraId="3593917A" w14:textId="77777777" w:rsidR="00C832A8" w:rsidRPr="001173FA" w:rsidRDefault="00D92F18" w:rsidP="00BF04D8">
            <w:pPr>
              <w:numPr>
                <w:ilvl w:val="0"/>
                <w:numId w:val="34"/>
              </w:numPr>
              <w:pBdr>
                <w:top w:val="nil"/>
                <w:left w:val="nil"/>
                <w:bottom w:val="nil"/>
                <w:right w:val="nil"/>
                <w:between w:val="nil"/>
              </w:pBdr>
              <w:tabs>
                <w:tab w:val="left" w:pos="348"/>
              </w:tabs>
              <w:spacing w:before="41" w:after="0" w:line="240" w:lineRule="auto"/>
              <w:jc w:val="both"/>
              <w:rPr>
                <w:sz w:val="28"/>
                <w:szCs w:val="28"/>
              </w:rPr>
            </w:pPr>
            <w:r w:rsidRPr="001173FA">
              <w:rPr>
                <w:rFonts w:ascii="Times New Roman" w:eastAsia="Times New Roman" w:hAnsi="Times New Roman" w:cs="Times New Roman"/>
                <w:sz w:val="28"/>
                <w:szCs w:val="28"/>
              </w:rPr>
              <w:t>«</w:t>
            </w:r>
            <w:r w:rsidR="00BF04D8" w:rsidRPr="001173FA">
              <w:rPr>
                <w:rFonts w:ascii="Times New Roman" w:eastAsia="Times New Roman" w:hAnsi="Times New Roman" w:cs="Times New Roman"/>
                <w:sz w:val="28"/>
                <w:szCs w:val="28"/>
              </w:rPr>
              <w:t xml:space="preserve">Професійний девіз і символ </w:t>
            </w:r>
            <w:r w:rsidR="00C832A8" w:rsidRPr="001173FA">
              <w:rPr>
                <w:rFonts w:ascii="Times New Roman" w:eastAsia="Times New Roman" w:hAnsi="Times New Roman" w:cs="Times New Roman"/>
                <w:sz w:val="28"/>
                <w:szCs w:val="28"/>
              </w:rPr>
              <w:t>діяльності</w:t>
            </w:r>
            <w:r w:rsidRPr="001173FA">
              <w:rPr>
                <w:rFonts w:ascii="Times New Roman" w:eastAsia="Times New Roman" w:hAnsi="Times New Roman" w:cs="Times New Roman"/>
                <w:sz w:val="28"/>
                <w:szCs w:val="28"/>
              </w:rPr>
              <w:t>»</w:t>
            </w:r>
          </w:p>
          <w:p w14:paraId="7940BD53" w14:textId="77777777" w:rsidR="00C832A8" w:rsidRPr="001173FA" w:rsidRDefault="00D92F18" w:rsidP="00BF04D8">
            <w:pPr>
              <w:numPr>
                <w:ilvl w:val="0"/>
                <w:numId w:val="34"/>
              </w:numPr>
              <w:pBdr>
                <w:top w:val="nil"/>
                <w:left w:val="nil"/>
                <w:bottom w:val="nil"/>
                <w:right w:val="nil"/>
                <w:between w:val="nil"/>
              </w:pBdr>
              <w:tabs>
                <w:tab w:val="left" w:pos="348"/>
              </w:tabs>
              <w:spacing w:before="41" w:after="0" w:line="240"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Трамвай</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43AC0859" w14:textId="77777777" w:rsidR="00C832A8" w:rsidRPr="001173FA" w:rsidRDefault="00D92F18" w:rsidP="00BF04D8">
            <w:pPr>
              <w:numPr>
                <w:ilvl w:val="0"/>
                <w:numId w:val="34"/>
              </w:numPr>
              <w:pBdr>
                <w:top w:val="nil"/>
                <w:left w:val="nil"/>
                <w:bottom w:val="nil"/>
                <w:right w:val="nil"/>
                <w:between w:val="nil"/>
              </w:pBdr>
              <w:tabs>
                <w:tab w:val="left" w:pos="348"/>
              </w:tabs>
              <w:spacing w:before="41" w:after="0" w:line="240"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Релаксація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39C90717" w14:textId="77777777" w:rsidR="00C832A8" w:rsidRPr="001173FA" w:rsidRDefault="00C832A8" w:rsidP="00936DD2">
            <w:pPr>
              <w:pBdr>
                <w:top w:val="nil"/>
                <w:left w:val="nil"/>
                <w:bottom w:val="nil"/>
                <w:right w:val="nil"/>
                <w:between w:val="nil"/>
              </w:pBdr>
              <w:spacing w:before="37"/>
              <w:rPr>
                <w:rFonts w:ascii="Times New Roman" w:eastAsia="Times New Roman" w:hAnsi="Times New Roman" w:cs="Times New Roman"/>
                <w:sz w:val="28"/>
                <w:szCs w:val="28"/>
              </w:rPr>
            </w:pPr>
          </w:p>
          <w:p w14:paraId="7021BF24"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21846069"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1E49A64E" w14:textId="77777777" w:rsidR="00C832A8" w:rsidRPr="001173FA" w:rsidRDefault="00C832A8" w:rsidP="00936DD2">
            <w:p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3</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A7DCE5D" w14:textId="77777777" w:rsidR="00C832A8" w:rsidRPr="001173FA" w:rsidRDefault="00D92F18" w:rsidP="00C832A8">
            <w:p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 тебе розумію…</w:t>
            </w:r>
            <w:r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76278F7" w14:textId="77777777" w:rsidR="00C832A8" w:rsidRPr="001173FA" w:rsidRDefault="00D92F18" w:rsidP="00C832A8">
            <w:pPr>
              <w:numPr>
                <w:ilvl w:val="0"/>
                <w:numId w:val="35"/>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Прогулянка у гори</w:t>
            </w:r>
            <w:r w:rsidRPr="001173FA">
              <w:rPr>
                <w:rFonts w:ascii="Times New Roman" w:eastAsia="Times New Roman" w:hAnsi="Times New Roman" w:cs="Times New Roman"/>
                <w:sz w:val="28"/>
                <w:szCs w:val="28"/>
              </w:rPr>
              <w:t>»</w:t>
            </w:r>
          </w:p>
          <w:p w14:paraId="37C75188" w14:textId="77777777" w:rsidR="00C832A8" w:rsidRPr="001173FA" w:rsidRDefault="00D92F18" w:rsidP="00C832A8">
            <w:pPr>
              <w:numPr>
                <w:ilvl w:val="0"/>
                <w:numId w:val="35"/>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 xml:space="preserve">Двигуни мого </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748F91EA" w14:textId="77777777" w:rsidR="00C832A8" w:rsidRPr="001173FA" w:rsidRDefault="00D92F18" w:rsidP="00C832A8">
            <w:pPr>
              <w:numPr>
                <w:ilvl w:val="0"/>
                <w:numId w:val="35"/>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Радіо</w:t>
            </w:r>
            <w:r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42DDB119" w14:textId="77777777" w:rsidR="00C832A8" w:rsidRPr="001173FA" w:rsidRDefault="00C832A8" w:rsidP="00936DD2">
            <w:pPr>
              <w:pBdr>
                <w:top w:val="nil"/>
                <w:left w:val="nil"/>
                <w:bottom w:val="nil"/>
                <w:right w:val="nil"/>
                <w:between w:val="nil"/>
              </w:pBdr>
              <w:spacing w:before="193"/>
              <w:rPr>
                <w:rFonts w:ascii="Times New Roman" w:eastAsia="Times New Roman" w:hAnsi="Times New Roman" w:cs="Times New Roman"/>
                <w:sz w:val="28"/>
                <w:szCs w:val="28"/>
              </w:rPr>
            </w:pPr>
          </w:p>
          <w:p w14:paraId="4DDFE5EC" w14:textId="77777777" w:rsidR="00C832A8" w:rsidRPr="001173FA" w:rsidRDefault="00C832A8" w:rsidP="00936DD2">
            <w:pPr>
              <w:pBdr>
                <w:top w:val="nil"/>
                <w:left w:val="nil"/>
                <w:bottom w:val="nil"/>
                <w:right w:val="nil"/>
                <w:between w:val="nil"/>
              </w:pBdr>
              <w:ind w:left="180"/>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1 год</w:t>
            </w:r>
          </w:p>
        </w:tc>
      </w:tr>
      <w:tr w:rsidR="00C832A8" w:rsidRPr="001173FA" w14:paraId="46A0D276"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6E734F2B" w14:textId="77777777" w:rsidR="00C832A8" w:rsidRPr="001173FA" w:rsidRDefault="00C832A8" w:rsidP="00936DD2">
            <w:pPr>
              <w:pBdr>
                <w:top w:val="nil"/>
                <w:left w:val="nil"/>
                <w:bottom w:val="nil"/>
                <w:right w:val="nil"/>
                <w:between w:val="nil"/>
              </w:pBdr>
              <w:ind w:right="218"/>
              <w:rPr>
                <w:rFonts w:ascii="Times New Roman" w:eastAsia="Times New Roman" w:hAnsi="Times New Roman" w:cs="Times New Roman"/>
                <w:sz w:val="28"/>
                <w:szCs w:val="28"/>
              </w:rPr>
            </w:pPr>
          </w:p>
          <w:p w14:paraId="58B11935" w14:textId="77777777" w:rsidR="00C832A8" w:rsidRPr="001173FA" w:rsidRDefault="00C832A8" w:rsidP="00936DD2">
            <w:pPr>
              <w:pBdr>
                <w:top w:val="nil"/>
                <w:left w:val="nil"/>
                <w:bottom w:val="nil"/>
                <w:right w:val="nil"/>
                <w:between w:val="nil"/>
              </w:pBdr>
              <w:ind w:right="218"/>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4</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1D20F85F" w14:textId="77777777" w:rsidR="00C832A8" w:rsidRPr="001173FA" w:rsidRDefault="00BF04D8" w:rsidP="00936DD2">
            <w:p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Мої переживання</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4E5207E" w14:textId="77777777" w:rsidR="00C832A8" w:rsidRPr="001173FA" w:rsidRDefault="00D92F18" w:rsidP="00C832A8">
            <w:pPr>
              <w:numPr>
                <w:ilvl w:val="0"/>
                <w:numId w:val="29"/>
              </w:numPr>
              <w:pBdr>
                <w:top w:val="nil"/>
                <w:left w:val="nil"/>
                <w:bottom w:val="nil"/>
                <w:right w:val="nil"/>
                <w:between w:val="nil"/>
              </w:pBdr>
              <w:tabs>
                <w:tab w:val="left" w:pos="352"/>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Привіт, індивідуальносте!</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351C3C4B" w14:textId="77777777" w:rsidR="00C832A8" w:rsidRPr="001173FA" w:rsidRDefault="00D92F18" w:rsidP="00C832A8">
            <w:pPr>
              <w:numPr>
                <w:ilvl w:val="0"/>
                <w:numId w:val="29"/>
              </w:numPr>
              <w:pBdr>
                <w:top w:val="nil"/>
                <w:left w:val="nil"/>
                <w:bottom w:val="nil"/>
                <w:right w:val="nil"/>
                <w:between w:val="nil"/>
              </w:pBdr>
              <w:tabs>
                <w:tab w:val="left" w:pos="352"/>
              </w:tabs>
              <w:spacing w:before="43"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Поговоримо про день вчорашній</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1741DDC5" w14:textId="77777777" w:rsidR="00C832A8" w:rsidRPr="001173FA" w:rsidRDefault="00D92F18" w:rsidP="00C832A8">
            <w:pPr>
              <w:numPr>
                <w:ilvl w:val="0"/>
                <w:numId w:val="29"/>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Впасти зі стільця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54E57DD8" w14:textId="77777777" w:rsidR="00C832A8" w:rsidRPr="001173FA" w:rsidRDefault="00D92F18" w:rsidP="00C832A8">
            <w:pPr>
              <w:numPr>
                <w:ilvl w:val="0"/>
                <w:numId w:val="29"/>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Медитація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0319B8EA" w14:textId="77777777" w:rsidR="00C832A8" w:rsidRPr="001173FA" w:rsidRDefault="00C832A8" w:rsidP="00936DD2">
            <w:pPr>
              <w:pBdr>
                <w:top w:val="nil"/>
                <w:left w:val="nil"/>
                <w:bottom w:val="nil"/>
                <w:right w:val="nil"/>
                <w:between w:val="nil"/>
              </w:pBdr>
              <w:spacing w:before="196"/>
              <w:rPr>
                <w:rFonts w:ascii="Times New Roman" w:eastAsia="Times New Roman" w:hAnsi="Times New Roman" w:cs="Times New Roman"/>
                <w:sz w:val="28"/>
                <w:szCs w:val="28"/>
              </w:rPr>
            </w:pPr>
          </w:p>
          <w:p w14:paraId="0CD79CA3"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210EBF57"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22B6E103" w14:textId="77777777" w:rsidR="00C832A8" w:rsidRPr="001173FA" w:rsidRDefault="00C832A8" w:rsidP="00936DD2">
            <w:pPr>
              <w:pBdr>
                <w:top w:val="nil"/>
                <w:left w:val="nil"/>
                <w:bottom w:val="nil"/>
                <w:right w:val="nil"/>
                <w:between w:val="nil"/>
              </w:pBdr>
              <w:rPr>
                <w:rFonts w:ascii="Times New Roman" w:eastAsia="Times New Roman" w:hAnsi="Times New Roman" w:cs="Times New Roman"/>
                <w:sz w:val="28"/>
                <w:szCs w:val="28"/>
              </w:rPr>
            </w:pPr>
          </w:p>
          <w:p w14:paraId="5CE2E6B6" w14:textId="77777777" w:rsidR="00C832A8" w:rsidRPr="001173FA" w:rsidRDefault="00C832A8" w:rsidP="00936DD2">
            <w:pPr>
              <w:pBdr>
                <w:top w:val="nil"/>
                <w:left w:val="nil"/>
                <w:bottom w:val="nil"/>
                <w:right w:val="nil"/>
                <w:between w:val="nil"/>
              </w:pBdr>
              <w:spacing w:before="236"/>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5</w:t>
            </w:r>
          </w:p>
          <w:p w14:paraId="07B9BDEB" w14:textId="77777777" w:rsidR="00C832A8" w:rsidRPr="001173FA" w:rsidRDefault="00C832A8" w:rsidP="00936DD2">
            <w:pPr>
              <w:pBdr>
                <w:top w:val="nil"/>
                <w:left w:val="nil"/>
                <w:bottom w:val="nil"/>
                <w:right w:val="nil"/>
                <w:between w:val="nil"/>
              </w:pBdr>
              <w:ind w:right="218"/>
              <w:jc w:val="right"/>
              <w:rPr>
                <w:rFonts w:ascii="Times New Roman" w:eastAsia="Times New Roman" w:hAnsi="Times New Roman" w:cs="Times New Roman"/>
                <w:sz w:val="28"/>
                <w:szCs w:val="28"/>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7BB7A620" w14:textId="77777777" w:rsidR="00C832A8" w:rsidRPr="001173FA" w:rsidRDefault="00BF04D8" w:rsidP="00936DD2">
            <w:pPr>
              <w:pBdr>
                <w:top w:val="nil"/>
                <w:left w:val="nil"/>
                <w:bottom w:val="nil"/>
                <w:right w:val="nil"/>
                <w:between w:val="nil"/>
              </w:pBdr>
              <w:ind w:left="108"/>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Конфлікти та невдачі</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4F6D1DF3" w14:textId="77777777" w:rsidR="00C832A8" w:rsidRPr="001173FA" w:rsidRDefault="00D92F1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Комплімент</w:t>
            </w:r>
            <w:r w:rsidRPr="001173FA">
              <w:rPr>
                <w:rFonts w:ascii="Times New Roman" w:eastAsia="Times New Roman" w:hAnsi="Times New Roman" w:cs="Times New Roman"/>
                <w:sz w:val="28"/>
                <w:szCs w:val="28"/>
              </w:rPr>
              <w:t>»</w:t>
            </w:r>
          </w:p>
          <w:p w14:paraId="2822C494" w14:textId="77777777" w:rsidR="00C832A8" w:rsidRPr="001173FA" w:rsidRDefault="00D92F1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 xml:space="preserve">Мозковий штурм </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Що таке конфлікт?</w:t>
            </w:r>
            <w:r w:rsidRPr="001173FA">
              <w:rPr>
                <w:rFonts w:ascii="Times New Roman" w:eastAsia="Times New Roman" w:hAnsi="Times New Roman" w:cs="Times New Roman"/>
                <w:sz w:val="28"/>
                <w:szCs w:val="28"/>
              </w:rPr>
              <w:t>»«</w:t>
            </w:r>
          </w:p>
          <w:p w14:paraId="58DC1850" w14:textId="77777777" w:rsidR="00C832A8" w:rsidRPr="001173FA" w:rsidRDefault="00D92F1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 не боюся, багато хто боїться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0E9D97E5" w14:textId="77777777" w:rsidR="00C832A8" w:rsidRPr="001173FA" w:rsidRDefault="00C832A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lastRenderedPageBreak/>
              <w:t xml:space="preserve">Групова дискусія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Чого ми навчилися при вирішенні конфліктів</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w:t>
            </w:r>
          </w:p>
          <w:p w14:paraId="4ED8F612" w14:textId="77777777" w:rsidR="00C832A8" w:rsidRPr="001173FA" w:rsidRDefault="00D92F1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Прийняття рішень</w:t>
            </w:r>
            <w:r w:rsidRPr="001173FA">
              <w:rPr>
                <w:rFonts w:ascii="Times New Roman" w:eastAsia="Times New Roman" w:hAnsi="Times New Roman" w:cs="Times New Roman"/>
                <w:sz w:val="28"/>
                <w:szCs w:val="28"/>
              </w:rPr>
              <w:t>»</w:t>
            </w:r>
          </w:p>
          <w:p w14:paraId="7464EE1F" w14:textId="77777777" w:rsidR="00C832A8" w:rsidRPr="001173FA" w:rsidRDefault="00C832A8" w:rsidP="00C832A8">
            <w:pPr>
              <w:numPr>
                <w:ilvl w:val="0"/>
                <w:numId w:val="30"/>
              </w:numPr>
              <w:pBdr>
                <w:top w:val="nil"/>
                <w:left w:val="nil"/>
                <w:bottom w:val="nil"/>
                <w:right w:val="nil"/>
                <w:between w:val="nil"/>
              </w:pBdr>
              <w:tabs>
                <w:tab w:val="left" w:pos="348"/>
              </w:tabs>
              <w:spacing w:after="0" w:line="276" w:lineRule="auto"/>
              <w:jc w:val="both"/>
              <w:rPr>
                <w:sz w:val="28"/>
                <w:szCs w:val="28"/>
              </w:rPr>
            </w:pPr>
            <w:r w:rsidRPr="001173FA">
              <w:rPr>
                <w:rFonts w:ascii="Times New Roman" w:eastAsia="Times New Roman" w:hAnsi="Times New Roman" w:cs="Times New Roman"/>
                <w:sz w:val="28"/>
                <w:szCs w:val="28"/>
              </w:rPr>
              <w:t>Рефлексія.</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5F101671" w14:textId="77777777" w:rsidR="00C832A8" w:rsidRPr="001173FA" w:rsidRDefault="00C832A8" w:rsidP="00936DD2">
            <w:pPr>
              <w:pBdr>
                <w:top w:val="nil"/>
                <w:left w:val="nil"/>
                <w:bottom w:val="nil"/>
                <w:right w:val="nil"/>
                <w:between w:val="nil"/>
              </w:pBdr>
              <w:rPr>
                <w:rFonts w:ascii="Times New Roman" w:eastAsia="Times New Roman" w:hAnsi="Times New Roman" w:cs="Times New Roman"/>
                <w:sz w:val="28"/>
                <w:szCs w:val="28"/>
              </w:rPr>
            </w:pPr>
          </w:p>
          <w:p w14:paraId="0739DE92" w14:textId="77777777" w:rsidR="00C832A8" w:rsidRPr="001173FA" w:rsidRDefault="00C832A8" w:rsidP="00936DD2">
            <w:pPr>
              <w:pBdr>
                <w:top w:val="nil"/>
                <w:left w:val="nil"/>
                <w:bottom w:val="nil"/>
                <w:right w:val="nil"/>
                <w:between w:val="nil"/>
              </w:pBdr>
              <w:spacing w:before="236"/>
              <w:rPr>
                <w:rFonts w:ascii="Times New Roman" w:eastAsia="Times New Roman" w:hAnsi="Times New Roman" w:cs="Times New Roman"/>
                <w:sz w:val="28"/>
                <w:szCs w:val="28"/>
              </w:rPr>
            </w:pPr>
          </w:p>
          <w:p w14:paraId="521C41A2"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252E787F"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4DCF3E20" w14:textId="77777777" w:rsidR="00C832A8" w:rsidRPr="001173FA" w:rsidRDefault="00C832A8" w:rsidP="00936DD2">
            <w:pPr>
              <w:pBdr>
                <w:top w:val="nil"/>
                <w:left w:val="nil"/>
                <w:bottom w:val="nil"/>
                <w:right w:val="nil"/>
                <w:between w:val="nil"/>
              </w:pBdr>
              <w:ind w:right="218"/>
              <w:jc w:val="right"/>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lastRenderedPageBreak/>
              <w:t>6</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228F4371" w14:textId="77777777" w:rsidR="00C832A8" w:rsidRPr="001173FA" w:rsidRDefault="00BF04D8" w:rsidP="00936DD2">
            <w:pPr>
              <w:pBdr>
                <w:top w:val="nil"/>
                <w:left w:val="nil"/>
                <w:bottom w:val="nil"/>
                <w:right w:val="nil"/>
                <w:between w:val="nil"/>
              </w:pBdr>
              <w:ind w:right="182"/>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Ефективне спілкування</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6D1B1C84" w14:textId="77777777" w:rsidR="00C832A8" w:rsidRPr="001173FA" w:rsidRDefault="00D92F18" w:rsidP="00C832A8">
            <w:pPr>
              <w:numPr>
                <w:ilvl w:val="0"/>
                <w:numId w:val="31"/>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Зіпсований телефон</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4421E552" w14:textId="77777777" w:rsidR="00C832A8" w:rsidRPr="001173FA" w:rsidRDefault="00D92F18" w:rsidP="00C832A8">
            <w:pPr>
              <w:numPr>
                <w:ilvl w:val="0"/>
                <w:numId w:val="31"/>
              </w:numPr>
              <w:pBdr>
                <w:top w:val="nil"/>
                <w:left w:val="nil"/>
                <w:bottom w:val="nil"/>
                <w:right w:val="nil"/>
                <w:between w:val="nil"/>
              </w:pBdr>
              <w:tabs>
                <w:tab w:val="left" w:pos="352"/>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Головом</w:t>
            </w:r>
            <w:r w:rsidR="00721661"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яч</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63674DE2" w14:textId="77777777" w:rsidR="00C832A8" w:rsidRPr="001173FA" w:rsidRDefault="00D92F18" w:rsidP="00C832A8">
            <w:pPr>
              <w:numPr>
                <w:ilvl w:val="0"/>
                <w:numId w:val="31"/>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Маска щастя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0D23C1CE" w14:textId="77777777" w:rsidR="00C832A8" w:rsidRPr="001173FA" w:rsidRDefault="00C832A8" w:rsidP="00936DD2">
            <w:pPr>
              <w:pBdr>
                <w:top w:val="nil"/>
                <w:left w:val="nil"/>
                <w:bottom w:val="nil"/>
                <w:right w:val="nil"/>
                <w:between w:val="nil"/>
              </w:pBdr>
              <w:spacing w:before="196"/>
              <w:rPr>
                <w:rFonts w:ascii="Times New Roman" w:eastAsia="Times New Roman" w:hAnsi="Times New Roman" w:cs="Times New Roman"/>
                <w:sz w:val="28"/>
                <w:szCs w:val="28"/>
              </w:rPr>
            </w:pPr>
          </w:p>
          <w:p w14:paraId="2FCEA220"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435F10CE"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02D175EF" w14:textId="77777777" w:rsidR="00C832A8" w:rsidRPr="001173FA" w:rsidRDefault="00C832A8" w:rsidP="00936DD2">
            <w:pPr>
              <w:pBdr>
                <w:top w:val="nil"/>
                <w:left w:val="nil"/>
                <w:bottom w:val="nil"/>
                <w:right w:val="nil"/>
                <w:between w:val="nil"/>
              </w:pBdr>
              <w:ind w:right="218"/>
              <w:jc w:val="right"/>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7</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38A6047A" w14:textId="77777777" w:rsidR="00C832A8" w:rsidRPr="001173FA" w:rsidRDefault="00D92F18" w:rsidP="00C832A8">
            <w:pPr>
              <w:pBdr>
                <w:top w:val="nil"/>
                <w:left w:val="nil"/>
                <w:bottom w:val="nil"/>
                <w:right w:val="nil"/>
                <w:between w:val="nil"/>
              </w:pBdr>
              <w:ind w:right="238"/>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Групова згуртованість</w:t>
            </w:r>
            <w:r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54068E12" w14:textId="77777777" w:rsidR="00C832A8" w:rsidRPr="001173FA" w:rsidRDefault="00D92F18" w:rsidP="00C832A8">
            <w:pPr>
              <w:numPr>
                <w:ilvl w:val="0"/>
                <w:numId w:val="32"/>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Як стати своїм</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1A85198A" w14:textId="77777777" w:rsidR="00C832A8" w:rsidRPr="001173FA" w:rsidRDefault="00D92F18" w:rsidP="00C832A8">
            <w:pPr>
              <w:numPr>
                <w:ilvl w:val="0"/>
                <w:numId w:val="32"/>
              </w:numPr>
              <w:pBdr>
                <w:top w:val="nil"/>
                <w:left w:val="nil"/>
                <w:bottom w:val="nil"/>
                <w:right w:val="nil"/>
                <w:between w:val="nil"/>
              </w:pBdr>
              <w:tabs>
                <w:tab w:val="left" w:pos="348"/>
              </w:tabs>
              <w:spacing w:before="43"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Підкреслення спільності</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7F31842B" w14:textId="77777777" w:rsidR="00C832A8" w:rsidRPr="001173FA" w:rsidRDefault="00D92F18" w:rsidP="00C832A8">
            <w:pPr>
              <w:numPr>
                <w:ilvl w:val="0"/>
                <w:numId w:val="32"/>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Серветки</w:t>
            </w:r>
            <w:r w:rsidRPr="001173FA">
              <w:rPr>
                <w:rFonts w:ascii="Times New Roman" w:eastAsia="Times New Roman" w:hAnsi="Times New Roman" w:cs="Times New Roman"/>
                <w:sz w:val="28"/>
                <w:szCs w:val="28"/>
              </w:rPr>
              <w:t>»</w:t>
            </w:r>
          </w:p>
          <w:p w14:paraId="29A858F0" w14:textId="77777777" w:rsidR="00C832A8" w:rsidRPr="001173FA" w:rsidRDefault="00D92F18" w:rsidP="00C832A8">
            <w:pPr>
              <w:numPr>
                <w:ilvl w:val="0"/>
                <w:numId w:val="32"/>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Людина</w:t>
            </w:r>
            <w:r w:rsidRPr="001173FA">
              <w:rPr>
                <w:rFonts w:ascii="Times New Roman" w:eastAsia="Times New Roman" w:hAnsi="Times New Roman" w:cs="Times New Roman"/>
                <w:sz w:val="28"/>
                <w:szCs w:val="28"/>
              </w:rPr>
              <w:t>»</w:t>
            </w:r>
          </w:p>
          <w:p w14:paraId="3A68B7A5" w14:textId="77777777" w:rsidR="00C832A8" w:rsidRPr="001173FA" w:rsidRDefault="00D92F18" w:rsidP="00C832A8">
            <w:pPr>
              <w:numPr>
                <w:ilvl w:val="0"/>
                <w:numId w:val="32"/>
              </w:numPr>
              <w:pBdr>
                <w:top w:val="nil"/>
                <w:left w:val="nil"/>
                <w:bottom w:val="nil"/>
                <w:right w:val="nil"/>
                <w:between w:val="nil"/>
              </w:pBdr>
              <w:tabs>
                <w:tab w:val="left" w:pos="348"/>
              </w:tabs>
              <w:spacing w:before="40"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Колаж</w:t>
            </w:r>
            <w:r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5E5A0138" w14:textId="77777777" w:rsidR="00C832A8" w:rsidRPr="001173FA" w:rsidRDefault="00C832A8" w:rsidP="00936DD2">
            <w:pPr>
              <w:pBdr>
                <w:top w:val="nil"/>
                <w:left w:val="nil"/>
                <w:bottom w:val="nil"/>
                <w:right w:val="nil"/>
                <w:between w:val="nil"/>
              </w:pBdr>
              <w:rPr>
                <w:rFonts w:ascii="Times New Roman" w:eastAsia="Times New Roman" w:hAnsi="Times New Roman" w:cs="Times New Roman"/>
                <w:sz w:val="28"/>
                <w:szCs w:val="28"/>
              </w:rPr>
            </w:pPr>
          </w:p>
          <w:p w14:paraId="3DED97BD" w14:textId="77777777" w:rsidR="00C832A8" w:rsidRPr="001173FA" w:rsidRDefault="00C832A8" w:rsidP="00936DD2">
            <w:pPr>
              <w:pBdr>
                <w:top w:val="nil"/>
                <w:left w:val="nil"/>
                <w:bottom w:val="nil"/>
                <w:right w:val="nil"/>
                <w:between w:val="nil"/>
              </w:pBdr>
              <w:spacing w:before="78"/>
              <w:rPr>
                <w:rFonts w:ascii="Times New Roman" w:eastAsia="Times New Roman" w:hAnsi="Times New Roman" w:cs="Times New Roman"/>
                <w:sz w:val="28"/>
                <w:szCs w:val="28"/>
              </w:rPr>
            </w:pPr>
          </w:p>
          <w:p w14:paraId="5EE2F1B2"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06853988"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31149231" w14:textId="77777777" w:rsidR="00C832A8" w:rsidRPr="001173FA" w:rsidRDefault="00C832A8" w:rsidP="00936DD2">
            <w:pPr>
              <w:pBdr>
                <w:top w:val="nil"/>
                <w:left w:val="nil"/>
                <w:bottom w:val="nil"/>
                <w:right w:val="nil"/>
                <w:between w:val="nil"/>
              </w:pBdr>
              <w:ind w:right="218"/>
              <w:jc w:val="right"/>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8</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7D393617" w14:textId="77777777" w:rsidR="00C832A8" w:rsidRPr="001173FA" w:rsidRDefault="00BF04D8" w:rsidP="00936DD2">
            <w:pPr>
              <w:pBdr>
                <w:top w:val="nil"/>
                <w:left w:val="nil"/>
                <w:bottom w:val="nil"/>
                <w:right w:val="nil"/>
                <w:between w:val="nil"/>
              </w:pBdr>
              <w:ind w:right="270"/>
              <w:jc w:val="right"/>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Взаємини у колективі</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6DD1DD3" w14:textId="77777777" w:rsidR="00C832A8" w:rsidRPr="001173FA" w:rsidRDefault="00D92F18" w:rsidP="00C832A8">
            <w:pPr>
              <w:numPr>
                <w:ilvl w:val="0"/>
                <w:numId w:val="28"/>
              </w:numPr>
              <w:pBdr>
                <w:top w:val="nil"/>
                <w:left w:val="nil"/>
                <w:bottom w:val="nil"/>
                <w:right w:val="nil"/>
                <w:between w:val="nil"/>
              </w:pBdr>
              <w:tabs>
                <w:tab w:val="left" w:pos="348"/>
              </w:tabs>
              <w:spacing w:before="41" w:after="0" w:line="276" w:lineRule="auto"/>
              <w:ind w:right="839"/>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Мій досвід і моменти професійної діяльності</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3BCDD8BB" w14:textId="77777777" w:rsidR="00C832A8" w:rsidRPr="001173FA" w:rsidRDefault="00D92F18" w:rsidP="00C832A8">
            <w:pPr>
              <w:numPr>
                <w:ilvl w:val="0"/>
                <w:numId w:val="28"/>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Премія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630056CC" w14:textId="77777777" w:rsidR="00C832A8" w:rsidRPr="001173FA" w:rsidRDefault="00D92F18" w:rsidP="00C832A8">
            <w:pPr>
              <w:numPr>
                <w:ilvl w:val="0"/>
                <w:numId w:val="28"/>
              </w:numPr>
              <w:pBdr>
                <w:top w:val="nil"/>
                <w:left w:val="nil"/>
                <w:bottom w:val="nil"/>
                <w:right w:val="nil"/>
                <w:between w:val="nil"/>
              </w:pBdr>
              <w:tabs>
                <w:tab w:val="left" w:pos="348"/>
              </w:tabs>
              <w:spacing w:before="43"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Самопрезентація</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1F0EBA49" w14:textId="77777777" w:rsidR="00C832A8" w:rsidRPr="001173FA" w:rsidRDefault="00D92F18" w:rsidP="00C832A8">
            <w:pPr>
              <w:numPr>
                <w:ilvl w:val="0"/>
                <w:numId w:val="28"/>
              </w:numPr>
              <w:pBdr>
                <w:top w:val="nil"/>
                <w:left w:val="nil"/>
                <w:bottom w:val="nil"/>
                <w:right w:val="nil"/>
                <w:between w:val="nil"/>
              </w:pBdr>
              <w:tabs>
                <w:tab w:val="left" w:pos="348"/>
              </w:tabs>
              <w:spacing w:before="41" w:after="0" w:line="240" w:lineRule="auto"/>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П</w:t>
            </w:r>
            <w:r w:rsidR="00721661"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ять кроків</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130D44C2" w14:textId="77777777" w:rsidR="00C832A8" w:rsidRPr="001173FA" w:rsidRDefault="00C832A8" w:rsidP="00936DD2">
            <w:pPr>
              <w:pBdr>
                <w:top w:val="nil"/>
                <w:left w:val="nil"/>
                <w:bottom w:val="nil"/>
                <w:right w:val="nil"/>
                <w:between w:val="nil"/>
              </w:pBdr>
              <w:rPr>
                <w:rFonts w:ascii="Times New Roman" w:eastAsia="Times New Roman" w:hAnsi="Times New Roman" w:cs="Times New Roman"/>
                <w:sz w:val="28"/>
                <w:szCs w:val="28"/>
              </w:rPr>
            </w:pPr>
          </w:p>
          <w:p w14:paraId="7F138FD4" w14:textId="77777777" w:rsidR="00C832A8" w:rsidRPr="001173FA" w:rsidRDefault="00C832A8" w:rsidP="00936DD2">
            <w:pPr>
              <w:pBdr>
                <w:top w:val="nil"/>
                <w:left w:val="nil"/>
                <w:bottom w:val="nil"/>
                <w:right w:val="nil"/>
                <w:between w:val="nil"/>
              </w:pBdr>
              <w:spacing w:before="237"/>
              <w:rPr>
                <w:rFonts w:ascii="Times New Roman" w:eastAsia="Times New Roman" w:hAnsi="Times New Roman" w:cs="Times New Roman"/>
                <w:sz w:val="28"/>
                <w:szCs w:val="28"/>
              </w:rPr>
            </w:pPr>
          </w:p>
          <w:p w14:paraId="2C81B18D" w14:textId="77777777" w:rsidR="00C832A8" w:rsidRPr="001173FA" w:rsidRDefault="00C832A8" w:rsidP="00936DD2">
            <w:pPr>
              <w:pBdr>
                <w:top w:val="nil"/>
                <w:left w:val="nil"/>
                <w:bottom w:val="nil"/>
                <w:right w:val="nil"/>
                <w:between w:val="nil"/>
              </w:pBdr>
              <w:ind w:left="16"/>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1 год </w:t>
            </w:r>
          </w:p>
        </w:tc>
      </w:tr>
      <w:tr w:rsidR="00C832A8" w:rsidRPr="001173FA" w14:paraId="03D75195" w14:textId="77777777" w:rsidTr="00BF04D8">
        <w:trPr>
          <w:trHeight w:val="952"/>
        </w:trPr>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3FFCB893" w14:textId="77777777" w:rsidR="00C832A8" w:rsidRPr="001173FA" w:rsidRDefault="00C832A8" w:rsidP="00936DD2">
            <w:pPr>
              <w:pBdr>
                <w:top w:val="nil"/>
                <w:left w:val="nil"/>
                <w:bottom w:val="nil"/>
                <w:right w:val="nil"/>
                <w:between w:val="nil"/>
              </w:pBdr>
              <w:ind w:right="218"/>
              <w:jc w:val="right"/>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9</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5D41B2A5" w14:textId="77777777" w:rsidR="00C832A8" w:rsidRPr="001173FA" w:rsidRDefault="00D92F18" w:rsidP="00BF04D8">
            <w:pPr>
              <w:pBdr>
                <w:top w:val="nil"/>
                <w:left w:val="nil"/>
                <w:bottom w:val="nil"/>
                <w:right w:val="nil"/>
                <w:between w:val="nil"/>
              </w:pBdr>
              <w:spacing w:after="0" w:line="276" w:lineRule="auto"/>
              <w:ind w:left="842" w:hanging="711"/>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Вміння</w:t>
            </w:r>
          </w:p>
          <w:p w14:paraId="3C6F5C94" w14:textId="77777777" w:rsidR="00C832A8" w:rsidRPr="001173FA" w:rsidRDefault="00C832A8" w:rsidP="00BF04D8">
            <w:pPr>
              <w:pBdr>
                <w:top w:val="nil"/>
                <w:left w:val="nil"/>
                <w:bottom w:val="nil"/>
                <w:right w:val="nil"/>
                <w:between w:val="nil"/>
              </w:pBdr>
              <w:spacing w:after="0" w:line="276" w:lineRule="auto"/>
              <w:ind w:left="842" w:hanging="711"/>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Прощатись</w:t>
            </w:r>
            <w:r w:rsidR="00D92F18" w:rsidRPr="001173FA">
              <w:rPr>
                <w:rFonts w:ascii="Times New Roman" w:eastAsia="Times New Roman" w:hAnsi="Times New Roman" w:cs="Times New Roman"/>
                <w:sz w:val="28"/>
                <w:szCs w:val="28"/>
              </w:rPr>
              <w:t>»</w:t>
            </w:r>
          </w:p>
        </w:tc>
        <w:tc>
          <w:tcPr>
            <w:tcW w:w="5742" w:type="dxa"/>
            <w:tcBorders>
              <w:top w:val="single" w:sz="4" w:space="0" w:color="000000"/>
              <w:left w:val="single" w:sz="4" w:space="0" w:color="000000"/>
              <w:bottom w:val="single" w:sz="4" w:space="0" w:color="000000"/>
              <w:right w:val="single" w:sz="4" w:space="0" w:color="000000"/>
            </w:tcBorders>
            <w:shd w:val="clear" w:color="auto" w:fill="FFFFFF"/>
          </w:tcPr>
          <w:p w14:paraId="173F5E2E" w14:textId="77777777" w:rsidR="00C832A8" w:rsidRPr="001173FA" w:rsidRDefault="00D92F18" w:rsidP="00C832A8">
            <w:pPr>
              <w:numPr>
                <w:ilvl w:val="0"/>
                <w:numId w:val="28"/>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Лист до себе</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750CB7F7" w14:textId="77777777" w:rsidR="00C832A8" w:rsidRPr="001173FA" w:rsidRDefault="00D92F18" w:rsidP="00C832A8">
            <w:pPr>
              <w:numPr>
                <w:ilvl w:val="0"/>
                <w:numId w:val="28"/>
              </w:numPr>
              <w:pBdr>
                <w:top w:val="nil"/>
                <w:left w:val="nil"/>
                <w:bottom w:val="nil"/>
                <w:right w:val="nil"/>
                <w:between w:val="nil"/>
              </w:pBdr>
              <w:tabs>
                <w:tab w:val="left" w:pos="348"/>
              </w:tabs>
              <w:spacing w:after="0"/>
              <w:rPr>
                <w:sz w:val="28"/>
                <w:szCs w:val="28"/>
              </w:rPr>
            </w:pP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Валіза</w:t>
            </w:r>
            <w:r w:rsidRPr="001173FA">
              <w:rPr>
                <w:rFonts w:ascii="Times New Roman" w:eastAsia="Times New Roman" w:hAnsi="Times New Roman" w:cs="Times New Roman"/>
                <w:sz w:val="28"/>
                <w:szCs w:val="28"/>
              </w:rPr>
              <w:t>»</w:t>
            </w:r>
            <w:r w:rsidR="00C832A8" w:rsidRPr="001173FA">
              <w:rPr>
                <w:rFonts w:ascii="Times New Roman" w:eastAsia="Times New Roman" w:hAnsi="Times New Roman" w:cs="Times New Roman"/>
                <w:sz w:val="28"/>
                <w:szCs w:val="28"/>
              </w:rPr>
              <w:t>.</w:t>
            </w:r>
          </w:p>
          <w:p w14:paraId="03FA73D9" w14:textId="77777777" w:rsidR="00C832A8" w:rsidRPr="001173FA" w:rsidRDefault="00C832A8" w:rsidP="00C832A8">
            <w:pPr>
              <w:numPr>
                <w:ilvl w:val="0"/>
                <w:numId w:val="28"/>
              </w:numPr>
              <w:pBdr>
                <w:top w:val="nil"/>
                <w:left w:val="nil"/>
                <w:bottom w:val="nil"/>
                <w:right w:val="nil"/>
                <w:between w:val="nil"/>
              </w:pBdr>
              <w:tabs>
                <w:tab w:val="left" w:pos="348"/>
              </w:tabs>
              <w:spacing w:before="40" w:after="0" w:line="240" w:lineRule="auto"/>
              <w:rPr>
                <w:sz w:val="28"/>
                <w:szCs w:val="28"/>
              </w:rPr>
            </w:pPr>
            <w:r w:rsidRPr="001173FA">
              <w:rPr>
                <w:rFonts w:ascii="Times New Roman" w:eastAsia="Times New Roman" w:hAnsi="Times New Roman" w:cs="Times New Roman"/>
                <w:sz w:val="28"/>
                <w:szCs w:val="28"/>
              </w:rPr>
              <w:t>Підсумок та настанови.</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Pr>
          <w:p w14:paraId="3A3AFBB6" w14:textId="77777777" w:rsidR="00C832A8" w:rsidRPr="001173FA" w:rsidRDefault="00C832A8" w:rsidP="00A0035E">
            <w:pPr>
              <w:pStyle w:val="a3"/>
              <w:numPr>
                <w:ilvl w:val="0"/>
                <w:numId w:val="37"/>
              </w:numPr>
              <w:pBdr>
                <w:top w:val="nil"/>
                <w:left w:val="nil"/>
                <w:bottom w:val="nil"/>
                <w:right w:val="nil"/>
                <w:between w:val="nil"/>
              </w:pBdr>
              <w:jc w:val="center"/>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год </w:t>
            </w:r>
          </w:p>
        </w:tc>
      </w:tr>
    </w:tbl>
    <w:p w14:paraId="76617A25" w14:textId="77777777" w:rsidR="009C19A3" w:rsidRPr="001173FA" w:rsidRDefault="009C19A3" w:rsidP="00C832A8">
      <w:pPr>
        <w:spacing w:after="0" w:line="360" w:lineRule="auto"/>
        <w:jc w:val="both"/>
        <w:rPr>
          <w:rFonts w:ascii="Times New Roman" w:hAnsi="Times New Roman" w:cs="Times New Roman"/>
          <w:b/>
          <w:sz w:val="28"/>
          <w:szCs w:val="28"/>
        </w:rPr>
      </w:pPr>
    </w:p>
    <w:p w14:paraId="1497E66A" w14:textId="77777777" w:rsidR="00A0035E" w:rsidRPr="001173FA" w:rsidRDefault="00A0035E" w:rsidP="00A0035E">
      <w:pPr>
        <w:pBdr>
          <w:top w:val="nil"/>
          <w:left w:val="nil"/>
          <w:bottom w:val="nil"/>
          <w:right w:val="nil"/>
          <w:between w:val="nil"/>
        </w:pBdr>
        <w:spacing w:after="0" w:line="360" w:lineRule="auto"/>
        <w:ind w:firstLine="794"/>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Після завершення кожної вправи в ході тренувань, учасники ділилися своїми відчуттями: емоціями, роздумами та переживаннями, згадками, які поставали в процесі виконання завдань.</w:t>
      </w:r>
    </w:p>
    <w:p w14:paraId="226F257C" w14:textId="77777777" w:rsidR="00A0035E" w:rsidRPr="001173FA" w:rsidRDefault="00A0035E" w:rsidP="00A0035E">
      <w:pPr>
        <w:pBdr>
          <w:top w:val="nil"/>
          <w:left w:val="nil"/>
          <w:bottom w:val="nil"/>
          <w:right w:val="nil"/>
          <w:between w:val="nil"/>
        </w:pBdr>
        <w:spacing w:after="0" w:line="360" w:lineRule="auto"/>
        <w:ind w:firstLine="794"/>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Для прикладу, ось декілька показних моментів. Після виконання вправи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Трамвай</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ми зібрали такі враження:</w:t>
      </w:r>
    </w:p>
    <w:p w14:paraId="1CFDC9A2" w14:textId="77777777" w:rsidR="00A0035E" w:rsidRPr="001173FA" w:rsidRDefault="00A0035E" w:rsidP="00A0035E">
      <w:pPr>
        <w:pStyle w:val="a3"/>
        <w:numPr>
          <w:ilvl w:val="0"/>
          <w:numId w:val="3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Учасник  розповів, що через надмірну тривогу йому було вкрай складно впоратися із сьогоднішнім завданням, і він ледь не увесь час перебував у стані напруження. Після застосування техніки дистанціювання, він повідомив, що нарешті відчув розслаблення і зараз почувається добре.</w:t>
      </w:r>
    </w:p>
    <w:p w14:paraId="4F2D1F8C" w14:textId="77777777" w:rsidR="00A0035E" w:rsidRPr="001173FA" w:rsidRDefault="00A0035E" w:rsidP="00A0035E">
      <w:pPr>
        <w:pStyle w:val="a3"/>
        <w:numPr>
          <w:ilvl w:val="0"/>
          <w:numId w:val="38"/>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Учасник поділився, що спочатку тренінг давався йому непросто. Виконуючи техніку дистанціювання, у момент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відкриття дверей першого вагона</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він відчув страх, бо охопили непевність і тривога. Але зробивши крок назад, коли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потяг рушив</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відчулося значне полегшення.</w:t>
      </w:r>
    </w:p>
    <w:p w14:paraId="11201395" w14:textId="77777777" w:rsidR="00A0035E" w:rsidRPr="001173FA" w:rsidRDefault="00A0035E" w:rsidP="00A0035E">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Тривалість одного тренінгу сягала приблизно 1 години.</w:t>
      </w:r>
    </w:p>
    <w:p w14:paraId="169BE6D1" w14:textId="77777777" w:rsidR="00286ECB" w:rsidRPr="001173FA" w:rsidRDefault="00A0035E" w:rsidP="00286ECB">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lastRenderedPageBreak/>
        <w:t>Було обрано наступні техніки: психо-освіта стосовно негативних автоматичних думок. Нашою метою в цьому процесі було не просто переда</w:t>
      </w:r>
      <w:r w:rsidR="00286ECB" w:rsidRPr="001173FA">
        <w:rPr>
          <w:rFonts w:ascii="Times New Roman" w:eastAsia="Times New Roman" w:hAnsi="Times New Roman" w:cs="Times New Roman"/>
          <w:sz w:val="28"/>
          <w:szCs w:val="28"/>
        </w:rPr>
        <w:t>ти певні відомості, а пояснити особистості</w:t>
      </w:r>
      <w:r w:rsidRPr="001173FA">
        <w:rPr>
          <w:rFonts w:ascii="Times New Roman" w:eastAsia="Times New Roman" w:hAnsi="Times New Roman" w:cs="Times New Roman"/>
          <w:sz w:val="28"/>
          <w:szCs w:val="28"/>
        </w:rPr>
        <w:t xml:space="preserve">, що з ним відбувається на психологічному рівні, або про його проблеми, а також навчити, як оперувати цією інформацією. Розтлумачити людині, що тривога є важливим регулюючим механізмом людської психіки. Вона має дві функції - адаптивну, котра сигналізує про небезпеку, та іншу - неадаптивну, яка проявляється, коли її рівень перевищено, охоплює всі аспекти життя та заважає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нормальному</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життю та функціонуванню.</w:t>
      </w:r>
    </w:p>
    <w:p w14:paraId="75F28F6D" w14:textId="77777777" w:rsidR="00286ECB" w:rsidRPr="001173FA" w:rsidRDefault="00286ECB" w:rsidP="00286ECB">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Під час тренінгу ми застосували техніку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Корисні та Шкідливі переживання</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аби допомогти учасникам визначати власні думки та здійснювати їхній аналіз. Завдяки цьому, вони могли б відрізняти негативні думки і не зосереджуватись на них, а, дотримуючись певного алгоритму, самостійно вирішувати, чи є відповідне переживання обґрунтованим.</w:t>
      </w:r>
    </w:p>
    <w:p w14:paraId="75754EF1" w14:textId="77777777" w:rsidR="00CD316E" w:rsidRPr="001173FA" w:rsidRDefault="00286ECB" w:rsidP="00A80277">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Після виконання вправи ставилось питання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Чи приносить це переживання мені користь?</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Далі потрібно було з</w:t>
      </w:r>
      <w:r w:rsidR="00721661"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ясувати, чи пов</w:t>
      </w:r>
      <w:r w:rsidR="00721661"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язане це переживання з актуальними проблемами, чи воно стосується гіпотетичної ситуації, яка фактично не має нічого спільного з реальністю.</w:t>
      </w:r>
      <w:r w:rsidR="00A80277" w:rsidRPr="001173FA">
        <w:rPr>
          <w:rFonts w:ascii="Times New Roman" w:eastAsia="Times New Roman" w:hAnsi="Times New Roman" w:cs="Times New Roman"/>
          <w:sz w:val="28"/>
          <w:szCs w:val="28"/>
        </w:rPr>
        <w:t xml:space="preserve"> </w:t>
      </w:r>
      <w:r w:rsidR="00CD316E" w:rsidRPr="001173FA">
        <w:rPr>
          <w:rFonts w:ascii="Times New Roman" w:eastAsia="Times New Roman" w:hAnsi="Times New Roman" w:cs="Times New Roman"/>
          <w:sz w:val="28"/>
          <w:szCs w:val="28"/>
        </w:rPr>
        <w:t xml:space="preserve">Ми вдалися до технік дистанціювання, а саме: </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Трамвай</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 xml:space="preserve"> і </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Радіо</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 xml:space="preserve">, адже вони мають на меті на певний період </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відсторонитися</w:t>
      </w:r>
      <w:r w:rsidR="00D92F18" w:rsidRPr="001173FA">
        <w:rPr>
          <w:rFonts w:ascii="Times New Roman" w:eastAsia="Times New Roman" w:hAnsi="Times New Roman" w:cs="Times New Roman"/>
          <w:sz w:val="28"/>
          <w:szCs w:val="28"/>
        </w:rPr>
        <w:t>»</w:t>
      </w:r>
      <w:r w:rsidR="00CD316E" w:rsidRPr="001173FA">
        <w:rPr>
          <w:rFonts w:ascii="Times New Roman" w:eastAsia="Times New Roman" w:hAnsi="Times New Roman" w:cs="Times New Roman"/>
          <w:sz w:val="28"/>
          <w:szCs w:val="28"/>
        </w:rPr>
        <w:t xml:space="preserve"> від негативних думок і зосередитись на іншому. Тобто, перемкнути свою увагу з тривожних роздумів на щось більш позитивне або корисне для самої особистості. Суть цієї техніки полягає в тому, щоб людина візуалізувала себе на трамвайній колії і при появі трамваю робила крок назустріч.</w:t>
      </w:r>
    </w:p>
    <w:p w14:paraId="3062679E" w14:textId="77777777" w:rsidR="00CD316E" w:rsidRPr="001173FA" w:rsidRDefault="00CD316E" w:rsidP="00CD316E">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Коли двері розчиняються, замість пасажирів, у просторі постають всі негативні та тривожні думки, що мешкають в голові, проте особистість має право обирати. Людина ставить собі питання: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Чи варто мені заходити в цей трамвай?</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Як я себе почуватиму, якщо це зроблю?</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Зрозумівши, що бажання перебувати всередині вагона відсутнє, людина відступає, і за мить спостерігає, </w:t>
      </w:r>
      <w:r w:rsidRPr="001173FA">
        <w:rPr>
          <w:rFonts w:ascii="Times New Roman" w:eastAsia="Times New Roman" w:hAnsi="Times New Roman" w:cs="Times New Roman"/>
          <w:sz w:val="28"/>
          <w:szCs w:val="28"/>
        </w:rPr>
        <w:lastRenderedPageBreak/>
        <w:t xml:space="preserve">як наближається інший трамвай, але, відчинивши двері другого, виявляє там ті слова підтримки та любові, що конче необхідні в важкі життєві періоди. </w:t>
      </w:r>
    </w:p>
    <w:p w14:paraId="4A2DD9CF" w14:textId="77777777" w:rsidR="00AC4081" w:rsidRPr="001173FA" w:rsidRDefault="00AC4081" w:rsidP="00AC4081">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Метод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Ухвалення рішень</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має за мету допомогти особі зробити вибір, коли виникають труднощі з певним рішенням, незалежно від його природи. Учасникам представили алгоритм, що включає аналіз ситуації, визначення мети з урахуванням коротко- та довго-строкових наслідків. Далі вони мають виділити переваги та недоліки можливих рішень, оцінити всі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за</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та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проти</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а також ризики та вигоди кожного варіанту. Після цього ставиться питання: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Що станеться, якщо я зроблю цей вибір?</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Тільки після такого аналізу приймається остаточне рішення.</w:t>
      </w:r>
    </w:p>
    <w:p w14:paraId="5C09C9FE" w14:textId="77777777" w:rsidR="00AC4081" w:rsidRPr="001173FA" w:rsidRDefault="00AC4081" w:rsidP="00AC4081">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 xml:space="preserve">Техніка </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Вирішення проблем</w:t>
      </w:r>
      <w:r w:rsidR="00D92F18"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 xml:space="preserve"> – її було обрано невипадково, оскільки сучасна молодь відчуває численні переживання стосовно вибору: за яку роботу взятися, яке рішення прийняти, тощо. Страх зробити неправильний вибір супроводжує при здійсненні тих чи інших дій. Досить часто ці люди навіть не беруться до справи, побоюючись невдачі або невірної альтернативи. Вправа мала на меті навчити розставляти пріоритети, менше вагатися та не боятися приймати рішення. </w:t>
      </w:r>
    </w:p>
    <w:p w14:paraId="7E96EF69" w14:textId="77777777" w:rsidR="00B3462F" w:rsidRPr="001173FA" w:rsidRDefault="00AC4081" w:rsidP="00A80277">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По завершенні серії тренінгів ми повторно провели опитування серед учасників. Після завершення всіх занять ми знову запросили респондентів пройти опитувальники, аби з</w:t>
      </w:r>
      <w:r w:rsidR="00721661" w:rsidRPr="001173FA">
        <w:rPr>
          <w:rFonts w:ascii="Times New Roman" w:eastAsia="Times New Roman" w:hAnsi="Times New Roman" w:cs="Times New Roman"/>
          <w:sz w:val="28"/>
          <w:szCs w:val="28"/>
        </w:rPr>
        <w:t>’</w:t>
      </w:r>
      <w:r w:rsidRPr="001173FA">
        <w:rPr>
          <w:rFonts w:ascii="Times New Roman" w:eastAsia="Times New Roman" w:hAnsi="Times New Roman" w:cs="Times New Roman"/>
          <w:sz w:val="28"/>
          <w:szCs w:val="28"/>
        </w:rPr>
        <w:t>ясувати, чи є покращення в формуванні самоцінності особистості та дослідити яким чином стан самоцінності впливає на психологічне благополуччя молоді.</w:t>
      </w:r>
    </w:p>
    <w:p w14:paraId="483954BA" w14:textId="77777777" w:rsidR="009111B4" w:rsidRPr="001173FA" w:rsidRDefault="009111B4" w:rsidP="008D24C1">
      <w:pPr>
        <w:spacing w:after="0" w:line="360" w:lineRule="auto"/>
        <w:ind w:firstLine="680"/>
        <w:jc w:val="both"/>
        <w:rPr>
          <w:rFonts w:ascii="Times New Roman" w:hAnsi="Times New Roman" w:cs="Times New Roman"/>
          <w:b/>
          <w:sz w:val="28"/>
          <w:szCs w:val="28"/>
        </w:rPr>
      </w:pPr>
    </w:p>
    <w:p w14:paraId="5BFDDE63" w14:textId="7470B15D" w:rsidR="00D57067" w:rsidRPr="001173FA" w:rsidRDefault="008D24C1" w:rsidP="00D57067">
      <w:pPr>
        <w:spacing w:after="0" w:line="360" w:lineRule="auto"/>
        <w:ind w:firstLine="680"/>
        <w:jc w:val="both"/>
        <w:rPr>
          <w:rFonts w:ascii="Times New Roman" w:hAnsi="Times New Roman" w:cs="Times New Roman"/>
          <w:b/>
          <w:sz w:val="28"/>
          <w:szCs w:val="28"/>
        </w:rPr>
      </w:pPr>
      <w:r w:rsidRPr="001173FA">
        <w:rPr>
          <w:rFonts w:ascii="Times New Roman" w:hAnsi="Times New Roman" w:cs="Times New Roman"/>
          <w:b/>
          <w:sz w:val="28"/>
          <w:szCs w:val="28"/>
        </w:rPr>
        <w:t>3.2 Аналіз ефективності впровадження корекційної програми</w:t>
      </w:r>
      <w:r w:rsidR="00E17D14" w:rsidRPr="001173FA">
        <w:rPr>
          <w:rFonts w:ascii="Times New Roman" w:hAnsi="Times New Roman" w:cs="Times New Roman"/>
          <w:b/>
          <w:sz w:val="28"/>
          <w:szCs w:val="28"/>
        </w:rPr>
        <w:t xml:space="preserve"> </w:t>
      </w:r>
      <w:r w:rsidR="00D57067" w:rsidRPr="001173FA">
        <w:rPr>
          <w:rFonts w:ascii="Times New Roman" w:hAnsi="Times New Roman" w:cs="Times New Roman"/>
          <w:b/>
          <w:sz w:val="28"/>
          <w:szCs w:val="28"/>
        </w:rPr>
        <w:t xml:space="preserve"> формування оптимального рівня самоцінності молоді</w:t>
      </w:r>
    </w:p>
    <w:p w14:paraId="01970770" w14:textId="77777777" w:rsidR="00D57067" w:rsidRPr="001173FA" w:rsidRDefault="00D57067" w:rsidP="008D24C1">
      <w:pPr>
        <w:spacing w:after="0" w:line="360" w:lineRule="auto"/>
        <w:ind w:firstLine="680"/>
        <w:jc w:val="both"/>
        <w:rPr>
          <w:rFonts w:ascii="Times New Roman" w:hAnsi="Times New Roman" w:cs="Times New Roman"/>
          <w:b/>
          <w:sz w:val="28"/>
          <w:szCs w:val="28"/>
        </w:rPr>
      </w:pPr>
    </w:p>
    <w:p w14:paraId="78686DB8"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sz w:val="28"/>
          <w:szCs w:val="28"/>
        </w:rPr>
        <w:t>Представимо результати повторного дослідження</w:t>
      </w:r>
      <w:r w:rsidRPr="001173FA">
        <w:rPr>
          <w:rFonts w:ascii="Times New Roman" w:hAnsi="Times New Roman" w:cs="Times New Roman"/>
          <w:b/>
          <w:sz w:val="28"/>
          <w:szCs w:val="28"/>
        </w:rPr>
        <w:t xml:space="preserve"> </w:t>
      </w:r>
      <w:r w:rsidRPr="001173FA">
        <w:rPr>
          <w:rFonts w:ascii="Times New Roman" w:hAnsi="Times New Roman" w:cs="Times New Roman"/>
          <w:b/>
          <w:i/>
          <w:sz w:val="28"/>
          <w:szCs w:val="28"/>
        </w:rPr>
        <w:t xml:space="preserve">шкалою самооцінки/самоповаги М. Розенберга.  </w:t>
      </w:r>
      <w:r w:rsidRPr="001173FA">
        <w:rPr>
          <w:rFonts w:ascii="Times New Roman" w:hAnsi="Times New Roman" w:cs="Times New Roman"/>
          <w:sz w:val="28"/>
          <w:szCs w:val="28"/>
        </w:rPr>
        <w:t>На кон</w:t>
      </w:r>
      <w:r w:rsidR="00B3462F" w:rsidRPr="001173FA">
        <w:rPr>
          <w:rFonts w:ascii="Times New Roman" w:hAnsi="Times New Roman" w:cs="Times New Roman"/>
          <w:sz w:val="28"/>
          <w:szCs w:val="28"/>
        </w:rPr>
        <w:t>т</w:t>
      </w:r>
      <w:r w:rsidRPr="001173FA">
        <w:rPr>
          <w:rFonts w:ascii="Times New Roman" w:hAnsi="Times New Roman" w:cs="Times New Roman"/>
          <w:sz w:val="28"/>
          <w:szCs w:val="28"/>
        </w:rPr>
        <w:t>рольному етапі ми отримали наступні результати діагностики:</w:t>
      </w:r>
    </w:p>
    <w:p w14:paraId="5946145E" w14:textId="77777777" w:rsidR="00526B68" w:rsidRPr="001173FA" w:rsidRDefault="00526B68" w:rsidP="00526B68">
      <w:pPr>
        <w:pStyle w:val="a3"/>
        <w:numPr>
          <w:ilvl w:val="0"/>
          <w:numId w:val="40"/>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високий рівень самоповаги становив 62 %, на констатуючому етапі 60 %;</w:t>
      </w:r>
    </w:p>
    <w:p w14:paraId="708842F8" w14:textId="77777777" w:rsidR="00526B68" w:rsidRPr="001173FA" w:rsidRDefault="00526B68" w:rsidP="00526B68">
      <w:pPr>
        <w:pStyle w:val="a3"/>
        <w:numPr>
          <w:ilvl w:val="0"/>
          <w:numId w:val="40"/>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середній рівень самоповаги виявлено у 22% респодентів, на констатуючому етапі 10%;</w:t>
      </w:r>
    </w:p>
    <w:p w14:paraId="367E28B8" w14:textId="77777777" w:rsidR="00526B68" w:rsidRPr="001173FA" w:rsidRDefault="00526B68" w:rsidP="00526B68">
      <w:pPr>
        <w:pStyle w:val="a3"/>
        <w:numPr>
          <w:ilvl w:val="0"/>
          <w:numId w:val="40"/>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низький рівень самоповаги виявлено у 16 % опитаних, на констатуючому етапі 30 %. </w:t>
      </w:r>
    </w:p>
    <w:p w14:paraId="20ECE1A7" w14:textId="77777777" w:rsidR="00526B68" w:rsidRPr="001173FA" w:rsidRDefault="00526B68" w:rsidP="00526B68">
      <w:pPr>
        <w:spacing w:after="0" w:line="360" w:lineRule="auto"/>
        <w:ind w:firstLine="680"/>
        <w:jc w:val="both"/>
        <w:rPr>
          <w:rFonts w:ascii="Times New Roman" w:hAnsi="Times New Roman" w:cs="Times New Roman"/>
          <w:sz w:val="28"/>
          <w:szCs w:val="28"/>
        </w:rPr>
        <w:sectPr w:rsidR="00526B68" w:rsidRPr="001173FA" w:rsidSect="00912D03">
          <w:headerReference w:type="default" r:id="rId17"/>
          <w:type w:val="continuous"/>
          <w:pgSz w:w="11906" w:h="16838"/>
          <w:pgMar w:top="850" w:right="850" w:bottom="850" w:left="1417" w:header="708" w:footer="708" w:gutter="0"/>
          <w:cols w:space="708"/>
          <w:titlePg/>
          <w:docGrid w:linePitch="360"/>
        </w:sectPr>
      </w:pPr>
      <w:r w:rsidRPr="001173FA">
        <w:rPr>
          <w:rFonts w:ascii="Times New Roman" w:hAnsi="Times New Roman" w:cs="Times New Roman"/>
          <w:sz w:val="28"/>
          <w:szCs w:val="28"/>
        </w:rPr>
        <w:t>Дані повторного дослідження за даною методикою наведено на рисунку 3.1.</w:t>
      </w:r>
    </w:p>
    <w:p w14:paraId="3A999018" w14:textId="77777777" w:rsidR="00526B68" w:rsidRPr="001173FA" w:rsidRDefault="00526B68" w:rsidP="00526B68">
      <w:pPr>
        <w:spacing w:after="0" w:line="360" w:lineRule="auto"/>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50778F1B" wp14:editId="15B9D607">
            <wp:extent cx="3281100" cy="1914525"/>
            <wp:effectExtent l="0" t="0" r="14605" b="9525"/>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39CD0D" w14:textId="77777777" w:rsidR="00526B68" w:rsidRPr="001173FA" w:rsidRDefault="00526B68" w:rsidP="00526B68">
      <w:pPr>
        <w:spacing w:after="0" w:line="360" w:lineRule="auto"/>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15548E82" wp14:editId="6E6F356E">
            <wp:extent cx="3200400" cy="1866900"/>
            <wp:effectExtent l="0" t="0" r="19050" b="19050"/>
            <wp:docPr id="27" name="Діагра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7C2784" w14:textId="77777777" w:rsidR="00526B68" w:rsidRPr="001173FA" w:rsidRDefault="00526B68" w:rsidP="00526B68">
      <w:pPr>
        <w:spacing w:after="0" w:line="360" w:lineRule="auto"/>
        <w:ind w:firstLine="680"/>
        <w:jc w:val="both"/>
        <w:rPr>
          <w:rFonts w:ascii="Times New Roman" w:hAnsi="Times New Roman" w:cs="Times New Roman"/>
          <w:sz w:val="28"/>
          <w:szCs w:val="28"/>
        </w:rPr>
        <w:sectPr w:rsidR="00526B68" w:rsidRPr="001173FA" w:rsidSect="003225F1">
          <w:type w:val="continuous"/>
          <w:pgSz w:w="11906" w:h="16838"/>
          <w:pgMar w:top="850" w:right="850" w:bottom="850" w:left="1417" w:header="708" w:footer="708" w:gutter="0"/>
          <w:cols w:num="2" w:space="708"/>
          <w:docGrid w:linePitch="360"/>
        </w:sectPr>
      </w:pPr>
    </w:p>
    <w:p w14:paraId="1A04CAD9" w14:textId="77777777" w:rsidR="00526B68" w:rsidRPr="001173FA" w:rsidRDefault="00526B68" w:rsidP="00526B68">
      <w:pPr>
        <w:spacing w:after="0" w:line="360" w:lineRule="auto"/>
        <w:ind w:firstLine="680"/>
        <w:rPr>
          <w:rFonts w:ascii="Times New Roman" w:hAnsi="Times New Roman" w:cs="Times New Roman"/>
          <w:sz w:val="28"/>
          <w:szCs w:val="28"/>
        </w:rPr>
      </w:pPr>
      <w:r w:rsidRPr="001173FA">
        <w:rPr>
          <w:rFonts w:ascii="Times New Roman" w:hAnsi="Times New Roman" w:cs="Times New Roman"/>
          <w:sz w:val="28"/>
          <w:szCs w:val="28"/>
        </w:rPr>
        <w:lastRenderedPageBreak/>
        <w:t xml:space="preserve">                        а)                                                                            б)</w:t>
      </w:r>
    </w:p>
    <w:p w14:paraId="44E69CC8" w14:textId="77777777" w:rsidR="00526B68" w:rsidRPr="001173FA" w:rsidRDefault="00BF04D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Рис. 3.1. </w:t>
      </w:r>
      <w:r w:rsidR="00526B68" w:rsidRPr="001173FA">
        <w:rPr>
          <w:rFonts w:ascii="Times New Roman" w:hAnsi="Times New Roman" w:cs="Times New Roman"/>
          <w:sz w:val="28"/>
          <w:szCs w:val="28"/>
        </w:rPr>
        <w:t>Розподіл рівнів самоповаги на констатуючому (а) та контрольному (б) етапах за методикою А. Розенберга</w:t>
      </w:r>
    </w:p>
    <w:p w14:paraId="5E19761A" w14:textId="77777777" w:rsidR="00526B68" w:rsidRPr="001173FA" w:rsidRDefault="00526B68" w:rsidP="00526B68">
      <w:pPr>
        <w:spacing w:after="0" w:line="360" w:lineRule="auto"/>
        <w:ind w:firstLine="680"/>
        <w:jc w:val="both"/>
        <w:rPr>
          <w:rFonts w:ascii="Times New Roman" w:hAnsi="Times New Roman" w:cs="Times New Roman"/>
          <w:sz w:val="28"/>
          <w:szCs w:val="28"/>
        </w:rPr>
      </w:pPr>
    </w:p>
    <w:p w14:paraId="11D4AE4C"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Таким чином бачимо, що кількість осіб з низьким рівнем самоповаги зменшилась на 14 %  - і це є позитивною тенденцією, адже самоповага є однією з ключових складових  самоцінності. </w:t>
      </w:r>
    </w:p>
    <w:p w14:paraId="3B81CDA2" w14:textId="7E48CBFE" w:rsidR="00E17D14" w:rsidRPr="001173FA" w:rsidRDefault="00526B68" w:rsidP="00D5706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Результ</w:t>
      </w:r>
      <w:r w:rsidR="00D57067" w:rsidRPr="001173FA">
        <w:rPr>
          <w:rFonts w:ascii="Times New Roman" w:hAnsi="Times New Roman" w:cs="Times New Roman"/>
          <w:sz w:val="28"/>
          <w:szCs w:val="28"/>
        </w:rPr>
        <w:t>ати діагностики після запровадження програми корекції</w:t>
      </w:r>
      <w:r w:rsidRPr="001173FA">
        <w:rPr>
          <w:rFonts w:ascii="Times New Roman" w:hAnsi="Times New Roman" w:cs="Times New Roman"/>
          <w:sz w:val="28"/>
          <w:szCs w:val="28"/>
        </w:rPr>
        <w:t xml:space="preserve"> за  методикою </w:t>
      </w:r>
      <w:r w:rsidRPr="001173FA">
        <w:rPr>
          <w:rFonts w:ascii="Times New Roman" w:hAnsi="Times New Roman" w:cs="Times New Roman"/>
          <w:b/>
          <w:i/>
          <w:sz w:val="28"/>
          <w:szCs w:val="28"/>
        </w:rPr>
        <w:t>вивчення фундаментальних припущень (базових переконань) Р. Янов-Бульман</w:t>
      </w:r>
      <w:r w:rsidRPr="001173FA">
        <w:rPr>
          <w:rFonts w:ascii="Times New Roman" w:hAnsi="Times New Roman" w:cs="Times New Roman"/>
          <w:sz w:val="28"/>
          <w:szCs w:val="28"/>
        </w:rPr>
        <w:t xml:space="preserve"> виглядає наступним чином (таблиця 3.2).</w:t>
      </w:r>
    </w:p>
    <w:p w14:paraId="5CC9D55F" w14:textId="77777777" w:rsidR="00526B68" w:rsidRPr="001173FA" w:rsidRDefault="00526B68" w:rsidP="00526B68">
      <w:pPr>
        <w:spacing w:after="0" w:line="360" w:lineRule="auto"/>
        <w:jc w:val="right"/>
        <w:rPr>
          <w:rFonts w:ascii="Times New Roman" w:hAnsi="Times New Roman" w:cs="Times New Roman"/>
          <w:sz w:val="28"/>
          <w:szCs w:val="28"/>
        </w:rPr>
      </w:pPr>
      <w:r w:rsidRPr="001173FA">
        <w:rPr>
          <w:rFonts w:ascii="Times New Roman" w:hAnsi="Times New Roman" w:cs="Times New Roman"/>
          <w:sz w:val="28"/>
          <w:szCs w:val="28"/>
        </w:rPr>
        <w:t>Таблиця 3.2.</w:t>
      </w:r>
    </w:p>
    <w:p w14:paraId="460B740E" w14:textId="6534056A" w:rsidR="00526B68" w:rsidRPr="001173FA" w:rsidRDefault="00526B68" w:rsidP="00D57067">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 xml:space="preserve">Узагальнені показники базових переконань респондентів за методикою вивчення фундаментальних припущень Р. Янов-Бульман </w:t>
      </w:r>
    </w:p>
    <w:tbl>
      <w:tblPr>
        <w:tblStyle w:val="TableNormal1"/>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2074"/>
        <w:gridCol w:w="2060"/>
        <w:gridCol w:w="2693"/>
      </w:tblGrid>
      <w:tr w:rsidR="00526B68" w:rsidRPr="001173FA" w14:paraId="661BC93D" w14:textId="77777777" w:rsidTr="00BF04D8">
        <w:trPr>
          <w:trHeight w:val="496"/>
        </w:trPr>
        <w:tc>
          <w:tcPr>
            <w:tcW w:w="2954" w:type="dxa"/>
            <w:vMerge w:val="restart"/>
          </w:tcPr>
          <w:p w14:paraId="40700F0F" w14:textId="77777777" w:rsidR="00526B68" w:rsidRPr="001173FA" w:rsidRDefault="00526B68" w:rsidP="007A7335">
            <w:pPr>
              <w:pStyle w:val="TableParagraph"/>
              <w:ind w:left="1446" w:right="93" w:firstLine="460"/>
              <w:rPr>
                <w:b/>
                <w:sz w:val="24"/>
              </w:rPr>
            </w:pPr>
            <w:r w:rsidRPr="001173FA">
              <w:rPr>
                <w:b/>
                <w:spacing w:val="-2"/>
                <w:sz w:val="24"/>
              </w:rPr>
              <w:t>Рівень виявлення</w:t>
            </w:r>
          </w:p>
          <w:p w14:paraId="25FE815A" w14:textId="77777777" w:rsidR="00526B68" w:rsidRPr="001173FA" w:rsidRDefault="00526B68" w:rsidP="007A7335">
            <w:pPr>
              <w:pStyle w:val="TableParagraph"/>
              <w:rPr>
                <w:b/>
                <w:sz w:val="24"/>
              </w:rPr>
            </w:pPr>
            <w:r w:rsidRPr="001173FA">
              <w:rPr>
                <w:b/>
                <w:noProof/>
                <w:sz w:val="24"/>
                <w:lang w:val="ru-RU" w:eastAsia="ru-RU"/>
              </w:rPr>
              <mc:AlternateContent>
                <mc:Choice Requires="wpg">
                  <w:drawing>
                    <wp:anchor distT="0" distB="0" distL="0" distR="0" simplePos="0" relativeHeight="251666432" behindDoc="1" locked="0" layoutInCell="1" allowOverlap="1" wp14:anchorId="59732FBF" wp14:editId="32FB864F">
                      <wp:simplePos x="0" y="0"/>
                      <wp:positionH relativeFrom="column">
                        <wp:posOffset>0</wp:posOffset>
                      </wp:positionH>
                      <wp:positionV relativeFrom="paragraph">
                        <wp:posOffset>-353020</wp:posOffset>
                      </wp:positionV>
                      <wp:extent cx="1734820" cy="6083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608330"/>
                                <a:chOff x="0" y="0"/>
                                <a:chExt cx="1734820" cy="608330"/>
                              </a:xfrm>
                            </wpg:grpSpPr>
                            <wps:wsp>
                              <wps:cNvPr id="46" name="Graphic 46"/>
                              <wps:cNvSpPr/>
                              <wps:spPr>
                                <a:xfrm>
                                  <a:off x="3047" y="3047"/>
                                  <a:ext cx="1729105" cy="601980"/>
                                </a:xfrm>
                                <a:custGeom>
                                  <a:avLst/>
                                  <a:gdLst/>
                                  <a:ahLst/>
                                  <a:cxnLst/>
                                  <a:rect l="l" t="t" r="r" b="b"/>
                                  <a:pathLst>
                                    <a:path w="1729105" h="601980">
                                      <a:moveTo>
                                        <a:pt x="0" y="0"/>
                                      </a:moveTo>
                                      <a:lnTo>
                                        <a:pt x="1728546" y="6019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97354" id="Group 45" o:spid="_x0000_s1026" style="position:absolute;margin-left:0;margin-top:-27.8pt;width:136.6pt;height:47.9pt;z-index:-251650048;mso-wrap-distance-left:0;mso-wrap-distance-right:0" coordsize="17348,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">
                      <v:shape id="Graphic 46" o:spid="_x0000_s1027" style="position:absolute;left:30;top:30;width:17291;height:6020;visibility:visible;mso-wrap-style:square;v-text-anchor:top" coordsize="1729105,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" path="m,l1728546,601979e" filled="f" strokeweight=".48pt">
                        <v:path arrowok="t"/>
                      </v:shape>
                    </v:group>
                  </w:pict>
                </mc:Fallback>
              </mc:AlternateContent>
            </w:r>
            <w:r w:rsidRPr="001173FA">
              <w:rPr>
                <w:b/>
                <w:spacing w:val="-2"/>
                <w:sz w:val="24"/>
              </w:rPr>
              <w:t>Субшкали</w:t>
            </w:r>
          </w:p>
        </w:tc>
        <w:tc>
          <w:tcPr>
            <w:tcW w:w="2074" w:type="dxa"/>
          </w:tcPr>
          <w:p w14:paraId="2FB51770" w14:textId="77777777" w:rsidR="00526B68" w:rsidRPr="001173FA" w:rsidRDefault="00526B68" w:rsidP="007A7335">
            <w:pPr>
              <w:pStyle w:val="TableParagraph"/>
              <w:spacing w:line="275" w:lineRule="exact"/>
              <w:ind w:left="172"/>
              <w:rPr>
                <w:b/>
                <w:sz w:val="24"/>
              </w:rPr>
            </w:pPr>
            <w:r w:rsidRPr="001173FA">
              <w:rPr>
                <w:b/>
                <w:sz w:val="24"/>
              </w:rPr>
              <w:t>Низький</w:t>
            </w:r>
            <w:r w:rsidRPr="001173FA">
              <w:rPr>
                <w:b/>
                <w:spacing w:val="-4"/>
                <w:sz w:val="24"/>
              </w:rPr>
              <w:t xml:space="preserve"> </w:t>
            </w:r>
            <w:r w:rsidRPr="001173FA">
              <w:rPr>
                <w:b/>
                <w:spacing w:val="-2"/>
                <w:sz w:val="24"/>
              </w:rPr>
              <w:t>рівень</w:t>
            </w:r>
          </w:p>
        </w:tc>
        <w:tc>
          <w:tcPr>
            <w:tcW w:w="2060" w:type="dxa"/>
          </w:tcPr>
          <w:p w14:paraId="5150F0F0" w14:textId="77777777" w:rsidR="00526B68" w:rsidRPr="001173FA" w:rsidRDefault="00526B68" w:rsidP="007A7335">
            <w:pPr>
              <w:pStyle w:val="TableParagraph"/>
              <w:spacing w:line="275" w:lineRule="exact"/>
              <w:ind w:left="153"/>
              <w:rPr>
                <w:b/>
                <w:sz w:val="24"/>
              </w:rPr>
            </w:pPr>
            <w:r w:rsidRPr="001173FA">
              <w:rPr>
                <w:b/>
                <w:sz w:val="24"/>
              </w:rPr>
              <w:t>Середній</w:t>
            </w:r>
            <w:r w:rsidRPr="001173FA">
              <w:rPr>
                <w:b/>
                <w:spacing w:val="-3"/>
                <w:sz w:val="24"/>
              </w:rPr>
              <w:t xml:space="preserve"> </w:t>
            </w:r>
            <w:r w:rsidRPr="001173FA">
              <w:rPr>
                <w:b/>
                <w:spacing w:val="-2"/>
                <w:sz w:val="24"/>
              </w:rPr>
              <w:t>рівень</w:t>
            </w:r>
          </w:p>
        </w:tc>
        <w:tc>
          <w:tcPr>
            <w:tcW w:w="2693" w:type="dxa"/>
          </w:tcPr>
          <w:p w14:paraId="29380B71" w14:textId="77777777" w:rsidR="00526B68" w:rsidRPr="001173FA" w:rsidRDefault="00526B68" w:rsidP="007A7335">
            <w:pPr>
              <w:pStyle w:val="TableParagraph"/>
              <w:spacing w:line="275" w:lineRule="exact"/>
              <w:ind w:left="178"/>
              <w:rPr>
                <w:b/>
                <w:sz w:val="24"/>
              </w:rPr>
            </w:pPr>
            <w:r w:rsidRPr="001173FA">
              <w:rPr>
                <w:b/>
                <w:sz w:val="24"/>
              </w:rPr>
              <w:t>Високий</w:t>
            </w:r>
            <w:r w:rsidRPr="001173FA">
              <w:rPr>
                <w:b/>
                <w:spacing w:val="-4"/>
                <w:sz w:val="24"/>
              </w:rPr>
              <w:t xml:space="preserve"> </w:t>
            </w:r>
            <w:r w:rsidRPr="001173FA">
              <w:rPr>
                <w:b/>
                <w:spacing w:val="-2"/>
                <w:sz w:val="24"/>
              </w:rPr>
              <w:t>рівень</w:t>
            </w:r>
          </w:p>
        </w:tc>
      </w:tr>
      <w:tr w:rsidR="00526B68" w:rsidRPr="001173FA" w14:paraId="352BE6B4" w14:textId="77777777" w:rsidTr="00BF04D8">
        <w:trPr>
          <w:trHeight w:val="441"/>
        </w:trPr>
        <w:tc>
          <w:tcPr>
            <w:tcW w:w="2954" w:type="dxa"/>
            <w:vMerge/>
            <w:tcBorders>
              <w:top w:val="nil"/>
            </w:tcBorders>
          </w:tcPr>
          <w:p w14:paraId="5304052C" w14:textId="77777777" w:rsidR="00526B68" w:rsidRPr="001173FA" w:rsidRDefault="00526B68" w:rsidP="007A7335">
            <w:pPr>
              <w:rPr>
                <w:sz w:val="2"/>
                <w:szCs w:val="2"/>
              </w:rPr>
            </w:pPr>
          </w:p>
        </w:tc>
        <w:tc>
          <w:tcPr>
            <w:tcW w:w="6827" w:type="dxa"/>
            <w:gridSpan w:val="3"/>
          </w:tcPr>
          <w:p w14:paraId="5C4744EC" w14:textId="77777777" w:rsidR="00526B68" w:rsidRPr="001173FA" w:rsidRDefault="00526B68" w:rsidP="007A7335">
            <w:pPr>
              <w:pStyle w:val="TableParagraph"/>
              <w:spacing w:line="275" w:lineRule="exact"/>
              <w:ind w:left="1144"/>
              <w:rPr>
                <w:sz w:val="24"/>
              </w:rPr>
            </w:pPr>
            <w:r w:rsidRPr="001173FA">
              <w:rPr>
                <w:b/>
                <w:sz w:val="24"/>
              </w:rPr>
              <w:t>Кількість</w:t>
            </w:r>
            <w:r w:rsidRPr="001173FA">
              <w:rPr>
                <w:b/>
                <w:spacing w:val="-3"/>
                <w:sz w:val="24"/>
              </w:rPr>
              <w:t xml:space="preserve"> </w:t>
            </w:r>
            <w:r w:rsidRPr="001173FA">
              <w:rPr>
                <w:b/>
                <w:sz w:val="24"/>
              </w:rPr>
              <w:t>респондентів</w:t>
            </w:r>
            <w:r w:rsidRPr="001173FA">
              <w:rPr>
                <w:b/>
                <w:spacing w:val="-2"/>
                <w:sz w:val="24"/>
              </w:rPr>
              <w:t xml:space="preserve"> </w:t>
            </w:r>
            <w:r w:rsidRPr="001173FA">
              <w:rPr>
                <w:b/>
                <w:sz w:val="24"/>
              </w:rPr>
              <w:t>у</w:t>
            </w:r>
            <w:r w:rsidRPr="001173FA">
              <w:rPr>
                <w:b/>
                <w:spacing w:val="-3"/>
                <w:sz w:val="24"/>
              </w:rPr>
              <w:t xml:space="preserve"> </w:t>
            </w:r>
            <w:r w:rsidRPr="001173FA">
              <w:rPr>
                <w:b/>
                <w:sz w:val="24"/>
              </w:rPr>
              <w:t xml:space="preserve">% </w:t>
            </w:r>
            <w:r w:rsidRPr="001173FA">
              <w:rPr>
                <w:sz w:val="24"/>
              </w:rPr>
              <w:t>(N</w:t>
            </w:r>
            <w:r w:rsidRPr="001173FA">
              <w:rPr>
                <w:spacing w:val="-4"/>
                <w:sz w:val="24"/>
              </w:rPr>
              <w:t xml:space="preserve"> </w:t>
            </w:r>
            <w:r w:rsidRPr="001173FA">
              <w:rPr>
                <w:sz w:val="24"/>
              </w:rPr>
              <w:t>=</w:t>
            </w:r>
            <w:r w:rsidRPr="001173FA">
              <w:rPr>
                <w:spacing w:val="-3"/>
                <w:sz w:val="24"/>
              </w:rPr>
              <w:t xml:space="preserve"> </w:t>
            </w:r>
            <w:r w:rsidRPr="001173FA">
              <w:rPr>
                <w:spacing w:val="-5"/>
                <w:sz w:val="24"/>
              </w:rPr>
              <w:t>50)</w:t>
            </w:r>
          </w:p>
        </w:tc>
      </w:tr>
      <w:tr w:rsidR="00526B68" w:rsidRPr="001173FA" w14:paraId="24082767" w14:textId="77777777" w:rsidTr="00BF04D8">
        <w:trPr>
          <w:trHeight w:val="359"/>
        </w:trPr>
        <w:tc>
          <w:tcPr>
            <w:tcW w:w="9781" w:type="dxa"/>
            <w:gridSpan w:val="4"/>
          </w:tcPr>
          <w:p w14:paraId="703E607A" w14:textId="77777777" w:rsidR="00526B68" w:rsidRPr="001173FA" w:rsidRDefault="00526B68" w:rsidP="007A7335">
            <w:pPr>
              <w:pStyle w:val="TableParagraph"/>
              <w:spacing w:line="275" w:lineRule="exact"/>
              <w:ind w:left="7"/>
              <w:jc w:val="center"/>
              <w:rPr>
                <w:i/>
                <w:sz w:val="24"/>
              </w:rPr>
            </w:pPr>
            <w:r w:rsidRPr="001173FA">
              <w:rPr>
                <w:i/>
                <w:sz w:val="24"/>
              </w:rPr>
              <w:t>Переконання</w:t>
            </w:r>
            <w:r w:rsidRPr="001173FA">
              <w:rPr>
                <w:i/>
                <w:spacing w:val="-2"/>
                <w:sz w:val="24"/>
              </w:rPr>
              <w:t xml:space="preserve"> </w:t>
            </w:r>
            <w:r w:rsidRPr="001173FA">
              <w:rPr>
                <w:i/>
                <w:sz w:val="24"/>
              </w:rPr>
              <w:t>у</w:t>
            </w:r>
            <w:r w:rsidRPr="001173FA">
              <w:rPr>
                <w:i/>
                <w:spacing w:val="-3"/>
                <w:sz w:val="24"/>
              </w:rPr>
              <w:t xml:space="preserve"> </w:t>
            </w:r>
            <w:r w:rsidRPr="001173FA">
              <w:rPr>
                <w:i/>
                <w:sz w:val="24"/>
              </w:rPr>
              <w:t>доброті</w:t>
            </w:r>
            <w:r w:rsidRPr="001173FA">
              <w:rPr>
                <w:i/>
                <w:spacing w:val="-4"/>
                <w:sz w:val="24"/>
              </w:rPr>
              <w:t xml:space="preserve"> </w:t>
            </w:r>
            <w:r w:rsidRPr="001173FA">
              <w:rPr>
                <w:i/>
                <w:spacing w:val="-2"/>
                <w:sz w:val="24"/>
              </w:rPr>
              <w:t>світу</w:t>
            </w:r>
          </w:p>
        </w:tc>
      </w:tr>
      <w:tr w:rsidR="00526B68" w:rsidRPr="001173FA" w14:paraId="09C1F577" w14:textId="77777777" w:rsidTr="00BF04D8">
        <w:trPr>
          <w:trHeight w:val="359"/>
        </w:trPr>
        <w:tc>
          <w:tcPr>
            <w:tcW w:w="2954" w:type="dxa"/>
          </w:tcPr>
          <w:p w14:paraId="67DC504A" w14:textId="77777777" w:rsidR="00526B68" w:rsidRPr="001173FA" w:rsidRDefault="00526B68" w:rsidP="007A7335">
            <w:pPr>
              <w:pStyle w:val="TableParagraph"/>
              <w:spacing w:line="275" w:lineRule="exact"/>
              <w:rPr>
                <w:sz w:val="24"/>
              </w:rPr>
            </w:pPr>
            <w:r w:rsidRPr="001173FA">
              <w:rPr>
                <w:sz w:val="24"/>
              </w:rPr>
              <w:t>Прихильність</w:t>
            </w:r>
            <w:r w:rsidRPr="001173FA">
              <w:rPr>
                <w:spacing w:val="-9"/>
                <w:sz w:val="24"/>
              </w:rPr>
              <w:t xml:space="preserve"> </w:t>
            </w:r>
            <w:r w:rsidRPr="001173FA">
              <w:rPr>
                <w:spacing w:val="-2"/>
                <w:sz w:val="24"/>
              </w:rPr>
              <w:t>світу</w:t>
            </w:r>
          </w:p>
        </w:tc>
        <w:tc>
          <w:tcPr>
            <w:tcW w:w="2074" w:type="dxa"/>
          </w:tcPr>
          <w:p w14:paraId="0A0117BA" w14:textId="77777777" w:rsidR="00526B68" w:rsidRPr="001173FA" w:rsidRDefault="00526B68" w:rsidP="007A7335">
            <w:pPr>
              <w:pStyle w:val="TableParagraph"/>
              <w:spacing w:before="39"/>
              <w:rPr>
                <w:sz w:val="24"/>
              </w:rPr>
            </w:pPr>
            <w:r w:rsidRPr="001173FA">
              <w:rPr>
                <w:sz w:val="24"/>
              </w:rPr>
              <w:t>18</w:t>
            </w:r>
            <w:r w:rsidRPr="001173FA">
              <w:rPr>
                <w:spacing w:val="-1"/>
                <w:sz w:val="24"/>
              </w:rPr>
              <w:t xml:space="preserve"> </w:t>
            </w:r>
            <w:r w:rsidRPr="001173FA">
              <w:rPr>
                <w:sz w:val="24"/>
              </w:rPr>
              <w:t>%</w:t>
            </w:r>
            <w:r w:rsidRPr="001173FA">
              <w:rPr>
                <w:spacing w:val="-1"/>
                <w:sz w:val="24"/>
              </w:rPr>
              <w:t xml:space="preserve"> </w:t>
            </w:r>
            <w:r w:rsidRPr="001173FA">
              <w:rPr>
                <w:sz w:val="24"/>
              </w:rPr>
              <w:t xml:space="preserve">(9 </w:t>
            </w:r>
            <w:r w:rsidRPr="001173FA">
              <w:rPr>
                <w:spacing w:val="-2"/>
                <w:sz w:val="24"/>
              </w:rPr>
              <w:t>осіб)</w:t>
            </w:r>
          </w:p>
        </w:tc>
        <w:tc>
          <w:tcPr>
            <w:tcW w:w="2060" w:type="dxa"/>
          </w:tcPr>
          <w:p w14:paraId="66F8032C" w14:textId="77777777" w:rsidR="00526B68" w:rsidRPr="001173FA" w:rsidRDefault="00526B68" w:rsidP="007A7335">
            <w:pPr>
              <w:pStyle w:val="TableParagraph"/>
              <w:spacing w:before="39"/>
              <w:rPr>
                <w:sz w:val="24"/>
              </w:rPr>
            </w:pPr>
            <w:r w:rsidRPr="001173FA">
              <w:rPr>
                <w:b/>
                <w:sz w:val="24"/>
              </w:rPr>
              <w:t>6</w:t>
            </w:r>
            <w:r w:rsidRPr="001173FA">
              <w:rPr>
                <w:b/>
                <w:sz w:val="24"/>
                <w:lang w:val="uk-UA"/>
              </w:rPr>
              <w:t>4</w:t>
            </w:r>
            <w:r w:rsidRPr="001173FA">
              <w:rPr>
                <w:b/>
                <w:sz w:val="24"/>
              </w:rPr>
              <w:t>%</w:t>
            </w:r>
            <w:r w:rsidRPr="001173FA">
              <w:rPr>
                <w:b/>
                <w:spacing w:val="-1"/>
                <w:sz w:val="24"/>
              </w:rPr>
              <w:t xml:space="preserve"> </w:t>
            </w:r>
            <w:r w:rsidRPr="001173FA">
              <w:rPr>
                <w:sz w:val="24"/>
              </w:rPr>
              <w:t xml:space="preserve">(32 </w:t>
            </w:r>
            <w:r w:rsidRPr="001173FA">
              <w:rPr>
                <w:spacing w:val="-2"/>
                <w:sz w:val="24"/>
              </w:rPr>
              <w:t>особи)</w:t>
            </w:r>
          </w:p>
        </w:tc>
        <w:tc>
          <w:tcPr>
            <w:tcW w:w="2693" w:type="dxa"/>
          </w:tcPr>
          <w:p w14:paraId="539EAF8F" w14:textId="77777777" w:rsidR="00526B68" w:rsidRPr="001173FA" w:rsidRDefault="00526B68" w:rsidP="007A7335">
            <w:pPr>
              <w:pStyle w:val="TableParagraph"/>
              <w:spacing w:before="39"/>
              <w:ind w:left="109"/>
              <w:rPr>
                <w:sz w:val="24"/>
              </w:rPr>
            </w:pPr>
            <w:r w:rsidRPr="001173FA">
              <w:rPr>
                <w:sz w:val="24"/>
              </w:rPr>
              <w:t>18 %</w:t>
            </w:r>
            <w:r w:rsidRPr="001173FA">
              <w:rPr>
                <w:spacing w:val="-2"/>
                <w:sz w:val="24"/>
              </w:rPr>
              <w:t xml:space="preserve"> </w:t>
            </w:r>
            <w:r w:rsidRPr="001173FA">
              <w:rPr>
                <w:sz w:val="24"/>
              </w:rPr>
              <w:t xml:space="preserve">(9 </w:t>
            </w:r>
            <w:r w:rsidRPr="001173FA">
              <w:rPr>
                <w:spacing w:val="-2"/>
                <w:sz w:val="24"/>
              </w:rPr>
              <w:t>осіб)</w:t>
            </w:r>
          </w:p>
        </w:tc>
      </w:tr>
      <w:tr w:rsidR="00526B68" w:rsidRPr="001173FA" w14:paraId="5E474E98" w14:textId="77777777" w:rsidTr="00BF04D8">
        <w:trPr>
          <w:trHeight w:val="359"/>
        </w:trPr>
        <w:tc>
          <w:tcPr>
            <w:tcW w:w="2954" w:type="dxa"/>
          </w:tcPr>
          <w:p w14:paraId="70F29B03" w14:textId="77777777" w:rsidR="00526B68" w:rsidRPr="001173FA" w:rsidRDefault="00526B68" w:rsidP="007A7335">
            <w:pPr>
              <w:pStyle w:val="TableParagraph"/>
              <w:spacing w:line="275" w:lineRule="exact"/>
              <w:rPr>
                <w:sz w:val="24"/>
              </w:rPr>
            </w:pPr>
            <w:r w:rsidRPr="001173FA">
              <w:rPr>
                <w:sz w:val="24"/>
              </w:rPr>
              <w:t xml:space="preserve">Доброта </w:t>
            </w:r>
            <w:r w:rsidRPr="001173FA">
              <w:rPr>
                <w:spacing w:val="-4"/>
                <w:sz w:val="24"/>
              </w:rPr>
              <w:t>людей</w:t>
            </w:r>
          </w:p>
        </w:tc>
        <w:tc>
          <w:tcPr>
            <w:tcW w:w="2074" w:type="dxa"/>
          </w:tcPr>
          <w:p w14:paraId="2631B88E" w14:textId="77777777" w:rsidR="00526B68" w:rsidRPr="001173FA" w:rsidRDefault="00526B68" w:rsidP="007A7335">
            <w:pPr>
              <w:pStyle w:val="TableParagraph"/>
              <w:spacing w:before="42"/>
              <w:rPr>
                <w:sz w:val="24"/>
              </w:rPr>
            </w:pPr>
            <w:r w:rsidRPr="001173FA">
              <w:rPr>
                <w:b/>
                <w:sz w:val="24"/>
              </w:rPr>
              <w:t>48 %</w:t>
            </w:r>
            <w:r w:rsidRPr="001173FA">
              <w:rPr>
                <w:b/>
                <w:spacing w:val="-1"/>
                <w:sz w:val="24"/>
              </w:rPr>
              <w:t xml:space="preserve"> </w:t>
            </w:r>
            <w:r w:rsidRPr="001173FA">
              <w:rPr>
                <w:sz w:val="24"/>
              </w:rPr>
              <w:t xml:space="preserve">(24 </w:t>
            </w:r>
            <w:r w:rsidRPr="001173FA">
              <w:rPr>
                <w:spacing w:val="-2"/>
                <w:sz w:val="24"/>
              </w:rPr>
              <w:t>осіб</w:t>
            </w:r>
            <w:r w:rsidRPr="001173FA">
              <w:rPr>
                <w:spacing w:val="-2"/>
                <w:sz w:val="24"/>
                <w:lang w:val="uk-UA"/>
              </w:rPr>
              <w:t>и</w:t>
            </w:r>
            <w:r w:rsidRPr="001173FA">
              <w:rPr>
                <w:spacing w:val="-2"/>
                <w:sz w:val="24"/>
              </w:rPr>
              <w:t>)</w:t>
            </w:r>
          </w:p>
        </w:tc>
        <w:tc>
          <w:tcPr>
            <w:tcW w:w="2060" w:type="dxa"/>
          </w:tcPr>
          <w:p w14:paraId="5C81D9CE" w14:textId="77777777" w:rsidR="00526B68" w:rsidRPr="001173FA" w:rsidRDefault="00526B68" w:rsidP="007A7335">
            <w:pPr>
              <w:pStyle w:val="TableParagraph"/>
              <w:spacing w:before="42"/>
              <w:rPr>
                <w:sz w:val="24"/>
              </w:rPr>
            </w:pPr>
            <w:r w:rsidRPr="001173FA">
              <w:rPr>
                <w:sz w:val="24"/>
              </w:rPr>
              <w:t>46 %</w:t>
            </w:r>
            <w:r w:rsidRPr="001173FA">
              <w:rPr>
                <w:spacing w:val="-2"/>
                <w:sz w:val="24"/>
              </w:rPr>
              <w:t xml:space="preserve"> </w:t>
            </w:r>
            <w:r w:rsidRPr="001173FA">
              <w:rPr>
                <w:sz w:val="24"/>
              </w:rPr>
              <w:t xml:space="preserve">(23 </w:t>
            </w:r>
            <w:r w:rsidRPr="001173FA">
              <w:rPr>
                <w:spacing w:val="-2"/>
                <w:sz w:val="24"/>
              </w:rPr>
              <w:t>особ</w:t>
            </w:r>
            <w:r w:rsidRPr="001173FA">
              <w:rPr>
                <w:spacing w:val="-2"/>
                <w:sz w:val="24"/>
                <w:lang w:val="uk-UA"/>
              </w:rPr>
              <w:t>и</w:t>
            </w:r>
            <w:r w:rsidRPr="001173FA">
              <w:rPr>
                <w:spacing w:val="-2"/>
                <w:sz w:val="24"/>
              </w:rPr>
              <w:t>)</w:t>
            </w:r>
          </w:p>
        </w:tc>
        <w:tc>
          <w:tcPr>
            <w:tcW w:w="2693" w:type="dxa"/>
          </w:tcPr>
          <w:p w14:paraId="7C8D92D7" w14:textId="77777777" w:rsidR="00526B68" w:rsidRPr="001173FA" w:rsidRDefault="00526B68" w:rsidP="007A7335">
            <w:pPr>
              <w:pStyle w:val="TableParagraph"/>
              <w:spacing w:before="42"/>
              <w:ind w:left="109"/>
              <w:rPr>
                <w:sz w:val="24"/>
              </w:rPr>
            </w:pPr>
            <w:r w:rsidRPr="001173FA">
              <w:rPr>
                <w:spacing w:val="-10"/>
                <w:sz w:val="24"/>
              </w:rPr>
              <w:t>6 (3  особи)</w:t>
            </w:r>
          </w:p>
        </w:tc>
      </w:tr>
      <w:tr w:rsidR="00526B68" w:rsidRPr="001173FA" w14:paraId="20CBA5D8" w14:textId="77777777" w:rsidTr="00BF04D8">
        <w:trPr>
          <w:trHeight w:val="412"/>
        </w:trPr>
        <w:tc>
          <w:tcPr>
            <w:tcW w:w="9781" w:type="dxa"/>
            <w:gridSpan w:val="4"/>
          </w:tcPr>
          <w:p w14:paraId="709F0D3C" w14:textId="77777777" w:rsidR="00526B68" w:rsidRPr="001173FA" w:rsidRDefault="00526B68" w:rsidP="007A7335">
            <w:pPr>
              <w:pStyle w:val="TableParagraph"/>
              <w:spacing w:line="275" w:lineRule="exact"/>
              <w:ind w:left="7" w:right="2"/>
              <w:jc w:val="center"/>
              <w:rPr>
                <w:i/>
                <w:sz w:val="24"/>
              </w:rPr>
            </w:pPr>
            <w:r w:rsidRPr="001173FA">
              <w:rPr>
                <w:i/>
                <w:sz w:val="24"/>
              </w:rPr>
              <w:lastRenderedPageBreak/>
              <w:t>Переконання</w:t>
            </w:r>
            <w:r w:rsidRPr="001173FA">
              <w:rPr>
                <w:i/>
                <w:spacing w:val="-2"/>
                <w:sz w:val="24"/>
              </w:rPr>
              <w:t xml:space="preserve"> </w:t>
            </w:r>
            <w:r w:rsidRPr="001173FA">
              <w:rPr>
                <w:i/>
                <w:sz w:val="24"/>
              </w:rPr>
              <w:t>у</w:t>
            </w:r>
            <w:r w:rsidRPr="001173FA">
              <w:rPr>
                <w:i/>
                <w:spacing w:val="-4"/>
                <w:sz w:val="24"/>
              </w:rPr>
              <w:t xml:space="preserve"> </w:t>
            </w:r>
            <w:r w:rsidRPr="001173FA">
              <w:rPr>
                <w:i/>
                <w:sz w:val="24"/>
              </w:rPr>
              <w:t>сенсі</w:t>
            </w:r>
            <w:r w:rsidRPr="001173FA">
              <w:rPr>
                <w:i/>
                <w:spacing w:val="-2"/>
                <w:sz w:val="24"/>
              </w:rPr>
              <w:t xml:space="preserve"> світу</w:t>
            </w:r>
          </w:p>
        </w:tc>
      </w:tr>
      <w:tr w:rsidR="00526B68" w:rsidRPr="001173FA" w14:paraId="72DE866E" w14:textId="77777777" w:rsidTr="00BF04D8">
        <w:trPr>
          <w:trHeight w:val="412"/>
        </w:trPr>
        <w:tc>
          <w:tcPr>
            <w:tcW w:w="2954" w:type="dxa"/>
          </w:tcPr>
          <w:p w14:paraId="3FA60A4A" w14:textId="77777777" w:rsidR="00526B68" w:rsidRPr="001173FA" w:rsidRDefault="00526B68" w:rsidP="007A7335">
            <w:pPr>
              <w:pStyle w:val="TableParagraph"/>
              <w:spacing w:line="275" w:lineRule="exact"/>
              <w:rPr>
                <w:sz w:val="24"/>
              </w:rPr>
            </w:pPr>
            <w:r w:rsidRPr="001173FA">
              <w:rPr>
                <w:sz w:val="24"/>
              </w:rPr>
              <w:t>Справедливість</w:t>
            </w:r>
            <w:r w:rsidRPr="001173FA">
              <w:rPr>
                <w:spacing w:val="-5"/>
                <w:sz w:val="24"/>
              </w:rPr>
              <w:t xml:space="preserve"> </w:t>
            </w:r>
            <w:r w:rsidRPr="001173FA">
              <w:rPr>
                <w:spacing w:val="-2"/>
                <w:sz w:val="24"/>
              </w:rPr>
              <w:t>світу</w:t>
            </w:r>
          </w:p>
        </w:tc>
        <w:tc>
          <w:tcPr>
            <w:tcW w:w="2074" w:type="dxa"/>
          </w:tcPr>
          <w:p w14:paraId="5FE582E9" w14:textId="77777777" w:rsidR="00526B68" w:rsidRPr="001173FA" w:rsidRDefault="00526B68" w:rsidP="007A7335">
            <w:pPr>
              <w:pStyle w:val="TableParagraph"/>
              <w:spacing w:before="66"/>
              <w:rPr>
                <w:sz w:val="24"/>
              </w:rPr>
            </w:pPr>
            <w:r w:rsidRPr="001173FA">
              <w:rPr>
                <w:b/>
                <w:sz w:val="24"/>
              </w:rPr>
              <w:t>38 %</w:t>
            </w:r>
            <w:r w:rsidRPr="001173FA">
              <w:rPr>
                <w:b/>
                <w:spacing w:val="-1"/>
                <w:sz w:val="24"/>
              </w:rPr>
              <w:t xml:space="preserve"> </w:t>
            </w:r>
            <w:r w:rsidRPr="001173FA">
              <w:rPr>
                <w:sz w:val="24"/>
              </w:rPr>
              <w:t xml:space="preserve">(19 </w:t>
            </w:r>
            <w:r w:rsidRPr="001173FA">
              <w:rPr>
                <w:spacing w:val="-2"/>
                <w:sz w:val="24"/>
              </w:rPr>
              <w:t>осіб)</w:t>
            </w:r>
          </w:p>
        </w:tc>
        <w:tc>
          <w:tcPr>
            <w:tcW w:w="2060" w:type="dxa"/>
          </w:tcPr>
          <w:p w14:paraId="02DC102C" w14:textId="77777777" w:rsidR="00526B68" w:rsidRPr="001173FA" w:rsidRDefault="00526B68" w:rsidP="007A7335">
            <w:pPr>
              <w:pStyle w:val="TableParagraph"/>
              <w:spacing w:before="66"/>
              <w:rPr>
                <w:sz w:val="24"/>
              </w:rPr>
            </w:pPr>
            <w:r w:rsidRPr="001173FA">
              <w:rPr>
                <w:sz w:val="24"/>
              </w:rPr>
              <w:t>52 %</w:t>
            </w:r>
            <w:r w:rsidRPr="001173FA">
              <w:rPr>
                <w:spacing w:val="-1"/>
                <w:sz w:val="24"/>
              </w:rPr>
              <w:t xml:space="preserve"> </w:t>
            </w:r>
            <w:r w:rsidRPr="001173FA">
              <w:rPr>
                <w:sz w:val="24"/>
              </w:rPr>
              <w:t xml:space="preserve">(26 </w:t>
            </w:r>
            <w:r w:rsidRPr="001173FA">
              <w:rPr>
                <w:spacing w:val="-2"/>
                <w:sz w:val="24"/>
              </w:rPr>
              <w:t>осіб)</w:t>
            </w:r>
          </w:p>
        </w:tc>
        <w:tc>
          <w:tcPr>
            <w:tcW w:w="2693" w:type="dxa"/>
          </w:tcPr>
          <w:p w14:paraId="4F650E32" w14:textId="77777777" w:rsidR="00526B68" w:rsidRPr="001173FA" w:rsidRDefault="00526B68" w:rsidP="007A7335">
            <w:pPr>
              <w:pStyle w:val="TableParagraph"/>
              <w:spacing w:before="66"/>
              <w:ind w:left="109"/>
              <w:rPr>
                <w:sz w:val="24"/>
              </w:rPr>
            </w:pPr>
            <w:r w:rsidRPr="001173FA">
              <w:rPr>
                <w:spacing w:val="-10"/>
                <w:sz w:val="24"/>
              </w:rPr>
              <w:t>10 % (5 осіб)</w:t>
            </w:r>
          </w:p>
        </w:tc>
      </w:tr>
      <w:tr w:rsidR="00526B68" w:rsidRPr="001173FA" w14:paraId="3C2651EB" w14:textId="77777777" w:rsidTr="00BF04D8">
        <w:trPr>
          <w:trHeight w:val="446"/>
        </w:trPr>
        <w:tc>
          <w:tcPr>
            <w:tcW w:w="2954" w:type="dxa"/>
          </w:tcPr>
          <w:p w14:paraId="5DD81AE0" w14:textId="77777777" w:rsidR="00526B68" w:rsidRPr="001173FA" w:rsidRDefault="00526B68" w:rsidP="007A7335">
            <w:pPr>
              <w:pStyle w:val="TableParagraph"/>
              <w:spacing w:line="275" w:lineRule="exact"/>
              <w:rPr>
                <w:sz w:val="24"/>
              </w:rPr>
            </w:pPr>
            <w:r w:rsidRPr="001173FA">
              <w:rPr>
                <w:sz w:val="24"/>
              </w:rPr>
              <w:t>Контрольованість</w:t>
            </w:r>
            <w:r w:rsidRPr="001173FA">
              <w:rPr>
                <w:spacing w:val="-8"/>
                <w:sz w:val="24"/>
              </w:rPr>
              <w:t xml:space="preserve"> </w:t>
            </w:r>
            <w:r w:rsidRPr="001173FA">
              <w:rPr>
                <w:spacing w:val="-2"/>
                <w:sz w:val="24"/>
              </w:rPr>
              <w:t>світу</w:t>
            </w:r>
          </w:p>
        </w:tc>
        <w:tc>
          <w:tcPr>
            <w:tcW w:w="2074" w:type="dxa"/>
          </w:tcPr>
          <w:p w14:paraId="468BF963" w14:textId="77777777" w:rsidR="00526B68" w:rsidRPr="001173FA" w:rsidRDefault="00526B68" w:rsidP="007A7335">
            <w:pPr>
              <w:pStyle w:val="TableParagraph"/>
              <w:spacing w:before="83"/>
              <w:rPr>
                <w:sz w:val="24"/>
              </w:rPr>
            </w:pPr>
            <w:r w:rsidRPr="001173FA">
              <w:rPr>
                <w:sz w:val="24"/>
              </w:rPr>
              <w:t>38 %</w:t>
            </w:r>
            <w:r w:rsidRPr="001173FA">
              <w:rPr>
                <w:spacing w:val="-2"/>
                <w:sz w:val="24"/>
              </w:rPr>
              <w:t xml:space="preserve"> </w:t>
            </w:r>
            <w:r w:rsidRPr="001173FA">
              <w:rPr>
                <w:sz w:val="24"/>
              </w:rPr>
              <w:t xml:space="preserve">(19 </w:t>
            </w:r>
            <w:r w:rsidRPr="001173FA">
              <w:rPr>
                <w:spacing w:val="-2"/>
                <w:sz w:val="24"/>
              </w:rPr>
              <w:t>осіб)</w:t>
            </w:r>
          </w:p>
        </w:tc>
        <w:tc>
          <w:tcPr>
            <w:tcW w:w="2060" w:type="dxa"/>
          </w:tcPr>
          <w:p w14:paraId="02EB2808" w14:textId="77777777" w:rsidR="00526B68" w:rsidRPr="001173FA" w:rsidRDefault="00526B68" w:rsidP="007A7335">
            <w:pPr>
              <w:pStyle w:val="TableParagraph"/>
              <w:spacing w:before="83"/>
              <w:rPr>
                <w:sz w:val="24"/>
              </w:rPr>
            </w:pPr>
            <w:r w:rsidRPr="001173FA">
              <w:rPr>
                <w:sz w:val="24"/>
              </w:rPr>
              <w:t>50 %</w:t>
            </w:r>
            <w:r w:rsidRPr="001173FA">
              <w:rPr>
                <w:spacing w:val="-2"/>
                <w:sz w:val="24"/>
              </w:rPr>
              <w:t xml:space="preserve"> </w:t>
            </w:r>
            <w:r w:rsidRPr="001173FA">
              <w:rPr>
                <w:sz w:val="24"/>
              </w:rPr>
              <w:t xml:space="preserve">(25 </w:t>
            </w:r>
            <w:r w:rsidRPr="001173FA">
              <w:rPr>
                <w:spacing w:val="-2"/>
                <w:sz w:val="24"/>
              </w:rPr>
              <w:t>осіб)</w:t>
            </w:r>
          </w:p>
        </w:tc>
        <w:tc>
          <w:tcPr>
            <w:tcW w:w="2693" w:type="dxa"/>
          </w:tcPr>
          <w:p w14:paraId="126B5EF3" w14:textId="77777777" w:rsidR="00526B68" w:rsidRPr="001173FA" w:rsidRDefault="00526B68" w:rsidP="007A7335">
            <w:pPr>
              <w:pStyle w:val="TableParagraph"/>
              <w:spacing w:before="83"/>
              <w:ind w:left="109"/>
              <w:rPr>
                <w:sz w:val="24"/>
              </w:rPr>
            </w:pPr>
            <w:r w:rsidRPr="001173FA">
              <w:rPr>
                <w:sz w:val="24"/>
              </w:rPr>
              <w:t>12 %</w:t>
            </w:r>
            <w:r w:rsidRPr="001173FA">
              <w:rPr>
                <w:spacing w:val="-2"/>
                <w:sz w:val="24"/>
              </w:rPr>
              <w:t xml:space="preserve"> </w:t>
            </w:r>
            <w:r w:rsidRPr="001173FA">
              <w:rPr>
                <w:sz w:val="24"/>
              </w:rPr>
              <w:t xml:space="preserve">(6 </w:t>
            </w:r>
            <w:r w:rsidRPr="001173FA">
              <w:rPr>
                <w:spacing w:val="-2"/>
                <w:sz w:val="24"/>
              </w:rPr>
              <w:t>осіб)</w:t>
            </w:r>
          </w:p>
        </w:tc>
      </w:tr>
      <w:tr w:rsidR="00526B68" w:rsidRPr="001173FA" w14:paraId="1B1A165B" w14:textId="77777777" w:rsidTr="00BF04D8">
        <w:trPr>
          <w:trHeight w:val="445"/>
        </w:trPr>
        <w:tc>
          <w:tcPr>
            <w:tcW w:w="2954" w:type="dxa"/>
          </w:tcPr>
          <w:p w14:paraId="25217359" w14:textId="77777777" w:rsidR="00526B68" w:rsidRPr="001173FA" w:rsidRDefault="00526B68" w:rsidP="007A7335">
            <w:pPr>
              <w:pStyle w:val="TableParagraph"/>
              <w:spacing w:line="275" w:lineRule="exact"/>
              <w:rPr>
                <w:sz w:val="24"/>
              </w:rPr>
            </w:pPr>
            <w:r w:rsidRPr="001173FA">
              <w:rPr>
                <w:sz w:val="24"/>
              </w:rPr>
              <w:t>Випадковість</w:t>
            </w:r>
            <w:r w:rsidRPr="001173FA">
              <w:rPr>
                <w:spacing w:val="-3"/>
                <w:sz w:val="24"/>
              </w:rPr>
              <w:t xml:space="preserve"> </w:t>
            </w:r>
            <w:r w:rsidRPr="001173FA">
              <w:rPr>
                <w:spacing w:val="-2"/>
                <w:sz w:val="24"/>
              </w:rPr>
              <w:t>(подій)</w:t>
            </w:r>
          </w:p>
        </w:tc>
        <w:tc>
          <w:tcPr>
            <w:tcW w:w="2074" w:type="dxa"/>
          </w:tcPr>
          <w:p w14:paraId="0F52E20B" w14:textId="77777777" w:rsidR="00526B68" w:rsidRPr="001173FA" w:rsidRDefault="00526B68" w:rsidP="007A7335">
            <w:pPr>
              <w:pStyle w:val="TableParagraph"/>
              <w:spacing w:before="83"/>
              <w:rPr>
                <w:sz w:val="24"/>
              </w:rPr>
            </w:pPr>
            <w:r w:rsidRPr="001173FA">
              <w:rPr>
                <w:sz w:val="24"/>
              </w:rPr>
              <w:t>12 %</w:t>
            </w:r>
            <w:r w:rsidRPr="001173FA">
              <w:rPr>
                <w:spacing w:val="-2"/>
                <w:sz w:val="24"/>
              </w:rPr>
              <w:t xml:space="preserve"> </w:t>
            </w:r>
            <w:r w:rsidRPr="001173FA">
              <w:rPr>
                <w:sz w:val="24"/>
              </w:rPr>
              <w:t xml:space="preserve">(6 </w:t>
            </w:r>
            <w:r w:rsidRPr="001173FA">
              <w:rPr>
                <w:spacing w:val="-2"/>
                <w:sz w:val="24"/>
              </w:rPr>
              <w:t>осіб)</w:t>
            </w:r>
          </w:p>
        </w:tc>
        <w:tc>
          <w:tcPr>
            <w:tcW w:w="2060" w:type="dxa"/>
          </w:tcPr>
          <w:p w14:paraId="79B6891F" w14:textId="77777777" w:rsidR="00526B68" w:rsidRPr="001173FA" w:rsidRDefault="00526B68" w:rsidP="007A7335">
            <w:pPr>
              <w:pStyle w:val="TableParagraph"/>
              <w:spacing w:before="83"/>
              <w:rPr>
                <w:sz w:val="24"/>
              </w:rPr>
            </w:pPr>
            <w:r w:rsidRPr="001173FA">
              <w:rPr>
                <w:b/>
                <w:sz w:val="24"/>
              </w:rPr>
              <w:t>68 %</w:t>
            </w:r>
            <w:r w:rsidRPr="001173FA">
              <w:rPr>
                <w:b/>
                <w:spacing w:val="-1"/>
                <w:sz w:val="24"/>
              </w:rPr>
              <w:t xml:space="preserve"> </w:t>
            </w:r>
            <w:r w:rsidRPr="001173FA">
              <w:rPr>
                <w:sz w:val="24"/>
              </w:rPr>
              <w:t xml:space="preserve">(34 </w:t>
            </w:r>
            <w:r w:rsidRPr="001173FA">
              <w:rPr>
                <w:spacing w:val="-2"/>
                <w:sz w:val="24"/>
              </w:rPr>
              <w:t>особи)</w:t>
            </w:r>
          </w:p>
        </w:tc>
        <w:tc>
          <w:tcPr>
            <w:tcW w:w="2693" w:type="dxa"/>
          </w:tcPr>
          <w:p w14:paraId="6AB77540" w14:textId="77777777" w:rsidR="00526B68" w:rsidRPr="001173FA" w:rsidRDefault="00526B68" w:rsidP="007A7335">
            <w:pPr>
              <w:pStyle w:val="TableParagraph"/>
              <w:spacing w:before="83"/>
              <w:ind w:left="109"/>
              <w:rPr>
                <w:sz w:val="24"/>
              </w:rPr>
            </w:pPr>
            <w:r w:rsidRPr="001173FA">
              <w:rPr>
                <w:sz w:val="24"/>
              </w:rPr>
              <w:t>20%</w:t>
            </w:r>
            <w:r w:rsidRPr="001173FA">
              <w:rPr>
                <w:spacing w:val="-2"/>
                <w:sz w:val="24"/>
              </w:rPr>
              <w:t xml:space="preserve"> </w:t>
            </w:r>
            <w:r w:rsidRPr="001173FA">
              <w:rPr>
                <w:sz w:val="24"/>
              </w:rPr>
              <w:t xml:space="preserve">(10 </w:t>
            </w:r>
            <w:r w:rsidRPr="001173FA">
              <w:rPr>
                <w:spacing w:val="-2"/>
                <w:sz w:val="24"/>
              </w:rPr>
              <w:t>осіб)</w:t>
            </w:r>
          </w:p>
        </w:tc>
      </w:tr>
      <w:tr w:rsidR="00526B68" w:rsidRPr="001173FA" w14:paraId="5437CF03" w14:textId="77777777" w:rsidTr="00BF04D8">
        <w:trPr>
          <w:trHeight w:val="445"/>
        </w:trPr>
        <w:tc>
          <w:tcPr>
            <w:tcW w:w="9781" w:type="dxa"/>
            <w:gridSpan w:val="4"/>
          </w:tcPr>
          <w:p w14:paraId="52D86F6F" w14:textId="77777777" w:rsidR="00526B68" w:rsidRPr="001173FA" w:rsidRDefault="00526B68" w:rsidP="007A7335">
            <w:pPr>
              <w:pStyle w:val="TableParagraph"/>
              <w:spacing w:line="275" w:lineRule="exact"/>
              <w:ind w:left="7" w:right="2"/>
              <w:jc w:val="center"/>
              <w:rPr>
                <w:i/>
                <w:sz w:val="24"/>
                <w:lang w:val="ru-RU"/>
              </w:rPr>
            </w:pPr>
            <w:r w:rsidRPr="001173FA">
              <w:rPr>
                <w:i/>
                <w:sz w:val="24"/>
                <w:lang w:val="ru-RU"/>
              </w:rPr>
              <w:t>Переконання</w:t>
            </w:r>
            <w:r w:rsidRPr="001173FA">
              <w:rPr>
                <w:i/>
                <w:spacing w:val="-4"/>
                <w:sz w:val="24"/>
                <w:lang w:val="ru-RU"/>
              </w:rPr>
              <w:t xml:space="preserve"> </w:t>
            </w:r>
            <w:r w:rsidRPr="001173FA">
              <w:rPr>
                <w:i/>
                <w:sz w:val="24"/>
                <w:lang w:val="ru-RU"/>
              </w:rPr>
              <w:t>особи</w:t>
            </w:r>
            <w:r w:rsidRPr="001173FA">
              <w:rPr>
                <w:i/>
                <w:spacing w:val="-1"/>
                <w:sz w:val="24"/>
                <w:lang w:val="ru-RU"/>
              </w:rPr>
              <w:t xml:space="preserve"> </w:t>
            </w:r>
            <w:r w:rsidRPr="001173FA">
              <w:rPr>
                <w:i/>
                <w:sz w:val="24"/>
                <w:lang w:val="ru-RU"/>
              </w:rPr>
              <w:t>у</w:t>
            </w:r>
            <w:r w:rsidRPr="001173FA">
              <w:rPr>
                <w:i/>
                <w:spacing w:val="-4"/>
                <w:sz w:val="24"/>
                <w:lang w:val="ru-RU"/>
              </w:rPr>
              <w:t xml:space="preserve"> </w:t>
            </w:r>
            <w:r w:rsidRPr="001173FA">
              <w:rPr>
                <w:i/>
                <w:sz w:val="24"/>
                <w:lang w:val="ru-RU"/>
              </w:rPr>
              <w:t>власній</w:t>
            </w:r>
            <w:r w:rsidRPr="001173FA">
              <w:rPr>
                <w:i/>
                <w:spacing w:val="-2"/>
                <w:sz w:val="24"/>
                <w:lang w:val="ru-RU"/>
              </w:rPr>
              <w:t xml:space="preserve"> </w:t>
            </w:r>
            <w:r w:rsidRPr="001173FA">
              <w:rPr>
                <w:i/>
                <w:sz w:val="24"/>
                <w:lang w:val="ru-RU"/>
              </w:rPr>
              <w:t>гідності</w:t>
            </w:r>
            <w:r w:rsidRPr="001173FA">
              <w:rPr>
                <w:i/>
                <w:spacing w:val="-2"/>
                <w:sz w:val="24"/>
                <w:lang w:val="ru-RU"/>
              </w:rPr>
              <w:t xml:space="preserve"> </w:t>
            </w:r>
            <w:r w:rsidRPr="001173FA">
              <w:rPr>
                <w:i/>
                <w:sz w:val="24"/>
                <w:lang w:val="ru-RU"/>
              </w:rPr>
              <w:t>та</w:t>
            </w:r>
            <w:r w:rsidRPr="001173FA">
              <w:rPr>
                <w:i/>
                <w:spacing w:val="-3"/>
                <w:sz w:val="24"/>
                <w:lang w:val="ru-RU"/>
              </w:rPr>
              <w:t xml:space="preserve"> </w:t>
            </w:r>
            <w:r w:rsidRPr="001173FA">
              <w:rPr>
                <w:i/>
                <w:sz w:val="24"/>
                <w:lang w:val="ru-RU"/>
              </w:rPr>
              <w:t>цінності</w:t>
            </w:r>
            <w:r w:rsidRPr="001173FA">
              <w:rPr>
                <w:i/>
                <w:spacing w:val="-2"/>
                <w:sz w:val="24"/>
                <w:lang w:val="ru-RU"/>
              </w:rPr>
              <w:t xml:space="preserve"> </w:t>
            </w:r>
            <w:r w:rsidRPr="001173FA">
              <w:rPr>
                <w:i/>
                <w:sz w:val="24"/>
                <w:lang w:val="ru-RU"/>
              </w:rPr>
              <w:t>свого</w:t>
            </w:r>
            <w:r w:rsidRPr="001173FA">
              <w:rPr>
                <w:i/>
                <w:spacing w:val="-2"/>
                <w:sz w:val="24"/>
                <w:lang w:val="ru-RU"/>
              </w:rPr>
              <w:t xml:space="preserve"> існування</w:t>
            </w:r>
          </w:p>
        </w:tc>
      </w:tr>
      <w:tr w:rsidR="00526B68" w:rsidRPr="001173FA" w14:paraId="272F7AF8" w14:textId="77777777" w:rsidTr="00BF04D8">
        <w:trPr>
          <w:trHeight w:val="446"/>
        </w:trPr>
        <w:tc>
          <w:tcPr>
            <w:tcW w:w="2954" w:type="dxa"/>
          </w:tcPr>
          <w:p w14:paraId="7C0D902F" w14:textId="77777777" w:rsidR="00526B68" w:rsidRPr="001173FA" w:rsidRDefault="00526B68" w:rsidP="007A7335">
            <w:pPr>
              <w:pStyle w:val="TableParagraph"/>
              <w:spacing w:line="275" w:lineRule="exact"/>
              <w:rPr>
                <w:sz w:val="24"/>
              </w:rPr>
            </w:pPr>
            <w:r w:rsidRPr="001173FA">
              <w:rPr>
                <w:sz w:val="24"/>
              </w:rPr>
              <w:t>Цінність</w:t>
            </w:r>
            <w:r w:rsidRPr="001173FA">
              <w:rPr>
                <w:spacing w:val="-4"/>
                <w:sz w:val="24"/>
              </w:rPr>
              <w:t xml:space="preserve"> </w:t>
            </w:r>
            <w:r w:rsidRPr="001173FA">
              <w:rPr>
                <w:sz w:val="24"/>
              </w:rPr>
              <w:t>власного</w:t>
            </w:r>
            <w:r w:rsidRPr="001173FA">
              <w:rPr>
                <w:spacing w:val="-4"/>
                <w:sz w:val="24"/>
              </w:rPr>
              <w:t xml:space="preserve"> </w:t>
            </w:r>
            <w:r w:rsidR="00D92F18" w:rsidRPr="001173FA">
              <w:rPr>
                <w:spacing w:val="-5"/>
                <w:sz w:val="24"/>
              </w:rPr>
              <w:t>«</w:t>
            </w:r>
            <w:r w:rsidRPr="001173FA">
              <w:rPr>
                <w:spacing w:val="-5"/>
                <w:sz w:val="24"/>
              </w:rPr>
              <w:t>Я</w:t>
            </w:r>
            <w:r w:rsidR="00D92F18" w:rsidRPr="001173FA">
              <w:rPr>
                <w:spacing w:val="-5"/>
                <w:sz w:val="24"/>
              </w:rPr>
              <w:t>»</w:t>
            </w:r>
          </w:p>
        </w:tc>
        <w:tc>
          <w:tcPr>
            <w:tcW w:w="2074" w:type="dxa"/>
          </w:tcPr>
          <w:p w14:paraId="2F616312" w14:textId="77777777" w:rsidR="00526B68" w:rsidRPr="001173FA" w:rsidRDefault="00526B68" w:rsidP="007A7335">
            <w:pPr>
              <w:pStyle w:val="TableParagraph"/>
              <w:spacing w:before="83"/>
              <w:rPr>
                <w:sz w:val="24"/>
              </w:rPr>
            </w:pPr>
            <w:r w:rsidRPr="001173FA">
              <w:rPr>
                <w:b/>
                <w:sz w:val="24"/>
              </w:rPr>
              <w:t>22 %</w:t>
            </w:r>
            <w:r w:rsidRPr="001173FA">
              <w:rPr>
                <w:b/>
                <w:spacing w:val="-1"/>
                <w:sz w:val="24"/>
              </w:rPr>
              <w:t xml:space="preserve"> </w:t>
            </w:r>
            <w:r w:rsidRPr="001173FA">
              <w:rPr>
                <w:sz w:val="24"/>
              </w:rPr>
              <w:t xml:space="preserve">(12 </w:t>
            </w:r>
            <w:r w:rsidRPr="001173FA">
              <w:rPr>
                <w:spacing w:val="-2"/>
                <w:sz w:val="24"/>
              </w:rPr>
              <w:t>осіб)</w:t>
            </w:r>
          </w:p>
        </w:tc>
        <w:tc>
          <w:tcPr>
            <w:tcW w:w="2060" w:type="dxa"/>
          </w:tcPr>
          <w:p w14:paraId="46227717" w14:textId="77777777" w:rsidR="00526B68" w:rsidRPr="001173FA" w:rsidRDefault="00526B68" w:rsidP="007A7335">
            <w:pPr>
              <w:pStyle w:val="TableParagraph"/>
              <w:spacing w:before="83"/>
              <w:rPr>
                <w:sz w:val="24"/>
              </w:rPr>
            </w:pPr>
            <w:r w:rsidRPr="001173FA">
              <w:rPr>
                <w:sz w:val="24"/>
              </w:rPr>
              <w:t>52 %</w:t>
            </w:r>
            <w:r w:rsidRPr="001173FA">
              <w:rPr>
                <w:spacing w:val="-1"/>
                <w:sz w:val="24"/>
              </w:rPr>
              <w:t xml:space="preserve"> </w:t>
            </w:r>
            <w:r w:rsidRPr="001173FA">
              <w:rPr>
                <w:sz w:val="24"/>
              </w:rPr>
              <w:t>(26</w:t>
            </w:r>
            <w:r w:rsidRPr="001173FA">
              <w:rPr>
                <w:spacing w:val="-1"/>
                <w:sz w:val="24"/>
              </w:rPr>
              <w:t xml:space="preserve"> </w:t>
            </w:r>
            <w:r w:rsidRPr="001173FA">
              <w:rPr>
                <w:spacing w:val="-2"/>
                <w:sz w:val="24"/>
              </w:rPr>
              <w:t>осіб)</w:t>
            </w:r>
          </w:p>
        </w:tc>
        <w:tc>
          <w:tcPr>
            <w:tcW w:w="2693" w:type="dxa"/>
          </w:tcPr>
          <w:p w14:paraId="333F871F" w14:textId="77777777" w:rsidR="00526B68" w:rsidRPr="001173FA" w:rsidRDefault="00526B68" w:rsidP="007A7335">
            <w:pPr>
              <w:pStyle w:val="TableParagraph"/>
              <w:spacing w:before="83"/>
              <w:ind w:left="109"/>
              <w:rPr>
                <w:sz w:val="24"/>
              </w:rPr>
            </w:pPr>
            <w:r w:rsidRPr="001173FA">
              <w:rPr>
                <w:sz w:val="24"/>
              </w:rPr>
              <w:t>26 %</w:t>
            </w:r>
            <w:r w:rsidRPr="001173FA">
              <w:rPr>
                <w:spacing w:val="-2"/>
                <w:sz w:val="24"/>
              </w:rPr>
              <w:t xml:space="preserve"> </w:t>
            </w:r>
            <w:r w:rsidRPr="001173FA">
              <w:rPr>
                <w:sz w:val="24"/>
              </w:rPr>
              <w:t>(</w:t>
            </w:r>
            <w:r w:rsidRPr="001173FA">
              <w:rPr>
                <w:sz w:val="24"/>
                <w:lang w:val="uk-UA"/>
              </w:rPr>
              <w:t>1</w:t>
            </w:r>
            <w:r w:rsidRPr="001173FA">
              <w:rPr>
                <w:sz w:val="24"/>
              </w:rPr>
              <w:t xml:space="preserve">3 </w:t>
            </w:r>
            <w:r w:rsidRPr="001173FA">
              <w:rPr>
                <w:spacing w:val="-2"/>
                <w:sz w:val="24"/>
              </w:rPr>
              <w:t>осіб)</w:t>
            </w:r>
          </w:p>
        </w:tc>
      </w:tr>
      <w:tr w:rsidR="00526B68" w:rsidRPr="001173FA" w14:paraId="64C51BF9" w14:textId="77777777" w:rsidTr="00BF04D8">
        <w:trPr>
          <w:trHeight w:val="445"/>
        </w:trPr>
        <w:tc>
          <w:tcPr>
            <w:tcW w:w="2954" w:type="dxa"/>
          </w:tcPr>
          <w:p w14:paraId="638D333D" w14:textId="77777777" w:rsidR="00526B68" w:rsidRPr="001173FA" w:rsidRDefault="00526B68" w:rsidP="007A7335">
            <w:pPr>
              <w:pStyle w:val="TableParagraph"/>
              <w:spacing w:line="275" w:lineRule="exact"/>
              <w:rPr>
                <w:sz w:val="24"/>
              </w:rPr>
            </w:pPr>
            <w:r w:rsidRPr="001173FA">
              <w:rPr>
                <w:sz w:val="24"/>
              </w:rPr>
              <w:t>Ступінь</w:t>
            </w:r>
            <w:r w:rsidRPr="001173FA">
              <w:rPr>
                <w:spacing w:val="-3"/>
                <w:sz w:val="24"/>
              </w:rPr>
              <w:t xml:space="preserve"> </w:t>
            </w:r>
            <w:r w:rsidRPr="001173FA">
              <w:rPr>
                <w:spacing w:val="-2"/>
                <w:sz w:val="24"/>
              </w:rPr>
              <w:t>самоконтролю</w:t>
            </w:r>
          </w:p>
        </w:tc>
        <w:tc>
          <w:tcPr>
            <w:tcW w:w="2074" w:type="dxa"/>
          </w:tcPr>
          <w:p w14:paraId="3AF39F60" w14:textId="77777777" w:rsidR="00526B68" w:rsidRPr="001173FA" w:rsidRDefault="00526B68" w:rsidP="007A7335">
            <w:pPr>
              <w:pStyle w:val="TableParagraph"/>
              <w:spacing w:before="83"/>
              <w:rPr>
                <w:sz w:val="24"/>
              </w:rPr>
            </w:pPr>
            <w:r w:rsidRPr="001173FA">
              <w:rPr>
                <w:sz w:val="24"/>
              </w:rPr>
              <w:t>32 %</w:t>
            </w:r>
            <w:r w:rsidRPr="001173FA">
              <w:rPr>
                <w:spacing w:val="-2"/>
                <w:sz w:val="24"/>
              </w:rPr>
              <w:t xml:space="preserve"> </w:t>
            </w:r>
            <w:r w:rsidRPr="001173FA">
              <w:rPr>
                <w:sz w:val="24"/>
              </w:rPr>
              <w:t xml:space="preserve">(16 </w:t>
            </w:r>
            <w:r w:rsidRPr="001173FA">
              <w:rPr>
                <w:spacing w:val="-2"/>
                <w:sz w:val="24"/>
              </w:rPr>
              <w:t>осіб)</w:t>
            </w:r>
          </w:p>
        </w:tc>
        <w:tc>
          <w:tcPr>
            <w:tcW w:w="2060" w:type="dxa"/>
          </w:tcPr>
          <w:p w14:paraId="2F35F527" w14:textId="77777777" w:rsidR="00526B68" w:rsidRPr="001173FA" w:rsidRDefault="00526B68" w:rsidP="007A7335">
            <w:pPr>
              <w:pStyle w:val="TableParagraph"/>
              <w:spacing w:before="83"/>
              <w:rPr>
                <w:sz w:val="24"/>
              </w:rPr>
            </w:pPr>
            <w:r w:rsidRPr="001173FA">
              <w:rPr>
                <w:b/>
                <w:sz w:val="24"/>
              </w:rPr>
              <w:t xml:space="preserve">54 % </w:t>
            </w:r>
            <w:r w:rsidRPr="001173FA">
              <w:rPr>
                <w:sz w:val="24"/>
              </w:rPr>
              <w:t>(27</w:t>
            </w:r>
            <w:r w:rsidRPr="001173FA">
              <w:rPr>
                <w:spacing w:val="-1"/>
                <w:sz w:val="24"/>
              </w:rPr>
              <w:t xml:space="preserve"> </w:t>
            </w:r>
            <w:r w:rsidRPr="001173FA">
              <w:rPr>
                <w:spacing w:val="-2"/>
                <w:sz w:val="24"/>
              </w:rPr>
              <w:t>осі</w:t>
            </w:r>
            <w:r w:rsidRPr="001173FA">
              <w:rPr>
                <w:spacing w:val="-2"/>
                <w:sz w:val="24"/>
                <w:lang w:val="uk-UA"/>
              </w:rPr>
              <w:t>б</w:t>
            </w:r>
            <w:r w:rsidRPr="001173FA">
              <w:rPr>
                <w:spacing w:val="-2"/>
                <w:sz w:val="24"/>
              </w:rPr>
              <w:t>)</w:t>
            </w:r>
          </w:p>
        </w:tc>
        <w:tc>
          <w:tcPr>
            <w:tcW w:w="2693" w:type="dxa"/>
          </w:tcPr>
          <w:p w14:paraId="440A9363" w14:textId="77777777" w:rsidR="00526B68" w:rsidRPr="001173FA" w:rsidRDefault="00526B68" w:rsidP="007A7335">
            <w:pPr>
              <w:pStyle w:val="TableParagraph"/>
              <w:spacing w:before="83"/>
              <w:ind w:left="109"/>
              <w:rPr>
                <w:sz w:val="24"/>
              </w:rPr>
            </w:pPr>
            <w:r w:rsidRPr="001173FA">
              <w:rPr>
                <w:sz w:val="24"/>
              </w:rPr>
              <w:t>14 %</w:t>
            </w:r>
            <w:r w:rsidRPr="001173FA">
              <w:rPr>
                <w:spacing w:val="-2"/>
                <w:sz w:val="24"/>
              </w:rPr>
              <w:t xml:space="preserve"> </w:t>
            </w:r>
            <w:r w:rsidRPr="001173FA">
              <w:rPr>
                <w:sz w:val="24"/>
              </w:rPr>
              <w:t xml:space="preserve">(7 </w:t>
            </w:r>
            <w:r w:rsidRPr="001173FA">
              <w:rPr>
                <w:spacing w:val="-2"/>
                <w:sz w:val="24"/>
              </w:rPr>
              <w:t>осіб)</w:t>
            </w:r>
          </w:p>
        </w:tc>
      </w:tr>
      <w:tr w:rsidR="00526B68" w:rsidRPr="001173FA" w14:paraId="36256243" w14:textId="77777777" w:rsidTr="00BF04D8">
        <w:trPr>
          <w:trHeight w:val="446"/>
        </w:trPr>
        <w:tc>
          <w:tcPr>
            <w:tcW w:w="2954" w:type="dxa"/>
          </w:tcPr>
          <w:p w14:paraId="78CF0595" w14:textId="77777777" w:rsidR="00526B68" w:rsidRPr="001173FA" w:rsidRDefault="00526B68" w:rsidP="007A7335">
            <w:pPr>
              <w:pStyle w:val="TableParagraph"/>
              <w:spacing w:line="275" w:lineRule="exact"/>
              <w:rPr>
                <w:sz w:val="24"/>
              </w:rPr>
            </w:pPr>
            <w:r w:rsidRPr="001173FA">
              <w:rPr>
                <w:spacing w:val="-2"/>
                <w:sz w:val="24"/>
              </w:rPr>
              <w:t>Везіння</w:t>
            </w:r>
          </w:p>
        </w:tc>
        <w:tc>
          <w:tcPr>
            <w:tcW w:w="2074" w:type="dxa"/>
          </w:tcPr>
          <w:p w14:paraId="39161513" w14:textId="77777777" w:rsidR="00526B68" w:rsidRPr="001173FA" w:rsidRDefault="00526B68" w:rsidP="007A7335">
            <w:pPr>
              <w:pStyle w:val="TableParagraph"/>
              <w:spacing w:before="83"/>
              <w:rPr>
                <w:sz w:val="24"/>
              </w:rPr>
            </w:pPr>
            <w:r w:rsidRPr="001173FA">
              <w:rPr>
                <w:sz w:val="24"/>
              </w:rPr>
              <w:t>16 %</w:t>
            </w:r>
            <w:r w:rsidRPr="001173FA">
              <w:rPr>
                <w:spacing w:val="-2"/>
                <w:sz w:val="24"/>
              </w:rPr>
              <w:t xml:space="preserve"> </w:t>
            </w:r>
            <w:r w:rsidRPr="001173FA">
              <w:rPr>
                <w:sz w:val="24"/>
              </w:rPr>
              <w:t xml:space="preserve">(8 </w:t>
            </w:r>
            <w:r w:rsidRPr="001173FA">
              <w:rPr>
                <w:spacing w:val="-2"/>
                <w:sz w:val="24"/>
              </w:rPr>
              <w:t>осіб)</w:t>
            </w:r>
          </w:p>
        </w:tc>
        <w:tc>
          <w:tcPr>
            <w:tcW w:w="2060" w:type="dxa"/>
          </w:tcPr>
          <w:p w14:paraId="1F333B9E" w14:textId="77777777" w:rsidR="00526B68" w:rsidRPr="001173FA" w:rsidRDefault="00526B68" w:rsidP="007A7335">
            <w:pPr>
              <w:pStyle w:val="TableParagraph"/>
              <w:spacing w:before="83"/>
              <w:rPr>
                <w:sz w:val="24"/>
              </w:rPr>
            </w:pPr>
            <w:r w:rsidRPr="001173FA">
              <w:rPr>
                <w:b/>
                <w:sz w:val="24"/>
              </w:rPr>
              <w:t>58 %</w:t>
            </w:r>
            <w:r w:rsidRPr="001173FA">
              <w:rPr>
                <w:b/>
                <w:spacing w:val="-1"/>
                <w:sz w:val="24"/>
              </w:rPr>
              <w:t xml:space="preserve"> </w:t>
            </w:r>
            <w:r w:rsidRPr="001173FA">
              <w:rPr>
                <w:sz w:val="24"/>
              </w:rPr>
              <w:t xml:space="preserve">(29 </w:t>
            </w:r>
            <w:r w:rsidRPr="001173FA">
              <w:rPr>
                <w:spacing w:val="-2"/>
                <w:sz w:val="24"/>
              </w:rPr>
              <w:t>осіб)</w:t>
            </w:r>
          </w:p>
        </w:tc>
        <w:tc>
          <w:tcPr>
            <w:tcW w:w="2693" w:type="dxa"/>
          </w:tcPr>
          <w:p w14:paraId="0B82DB57" w14:textId="77777777" w:rsidR="00526B68" w:rsidRPr="001173FA" w:rsidRDefault="00526B68" w:rsidP="007A7335">
            <w:pPr>
              <w:pStyle w:val="TableParagraph"/>
              <w:spacing w:before="83"/>
              <w:ind w:left="109"/>
              <w:rPr>
                <w:sz w:val="24"/>
              </w:rPr>
            </w:pPr>
            <w:r w:rsidRPr="001173FA">
              <w:rPr>
                <w:sz w:val="24"/>
              </w:rPr>
              <w:t>26 %</w:t>
            </w:r>
            <w:r w:rsidRPr="001173FA">
              <w:rPr>
                <w:spacing w:val="-2"/>
                <w:sz w:val="24"/>
              </w:rPr>
              <w:t xml:space="preserve"> </w:t>
            </w:r>
            <w:r w:rsidRPr="001173FA">
              <w:rPr>
                <w:sz w:val="24"/>
              </w:rPr>
              <w:t xml:space="preserve">(13 </w:t>
            </w:r>
            <w:r w:rsidRPr="001173FA">
              <w:rPr>
                <w:spacing w:val="-2"/>
                <w:sz w:val="24"/>
              </w:rPr>
              <w:t>осіб)</w:t>
            </w:r>
          </w:p>
        </w:tc>
      </w:tr>
    </w:tbl>
    <w:p w14:paraId="53376D05" w14:textId="77777777" w:rsidR="00526B68" w:rsidRPr="001173FA" w:rsidRDefault="00526B68" w:rsidP="00526B68">
      <w:pPr>
        <w:spacing w:after="0" w:line="360" w:lineRule="auto"/>
        <w:rPr>
          <w:rFonts w:ascii="Times New Roman" w:hAnsi="Times New Roman" w:cs="Times New Roman"/>
          <w:b/>
          <w:sz w:val="28"/>
          <w:szCs w:val="28"/>
        </w:rPr>
      </w:pPr>
    </w:p>
    <w:p w14:paraId="105E3A00"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Зважаючи на те, що дало аналізування зібраної інформації, можемо підсумувати:</w:t>
      </w:r>
    </w:p>
    <w:p w14:paraId="09E3DC08" w14:textId="77777777" w:rsidR="00526B68" w:rsidRPr="001173FA" w:rsidRDefault="00526B68" w:rsidP="00526B68">
      <w:pPr>
        <w:pStyle w:val="a3"/>
        <w:numPr>
          <w:ilvl w:val="0"/>
          <w:numId w:val="16"/>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В узагальненому портреті фундаментальних переконань молоді з вибіркової групи в межах середньої тестової норми визначено висловлювання за субшкалами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Випадковість подій</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(у 68 % опитаних),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Везіння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(властива для 55 % опитуваних), і також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Ступінь самоконтролю</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(фіксується у відповідях 54 % опитуваних). </w:t>
      </w:r>
    </w:p>
    <w:p w14:paraId="057CE412" w14:textId="77777777" w:rsidR="00526B68" w:rsidRPr="001173FA" w:rsidRDefault="00526B68" w:rsidP="00526B68">
      <w:pPr>
        <w:spacing w:after="0" w:line="360" w:lineRule="auto"/>
        <w:ind w:firstLine="680"/>
        <w:jc w:val="both"/>
        <w:rPr>
          <w:rFonts w:ascii="Times New Roman" w:hAnsi="Times New Roman" w:cs="Times New Roman"/>
          <w:sz w:val="28"/>
          <w:szCs w:val="28"/>
        </w:rPr>
        <w:sectPr w:rsidR="00526B68" w:rsidRPr="001173FA" w:rsidSect="003225F1">
          <w:type w:val="continuous"/>
          <w:pgSz w:w="11906" w:h="16838"/>
          <w:pgMar w:top="850" w:right="850" w:bottom="850" w:left="1417" w:header="708" w:footer="708" w:gutter="0"/>
          <w:cols w:space="708"/>
          <w:docGrid w:linePitch="360"/>
        </w:sectPr>
      </w:pPr>
      <w:r w:rsidRPr="001173FA">
        <w:rPr>
          <w:rFonts w:ascii="Times New Roman" w:hAnsi="Times New Roman" w:cs="Times New Roman"/>
          <w:sz w:val="28"/>
          <w:szCs w:val="28"/>
        </w:rPr>
        <w:t>Результати повторного дослідження показано на рисунку 3.2.</w:t>
      </w:r>
    </w:p>
    <w:p w14:paraId="23462CC1" w14:textId="77777777" w:rsidR="00526B68" w:rsidRPr="001173FA" w:rsidRDefault="00526B68" w:rsidP="00526B68">
      <w:pPr>
        <w:spacing w:after="0" w:line="360" w:lineRule="auto"/>
        <w:jc w:val="both"/>
        <w:rPr>
          <w:rFonts w:ascii="Times New Roman" w:hAnsi="Times New Roman" w:cs="Times New Roman"/>
          <w:sz w:val="28"/>
          <w:szCs w:val="28"/>
        </w:rPr>
      </w:pPr>
      <w:r w:rsidRPr="001173FA">
        <w:rPr>
          <w:b/>
          <w:noProof/>
          <w:sz w:val="28"/>
          <w:szCs w:val="28"/>
          <w:shd w:val="clear" w:color="auto" w:fill="FFFFFF"/>
          <w:lang w:val="ru-RU" w:eastAsia="ru-RU"/>
        </w:rPr>
        <w:lastRenderedPageBreak/>
        <w:drawing>
          <wp:inline distT="0" distB="0" distL="0" distR="0" wp14:anchorId="765C48F5" wp14:editId="4D67CB0D">
            <wp:extent cx="3464560" cy="2028825"/>
            <wp:effectExtent l="0" t="0" r="2540" b="9525"/>
            <wp:docPr id="3" name="Діагра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2FB404" w14:textId="77777777" w:rsidR="00526B68" w:rsidRPr="001173FA" w:rsidRDefault="00526B68" w:rsidP="00526B68">
      <w:pPr>
        <w:spacing w:after="0" w:line="360" w:lineRule="auto"/>
        <w:jc w:val="both"/>
        <w:rPr>
          <w:rFonts w:ascii="Times New Roman" w:hAnsi="Times New Roman" w:cs="Times New Roman"/>
          <w:sz w:val="28"/>
          <w:szCs w:val="28"/>
        </w:rPr>
        <w:sectPr w:rsidR="00526B68" w:rsidRPr="001173FA" w:rsidSect="007B0436">
          <w:type w:val="continuous"/>
          <w:pgSz w:w="11906" w:h="16838"/>
          <w:pgMar w:top="850" w:right="850" w:bottom="850" w:left="1417" w:header="708" w:footer="708" w:gutter="0"/>
          <w:cols w:num="2" w:space="708"/>
          <w:docGrid w:linePitch="360"/>
        </w:sectPr>
      </w:pPr>
      <w:r w:rsidRPr="001173FA">
        <w:rPr>
          <w:b/>
          <w:noProof/>
          <w:sz w:val="28"/>
          <w:szCs w:val="28"/>
          <w:shd w:val="clear" w:color="auto" w:fill="FFFFFF"/>
          <w:lang w:val="ru-RU" w:eastAsia="ru-RU"/>
        </w:rPr>
        <w:lastRenderedPageBreak/>
        <w:drawing>
          <wp:inline distT="0" distB="0" distL="0" distR="0" wp14:anchorId="21E588B7" wp14:editId="7DBAA9E5">
            <wp:extent cx="3301905" cy="1933575"/>
            <wp:effectExtent l="0" t="0" r="13335" b="9525"/>
            <wp:docPr id="28" name="Діаграма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19D75D" w14:textId="77777777" w:rsidR="00526B68" w:rsidRPr="001173FA" w:rsidRDefault="00526B68" w:rsidP="00526B68">
      <w:pPr>
        <w:spacing w:after="0" w:line="360" w:lineRule="auto"/>
        <w:rPr>
          <w:rFonts w:ascii="Times New Roman" w:hAnsi="Times New Roman" w:cs="Times New Roman"/>
          <w:sz w:val="28"/>
          <w:szCs w:val="28"/>
        </w:rPr>
      </w:pPr>
      <w:r w:rsidRPr="001173FA">
        <w:rPr>
          <w:rFonts w:ascii="Times New Roman" w:hAnsi="Times New Roman" w:cs="Times New Roman"/>
          <w:sz w:val="28"/>
          <w:szCs w:val="28"/>
        </w:rPr>
        <w:lastRenderedPageBreak/>
        <w:t xml:space="preserve">                                      а                                                                        б</w:t>
      </w:r>
    </w:p>
    <w:p w14:paraId="1D6809CB"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3.2. Графічне представлення результатів первинного (а) та контрольного (б) вимірювання базових переконань респондентів</w:t>
      </w:r>
    </w:p>
    <w:p w14:paraId="3B4C5FBA" w14:textId="77777777" w:rsidR="00526B68" w:rsidRPr="001173FA" w:rsidRDefault="00526B68" w:rsidP="00526B68">
      <w:pPr>
        <w:spacing w:after="0" w:line="360" w:lineRule="auto"/>
        <w:jc w:val="both"/>
        <w:rPr>
          <w:rFonts w:ascii="Times New Roman" w:hAnsi="Times New Roman" w:cs="Times New Roman"/>
          <w:sz w:val="28"/>
          <w:szCs w:val="28"/>
        </w:rPr>
      </w:pPr>
    </w:p>
    <w:p w14:paraId="7C013823"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Отже, здійснивши аналіз бачимо, що є позитивні зрушення за всіма шкалами – це доводить, що здійснена нами корекційна робота є ефективною. </w:t>
      </w:r>
    </w:p>
    <w:p w14:paraId="55D38130" w14:textId="77777777"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Далі проведено повторну діагностику  за шкалою </w:t>
      </w:r>
      <w:r w:rsidRPr="001173FA">
        <w:rPr>
          <w:rFonts w:ascii="Times New Roman" w:hAnsi="Times New Roman" w:cs="Times New Roman"/>
          <w:b/>
          <w:sz w:val="28"/>
          <w:szCs w:val="28"/>
        </w:rPr>
        <w:t xml:space="preserve">впевненості у собі С. Рейдаса. </w:t>
      </w:r>
      <w:r w:rsidRPr="001173FA">
        <w:rPr>
          <w:rFonts w:ascii="Times New Roman" w:hAnsi="Times New Roman" w:cs="Times New Roman"/>
          <w:sz w:val="28"/>
          <w:szCs w:val="28"/>
        </w:rPr>
        <w:t xml:space="preserve">Результати представлено на рисунку 3.3.  </w:t>
      </w:r>
    </w:p>
    <w:p w14:paraId="2E0FECA0" w14:textId="77777777" w:rsidR="00526B68" w:rsidRPr="001173FA" w:rsidRDefault="00526B68" w:rsidP="00526B68">
      <w:pPr>
        <w:spacing w:after="0" w:line="360" w:lineRule="auto"/>
        <w:jc w:val="both"/>
        <w:rPr>
          <w:rFonts w:ascii="Times New Roman" w:hAnsi="Times New Roman" w:cs="Times New Roman"/>
          <w:b/>
          <w:sz w:val="28"/>
          <w:szCs w:val="28"/>
        </w:rPr>
        <w:sectPr w:rsidR="00526B68" w:rsidRPr="001173FA" w:rsidSect="003225F1">
          <w:type w:val="continuous"/>
          <w:pgSz w:w="11906" w:h="16838"/>
          <w:pgMar w:top="850" w:right="850" w:bottom="850" w:left="1417" w:header="708" w:footer="708" w:gutter="0"/>
          <w:cols w:space="708"/>
          <w:docGrid w:linePitch="360"/>
        </w:sectPr>
      </w:pPr>
    </w:p>
    <w:p w14:paraId="33F575F7" w14:textId="77777777" w:rsidR="00526B68" w:rsidRPr="001173FA" w:rsidRDefault="00526B68" w:rsidP="00526B68">
      <w:pPr>
        <w:spacing w:after="0" w:line="360" w:lineRule="auto"/>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7D14B916" wp14:editId="1F0D8DC9">
            <wp:extent cx="3305175" cy="2676525"/>
            <wp:effectExtent l="0" t="0" r="9525" b="9525"/>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BB5547" w14:textId="77777777" w:rsidR="00526B68" w:rsidRPr="001173FA" w:rsidRDefault="00526B68" w:rsidP="00526B68">
      <w:pPr>
        <w:spacing w:after="0" w:line="360" w:lineRule="auto"/>
        <w:jc w:val="both"/>
        <w:rPr>
          <w:rFonts w:ascii="Times New Roman" w:hAnsi="Times New Roman" w:cs="Times New Roman"/>
          <w:b/>
          <w:sz w:val="28"/>
          <w:szCs w:val="28"/>
        </w:rPr>
      </w:pPr>
      <w:r w:rsidRPr="001173FA">
        <w:rPr>
          <w:b/>
          <w:noProof/>
          <w:sz w:val="28"/>
          <w:szCs w:val="28"/>
          <w:shd w:val="clear" w:color="auto" w:fill="FFFFFF"/>
          <w:lang w:val="ru-RU" w:eastAsia="ru-RU"/>
        </w:rPr>
        <w:lastRenderedPageBreak/>
        <w:drawing>
          <wp:inline distT="0" distB="0" distL="0" distR="0" wp14:anchorId="6605172F" wp14:editId="6C5744A2">
            <wp:extent cx="2835275" cy="2619375"/>
            <wp:effectExtent l="0" t="0" r="3175" b="9525"/>
            <wp:docPr id="29" name="Діагра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C368C0" w14:textId="77777777" w:rsidR="00526B68" w:rsidRPr="001173FA" w:rsidRDefault="00526B68" w:rsidP="00526B68">
      <w:pPr>
        <w:spacing w:after="0" w:line="360" w:lineRule="auto"/>
        <w:ind w:firstLine="680"/>
        <w:jc w:val="both"/>
        <w:rPr>
          <w:rFonts w:ascii="Times New Roman" w:hAnsi="Times New Roman" w:cs="Times New Roman"/>
          <w:sz w:val="28"/>
          <w:szCs w:val="28"/>
        </w:rPr>
        <w:sectPr w:rsidR="00526B68" w:rsidRPr="001173FA" w:rsidSect="008A5DD4">
          <w:type w:val="continuous"/>
          <w:pgSz w:w="11906" w:h="16838"/>
          <w:pgMar w:top="850" w:right="850" w:bottom="850" w:left="1417" w:header="708" w:footer="708" w:gutter="0"/>
          <w:cols w:num="2" w:space="708"/>
          <w:docGrid w:linePitch="360"/>
        </w:sectPr>
      </w:pPr>
    </w:p>
    <w:p w14:paraId="76964D10" w14:textId="77777777" w:rsidR="00526B68" w:rsidRPr="001173FA" w:rsidRDefault="00526B68" w:rsidP="00526B68">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                                   а                                                                         б</w:t>
      </w:r>
    </w:p>
    <w:p w14:paraId="7F174B4E" w14:textId="77777777" w:rsidR="00526B68" w:rsidRPr="001173FA" w:rsidRDefault="00526B68" w:rsidP="00BF04D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Рис. 3.3.  Показники рівня впевненості опитаних на констатувальному (а)та контрольному (б) етапах за результатами опитувальни</w:t>
      </w:r>
      <w:r w:rsidR="00BF04D8" w:rsidRPr="001173FA">
        <w:rPr>
          <w:rFonts w:ascii="Times New Roman" w:hAnsi="Times New Roman" w:cs="Times New Roman"/>
          <w:sz w:val="28"/>
          <w:szCs w:val="28"/>
        </w:rPr>
        <w:t>ка</w:t>
      </w:r>
    </w:p>
    <w:p w14:paraId="3BB0F023" w14:textId="75F4F2E3" w:rsidR="00526B68" w:rsidRPr="001173FA" w:rsidRDefault="00526B68" w:rsidP="00526B68">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Аналізуючи результати відповідей </w:t>
      </w:r>
      <w:r w:rsidR="00D57067" w:rsidRPr="001173FA">
        <w:rPr>
          <w:rFonts w:ascii="Times New Roman" w:hAnsi="Times New Roman" w:cs="Times New Roman"/>
          <w:sz w:val="28"/>
          <w:szCs w:val="28"/>
        </w:rPr>
        <w:t xml:space="preserve">після запровадження програми </w:t>
      </w:r>
      <w:r w:rsidRPr="001173FA">
        <w:rPr>
          <w:rFonts w:ascii="Times New Roman" w:hAnsi="Times New Roman" w:cs="Times New Roman"/>
          <w:sz w:val="28"/>
          <w:szCs w:val="28"/>
        </w:rPr>
        <w:t>бачимо наступне:</w:t>
      </w:r>
    </w:p>
    <w:p w14:paraId="0DF951D9" w14:textId="77777777" w:rsidR="00526B68" w:rsidRPr="001173FA" w:rsidRDefault="00526B68" w:rsidP="00526B68">
      <w:pPr>
        <w:pStyle w:val="a3"/>
        <w:numPr>
          <w:ilvl w:val="0"/>
          <w:numId w:val="4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8 % осіб є занадто самовпевненими (на констатувальному було 10 %);</w:t>
      </w:r>
    </w:p>
    <w:p w14:paraId="30C5B139" w14:textId="77777777" w:rsidR="00526B68" w:rsidRPr="001173FA" w:rsidRDefault="00526B68" w:rsidP="00526B68">
      <w:pPr>
        <w:pStyle w:val="a3"/>
        <w:numPr>
          <w:ilvl w:val="0"/>
          <w:numId w:val="4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46 % осіб є впевненими у собі (на констатувальному етапі 22 %);</w:t>
      </w:r>
    </w:p>
    <w:p w14:paraId="2B2CA4CF" w14:textId="77777777" w:rsidR="00526B68" w:rsidRPr="001173FA" w:rsidRDefault="00526B68" w:rsidP="00526B68">
      <w:pPr>
        <w:pStyle w:val="a3"/>
        <w:numPr>
          <w:ilvl w:val="0"/>
          <w:numId w:val="4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34 % осіб мають середній рівень впевненості в собі (при первинній діагностиці 48 %);</w:t>
      </w:r>
    </w:p>
    <w:p w14:paraId="6ABB6F84" w14:textId="77777777" w:rsidR="00526B68" w:rsidRPr="001173FA" w:rsidRDefault="00526B68" w:rsidP="00526B68">
      <w:pPr>
        <w:pStyle w:val="a3"/>
        <w:numPr>
          <w:ilvl w:val="0"/>
          <w:numId w:val="41"/>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12 % осіб мають недостатній рівень впевненості (при первинній діагностиці 20 %).</w:t>
      </w:r>
    </w:p>
    <w:p w14:paraId="152F1C07" w14:textId="3953B541" w:rsidR="00D57067" w:rsidRPr="001173FA" w:rsidRDefault="00526B68" w:rsidP="00D57067">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Таким чином, бачимо, що після проведення програми у багатьох учасників показники впевненості наблиз</w:t>
      </w:r>
      <w:r w:rsidR="00D57067" w:rsidRPr="001173FA">
        <w:rPr>
          <w:rFonts w:ascii="Times New Roman" w:hAnsi="Times New Roman" w:cs="Times New Roman"/>
          <w:sz w:val="28"/>
          <w:szCs w:val="28"/>
        </w:rPr>
        <w:t>ились до адекватних показників.</w:t>
      </w:r>
    </w:p>
    <w:p w14:paraId="33E0B9F2" w14:textId="4970C143" w:rsidR="00E8566A" w:rsidRPr="001173FA" w:rsidRDefault="00E8566A" w:rsidP="00526B68">
      <w:pPr>
        <w:spacing w:after="0" w:line="360" w:lineRule="auto"/>
        <w:ind w:firstLine="680"/>
        <w:jc w:val="both"/>
        <w:rPr>
          <w:rFonts w:ascii="Times New Roman" w:hAnsi="Times New Roman"/>
          <w:sz w:val="28"/>
          <w:szCs w:val="28"/>
        </w:rPr>
      </w:pPr>
      <w:r w:rsidRPr="001173FA">
        <w:rPr>
          <w:rFonts w:ascii="Times New Roman" w:hAnsi="Times New Roman"/>
          <w:b/>
          <w:i/>
          <w:sz w:val="28"/>
          <w:szCs w:val="28"/>
        </w:rPr>
        <w:t xml:space="preserve">За методикою-шкалою </w:t>
      </w:r>
      <w:r w:rsidR="00526B68" w:rsidRPr="001173FA">
        <w:rPr>
          <w:rFonts w:ascii="Times New Roman" w:hAnsi="Times New Roman"/>
          <w:b/>
          <w:i/>
          <w:sz w:val="28"/>
          <w:szCs w:val="28"/>
        </w:rPr>
        <w:t>психологічного благополуччя К.  Ріфф, адаптація  Т.  Д.  Шевеленкової,  П. П. Фесенко</w:t>
      </w:r>
      <w:r w:rsidRPr="001173FA">
        <w:rPr>
          <w:rFonts w:ascii="Times New Roman" w:hAnsi="Times New Roman"/>
          <w:b/>
          <w:i/>
          <w:sz w:val="28"/>
          <w:szCs w:val="28"/>
        </w:rPr>
        <w:t xml:space="preserve"> </w:t>
      </w:r>
      <w:r w:rsidRPr="001173FA">
        <w:rPr>
          <w:rFonts w:ascii="Times New Roman" w:hAnsi="Times New Roman"/>
          <w:sz w:val="28"/>
          <w:szCs w:val="28"/>
        </w:rPr>
        <w:t>на котрольному етапі  ми отрима</w:t>
      </w:r>
      <w:r w:rsidR="00D57067" w:rsidRPr="001173FA">
        <w:rPr>
          <w:rFonts w:ascii="Times New Roman" w:hAnsi="Times New Roman"/>
          <w:sz w:val="28"/>
          <w:szCs w:val="28"/>
        </w:rPr>
        <w:t>ли наступні результати (рис. 3.4</w:t>
      </w:r>
      <w:r w:rsidRPr="001173FA">
        <w:rPr>
          <w:rFonts w:ascii="Times New Roman" w:hAnsi="Times New Roman"/>
          <w:sz w:val="28"/>
          <w:szCs w:val="28"/>
        </w:rPr>
        <w:t>.)</w:t>
      </w:r>
    </w:p>
    <w:p w14:paraId="4F4A4065" w14:textId="77777777" w:rsidR="00E8566A" w:rsidRPr="001173FA" w:rsidRDefault="00E8566A" w:rsidP="00E8566A">
      <w:pPr>
        <w:spacing w:after="0" w:line="360" w:lineRule="auto"/>
        <w:jc w:val="both"/>
        <w:sectPr w:rsidR="00E8566A" w:rsidRPr="001173FA" w:rsidSect="003225F1">
          <w:type w:val="continuous"/>
          <w:pgSz w:w="11906" w:h="16838"/>
          <w:pgMar w:top="850" w:right="850" w:bottom="850" w:left="1417" w:header="708" w:footer="708" w:gutter="0"/>
          <w:cols w:space="708"/>
          <w:docGrid w:linePitch="360"/>
        </w:sectPr>
      </w:pPr>
    </w:p>
    <w:p w14:paraId="6E954778" w14:textId="77777777" w:rsidR="00526B68" w:rsidRPr="001173FA" w:rsidRDefault="00526B68" w:rsidP="00E8566A">
      <w:pPr>
        <w:spacing w:after="0" w:line="360" w:lineRule="auto"/>
        <w:jc w:val="both"/>
      </w:pPr>
      <w:r w:rsidRPr="001173FA">
        <w:rPr>
          <w:b/>
          <w:noProof/>
          <w:sz w:val="28"/>
          <w:szCs w:val="28"/>
          <w:shd w:val="clear" w:color="auto" w:fill="FFFFFF"/>
          <w:lang w:val="ru-RU" w:eastAsia="ru-RU"/>
        </w:rPr>
        <w:lastRenderedPageBreak/>
        <w:drawing>
          <wp:inline distT="0" distB="0" distL="0" distR="0" wp14:anchorId="1A1E0CE9" wp14:editId="0DE210FA">
            <wp:extent cx="2724150" cy="2238375"/>
            <wp:effectExtent l="0" t="0" r="0" b="9525"/>
            <wp:docPr id="8" name="Діагра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FE3AC32" w14:textId="77777777" w:rsidR="00E8566A" w:rsidRPr="001173FA" w:rsidRDefault="00E8566A" w:rsidP="00E8566A">
      <w:pPr>
        <w:spacing w:after="0" w:line="360" w:lineRule="auto"/>
        <w:jc w:val="both"/>
        <w:rPr>
          <w:rFonts w:ascii="Times New Roman" w:hAnsi="Times New Roman"/>
          <w:sz w:val="28"/>
          <w:szCs w:val="28"/>
        </w:rPr>
        <w:sectPr w:rsidR="00E8566A" w:rsidRPr="001173FA" w:rsidSect="00E8566A">
          <w:type w:val="continuous"/>
          <w:pgSz w:w="11906" w:h="16838"/>
          <w:pgMar w:top="850" w:right="850" w:bottom="850" w:left="1417" w:header="708" w:footer="708" w:gutter="0"/>
          <w:cols w:num="2" w:space="708"/>
          <w:docGrid w:linePitch="360"/>
        </w:sectPr>
      </w:pPr>
      <w:r w:rsidRPr="001173FA">
        <w:rPr>
          <w:b/>
          <w:noProof/>
          <w:sz w:val="28"/>
          <w:szCs w:val="28"/>
          <w:shd w:val="clear" w:color="auto" w:fill="FFFFFF"/>
          <w:lang w:val="ru-RU" w:eastAsia="ru-RU"/>
        </w:rPr>
        <w:lastRenderedPageBreak/>
        <w:drawing>
          <wp:inline distT="0" distB="0" distL="0" distR="0" wp14:anchorId="34B2017D" wp14:editId="2BEFFADE">
            <wp:extent cx="2705100" cy="2143125"/>
            <wp:effectExtent l="0" t="0" r="0" b="9525"/>
            <wp:docPr id="34" name="Діаграма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51DFB2" w14:textId="77777777" w:rsidR="00E8566A" w:rsidRPr="001173FA" w:rsidRDefault="00E8566A" w:rsidP="00526B68">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 xml:space="preserve">                     а                                                                      б                                 </w:t>
      </w:r>
    </w:p>
    <w:p w14:paraId="3BFF67F0" w14:textId="092C53D0" w:rsidR="00526B68" w:rsidRPr="001173FA" w:rsidRDefault="00D57067" w:rsidP="00B66B73">
      <w:pPr>
        <w:spacing w:after="0" w:line="360" w:lineRule="auto"/>
        <w:ind w:firstLine="680"/>
        <w:jc w:val="both"/>
        <w:rPr>
          <w:rFonts w:ascii="Times New Roman" w:hAnsi="Times New Roman"/>
          <w:sz w:val="28"/>
          <w:szCs w:val="28"/>
        </w:rPr>
      </w:pPr>
      <w:r w:rsidRPr="001173FA">
        <w:rPr>
          <w:rFonts w:ascii="Times New Roman" w:hAnsi="Times New Roman"/>
          <w:sz w:val="28"/>
          <w:szCs w:val="28"/>
        </w:rPr>
        <w:t>Рис. 3.4</w:t>
      </w:r>
      <w:r w:rsidR="00B66B73" w:rsidRPr="001173FA">
        <w:rPr>
          <w:rFonts w:ascii="Times New Roman" w:hAnsi="Times New Roman"/>
          <w:sz w:val="28"/>
          <w:szCs w:val="28"/>
        </w:rPr>
        <w:t xml:space="preserve">. </w:t>
      </w:r>
      <w:r w:rsidR="00526B68" w:rsidRPr="001173FA">
        <w:rPr>
          <w:rFonts w:ascii="Times New Roman" w:hAnsi="Times New Roman"/>
          <w:sz w:val="28"/>
          <w:szCs w:val="28"/>
        </w:rPr>
        <w:t>Розподіл відповідей за рівнями психологічного благополуччя (у %)</w:t>
      </w:r>
      <w:r w:rsidR="00B66B73" w:rsidRPr="001173FA">
        <w:rPr>
          <w:rFonts w:ascii="Times New Roman" w:hAnsi="Times New Roman"/>
          <w:sz w:val="28"/>
          <w:szCs w:val="28"/>
        </w:rPr>
        <w:t xml:space="preserve"> на констатувальному (а) та контрольному (б) етапах</w:t>
      </w:r>
    </w:p>
    <w:p w14:paraId="50432579" w14:textId="77777777" w:rsidR="00B66B73" w:rsidRPr="001173FA" w:rsidRDefault="00B66B73" w:rsidP="00B66B73">
      <w:pPr>
        <w:spacing w:after="0" w:line="360" w:lineRule="auto"/>
        <w:ind w:firstLine="680"/>
        <w:jc w:val="both"/>
        <w:rPr>
          <w:rFonts w:ascii="Times New Roman" w:hAnsi="Times New Roman"/>
          <w:sz w:val="28"/>
          <w:szCs w:val="28"/>
        </w:rPr>
      </w:pPr>
    </w:p>
    <w:p w14:paraId="3B017124" w14:textId="77777777" w:rsidR="00B66B73" w:rsidRPr="001173FA" w:rsidRDefault="00B66B73" w:rsidP="00B66B73">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Рівні психологічного благополуччя змінились наступним чином: 16 % з 50 опитаних студентів демонструють низький рівень психологічного добробуту, середній рівень зафіксовано у 50 %, а високий – у  34 %. Дані показники показують, що провівши корекцію показників самоцінності зросли показники психологічного благополуччя. </w:t>
      </w:r>
    </w:p>
    <w:p w14:paraId="415E5848" w14:textId="0BC2CDE8" w:rsidR="00B66B73" w:rsidRPr="001173FA" w:rsidRDefault="00B66B73" w:rsidP="00B66B73">
      <w:pPr>
        <w:spacing w:after="0" w:line="360" w:lineRule="auto"/>
        <w:ind w:firstLine="680"/>
        <w:jc w:val="both"/>
        <w:rPr>
          <w:rFonts w:ascii="Times New Roman" w:hAnsi="Times New Roman"/>
          <w:b/>
          <w:i/>
          <w:sz w:val="28"/>
          <w:szCs w:val="28"/>
        </w:rPr>
      </w:pPr>
      <w:r w:rsidRPr="001173FA">
        <w:rPr>
          <w:rFonts w:ascii="Times New Roman" w:hAnsi="Times New Roman"/>
          <w:sz w:val="28"/>
          <w:szCs w:val="28"/>
        </w:rPr>
        <w:t xml:space="preserve">За </w:t>
      </w:r>
      <w:r w:rsidRPr="001173FA">
        <w:rPr>
          <w:rFonts w:ascii="Times New Roman" w:hAnsi="Times New Roman"/>
          <w:b/>
          <w:i/>
          <w:sz w:val="28"/>
          <w:szCs w:val="28"/>
        </w:rPr>
        <w:t>шкалою</w:t>
      </w:r>
      <w:r w:rsidRPr="001173FA">
        <w:rPr>
          <w:rFonts w:ascii="Times New Roman" w:hAnsi="Times New Roman"/>
          <w:sz w:val="28"/>
          <w:szCs w:val="28"/>
        </w:rPr>
        <w:t xml:space="preserve"> </w:t>
      </w:r>
      <w:r w:rsidR="00526B68" w:rsidRPr="001173FA">
        <w:rPr>
          <w:rFonts w:ascii="Times New Roman" w:hAnsi="Times New Roman"/>
          <w:b/>
          <w:i/>
          <w:sz w:val="28"/>
          <w:szCs w:val="28"/>
        </w:rPr>
        <w:t>суб</w:t>
      </w:r>
      <w:r w:rsidR="00721661" w:rsidRPr="001173FA">
        <w:rPr>
          <w:rFonts w:ascii="Times New Roman" w:hAnsi="Times New Roman"/>
          <w:b/>
          <w:i/>
          <w:sz w:val="28"/>
          <w:szCs w:val="28"/>
        </w:rPr>
        <w:t>’</w:t>
      </w:r>
      <w:r w:rsidR="00526B68" w:rsidRPr="001173FA">
        <w:rPr>
          <w:rFonts w:ascii="Times New Roman" w:hAnsi="Times New Roman"/>
          <w:b/>
          <w:i/>
          <w:sz w:val="28"/>
          <w:szCs w:val="28"/>
        </w:rPr>
        <w:t>єктивного благополуччя Г. Перуе-Баду, адаптована М. В. Соколовою</w:t>
      </w:r>
      <w:r w:rsidRPr="001173FA">
        <w:rPr>
          <w:rFonts w:ascii="Times New Roman" w:hAnsi="Times New Roman"/>
          <w:b/>
          <w:i/>
          <w:sz w:val="28"/>
          <w:szCs w:val="28"/>
        </w:rPr>
        <w:t xml:space="preserve"> </w:t>
      </w:r>
      <w:r w:rsidRPr="001173FA">
        <w:rPr>
          <w:rFonts w:ascii="Times New Roman" w:hAnsi="Times New Roman"/>
          <w:sz w:val="28"/>
          <w:szCs w:val="28"/>
        </w:rPr>
        <w:t>на контрольному етапі ми отримали наступні результати</w:t>
      </w:r>
      <w:r w:rsidR="00D57067" w:rsidRPr="001173FA">
        <w:rPr>
          <w:rFonts w:ascii="Times New Roman" w:hAnsi="Times New Roman"/>
          <w:sz w:val="28"/>
          <w:szCs w:val="28"/>
        </w:rPr>
        <w:t xml:space="preserve"> (рис. 3.5</w:t>
      </w:r>
      <w:r w:rsidR="00BE4795" w:rsidRPr="001173FA">
        <w:rPr>
          <w:rFonts w:ascii="Times New Roman" w:hAnsi="Times New Roman"/>
          <w:sz w:val="28"/>
          <w:szCs w:val="28"/>
        </w:rPr>
        <w:t>)</w:t>
      </w:r>
      <w:r w:rsidRPr="001173FA">
        <w:rPr>
          <w:rFonts w:ascii="Times New Roman" w:hAnsi="Times New Roman"/>
          <w:sz w:val="28"/>
          <w:szCs w:val="28"/>
        </w:rPr>
        <w:t>:</w:t>
      </w:r>
    </w:p>
    <w:p w14:paraId="5B6D92B4" w14:textId="77777777" w:rsidR="00B66B73" w:rsidRPr="001173FA" w:rsidRDefault="00B66B73" w:rsidP="00B66B73">
      <w:pPr>
        <w:spacing w:after="0" w:line="360" w:lineRule="auto"/>
        <w:ind w:firstLine="680"/>
        <w:jc w:val="both"/>
        <w:rPr>
          <w:rFonts w:ascii="Times New Roman" w:hAnsi="Times New Roman"/>
          <w:b/>
          <w:i/>
          <w:sz w:val="28"/>
          <w:szCs w:val="28"/>
        </w:rPr>
      </w:pPr>
    </w:p>
    <w:p w14:paraId="15A1E759" w14:textId="77777777" w:rsidR="00BE4795" w:rsidRPr="001173FA" w:rsidRDefault="00BE4795" w:rsidP="00BE4795">
      <w:pPr>
        <w:spacing w:after="0" w:line="360" w:lineRule="auto"/>
        <w:jc w:val="both"/>
        <w:rPr>
          <w:rFonts w:ascii="Times New Roman" w:hAnsi="Times New Roman"/>
          <w:b/>
          <w:i/>
          <w:sz w:val="28"/>
          <w:szCs w:val="28"/>
        </w:rPr>
        <w:sectPr w:rsidR="00BE4795" w:rsidRPr="001173FA" w:rsidSect="003225F1">
          <w:type w:val="continuous"/>
          <w:pgSz w:w="11906" w:h="16838"/>
          <w:pgMar w:top="850" w:right="850" w:bottom="850" w:left="1417" w:header="708" w:footer="708" w:gutter="0"/>
          <w:cols w:space="708"/>
          <w:docGrid w:linePitch="360"/>
        </w:sectPr>
      </w:pPr>
    </w:p>
    <w:p w14:paraId="7F3500A5" w14:textId="77777777" w:rsidR="00B66B73" w:rsidRPr="001173FA" w:rsidRDefault="00BE4795" w:rsidP="00BE4795">
      <w:pPr>
        <w:spacing w:after="0" w:line="360" w:lineRule="auto"/>
        <w:jc w:val="both"/>
        <w:rPr>
          <w:rFonts w:ascii="Times New Roman" w:hAnsi="Times New Roman"/>
          <w:b/>
          <w:i/>
          <w:sz w:val="28"/>
          <w:szCs w:val="28"/>
        </w:rPr>
      </w:pPr>
      <w:r w:rsidRPr="001173FA">
        <w:rPr>
          <w:b/>
          <w:noProof/>
          <w:sz w:val="28"/>
          <w:szCs w:val="28"/>
          <w:shd w:val="clear" w:color="auto" w:fill="FFFFFF"/>
          <w:lang w:val="ru-RU" w:eastAsia="ru-RU"/>
        </w:rPr>
        <w:lastRenderedPageBreak/>
        <w:drawing>
          <wp:inline distT="0" distB="0" distL="0" distR="0" wp14:anchorId="3077E40D" wp14:editId="0274928E">
            <wp:extent cx="3048000" cy="2190750"/>
            <wp:effectExtent l="0" t="0" r="0" b="0"/>
            <wp:docPr id="9" name="Діагра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66A670" w14:textId="77777777" w:rsidR="00BE4795" w:rsidRPr="001173FA" w:rsidRDefault="00BE4795" w:rsidP="00BE4795">
      <w:pPr>
        <w:spacing w:after="0" w:line="360" w:lineRule="auto"/>
        <w:jc w:val="both"/>
        <w:rPr>
          <w:rFonts w:ascii="Times New Roman" w:hAnsi="Times New Roman"/>
          <w:b/>
          <w:i/>
          <w:sz w:val="28"/>
          <w:szCs w:val="28"/>
        </w:rPr>
      </w:pPr>
      <w:r w:rsidRPr="001173FA">
        <w:rPr>
          <w:b/>
          <w:noProof/>
          <w:sz w:val="28"/>
          <w:szCs w:val="28"/>
          <w:shd w:val="clear" w:color="auto" w:fill="FFFFFF"/>
          <w:lang w:val="ru-RU" w:eastAsia="ru-RU"/>
        </w:rPr>
        <w:lastRenderedPageBreak/>
        <w:drawing>
          <wp:inline distT="0" distB="0" distL="0" distR="0" wp14:anchorId="4D26FE2B" wp14:editId="6BF19462">
            <wp:extent cx="2688590" cy="2219325"/>
            <wp:effectExtent l="0" t="0" r="16510" b="9525"/>
            <wp:docPr id="35" name="Діаграма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0BF121" w14:textId="77777777" w:rsidR="00BE4795" w:rsidRPr="001173FA" w:rsidRDefault="00BE4795" w:rsidP="00B66B73">
      <w:pPr>
        <w:spacing w:after="0" w:line="360" w:lineRule="auto"/>
        <w:ind w:firstLine="680"/>
        <w:jc w:val="both"/>
        <w:rPr>
          <w:rFonts w:ascii="Times New Roman" w:hAnsi="Times New Roman"/>
          <w:sz w:val="28"/>
          <w:szCs w:val="28"/>
        </w:rPr>
        <w:sectPr w:rsidR="00BE4795" w:rsidRPr="001173FA" w:rsidSect="00BE4795">
          <w:type w:val="continuous"/>
          <w:pgSz w:w="11906" w:h="16838"/>
          <w:pgMar w:top="850" w:right="850" w:bottom="850" w:left="1417" w:header="708" w:footer="708" w:gutter="0"/>
          <w:cols w:num="2" w:space="708"/>
          <w:docGrid w:linePitch="360"/>
        </w:sectPr>
      </w:pPr>
    </w:p>
    <w:p w14:paraId="352E3BAE" w14:textId="77777777" w:rsidR="00526B68" w:rsidRPr="001173FA" w:rsidRDefault="00526B68" w:rsidP="00B66B73">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 xml:space="preserve"> </w:t>
      </w:r>
      <w:r w:rsidR="00BE4795" w:rsidRPr="001173FA">
        <w:rPr>
          <w:rFonts w:ascii="Times New Roman" w:hAnsi="Times New Roman"/>
          <w:sz w:val="28"/>
          <w:szCs w:val="28"/>
        </w:rPr>
        <w:t xml:space="preserve">                        а                                                                    б</w:t>
      </w:r>
    </w:p>
    <w:p w14:paraId="49B460FF" w14:textId="3A5F701A" w:rsidR="00BE4795" w:rsidRPr="001173FA" w:rsidRDefault="00D57067" w:rsidP="00BE4795">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Рис. 3.5</w:t>
      </w:r>
      <w:r w:rsidR="00BF04D8" w:rsidRPr="001173FA">
        <w:rPr>
          <w:rFonts w:ascii="Times New Roman" w:hAnsi="Times New Roman"/>
          <w:sz w:val="28"/>
          <w:szCs w:val="28"/>
        </w:rPr>
        <w:t xml:space="preserve">. </w:t>
      </w:r>
      <w:r w:rsidR="00BE4795" w:rsidRPr="001173FA">
        <w:rPr>
          <w:rFonts w:ascii="Times New Roman" w:hAnsi="Times New Roman"/>
          <w:sz w:val="28"/>
          <w:szCs w:val="28"/>
        </w:rPr>
        <w:t>Розподіл відповідей за рівнями суб</w:t>
      </w:r>
      <w:r w:rsidR="00721661" w:rsidRPr="001173FA">
        <w:rPr>
          <w:rFonts w:ascii="Times New Roman" w:hAnsi="Times New Roman"/>
          <w:sz w:val="28"/>
          <w:szCs w:val="28"/>
        </w:rPr>
        <w:t>’</w:t>
      </w:r>
      <w:r w:rsidR="00BE4795" w:rsidRPr="001173FA">
        <w:rPr>
          <w:rFonts w:ascii="Times New Roman" w:hAnsi="Times New Roman"/>
          <w:sz w:val="28"/>
          <w:szCs w:val="28"/>
        </w:rPr>
        <w:t>єктивного благополуччя (у %) на констатуючому (а) та контрольному (б) етапах</w:t>
      </w:r>
    </w:p>
    <w:p w14:paraId="3940B8DE" w14:textId="77777777" w:rsidR="00A0385F" w:rsidRPr="001173FA" w:rsidRDefault="00526B68" w:rsidP="00A0385F">
      <w:pPr>
        <w:spacing w:after="0" w:line="360" w:lineRule="auto"/>
        <w:ind w:firstLine="680"/>
        <w:jc w:val="both"/>
        <w:rPr>
          <w:rFonts w:ascii="Times New Roman" w:hAnsi="Times New Roman"/>
          <w:sz w:val="28"/>
          <w:szCs w:val="28"/>
        </w:rPr>
      </w:pPr>
      <w:r w:rsidRPr="001173FA">
        <w:rPr>
          <w:rFonts w:ascii="Times New Roman" w:hAnsi="Times New Roman"/>
          <w:sz w:val="28"/>
          <w:szCs w:val="28"/>
        </w:rPr>
        <w:t>Зважаюч</w:t>
      </w:r>
      <w:r w:rsidR="00BF04D8" w:rsidRPr="001173FA">
        <w:rPr>
          <w:rFonts w:ascii="Times New Roman" w:hAnsi="Times New Roman"/>
          <w:sz w:val="28"/>
          <w:szCs w:val="28"/>
        </w:rPr>
        <w:t>и на представлені на рисунку 3.8</w:t>
      </w:r>
      <w:r w:rsidRPr="001173FA">
        <w:rPr>
          <w:rFonts w:ascii="Times New Roman" w:hAnsi="Times New Roman"/>
          <w:sz w:val="28"/>
          <w:szCs w:val="28"/>
        </w:rPr>
        <w:t xml:space="preserve"> показники, аналіз виявив, що низький рівень суб</w:t>
      </w:r>
      <w:r w:rsidR="00721661" w:rsidRPr="001173FA">
        <w:rPr>
          <w:rFonts w:ascii="Times New Roman" w:hAnsi="Times New Roman"/>
          <w:sz w:val="28"/>
          <w:szCs w:val="28"/>
        </w:rPr>
        <w:t>’</w:t>
      </w:r>
      <w:r w:rsidRPr="001173FA">
        <w:rPr>
          <w:rFonts w:ascii="Times New Roman" w:hAnsi="Times New Roman"/>
          <w:sz w:val="28"/>
          <w:szCs w:val="28"/>
        </w:rPr>
        <w:t>єктивного благополуччя</w:t>
      </w:r>
      <w:r w:rsidR="00A0385F" w:rsidRPr="001173FA">
        <w:rPr>
          <w:rFonts w:ascii="Times New Roman" w:hAnsi="Times New Roman"/>
          <w:sz w:val="28"/>
          <w:szCs w:val="28"/>
        </w:rPr>
        <w:t xml:space="preserve"> на контрольному етапах зафіксовано у 14</w:t>
      </w:r>
      <w:r w:rsidRPr="001173FA">
        <w:rPr>
          <w:rFonts w:ascii="Times New Roman" w:hAnsi="Times New Roman"/>
          <w:sz w:val="28"/>
          <w:szCs w:val="28"/>
        </w:rPr>
        <w:t xml:space="preserve"> % респондентів, серед</w:t>
      </w:r>
      <w:r w:rsidR="00A0385F" w:rsidRPr="001173FA">
        <w:rPr>
          <w:rFonts w:ascii="Times New Roman" w:hAnsi="Times New Roman"/>
          <w:sz w:val="28"/>
          <w:szCs w:val="28"/>
        </w:rPr>
        <w:t>ній – у 24 %, а високий – у 62 %. Отже, рівні психологічного благополуччя зросли.</w:t>
      </w:r>
    </w:p>
    <w:p w14:paraId="0300DD3E" w14:textId="77777777" w:rsidR="00A0385F" w:rsidRPr="001173FA" w:rsidRDefault="00A0385F" w:rsidP="00A0385F">
      <w:pPr>
        <w:spacing w:after="0" w:line="360" w:lineRule="auto"/>
        <w:ind w:firstLine="680"/>
        <w:jc w:val="both"/>
        <w:rPr>
          <w:rFonts w:ascii="Times New Roman" w:hAnsi="Times New Roman"/>
          <w:sz w:val="28"/>
          <w:szCs w:val="28"/>
        </w:rPr>
      </w:pPr>
      <w:r w:rsidRPr="001173FA">
        <w:rPr>
          <w:rFonts w:ascii="Times New Roman" w:hAnsi="Times New Roman"/>
          <w:sz w:val="28"/>
          <w:szCs w:val="28"/>
        </w:rPr>
        <w:t>Таким чином, провівши корекційну роботу з підвищення рівня самоцінності у молоді, показники зросли в позитивному напрямку. Підвищення рівня самоцінності – спричинило підвищення рівня психологічного благополуччя. Схематично зв</w:t>
      </w:r>
      <w:r w:rsidR="00721661" w:rsidRPr="001173FA">
        <w:rPr>
          <w:rFonts w:ascii="Times New Roman" w:hAnsi="Times New Roman"/>
          <w:sz w:val="28"/>
          <w:szCs w:val="28"/>
        </w:rPr>
        <w:t>’</w:t>
      </w:r>
      <w:r w:rsidRPr="001173FA">
        <w:rPr>
          <w:rFonts w:ascii="Times New Roman" w:hAnsi="Times New Roman"/>
          <w:sz w:val="28"/>
          <w:szCs w:val="28"/>
        </w:rPr>
        <w:t>язок між самоцінністю та психічним благополуччям можна зобразити наступним чином:</w:t>
      </w:r>
    </w:p>
    <w:p w14:paraId="533436AA" w14:textId="77777777" w:rsidR="00FF42F5" w:rsidRPr="001173FA" w:rsidRDefault="00FF42F5" w:rsidP="00A0385F">
      <w:pPr>
        <w:spacing w:after="0" w:line="360" w:lineRule="auto"/>
        <w:ind w:firstLine="680"/>
        <w:jc w:val="both"/>
        <w:rPr>
          <w:rFonts w:ascii="Times New Roman" w:hAnsi="Times New Roman"/>
          <w:sz w:val="28"/>
          <w:szCs w:val="28"/>
        </w:rPr>
      </w:pPr>
      <w:r w:rsidRPr="001173FA">
        <w:rPr>
          <w:b/>
          <w:noProof/>
          <w:lang w:val="ru-RU" w:eastAsia="ru-RU"/>
        </w:rPr>
        <mc:AlternateContent>
          <mc:Choice Requires="wpc">
            <w:drawing>
              <wp:inline distT="0" distB="0" distL="0" distR="0" wp14:anchorId="2DD65F80" wp14:editId="141A7A8F">
                <wp:extent cx="5257800" cy="1371600"/>
                <wp:effectExtent l="0" t="0" r="19050" b="19050"/>
                <wp:docPr id="40" name="Полотно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6" name="Oval 16"/>
                        <wps:cNvSpPr>
                          <a:spLocks noChangeArrowheads="1"/>
                        </wps:cNvSpPr>
                        <wps:spPr bwMode="auto">
                          <a:xfrm>
                            <a:off x="343535" y="209551"/>
                            <a:ext cx="1828165" cy="1019174"/>
                          </a:xfrm>
                          <a:prstGeom prst="ellipse">
                            <a:avLst/>
                          </a:prstGeom>
                          <a:solidFill>
                            <a:srgbClr val="FFFFFF"/>
                          </a:solidFill>
                          <a:ln w="9525">
                            <a:solidFill>
                              <a:srgbClr val="000000"/>
                            </a:solidFill>
                            <a:round/>
                            <a:headEnd/>
                            <a:tailEnd/>
                          </a:ln>
                        </wps:spPr>
                        <wps:txbx>
                          <w:txbxContent>
                            <w:p w14:paraId="78CAC36A" w14:textId="77777777" w:rsidR="007148F3" w:rsidRPr="00291726" w:rsidRDefault="007148F3" w:rsidP="00FF42F5">
                              <w:pPr>
                                <w:jc w:val="center"/>
                                <w:rPr>
                                  <w:rFonts w:ascii="Times New Roman" w:hAnsi="Times New Roman" w:cs="Times New Roman"/>
                                  <w:b/>
                                </w:rPr>
                              </w:pPr>
                              <w:r w:rsidRPr="00291726">
                                <w:rPr>
                                  <w:rFonts w:ascii="Times New Roman" w:hAnsi="Times New Roman" w:cs="Times New Roman"/>
                                  <w:b/>
                                </w:rPr>
                                <w:t>Рівень самоцінності</w:t>
                              </w:r>
                            </w:p>
                          </w:txbxContent>
                        </wps:txbx>
                        <wps:bodyPr rot="0" vert="horz" wrap="square" lIns="91440" tIns="45720" rIns="91440" bIns="45720" anchor="t" anchorCtr="0" upright="1">
                          <a:noAutofit/>
                        </wps:bodyPr>
                      </wps:wsp>
                      <wps:wsp>
                        <wps:cNvPr id="37" name="Oval 17"/>
                        <wps:cNvSpPr>
                          <a:spLocks noChangeArrowheads="1"/>
                        </wps:cNvSpPr>
                        <wps:spPr bwMode="auto">
                          <a:xfrm>
                            <a:off x="2972187" y="457747"/>
                            <a:ext cx="1599848" cy="686620"/>
                          </a:xfrm>
                          <a:prstGeom prst="ellipse">
                            <a:avLst/>
                          </a:prstGeom>
                          <a:solidFill>
                            <a:srgbClr val="FFFFFF"/>
                          </a:solidFill>
                          <a:ln w="9525">
                            <a:solidFill>
                              <a:srgbClr val="000000"/>
                            </a:solidFill>
                            <a:round/>
                            <a:headEnd/>
                            <a:tailEnd/>
                          </a:ln>
                        </wps:spPr>
                        <wps:txbx>
                          <w:txbxContent>
                            <w:p w14:paraId="40967851" w14:textId="77777777" w:rsidR="007148F3" w:rsidRPr="00291726" w:rsidRDefault="007148F3" w:rsidP="00FF42F5">
                              <w:pPr>
                                <w:jc w:val="center"/>
                                <w:rPr>
                                  <w:rFonts w:ascii="Times New Roman" w:hAnsi="Times New Roman" w:cs="Times New Roman"/>
                                  <w:b/>
                                </w:rPr>
                              </w:pPr>
                              <w:r w:rsidRPr="00291726">
                                <w:rPr>
                                  <w:rFonts w:ascii="Times New Roman" w:hAnsi="Times New Roman" w:cs="Times New Roman"/>
                                  <w:b/>
                                </w:rPr>
                                <w:t>Психологічне благополуччя</w:t>
                              </w:r>
                            </w:p>
                          </w:txbxContent>
                        </wps:txbx>
                        <wps:bodyPr rot="0" vert="horz" wrap="square" lIns="91440" tIns="45720" rIns="91440" bIns="45720" anchor="t" anchorCtr="0" upright="1">
                          <a:noAutofit/>
                        </wps:bodyPr>
                      </wps:wsp>
                      <wps:wsp>
                        <wps:cNvPr id="38" name="Line 18"/>
                        <wps:cNvCnPr>
                          <a:cxnSpLocks noChangeShapeType="1"/>
                        </wps:cNvCnPr>
                        <wps:spPr bwMode="auto">
                          <a:xfrm>
                            <a:off x="2171454" y="800647"/>
                            <a:ext cx="8007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Пряма зі стрілкою 39"/>
                        <wps:cNvCnPr/>
                        <wps:spPr>
                          <a:xfrm>
                            <a:off x="2181225" y="800647"/>
                            <a:ext cx="7810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2" name="Пряма зі стрілкою 42"/>
                        <wps:cNvCnPr>
                          <a:stCxn id="37" idx="1"/>
                        </wps:cNvCnPr>
                        <wps:spPr>
                          <a:xfrm flipH="1">
                            <a:off x="2133600" y="558300"/>
                            <a:ext cx="1072879" cy="417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5F80" id="Полотно 40" o:spid="_x0000_s1026" editas="canvas" style="width:414pt;height:108pt;mso-position-horizontal-relative:char;mso-position-vertical-relative:line" coordsize="52578,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3716;visibility:visible;mso-wrap-style:square" stroked="t">
                  <v:fill o:detectmouseclick="t"/>
                  <v:path o:connecttype="none"/>
                </v:shape>
                <v:oval id="Oval 16" o:spid="_x0000_s1028" style="position:absolute;left:3435;top:2095;width:18282;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14:paraId="78CAC36A" w14:textId="77777777" w:rsidR="007148F3" w:rsidRPr="00291726" w:rsidRDefault="007148F3" w:rsidP="00FF42F5">
                        <w:pPr>
                          <w:jc w:val="center"/>
                          <w:rPr>
                            <w:rFonts w:ascii="Times New Roman" w:hAnsi="Times New Roman" w:cs="Times New Roman"/>
                            <w:b/>
                          </w:rPr>
                        </w:pPr>
                        <w:r w:rsidRPr="00291726">
                          <w:rPr>
                            <w:rFonts w:ascii="Times New Roman" w:hAnsi="Times New Roman" w:cs="Times New Roman"/>
                            <w:b/>
                          </w:rPr>
                          <w:t>Рівень самоцінності</w:t>
                        </w:r>
                      </w:p>
                    </w:txbxContent>
                  </v:textbox>
                </v:oval>
                <v:oval id="Oval 17" o:spid="_x0000_s1029" style="position:absolute;left:29721;top:4577;width:15999;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textbox>
                    <w:txbxContent>
                      <w:p w14:paraId="40967851" w14:textId="77777777" w:rsidR="007148F3" w:rsidRPr="00291726" w:rsidRDefault="007148F3" w:rsidP="00FF42F5">
                        <w:pPr>
                          <w:jc w:val="center"/>
                          <w:rPr>
                            <w:rFonts w:ascii="Times New Roman" w:hAnsi="Times New Roman" w:cs="Times New Roman"/>
                            <w:b/>
                          </w:rPr>
                        </w:pPr>
                        <w:r w:rsidRPr="00291726">
                          <w:rPr>
                            <w:rFonts w:ascii="Times New Roman" w:hAnsi="Times New Roman" w:cs="Times New Roman"/>
                            <w:b/>
                          </w:rPr>
                          <w:t>Психологічне благополуччя</w:t>
                        </w:r>
                      </w:p>
                    </w:txbxContent>
                  </v:textbox>
                </v:oval>
                <v:line id="Line 18" o:spid="_x0000_s1030" style="position:absolute;visibility:visible;mso-wrap-style:square" from="21714,8006" to="29721,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type id="_x0000_t32" coordsize="21600,21600" o:spt="32" o:oned="t" path="m,l21600,21600e" filled="f">
                  <v:path arrowok="t" fillok="f" o:connecttype="none"/>
                  <o:lock v:ext="edit" shapetype="t"/>
                </v:shapetype>
                <v:shape id="Пряма зі стрілкою 39" o:spid="_x0000_s1031" type="#_x0000_t32" style="position:absolute;left:21812;top:8006;width:7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" strokecolor="black [3200]" strokeweight="1.5pt">
                  <v:stroke endarrow="block" joinstyle="miter"/>
                </v:shape>
                <v:shape id="Пряма зі стрілкою 42" o:spid="_x0000_s1032" type="#_x0000_t32" style="position:absolute;left:21336;top:5583;width:10728;height:4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" strokecolor="black [3200]" strokeweight="1.5pt">
                  <v:stroke endarrow="block" joinstyle="miter"/>
                </v:shape>
                <w10:anchorlock/>
              </v:group>
            </w:pict>
          </mc:Fallback>
        </mc:AlternateContent>
      </w:r>
    </w:p>
    <w:p w14:paraId="1521F8DF" w14:textId="7EC0271D" w:rsidR="00FF42F5" w:rsidRPr="001173FA" w:rsidRDefault="00FF42F5" w:rsidP="00FF42F5">
      <w:pPr>
        <w:pStyle w:val="a8"/>
        <w:spacing w:line="360" w:lineRule="auto"/>
        <w:ind w:left="0" w:firstLine="680"/>
      </w:pPr>
      <w:r w:rsidRPr="001173FA">
        <w:t>Рис.</w:t>
      </w:r>
      <w:r w:rsidR="00D57067" w:rsidRPr="001173FA">
        <w:t xml:space="preserve"> 3.6</w:t>
      </w:r>
      <w:r w:rsidRPr="001173FA">
        <w:t>. Взаємозв</w:t>
      </w:r>
      <w:r w:rsidR="00721661" w:rsidRPr="001173FA">
        <w:t>’</w:t>
      </w:r>
      <w:r w:rsidRPr="001173FA">
        <w:t>язок між станом самоцінності та психологічним благополуччя</w:t>
      </w:r>
    </w:p>
    <w:p w14:paraId="535536B6" w14:textId="77777777" w:rsidR="00FF42F5" w:rsidRPr="001173FA" w:rsidRDefault="00FF42F5" w:rsidP="00FF42F5">
      <w:pPr>
        <w:pStyle w:val="a8"/>
        <w:spacing w:line="360" w:lineRule="auto"/>
        <w:ind w:left="0" w:firstLine="680"/>
      </w:pPr>
    </w:p>
    <w:p w14:paraId="0720CAB3" w14:textId="77777777" w:rsidR="00FC5D87" w:rsidRPr="001173FA" w:rsidRDefault="00FC5D87" w:rsidP="00FC5D87">
      <w:pPr>
        <w:pStyle w:val="a8"/>
        <w:spacing w:line="360" w:lineRule="auto"/>
        <w:ind w:left="0" w:firstLine="680"/>
      </w:pPr>
      <w:r w:rsidRPr="001173FA">
        <w:t>Таким чином, самоцінність та психологічне благополуччя тісно пов</w:t>
      </w:r>
      <w:r w:rsidR="00721661" w:rsidRPr="001173FA">
        <w:t>’</w:t>
      </w:r>
      <w:r w:rsidRPr="001173FA">
        <w:t xml:space="preserve">язані між собою. Самоцінність, або відчуття власної гідності та значущості, є важливим компонентом психологічного благополуччя. Коли людина відчуває, що її цінують і поважають, в тому числі і сама себе, це сприяє позитивному емоційному стану, впевненості та здатності долати труднощі. З іншого боку, психологічне благополуччя, що включає в себе задоволеність життям, позитивні емоції та гармонійні стосунки, підтримує та зміцнює самоцінність. </w:t>
      </w:r>
    </w:p>
    <w:p w14:paraId="100CDBB2" w14:textId="77777777" w:rsidR="00FC5D87" w:rsidRPr="001173FA" w:rsidRDefault="00FC5D87" w:rsidP="00FC5D87">
      <w:pPr>
        <w:pStyle w:val="a8"/>
        <w:spacing w:line="360" w:lineRule="auto"/>
        <w:ind w:firstLine="680"/>
      </w:pPr>
      <w:r w:rsidRPr="001173FA">
        <w:t>Висока самоцінність сприяє позитивному мисленню, стійкості до стресу та здатності будувати здорові стосунки. Люди з високою самоцінністю частіше ставлять перед собою досяжні цілі, не бояться невдач і здатні приймати себе такими, якими вони є.</w:t>
      </w:r>
    </w:p>
    <w:p w14:paraId="5854E4A6" w14:textId="77777777" w:rsidR="00FC5D87" w:rsidRPr="001173FA" w:rsidRDefault="00FC5D87" w:rsidP="00FC5D87">
      <w:pPr>
        <w:pStyle w:val="a8"/>
        <w:spacing w:line="360" w:lineRule="auto"/>
        <w:ind w:firstLine="680"/>
      </w:pPr>
      <w:r w:rsidRPr="001173FA">
        <w:lastRenderedPageBreak/>
        <w:t>Самоцінність та психологічне благополуччя взаємопов</w:t>
      </w:r>
      <w:r w:rsidR="00721661" w:rsidRPr="001173FA">
        <w:t>’</w:t>
      </w:r>
      <w:r w:rsidRPr="001173FA">
        <w:t>язані та взаємопідтримують одне одного. Висока самоцінність сприяє психологічному благополуччю, а психологічне благополуччя, у свою чергу, зміцнює самоцінність.</w:t>
      </w:r>
    </w:p>
    <w:p w14:paraId="4BD49BDB" w14:textId="77777777" w:rsidR="00FC5D87" w:rsidRPr="001173FA" w:rsidRDefault="00FC5D87" w:rsidP="00FC5D87">
      <w:pPr>
        <w:pStyle w:val="a8"/>
        <w:spacing w:line="360" w:lineRule="auto"/>
        <w:ind w:firstLine="680"/>
      </w:pPr>
      <w:r w:rsidRPr="001173FA">
        <w:t>Розвиток самоцінності та психологічного благополуччя може включати в себе різні методи, такі як робота з психологом, практики самоусвідомлення, розвиток позитивного мислення та навичок саморегуляції, а також турбота про своє фізичне та емоційне здоров</w:t>
      </w:r>
      <w:r w:rsidR="00721661" w:rsidRPr="001173FA">
        <w:t>’</w:t>
      </w:r>
      <w:r w:rsidRPr="001173FA">
        <w:t xml:space="preserve">я. </w:t>
      </w:r>
    </w:p>
    <w:p w14:paraId="366BFB73" w14:textId="7B3546E9" w:rsidR="00FC5D87" w:rsidRPr="001173FA" w:rsidRDefault="00FC5D87" w:rsidP="00FC5D87">
      <w:pPr>
        <w:pStyle w:val="a8"/>
        <w:spacing w:line="360" w:lineRule="auto"/>
        <w:ind w:firstLine="680"/>
      </w:pPr>
      <w:r w:rsidRPr="001173FA">
        <w:t>Турбота про психологічне здоров</w:t>
      </w:r>
      <w:r w:rsidR="00721661" w:rsidRPr="001173FA">
        <w:t>’</w:t>
      </w:r>
      <w:r w:rsidRPr="001173FA">
        <w:t>я та самоцінність є важливим аспектом загального благополуччя людини. Розуміння та розвиток цих понять може призвести до більш щасливого, задоволеного та успішного життя.</w:t>
      </w:r>
    </w:p>
    <w:p w14:paraId="45EE64E9" w14:textId="74714BCD" w:rsidR="00D57067" w:rsidRPr="001173FA" w:rsidRDefault="00D57067" w:rsidP="00FC5D87">
      <w:pPr>
        <w:pStyle w:val="a8"/>
        <w:spacing w:line="360" w:lineRule="auto"/>
        <w:ind w:firstLine="680"/>
      </w:pPr>
    </w:p>
    <w:p w14:paraId="3975FF3E" w14:textId="3A46602C" w:rsidR="00D57067" w:rsidRPr="001173FA" w:rsidRDefault="00D57067" w:rsidP="00D57067">
      <w:pPr>
        <w:pStyle w:val="a8"/>
        <w:spacing w:line="360" w:lineRule="auto"/>
        <w:ind w:firstLine="680"/>
        <w:jc w:val="center"/>
        <w:rPr>
          <w:b/>
        </w:rPr>
      </w:pPr>
      <w:r w:rsidRPr="001173FA">
        <w:rPr>
          <w:b/>
        </w:rPr>
        <w:t>Висновок до розділу 3</w:t>
      </w:r>
    </w:p>
    <w:p w14:paraId="38E4526C" w14:textId="33CC07DB" w:rsidR="00D57067" w:rsidRPr="001173FA" w:rsidRDefault="00D57067" w:rsidP="00D57067">
      <w:pPr>
        <w:pStyle w:val="a8"/>
        <w:spacing w:line="360" w:lineRule="auto"/>
        <w:ind w:firstLine="680"/>
        <w:rPr>
          <w:b/>
        </w:rPr>
      </w:pPr>
    </w:p>
    <w:p w14:paraId="737BFC66" w14:textId="4C64CDA4" w:rsidR="00493281" w:rsidRPr="001173FA" w:rsidRDefault="00493281" w:rsidP="00493281">
      <w:pPr>
        <w:pStyle w:val="a8"/>
        <w:spacing w:line="360" w:lineRule="auto"/>
        <w:ind w:firstLine="680"/>
      </w:pPr>
      <w:r w:rsidRPr="001173FA">
        <w:t xml:space="preserve">У ході реалізації та подальшого аналізу ефективності корекційної програми було встановлено, що системний вплив на самоцінність молоді сприяє суттєвим позитивним змінам у їхньому психологічному функціонуванні. Запропонована програма, побудована на тренінговому форматі групової роботи, поєднала психоосвіту, діяльнісний підхід, арт-терапію, техніки дистанціювання, методи прийняття рішень і вирішення проблем </w:t>
      </w:r>
      <w:r w:rsidRPr="001173FA">
        <w:sym w:font="Symbol" w:char="F02D"/>
      </w:r>
      <w:r w:rsidRPr="001173FA">
        <w:t xml:space="preserve"> що забезпечило комплексний вплив на когнітивні, емоційні та поведінкові компоненти самоцінності.</w:t>
      </w:r>
    </w:p>
    <w:p w14:paraId="61C0297A" w14:textId="14535923" w:rsidR="00493281" w:rsidRPr="001173FA" w:rsidRDefault="00493281" w:rsidP="00493281">
      <w:pPr>
        <w:pStyle w:val="a8"/>
        <w:spacing w:line="360" w:lineRule="auto"/>
        <w:ind w:firstLine="680"/>
      </w:pPr>
      <w:r w:rsidRPr="001173FA">
        <w:t>Порівняння результатів констатувального і контрольного етапів діагностики показало значне зростання рівня самоповаги, впевненості у собі та базових переконань. Кількість респондентів із низьким рівнем самоповаги зменшилася на 14 %, зросла частка молоді з адекватною впевненістю, а результати методики Янов-Бульман продемонстрували підвищення показників за всіма субшкалами. Це свідчить про стабілізацію світоглядних уявлень, зростання відчуття власної цінності, контрольованості та довіри до світу.</w:t>
      </w:r>
    </w:p>
    <w:p w14:paraId="4B3CEE6D" w14:textId="1DB86FCA" w:rsidR="00493281" w:rsidRPr="001173FA" w:rsidRDefault="00493281" w:rsidP="00493281">
      <w:pPr>
        <w:pStyle w:val="a8"/>
        <w:spacing w:line="360" w:lineRule="auto"/>
        <w:ind w:firstLine="680"/>
      </w:pPr>
      <w:r w:rsidRPr="001173FA">
        <w:t xml:space="preserve">Важливо, що покращення саме показників самоцінності закономірно </w:t>
      </w:r>
      <w:r w:rsidRPr="001173FA">
        <w:lastRenderedPageBreak/>
        <w:t>спричинило підвищення рівнів психологічного та суб’єктивного благополуччя. За шкалами К. Ріфф та Г. Перуе-Баду значно збільшилася кількість учасників із високими показниками благополуччя, зменшилась частка осіб із низьким рівнем задоволеності життям та емоційного дискомфорту. Отримані результати підтверджують емпірично встановлений взаємозв’язок між самоцінністю та психологічним благополуччям: підвищення почуття власної значущості впливає на емоційний баланс, здатність долати труднощі, формувати гармонійні стосунки та приймати виважені рішення.</w:t>
      </w:r>
    </w:p>
    <w:p w14:paraId="35561D73" w14:textId="7B93A8E1" w:rsidR="00493281" w:rsidRPr="001173FA" w:rsidRDefault="00493281" w:rsidP="00493281">
      <w:pPr>
        <w:pStyle w:val="a8"/>
        <w:spacing w:line="360" w:lineRule="auto"/>
        <w:ind w:firstLine="680"/>
      </w:pPr>
      <w:r w:rsidRPr="001173FA">
        <w:t>Отже, розроблена та впроваджена програма підтвердила свою ефективність та результативність. Вона дозволила досягти цілей, пов’язаних із формуванням адекватної самоцінності, покращенням внутрішнього стану учасників, їхніх способів мислення та ставлення до себе. Підвищення самоцінності молоді виступило ключовим чинником зростання їхнього психологічного благополуччя, що підкреслює важливість впровадження подібних програм у практику психологічної підтримки та профілактики емоційного неблагополуччя у молодіжному середовищі.</w:t>
      </w:r>
    </w:p>
    <w:p w14:paraId="679A2AEA" w14:textId="77777777" w:rsidR="009A2129" w:rsidRPr="001173FA" w:rsidRDefault="009A2129" w:rsidP="00FC5D87">
      <w:pPr>
        <w:pStyle w:val="a8"/>
        <w:spacing w:line="360" w:lineRule="auto"/>
        <w:ind w:firstLine="680"/>
      </w:pPr>
    </w:p>
    <w:p w14:paraId="206D3F6E" w14:textId="77777777" w:rsidR="00A80277" w:rsidRPr="001173FA" w:rsidRDefault="00A80277" w:rsidP="009A2129">
      <w:pPr>
        <w:pStyle w:val="a8"/>
        <w:spacing w:line="360" w:lineRule="auto"/>
        <w:ind w:firstLine="680"/>
        <w:jc w:val="center"/>
        <w:rPr>
          <w:b/>
          <w:caps/>
        </w:rPr>
      </w:pPr>
    </w:p>
    <w:p w14:paraId="1A27326F" w14:textId="77777777" w:rsidR="00A80277" w:rsidRPr="001173FA" w:rsidRDefault="00A80277" w:rsidP="009A2129">
      <w:pPr>
        <w:pStyle w:val="a8"/>
        <w:spacing w:line="360" w:lineRule="auto"/>
        <w:ind w:firstLine="680"/>
        <w:jc w:val="center"/>
        <w:rPr>
          <w:b/>
          <w:caps/>
        </w:rPr>
      </w:pPr>
    </w:p>
    <w:p w14:paraId="6CC68D23" w14:textId="77777777" w:rsidR="00A80277" w:rsidRPr="001173FA" w:rsidRDefault="00A80277" w:rsidP="009A2129">
      <w:pPr>
        <w:pStyle w:val="a8"/>
        <w:spacing w:line="360" w:lineRule="auto"/>
        <w:ind w:firstLine="680"/>
        <w:jc w:val="center"/>
        <w:rPr>
          <w:b/>
          <w:caps/>
        </w:rPr>
      </w:pPr>
    </w:p>
    <w:p w14:paraId="18215621" w14:textId="77777777" w:rsidR="00A80277" w:rsidRPr="001173FA" w:rsidRDefault="00A80277" w:rsidP="009A2129">
      <w:pPr>
        <w:pStyle w:val="a8"/>
        <w:spacing w:line="360" w:lineRule="auto"/>
        <w:ind w:firstLine="680"/>
        <w:jc w:val="center"/>
        <w:rPr>
          <w:b/>
          <w:caps/>
        </w:rPr>
      </w:pPr>
    </w:p>
    <w:p w14:paraId="51F1DE5E" w14:textId="77777777" w:rsidR="00A80277" w:rsidRPr="001173FA" w:rsidRDefault="00A80277" w:rsidP="009A2129">
      <w:pPr>
        <w:pStyle w:val="a8"/>
        <w:spacing w:line="360" w:lineRule="auto"/>
        <w:ind w:firstLine="680"/>
        <w:jc w:val="center"/>
        <w:rPr>
          <w:b/>
          <w:caps/>
        </w:rPr>
      </w:pPr>
    </w:p>
    <w:p w14:paraId="46ECA6B2" w14:textId="77777777" w:rsidR="00A80277" w:rsidRPr="001173FA" w:rsidRDefault="00A80277" w:rsidP="009A2129">
      <w:pPr>
        <w:pStyle w:val="a8"/>
        <w:spacing w:line="360" w:lineRule="auto"/>
        <w:ind w:firstLine="680"/>
        <w:jc w:val="center"/>
        <w:rPr>
          <w:b/>
          <w:caps/>
        </w:rPr>
      </w:pPr>
    </w:p>
    <w:p w14:paraId="7FC3DFBD" w14:textId="77777777" w:rsidR="00A80277" w:rsidRPr="001173FA" w:rsidRDefault="00A80277" w:rsidP="009A2129">
      <w:pPr>
        <w:pStyle w:val="a8"/>
        <w:spacing w:line="360" w:lineRule="auto"/>
        <w:ind w:firstLine="680"/>
        <w:jc w:val="center"/>
        <w:rPr>
          <w:b/>
          <w:caps/>
        </w:rPr>
      </w:pPr>
    </w:p>
    <w:p w14:paraId="186B5724" w14:textId="77777777" w:rsidR="00A80277" w:rsidRPr="001173FA" w:rsidRDefault="00A80277" w:rsidP="009A2129">
      <w:pPr>
        <w:pStyle w:val="a8"/>
        <w:spacing w:line="360" w:lineRule="auto"/>
        <w:ind w:firstLine="680"/>
        <w:jc w:val="center"/>
        <w:rPr>
          <w:b/>
          <w:caps/>
        </w:rPr>
      </w:pPr>
    </w:p>
    <w:p w14:paraId="080E79C8" w14:textId="6E9A1EA1" w:rsidR="00CF7B26" w:rsidRPr="001173FA" w:rsidRDefault="00CF7B26" w:rsidP="009A2129">
      <w:pPr>
        <w:pStyle w:val="a8"/>
        <w:spacing w:line="360" w:lineRule="auto"/>
        <w:ind w:firstLine="680"/>
        <w:jc w:val="center"/>
        <w:rPr>
          <w:b/>
          <w:caps/>
        </w:rPr>
      </w:pPr>
    </w:p>
    <w:p w14:paraId="2995FB9A" w14:textId="703BD5B5" w:rsidR="00493281" w:rsidRPr="001173FA" w:rsidRDefault="00493281" w:rsidP="009A2129">
      <w:pPr>
        <w:pStyle w:val="a8"/>
        <w:spacing w:line="360" w:lineRule="auto"/>
        <w:ind w:firstLine="680"/>
        <w:jc w:val="center"/>
        <w:rPr>
          <w:b/>
          <w:caps/>
        </w:rPr>
      </w:pPr>
    </w:p>
    <w:p w14:paraId="428272F2" w14:textId="6E03C1DC" w:rsidR="00493281" w:rsidRPr="001173FA" w:rsidRDefault="00493281" w:rsidP="009A2129">
      <w:pPr>
        <w:pStyle w:val="a8"/>
        <w:spacing w:line="360" w:lineRule="auto"/>
        <w:ind w:firstLine="680"/>
        <w:jc w:val="center"/>
        <w:rPr>
          <w:b/>
          <w:caps/>
        </w:rPr>
      </w:pPr>
    </w:p>
    <w:p w14:paraId="2130F8A7" w14:textId="058D8926" w:rsidR="00493281" w:rsidRPr="001173FA" w:rsidRDefault="00493281" w:rsidP="009A2129">
      <w:pPr>
        <w:pStyle w:val="a8"/>
        <w:spacing w:line="360" w:lineRule="auto"/>
        <w:ind w:firstLine="680"/>
        <w:jc w:val="center"/>
        <w:rPr>
          <w:b/>
          <w:caps/>
        </w:rPr>
      </w:pPr>
    </w:p>
    <w:p w14:paraId="68FAAEC2" w14:textId="643BCF7D" w:rsidR="009A2129" w:rsidRPr="001173FA" w:rsidRDefault="00CF7B26" w:rsidP="009A2129">
      <w:pPr>
        <w:pStyle w:val="a8"/>
        <w:spacing w:line="360" w:lineRule="auto"/>
        <w:ind w:firstLine="680"/>
        <w:jc w:val="center"/>
        <w:rPr>
          <w:b/>
          <w:caps/>
        </w:rPr>
      </w:pPr>
      <w:r w:rsidRPr="001173FA">
        <w:rPr>
          <w:b/>
          <w:caps/>
        </w:rPr>
        <w:lastRenderedPageBreak/>
        <w:t>висновКИ</w:t>
      </w:r>
    </w:p>
    <w:p w14:paraId="2A41F9CE" w14:textId="77777777" w:rsidR="00493281" w:rsidRPr="001173FA" w:rsidRDefault="00493281" w:rsidP="00D61969">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p>
    <w:p w14:paraId="0492E45E" w14:textId="41BDD284" w:rsidR="00D61969" w:rsidRPr="001173FA" w:rsidRDefault="00D61969" w:rsidP="00D61969">
      <w:pPr>
        <w:pBdr>
          <w:top w:val="nil"/>
          <w:left w:val="nil"/>
          <w:bottom w:val="nil"/>
          <w:right w:val="nil"/>
          <w:between w:val="nil"/>
        </w:pBdr>
        <w:spacing w:after="0" w:line="360" w:lineRule="auto"/>
        <w:ind w:firstLine="680"/>
        <w:jc w:val="both"/>
        <w:rPr>
          <w:rFonts w:ascii="Times New Roman" w:eastAsia="Times New Roman" w:hAnsi="Times New Roman" w:cs="Times New Roman"/>
          <w:sz w:val="28"/>
          <w:szCs w:val="28"/>
        </w:rPr>
      </w:pPr>
      <w:r w:rsidRPr="001173FA">
        <w:rPr>
          <w:rFonts w:ascii="Times New Roman" w:eastAsia="Times New Roman" w:hAnsi="Times New Roman" w:cs="Times New Roman"/>
          <w:sz w:val="28"/>
          <w:szCs w:val="28"/>
        </w:rPr>
        <w:t>Проведене наукове дослідження дає підстави зробити такі висновки.</w:t>
      </w:r>
    </w:p>
    <w:p w14:paraId="124FA079" w14:textId="110F1F59" w:rsidR="00D61969" w:rsidRPr="001173FA" w:rsidRDefault="00D61969" w:rsidP="00D61969">
      <w:pPr>
        <w:pBdr>
          <w:top w:val="nil"/>
          <w:left w:val="nil"/>
          <w:bottom w:val="nil"/>
          <w:right w:val="nil"/>
          <w:between w:val="nil"/>
        </w:pBdr>
        <w:spacing w:after="0" w:line="360" w:lineRule="auto"/>
        <w:ind w:firstLine="680"/>
        <w:jc w:val="both"/>
        <w:rPr>
          <w:rFonts w:ascii="Times New Roman" w:hAnsi="Times New Roman" w:cs="Times New Roman"/>
          <w:sz w:val="28"/>
          <w:szCs w:val="28"/>
        </w:rPr>
      </w:pPr>
      <w:r w:rsidRPr="001173FA">
        <w:rPr>
          <w:rFonts w:ascii="Times New Roman" w:eastAsia="Times New Roman" w:hAnsi="Times New Roman" w:cs="Times New Roman"/>
          <w:sz w:val="28"/>
          <w:szCs w:val="28"/>
        </w:rPr>
        <w:t>1. Згідно аналізу літературних джерел, ми дійшли висновку, що п</w:t>
      </w:r>
      <w:r w:rsidRPr="001173FA">
        <w:rPr>
          <w:rFonts w:ascii="Times New Roman" w:hAnsi="Times New Roman" w:cs="Times New Roman"/>
          <w:sz w:val="28"/>
          <w:szCs w:val="28"/>
        </w:rPr>
        <w:t xml:space="preserve">сихологічне благополуччя - це відчуття гармонії всередині себе, задоволення від власних справ та загального життя, плюс здатність людини розкривати свій потенціал та результативно адаптуватися до постійно мінливих умов навколишнього світу. Американська дослідниця Керол Ріфф створила комплексну модель психологічного благополуччя, виокремивши шість основних складників цього явища: автономія, вміння впливати на середовище, особистісне зростання, позитивні взаємини з оточуючими, самоприйняття та наявність життєвих орієнтирів. Психологічне благополуччя нерозривно переплітається з рядом індивідуальних якостей та властивостей. </w:t>
      </w:r>
    </w:p>
    <w:p w14:paraId="168A2759" w14:textId="5434C2C2" w:rsidR="00D61969" w:rsidRPr="001173FA" w:rsidRDefault="00D61969" w:rsidP="00493281">
      <w:pPr>
        <w:pBdr>
          <w:top w:val="nil"/>
          <w:left w:val="nil"/>
          <w:bottom w:val="nil"/>
          <w:right w:val="nil"/>
          <w:between w:val="nil"/>
        </w:pBd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Самоцінність особистості, у філософських та психологічних працях,</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асоціюють із універсальними рисами, що визначають приналежність</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до людського виду.</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До цих ключових ознак входять: біологічні показники (кількість хромосом, маса</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головного мозку, структура тіла, та інші анатомо-фізіологічні й</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морфологічні особливості); ментальні здібності (сприйняття, почуття,</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мислительний процес, воля та ін.); соціальні якості (знання,</w:t>
      </w:r>
      <w:r w:rsidRPr="001173FA">
        <w:rPr>
          <w:rFonts w:ascii="Times New Roman" w:eastAsia="Times New Roman" w:hAnsi="Times New Roman" w:cs="Times New Roman"/>
          <w:sz w:val="28"/>
          <w:szCs w:val="28"/>
        </w:rPr>
        <w:t xml:space="preserve"> </w:t>
      </w:r>
      <w:r w:rsidRPr="001173FA">
        <w:rPr>
          <w:rFonts w:ascii="Times New Roman" w:hAnsi="Times New Roman" w:cs="Times New Roman"/>
          <w:sz w:val="28"/>
          <w:szCs w:val="28"/>
        </w:rPr>
        <w:t>моральні принципи, вміння взаємодіяти й діяти, тощо). Самоцінність постає з оцінки важливості єдиного, виняткового об'єкта, який називається «Я». Це явище дем</w:t>
      </w:r>
      <w:r w:rsidR="00493281" w:rsidRPr="001173FA">
        <w:rPr>
          <w:rFonts w:ascii="Times New Roman" w:hAnsi="Times New Roman" w:cs="Times New Roman"/>
          <w:sz w:val="28"/>
          <w:szCs w:val="28"/>
        </w:rPr>
        <w:t xml:space="preserve">онструє багатогранну структуру. </w:t>
      </w:r>
      <w:r w:rsidR="00BB3381" w:rsidRPr="001173FA">
        <w:rPr>
          <w:rFonts w:ascii="Times New Roman" w:hAnsi="Times New Roman" w:cs="Times New Roman"/>
          <w:sz w:val="28"/>
          <w:szCs w:val="28"/>
        </w:rPr>
        <w:t xml:space="preserve">Самоцінність позитивно впливає на психічне благополуччя, оскільки вона є основою для відчуття власної гідності, впевненості та задоволеності життям. Самоусвідомлення власної цінності справляє позитивний ефект на психічне здоров'я, оскільки воно слугує фундаментом для відчуття самоповаги, впевненості у собі й загальної задоволеності життям. Особи з високим рівнем самоцінності менш чутливі до негативних емоцій та важких переживань. Віра у власну вартість дозволяє проявляти більшу ініціативність та готовність йти на обґрунтований ризик. </w:t>
      </w:r>
      <w:r w:rsidR="00BB3381" w:rsidRPr="001173FA">
        <w:rPr>
          <w:rFonts w:ascii="Times New Roman" w:hAnsi="Times New Roman" w:cs="Times New Roman"/>
          <w:sz w:val="28"/>
          <w:szCs w:val="28"/>
        </w:rPr>
        <w:lastRenderedPageBreak/>
        <w:t>Самоцінність сприяє вибудовуванню здорових кордонів у взаєминах з оточуючими та формуванню більш позитивних соціальних зв'язків.</w:t>
      </w:r>
    </w:p>
    <w:p w14:paraId="4D14376E" w14:textId="54D76843" w:rsidR="00BB3381" w:rsidRPr="001173FA" w:rsidRDefault="00493281" w:rsidP="00BB3381">
      <w:pPr>
        <w:pBdr>
          <w:top w:val="nil"/>
          <w:left w:val="nil"/>
          <w:bottom w:val="nil"/>
          <w:right w:val="nil"/>
          <w:between w:val="nil"/>
        </w:pBdr>
        <w:spacing w:after="0" w:line="360" w:lineRule="auto"/>
        <w:ind w:firstLine="680"/>
        <w:jc w:val="both"/>
        <w:rPr>
          <w:rFonts w:ascii="Times New Roman" w:hAnsi="Times New Roman"/>
          <w:sz w:val="28"/>
          <w:szCs w:val="28"/>
        </w:rPr>
      </w:pPr>
      <w:r w:rsidRPr="001173FA">
        <w:rPr>
          <w:rFonts w:ascii="Times New Roman" w:hAnsi="Times New Roman" w:cs="Times New Roman"/>
          <w:sz w:val="28"/>
          <w:szCs w:val="28"/>
        </w:rPr>
        <w:t xml:space="preserve">2. </w:t>
      </w:r>
      <w:r w:rsidR="00BB3381" w:rsidRPr="001173FA">
        <w:rPr>
          <w:rFonts w:ascii="Times New Roman" w:hAnsi="Times New Roman" w:cs="Times New Roman"/>
          <w:sz w:val="28"/>
          <w:szCs w:val="28"/>
        </w:rPr>
        <w:t xml:space="preserve">Нами проведено емпіричне дослідження.  Дослідно-експериментальна діяльність тривала протягом трьох місяців. База дослідження: Прикарпатський національний університет ім. В. Стефаника (м. Івано-Франківськ). Процедура збору даних емпіричного дослідження відбувалася в режимі онлайн з використанням Google-форм, електронної пошти та площадки Zoom. </w:t>
      </w:r>
      <w:r w:rsidR="00BB3381" w:rsidRPr="001173FA">
        <w:rPr>
          <w:rFonts w:ascii="Times New Roman" w:hAnsi="Times New Roman"/>
          <w:sz w:val="28"/>
          <w:szCs w:val="28"/>
        </w:rPr>
        <w:t>Для діагностики рівня самоцінності та психологічного благополуччя у здобувачів вищої освіти використано наступні методики:</w:t>
      </w:r>
      <w:r w:rsidR="00BB3381" w:rsidRPr="001173FA">
        <w:rPr>
          <w:rFonts w:ascii="Times New Roman" w:hAnsi="Times New Roman" w:cs="Times New Roman"/>
          <w:sz w:val="28"/>
          <w:szCs w:val="28"/>
        </w:rPr>
        <w:t xml:space="preserve"> </w:t>
      </w:r>
      <w:r w:rsidR="00BB3381" w:rsidRPr="001173FA">
        <w:rPr>
          <w:rFonts w:ascii="Times New Roman" w:hAnsi="Times New Roman"/>
          <w:sz w:val="28"/>
          <w:szCs w:val="28"/>
        </w:rPr>
        <w:t xml:space="preserve">«Шкала самоповаги» А. Розенберга, методика вивчення фундаментальних припущень (базових переконань) Р. Янов-Бульман (в адаптації українською мовою Г. В. Чайки), </w:t>
      </w:r>
      <w:r w:rsidR="00BB3381" w:rsidRPr="001173FA">
        <w:rPr>
          <w:rFonts w:ascii="Times New Roman" w:hAnsi="Times New Roman" w:cs="Times New Roman"/>
          <w:sz w:val="28"/>
          <w:szCs w:val="28"/>
        </w:rPr>
        <w:t xml:space="preserve"> ш</w:t>
      </w:r>
      <w:r w:rsidR="00BB3381" w:rsidRPr="001173FA">
        <w:rPr>
          <w:rFonts w:ascii="Times New Roman" w:hAnsi="Times New Roman"/>
          <w:sz w:val="28"/>
          <w:szCs w:val="28"/>
        </w:rPr>
        <w:t>кала</w:t>
      </w:r>
      <w:r w:rsidRPr="001173FA">
        <w:rPr>
          <w:rFonts w:ascii="Times New Roman" w:hAnsi="Times New Roman"/>
          <w:sz w:val="28"/>
          <w:szCs w:val="28"/>
        </w:rPr>
        <w:t xml:space="preserve"> впевненості у собі С. Рейдаса, </w:t>
      </w:r>
      <w:r w:rsidR="00BB3381" w:rsidRPr="001173FA">
        <w:rPr>
          <w:rFonts w:ascii="Times New Roman" w:hAnsi="Times New Roman"/>
          <w:sz w:val="28"/>
          <w:szCs w:val="28"/>
        </w:rPr>
        <w:t>методика-шкала психологічного благополуччя К.  Ріфф, адаптація  Т.  Д.  Шевеленкової,  П. П. Фесенко</w:t>
      </w:r>
      <w:r w:rsidR="00BB3381" w:rsidRPr="001173FA">
        <w:rPr>
          <w:rFonts w:ascii="Times New Roman" w:hAnsi="Times New Roman" w:cs="Times New Roman"/>
          <w:sz w:val="28"/>
          <w:szCs w:val="28"/>
        </w:rPr>
        <w:t>, ш</w:t>
      </w:r>
      <w:r w:rsidR="00BB3381" w:rsidRPr="001173FA">
        <w:rPr>
          <w:rFonts w:ascii="Times New Roman" w:hAnsi="Times New Roman"/>
          <w:sz w:val="28"/>
          <w:szCs w:val="28"/>
        </w:rPr>
        <w:t>кала суб’єктивного благополуччя Г. Перуе-Баду, адаптована М. В. Соколовою.</w:t>
      </w:r>
    </w:p>
    <w:p w14:paraId="1B9F5659" w14:textId="4EC00C16" w:rsidR="001C55F5" w:rsidRPr="001173FA" w:rsidRDefault="00493281" w:rsidP="00493281">
      <w:pPr>
        <w:pBdr>
          <w:top w:val="nil"/>
          <w:left w:val="nil"/>
          <w:bottom w:val="nil"/>
          <w:right w:val="nil"/>
          <w:between w:val="nil"/>
        </w:pBd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3. </w:t>
      </w:r>
      <w:r w:rsidR="001C55F5" w:rsidRPr="001173FA">
        <w:rPr>
          <w:rFonts w:ascii="Times New Roman" w:hAnsi="Times New Roman"/>
          <w:sz w:val="28"/>
          <w:szCs w:val="28"/>
        </w:rPr>
        <w:t xml:space="preserve">Згідно  </w:t>
      </w:r>
      <w:r w:rsidR="001C55F5" w:rsidRPr="001173FA">
        <w:rPr>
          <w:rFonts w:ascii="Times New Roman" w:hAnsi="Times New Roman" w:cs="Times New Roman"/>
          <w:sz w:val="28"/>
          <w:szCs w:val="28"/>
        </w:rPr>
        <w:t xml:space="preserve">шкали самооцінки/самоповаги М. Розенберга ми отримали натупні результати: </w:t>
      </w:r>
      <w:r w:rsidR="001C55F5" w:rsidRPr="001173FA">
        <w:rPr>
          <w:rFonts w:ascii="Times New Roman" w:hAnsi="Times New Roman"/>
          <w:sz w:val="28"/>
          <w:szCs w:val="28"/>
        </w:rPr>
        <w:t xml:space="preserve"> д</w:t>
      </w:r>
      <w:r w:rsidR="001C55F5" w:rsidRPr="001173FA">
        <w:rPr>
          <w:rFonts w:ascii="Times New Roman" w:hAnsi="Times New Roman" w:cs="Times New Roman"/>
          <w:sz w:val="28"/>
          <w:szCs w:val="28"/>
        </w:rPr>
        <w:t>ля більшості опитаних – 30 осіб (60 % від загального обсягу вибірки) властивий високий продуктивний рівень самоповаги; у 5 респондентів (10 %) діагностовано середній рівень самоповаги, а низький рівень самоповаги зі схильністю до самоприниження було виявлено у 15 осіб (30 %).</w:t>
      </w:r>
      <w:r w:rsidR="001C55F5" w:rsidRPr="001173FA">
        <w:rPr>
          <w:rFonts w:ascii="Times New Roman" w:hAnsi="Times New Roman"/>
          <w:sz w:val="28"/>
          <w:szCs w:val="28"/>
        </w:rPr>
        <w:t xml:space="preserve"> </w:t>
      </w:r>
      <w:r w:rsidR="001C55F5" w:rsidRPr="001173FA">
        <w:rPr>
          <w:rFonts w:ascii="Times New Roman" w:hAnsi="Times New Roman" w:cs="Times New Roman"/>
          <w:sz w:val="28"/>
          <w:szCs w:val="28"/>
        </w:rPr>
        <w:t xml:space="preserve">Результати діагностики за методикою вивчення фундаментальних припущень (базових переконань) Р. Янов-Бульман показують, що в узагальненому портреті фундаментальних переконань молоді з вибіркової групи в межах середньої тестової норми визначено висловлювання за субшкалами «Випадковість подій» (у 64% опитаних), «Везіння» та «Доброта людей» (властива для 66 % опитуваних), і також «Ступінь самоконтролю» (фіксується у відповідях 52% опитуваних). Слід також пам’ятати, що юнацтво, ще не зовсім опанувало діалектичні принципи світобудови (або, щонайменше, слабко розуміє взаємозв’язки причин та наслідків у життєвих сценаріях), через що схильне абсолютизувати випадковість подій (сприймаючи життя як гру у лотерею) та довіряти, перш за все, невеликому колу близьких людей (родичів та </w:t>
      </w:r>
      <w:r w:rsidR="001C55F5" w:rsidRPr="001173FA">
        <w:rPr>
          <w:rFonts w:ascii="Times New Roman" w:hAnsi="Times New Roman" w:cs="Times New Roman"/>
          <w:sz w:val="28"/>
          <w:szCs w:val="28"/>
        </w:rPr>
        <w:lastRenderedPageBreak/>
        <w:t>друзів), котрі охоче приходять на допомогу в скрутних обставинах, підкреслюючи прихильність світу до них.</w:t>
      </w:r>
      <w:r w:rsidR="001C55F5" w:rsidRPr="001173FA">
        <w:rPr>
          <w:rFonts w:ascii="Times New Roman" w:hAnsi="Times New Roman"/>
          <w:sz w:val="28"/>
          <w:szCs w:val="28"/>
        </w:rPr>
        <w:t xml:space="preserve"> </w:t>
      </w:r>
      <w:r w:rsidR="001C55F5" w:rsidRPr="001173FA">
        <w:rPr>
          <w:rFonts w:ascii="Times New Roman" w:hAnsi="Times New Roman" w:cs="Times New Roman"/>
          <w:sz w:val="28"/>
          <w:szCs w:val="28"/>
        </w:rPr>
        <w:t xml:space="preserve">Шкала впевненості у собі С. Рейдаса показує, що що 48% мають середній рівень впевненості, 22 % впевнені у собі, 10 % занадто впевнені, 20 %  мають недостатній рівень впевненості. </w:t>
      </w:r>
    </w:p>
    <w:p w14:paraId="4EDFF2BD" w14:textId="0DBB46A6" w:rsidR="00A80277" w:rsidRPr="001173FA" w:rsidRDefault="00493281" w:rsidP="00493281">
      <w:pPr>
        <w:pBdr>
          <w:top w:val="nil"/>
          <w:left w:val="nil"/>
          <w:bottom w:val="nil"/>
          <w:right w:val="nil"/>
          <w:between w:val="nil"/>
        </w:pBdr>
        <w:spacing w:after="0" w:line="360" w:lineRule="auto"/>
        <w:ind w:firstLine="680"/>
        <w:jc w:val="both"/>
        <w:rPr>
          <w:rFonts w:ascii="Times New Roman" w:hAnsi="Times New Roman" w:cs="Times New Roman"/>
          <w:sz w:val="28"/>
          <w:szCs w:val="28"/>
        </w:rPr>
      </w:pPr>
      <w:r w:rsidRPr="001173FA">
        <w:rPr>
          <w:rFonts w:ascii="Times New Roman" w:hAnsi="Times New Roman"/>
          <w:sz w:val="28"/>
          <w:szCs w:val="28"/>
        </w:rPr>
        <w:t xml:space="preserve">4. </w:t>
      </w:r>
      <w:r w:rsidR="00A5673A" w:rsidRPr="001173FA">
        <w:rPr>
          <w:rFonts w:ascii="Times New Roman" w:hAnsi="Times New Roman" w:cs="Times New Roman"/>
          <w:sz w:val="28"/>
          <w:szCs w:val="28"/>
        </w:rPr>
        <w:t>Нами розроблено</w:t>
      </w:r>
      <w:r w:rsidR="00A5673A" w:rsidRPr="001173FA">
        <w:rPr>
          <w:rFonts w:ascii="Times New Roman" w:hAnsi="Times New Roman"/>
          <w:sz w:val="28"/>
          <w:szCs w:val="28"/>
        </w:rPr>
        <w:t xml:space="preserve"> к</w:t>
      </w:r>
      <w:r w:rsidR="00A5673A" w:rsidRPr="001173FA">
        <w:rPr>
          <w:rFonts w:ascii="Times New Roman" w:hAnsi="Times New Roman" w:cs="Times New Roman"/>
          <w:sz w:val="28"/>
          <w:szCs w:val="28"/>
        </w:rPr>
        <w:t>орекційну програму</w:t>
      </w:r>
      <w:r w:rsidR="00D61969" w:rsidRPr="001173FA">
        <w:rPr>
          <w:rFonts w:ascii="Times New Roman" w:hAnsi="Times New Roman" w:cs="Times New Roman"/>
          <w:sz w:val="28"/>
          <w:szCs w:val="28"/>
        </w:rPr>
        <w:t xml:space="preserve"> формування оптимального рівня самоцінності</w:t>
      </w:r>
      <w:r w:rsidR="00A5673A" w:rsidRPr="001173FA">
        <w:rPr>
          <w:rFonts w:ascii="Times New Roman" w:hAnsi="Times New Roman" w:cs="Times New Roman"/>
          <w:sz w:val="28"/>
          <w:szCs w:val="28"/>
        </w:rPr>
        <w:t xml:space="preserve">. Програма підвищення самоцінності молоді - це комплекс заходів, спрямованих на формування та розвиток позитивної самооцінки у молодих людей. Такі програми можуть включати тренінги, семінари, групові заняття, індивідуальні консультації та використання різноманітних психологічних технік. Для нашої програми найважливішою є саме адекватна самоцінність, бо вона сприяє збалансованому розвитку особистості, позитивно впливає на комунікацію з іншими людьми та підвищує загальний рівень задоволеності життям. Мета формування адекватного рівня самоцінності є ключовою для успішного запуску та ефективної реалізації </w:t>
      </w:r>
      <w:r w:rsidRPr="001173FA">
        <w:rPr>
          <w:rFonts w:ascii="Times New Roman" w:hAnsi="Times New Roman" w:cs="Times New Roman"/>
          <w:sz w:val="28"/>
          <w:szCs w:val="28"/>
        </w:rPr>
        <w:t xml:space="preserve">програми. </w:t>
      </w:r>
      <w:r w:rsidR="00A80277" w:rsidRPr="001173FA">
        <w:rPr>
          <w:rFonts w:ascii="Times New Roman" w:eastAsia="Times New Roman" w:hAnsi="Times New Roman" w:cs="Times New Roman"/>
          <w:sz w:val="28"/>
          <w:szCs w:val="28"/>
        </w:rPr>
        <w:t xml:space="preserve">По завершенні серії тренінгів ми повторно провели опитування серед учасників. Після завершення всіх занять ми знову запросили респондентів пройти опитувальники, аби з’ясувати, чи є покращення в формуванні самоцінності особистості та дослідити яким чином стан самоцінності впливає на психологічне благополуччя молоді. За всіма методиками були позитивні зміни. </w:t>
      </w:r>
      <w:r w:rsidR="00A80277" w:rsidRPr="001173FA">
        <w:rPr>
          <w:rFonts w:ascii="Times New Roman" w:hAnsi="Times New Roman"/>
          <w:sz w:val="28"/>
          <w:szCs w:val="28"/>
        </w:rPr>
        <w:t>Таким чином, провівши корекційну роботу з підвищення рівня самоцінності у молоді, показники зросли в позитивному напрямку. Підвищення рівня самоцінності – спричинило підвищення рівня психологічного благополуччя.</w:t>
      </w:r>
    </w:p>
    <w:p w14:paraId="0070269D" w14:textId="77777777" w:rsidR="00A80277" w:rsidRPr="001173FA" w:rsidRDefault="00A80277" w:rsidP="00A80277">
      <w:pPr>
        <w:pStyle w:val="a8"/>
        <w:spacing w:line="360" w:lineRule="auto"/>
        <w:ind w:left="0" w:firstLine="680"/>
      </w:pPr>
      <w:r w:rsidRPr="001173FA">
        <w:t xml:space="preserve">Отже, самоцінність та психологічне благополуччя тісно пов’язані між собою. Самоцінність, або відчуття власної гідності та значущості, є важливим компонентом психологічного благополуччя. Коли людина відчуває, що її цінують і поважають, в тому числі і сама себе, це сприяє позитивному емоційному стану, впевненості та здатності долати труднощі. З іншого боку, психологічне благополуччя, що включає в себе задоволеність життям, позитивні емоції та гармонійні стосунки, підтримує та зміцнює самоцінність. </w:t>
      </w:r>
    </w:p>
    <w:p w14:paraId="6986025D" w14:textId="77777777" w:rsidR="00A5673A" w:rsidRPr="001173FA" w:rsidRDefault="00A5673A" w:rsidP="00A5673A">
      <w:pPr>
        <w:pBdr>
          <w:top w:val="nil"/>
          <w:left w:val="nil"/>
          <w:bottom w:val="nil"/>
          <w:right w:val="nil"/>
          <w:between w:val="nil"/>
        </w:pBdr>
        <w:spacing w:after="0" w:line="360" w:lineRule="auto"/>
        <w:ind w:firstLine="680"/>
        <w:jc w:val="both"/>
        <w:rPr>
          <w:rFonts w:ascii="Times New Roman" w:hAnsi="Times New Roman" w:cs="Times New Roman"/>
          <w:sz w:val="28"/>
          <w:szCs w:val="28"/>
        </w:rPr>
      </w:pPr>
    </w:p>
    <w:p w14:paraId="41F808FB" w14:textId="77777777" w:rsidR="00FC5D87" w:rsidRPr="001173FA" w:rsidRDefault="00FC5D87" w:rsidP="00FC5D87">
      <w:pPr>
        <w:tabs>
          <w:tab w:val="left" w:pos="1170"/>
        </w:tabs>
        <w:spacing w:after="0" w:line="360" w:lineRule="auto"/>
        <w:ind w:firstLine="680"/>
        <w:jc w:val="center"/>
        <w:rPr>
          <w:rFonts w:ascii="Times New Roman" w:hAnsi="Times New Roman" w:cs="Times New Roman"/>
          <w:b/>
          <w:caps/>
          <w:sz w:val="28"/>
          <w:szCs w:val="28"/>
        </w:rPr>
      </w:pPr>
      <w:r w:rsidRPr="001173FA">
        <w:rPr>
          <w:rFonts w:ascii="Times New Roman" w:hAnsi="Times New Roman" w:cs="Times New Roman"/>
          <w:b/>
          <w:caps/>
          <w:sz w:val="28"/>
          <w:szCs w:val="28"/>
        </w:rPr>
        <w:lastRenderedPageBreak/>
        <w:t>Список використаної літератури</w:t>
      </w:r>
    </w:p>
    <w:p w14:paraId="637D5A9A" w14:textId="77777777" w:rsidR="00C369A7" w:rsidRPr="001173FA" w:rsidRDefault="00C369A7" w:rsidP="00C369A7">
      <w:pPr>
        <w:tabs>
          <w:tab w:val="left" w:pos="1170"/>
        </w:tabs>
        <w:spacing w:after="0" w:line="360" w:lineRule="auto"/>
        <w:jc w:val="both"/>
        <w:rPr>
          <w:rFonts w:ascii="Times New Roman" w:hAnsi="Times New Roman" w:cs="Times New Roman"/>
          <w:b/>
          <w:sz w:val="28"/>
          <w:szCs w:val="28"/>
        </w:rPr>
      </w:pPr>
    </w:p>
    <w:p w14:paraId="5B09A27B" w14:textId="77777777" w:rsidR="00065CBD" w:rsidRPr="001173FA" w:rsidRDefault="00065CBD"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Алещенко В. Психологічне благополуччя особистості. Вісник Київського національного університету імені Тараса Шевченка. Військово-спеціальні науки, 2024. 59(3(59), С. 29–33.</w:t>
      </w:r>
    </w:p>
    <w:p w14:paraId="1BAB2F0A" w14:textId="77777777" w:rsidR="00D2465E" w:rsidRPr="001173FA" w:rsidRDefault="00D2465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Березюк О. Р., Фільц О. О., Грабчак В. І., Сірко Р. І. Опитувальник порівняльного індексу почуття неповно-цінності: переклад, валідизація та досвід використання в Україні. Вісник Вінницького національного медичного університету. 2022. Т. 26, № 4. С. 633–636.</w:t>
      </w:r>
    </w:p>
    <w:p w14:paraId="11384AC2" w14:textId="77777777" w:rsidR="007836F3" w:rsidRPr="001173FA" w:rsidRDefault="009E1F6B"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Бондарчук О., Пінчук Н.</w:t>
      </w:r>
      <w:r w:rsidR="007836F3" w:rsidRPr="001173FA">
        <w:rPr>
          <w:rFonts w:ascii="Times New Roman" w:hAnsi="Times New Roman" w:cs="Times New Roman"/>
          <w:sz w:val="28"/>
          <w:szCs w:val="28"/>
        </w:rPr>
        <w:t xml:space="preserve"> Психологічне здоров</w:t>
      </w:r>
      <w:r w:rsidR="00721661" w:rsidRPr="001173FA">
        <w:rPr>
          <w:rFonts w:ascii="Times New Roman" w:hAnsi="Times New Roman" w:cs="Times New Roman"/>
          <w:sz w:val="28"/>
          <w:szCs w:val="28"/>
        </w:rPr>
        <w:t>’</w:t>
      </w:r>
      <w:r w:rsidR="007836F3" w:rsidRPr="001173FA">
        <w:rPr>
          <w:rFonts w:ascii="Times New Roman" w:hAnsi="Times New Roman" w:cs="Times New Roman"/>
          <w:sz w:val="28"/>
          <w:szCs w:val="28"/>
        </w:rPr>
        <w:t xml:space="preserve">я особистості: сутність, показники, умови підтримки та відновлення </w:t>
      </w:r>
      <w:r w:rsidRPr="001173FA">
        <w:rPr>
          <w:rFonts w:ascii="Times New Roman" w:hAnsi="Times New Roman" w:cs="Times New Roman"/>
          <w:sz w:val="28"/>
          <w:szCs w:val="28"/>
        </w:rPr>
        <w:t xml:space="preserve">під час війни і в повоєнний час. </w:t>
      </w:r>
      <w:r w:rsidR="007836F3" w:rsidRPr="001173FA">
        <w:rPr>
          <w:rFonts w:ascii="Times New Roman" w:hAnsi="Times New Roman" w:cs="Times New Roman"/>
          <w:sz w:val="28"/>
          <w:szCs w:val="28"/>
        </w:rPr>
        <w:t xml:space="preserve">Вісник післядипломної освіти. Серія </w:t>
      </w:r>
      <w:r w:rsidR="00D92F18" w:rsidRPr="001173FA">
        <w:rPr>
          <w:rFonts w:ascii="Times New Roman" w:hAnsi="Times New Roman" w:cs="Times New Roman"/>
          <w:sz w:val="28"/>
          <w:szCs w:val="28"/>
        </w:rPr>
        <w:t>«</w:t>
      </w:r>
      <w:r w:rsidR="007836F3" w:rsidRPr="001173FA">
        <w:rPr>
          <w:rFonts w:ascii="Times New Roman" w:hAnsi="Times New Roman" w:cs="Times New Roman"/>
          <w:sz w:val="28"/>
          <w:szCs w:val="28"/>
        </w:rPr>
        <w:t>Соціальні та провідні науки</w:t>
      </w:r>
      <w:r w:rsidR="00D92F18" w:rsidRPr="001173FA">
        <w:rPr>
          <w:rFonts w:ascii="Times New Roman" w:hAnsi="Times New Roman" w:cs="Times New Roman"/>
          <w:sz w:val="28"/>
          <w:szCs w:val="28"/>
        </w:rPr>
        <w:t>»</w:t>
      </w:r>
      <w:r w:rsidR="007836F3" w:rsidRPr="001173FA">
        <w:rPr>
          <w:rFonts w:ascii="Times New Roman" w:hAnsi="Times New Roman" w:cs="Times New Roman"/>
          <w:sz w:val="28"/>
          <w:szCs w:val="28"/>
        </w:rPr>
        <w:t xml:space="preserve">. Психологія, </w:t>
      </w:r>
      <w:r w:rsidRPr="001173FA">
        <w:rPr>
          <w:rFonts w:ascii="Times New Roman" w:hAnsi="Times New Roman" w:cs="Times New Roman"/>
          <w:sz w:val="28"/>
          <w:szCs w:val="28"/>
        </w:rPr>
        <w:t>економіка, державне управління</w:t>
      </w:r>
      <w:r w:rsidR="007836F3" w:rsidRPr="001173FA">
        <w:rPr>
          <w:rFonts w:ascii="Times New Roman" w:hAnsi="Times New Roman" w:cs="Times New Roman"/>
          <w:sz w:val="28"/>
          <w:szCs w:val="28"/>
        </w:rPr>
        <w:t>,</w:t>
      </w:r>
      <w:r w:rsidRPr="001173FA">
        <w:rPr>
          <w:rFonts w:ascii="Times New Roman" w:hAnsi="Times New Roman" w:cs="Times New Roman"/>
          <w:sz w:val="28"/>
          <w:szCs w:val="28"/>
        </w:rPr>
        <w:t xml:space="preserve"> 2023.</w:t>
      </w:r>
      <w:r w:rsidR="007836F3" w:rsidRPr="001173FA">
        <w:rPr>
          <w:rFonts w:ascii="Times New Roman" w:hAnsi="Times New Roman" w:cs="Times New Roman"/>
          <w:sz w:val="28"/>
          <w:szCs w:val="28"/>
        </w:rPr>
        <w:t xml:space="preserve"> 25(54), </w:t>
      </w:r>
      <w:r w:rsidRPr="001173FA">
        <w:rPr>
          <w:rFonts w:ascii="Times New Roman" w:hAnsi="Times New Roman" w:cs="Times New Roman"/>
          <w:sz w:val="28"/>
          <w:szCs w:val="28"/>
        </w:rPr>
        <w:t xml:space="preserve">С. </w:t>
      </w:r>
      <w:r w:rsidR="007836F3" w:rsidRPr="001173FA">
        <w:rPr>
          <w:rFonts w:ascii="Times New Roman" w:hAnsi="Times New Roman" w:cs="Times New Roman"/>
          <w:sz w:val="28"/>
          <w:szCs w:val="28"/>
        </w:rPr>
        <w:t xml:space="preserve">28-43. </w:t>
      </w:r>
    </w:p>
    <w:p w14:paraId="3798A9D4" w14:textId="77777777" w:rsidR="003F1F1C" w:rsidRPr="001173FA" w:rsidRDefault="00D2465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Бурбо </w:t>
      </w:r>
      <w:r w:rsidR="003F1F1C" w:rsidRPr="001173FA">
        <w:rPr>
          <w:rFonts w:ascii="Times New Roman" w:hAnsi="Times New Roman" w:cs="Times New Roman"/>
          <w:sz w:val="28"/>
          <w:szCs w:val="28"/>
        </w:rPr>
        <w:t>Л. П</w:t>
      </w:r>
      <w:r w:rsidR="00721661" w:rsidRPr="001173FA">
        <w:rPr>
          <w:rFonts w:ascii="Times New Roman" w:hAnsi="Times New Roman" w:cs="Times New Roman"/>
          <w:sz w:val="28"/>
          <w:szCs w:val="28"/>
        </w:rPr>
        <w:t>’</w:t>
      </w:r>
      <w:r w:rsidR="003F1F1C" w:rsidRPr="001173FA">
        <w:rPr>
          <w:rFonts w:ascii="Times New Roman" w:hAnsi="Times New Roman" w:cs="Times New Roman"/>
          <w:sz w:val="28"/>
          <w:szCs w:val="28"/>
        </w:rPr>
        <w:t>ять травм і масок,</w:t>
      </w:r>
      <w:r w:rsidR="009E1F6B" w:rsidRPr="001173FA">
        <w:rPr>
          <w:rFonts w:ascii="Times New Roman" w:hAnsi="Times New Roman" w:cs="Times New Roman"/>
          <w:sz w:val="28"/>
          <w:szCs w:val="28"/>
        </w:rPr>
        <w:t xml:space="preserve"> які заважають бути собою. Київ</w:t>
      </w:r>
      <w:r w:rsidR="003F1F1C" w:rsidRPr="001173FA">
        <w:rPr>
          <w:rFonts w:ascii="Times New Roman" w:hAnsi="Times New Roman" w:cs="Times New Roman"/>
          <w:sz w:val="28"/>
          <w:szCs w:val="28"/>
        </w:rPr>
        <w:t>: Книжковий клуб</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Клуб Сімейного Дозвілля. 2020</w:t>
      </w:r>
      <w:r w:rsidR="003F1F1C" w:rsidRPr="001173FA">
        <w:rPr>
          <w:rFonts w:ascii="Times New Roman" w:hAnsi="Times New Roman" w:cs="Times New Roman"/>
          <w:sz w:val="28"/>
          <w:szCs w:val="28"/>
        </w:rPr>
        <w:t>. 256 с.</w:t>
      </w:r>
    </w:p>
    <w:p w14:paraId="76B7EA14" w14:textId="77777777" w:rsidR="005C6FCD" w:rsidRPr="001173FA" w:rsidRDefault="005C6FC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Вдовіченко О. В. Психологічні основи ризику особливості в онтогенезі: автореф. дис. доктора психол. наук: 19.00.07. Одеса, ун-т К. Д. Ушинського. Одеса, 2021. 38 с.</w:t>
      </w:r>
    </w:p>
    <w:p w14:paraId="089BE6B9" w14:textId="77777777" w:rsidR="005C6FCD" w:rsidRPr="001173FA" w:rsidRDefault="005C6FC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Гезун В. В. Психологічне благополуччя особистості в умовах воєнного стану: кваліфікаційна робота. Науковий керівник – канд. психол. наук, доц. І. М. Шаповал. Кривий Ріг: КДПУ, 2022. 83 с.</w:t>
      </w:r>
    </w:p>
    <w:p w14:paraId="5FEEF86F" w14:textId="77777777" w:rsidR="008C6CD5" w:rsidRPr="001173FA" w:rsidRDefault="005447A3"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Жеманюк</w:t>
      </w:r>
      <w:r w:rsidR="008C6CD5" w:rsidRPr="001173FA">
        <w:rPr>
          <w:rFonts w:ascii="Times New Roman" w:hAnsi="Times New Roman" w:cs="Times New Roman"/>
          <w:sz w:val="28"/>
          <w:szCs w:val="28"/>
          <w:shd w:val="clear" w:color="auto" w:fill="FFFFFF"/>
        </w:rPr>
        <w:t xml:space="preserve"> С. П. (2025). Д</w:t>
      </w:r>
      <w:r w:rsidRPr="001173FA">
        <w:rPr>
          <w:rFonts w:ascii="Times New Roman" w:hAnsi="Times New Roman" w:cs="Times New Roman"/>
          <w:sz w:val="28"/>
          <w:szCs w:val="28"/>
          <w:shd w:val="clear" w:color="auto" w:fill="FFFFFF"/>
        </w:rPr>
        <w:t xml:space="preserve">ослідження психологічного благополуччя студентів-медиків в процесі фахової підготовки. </w:t>
      </w:r>
      <w:r w:rsidR="008C6CD5" w:rsidRPr="001173FA">
        <w:rPr>
          <w:rFonts w:ascii="Times New Roman" w:hAnsi="Times New Roman" w:cs="Times New Roman"/>
          <w:iCs/>
          <w:sz w:val="28"/>
          <w:szCs w:val="28"/>
          <w:shd w:val="clear" w:color="auto" w:fill="FFFFFF"/>
        </w:rPr>
        <w:t>Науковий вісник Ужгородського національного університету. Серія: Психологія</w:t>
      </w:r>
      <w:r w:rsidR="008C6CD5" w:rsidRPr="001173FA">
        <w:rPr>
          <w:rFonts w:ascii="Times New Roman" w:hAnsi="Times New Roman" w:cs="Times New Roman"/>
          <w:sz w:val="28"/>
          <w:szCs w:val="28"/>
          <w:shd w:val="clear" w:color="auto" w:fill="FFFFFF"/>
        </w:rPr>
        <w:t xml:space="preserve">, </w:t>
      </w:r>
      <w:r w:rsidRPr="001173FA">
        <w:rPr>
          <w:rFonts w:ascii="Times New Roman" w:hAnsi="Times New Roman" w:cs="Times New Roman"/>
          <w:sz w:val="28"/>
          <w:szCs w:val="28"/>
          <w:shd w:val="clear" w:color="auto" w:fill="FFFFFF"/>
        </w:rPr>
        <w:t xml:space="preserve">2025. </w:t>
      </w:r>
      <w:r w:rsidR="008C6CD5" w:rsidRPr="001173FA">
        <w:rPr>
          <w:rFonts w:ascii="Times New Roman" w:hAnsi="Times New Roman" w:cs="Times New Roman"/>
          <w:sz w:val="28"/>
          <w:szCs w:val="28"/>
          <w:shd w:val="clear" w:color="auto" w:fill="FFFFFF"/>
        </w:rPr>
        <w:t xml:space="preserve">(2), </w:t>
      </w:r>
      <w:r w:rsidRPr="001173FA">
        <w:rPr>
          <w:rFonts w:ascii="Times New Roman" w:hAnsi="Times New Roman" w:cs="Times New Roman"/>
          <w:sz w:val="28"/>
          <w:szCs w:val="28"/>
          <w:shd w:val="clear" w:color="auto" w:fill="FFFFFF"/>
        </w:rPr>
        <w:t xml:space="preserve">С. </w:t>
      </w:r>
      <w:r w:rsidR="008C6CD5" w:rsidRPr="001173FA">
        <w:rPr>
          <w:rFonts w:ascii="Times New Roman" w:hAnsi="Times New Roman" w:cs="Times New Roman"/>
          <w:sz w:val="28"/>
          <w:szCs w:val="28"/>
          <w:shd w:val="clear" w:color="auto" w:fill="FFFFFF"/>
        </w:rPr>
        <w:t>7-13.</w:t>
      </w:r>
    </w:p>
    <w:p w14:paraId="6DBDA120" w14:textId="77777777" w:rsidR="005C6FCD" w:rsidRPr="001173FA" w:rsidRDefault="005C6FC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Іванцева Л. І. Психологічні чинники виникнення особистісної тривожно</w:t>
      </w:r>
      <w:r w:rsidR="005447A3" w:rsidRPr="001173FA">
        <w:rPr>
          <w:rFonts w:ascii="Times New Roman" w:hAnsi="Times New Roman" w:cs="Times New Roman"/>
          <w:sz w:val="28"/>
          <w:szCs w:val="28"/>
        </w:rPr>
        <w:t>сті у студентської молоді. Вісник</w:t>
      </w:r>
      <w:r w:rsidRPr="001173FA">
        <w:rPr>
          <w:rFonts w:ascii="Times New Roman" w:hAnsi="Times New Roman" w:cs="Times New Roman"/>
          <w:sz w:val="28"/>
          <w:szCs w:val="28"/>
        </w:rPr>
        <w:t xml:space="preserve"> Прикарпатського університету. Сер. Філософські і психологічні науки. 2019. Вип. 22. № 1. С. 76-82.</w:t>
      </w:r>
    </w:p>
    <w:p w14:paraId="1EDB2A8F" w14:textId="77777777" w:rsidR="007A7335" w:rsidRPr="001173FA" w:rsidRDefault="007A7335"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Калашник О.</w:t>
      </w:r>
      <w:r w:rsidR="005447A3" w:rsidRPr="001173FA">
        <w:rPr>
          <w:rFonts w:ascii="Times New Roman" w:hAnsi="Times New Roman" w:cs="Times New Roman"/>
          <w:sz w:val="28"/>
          <w:szCs w:val="28"/>
        </w:rPr>
        <w:t xml:space="preserve"> </w:t>
      </w:r>
      <w:r w:rsidRPr="001173FA">
        <w:rPr>
          <w:rFonts w:ascii="Times New Roman" w:hAnsi="Times New Roman" w:cs="Times New Roman"/>
          <w:sz w:val="28"/>
          <w:szCs w:val="28"/>
        </w:rPr>
        <w:t>В. Самооцінка та самоцінність – рушійна сила особистості в умовах сучасних реалій. Редакційна колегія: Головний редактор. 2022. С. 107-113.</w:t>
      </w:r>
    </w:p>
    <w:p w14:paraId="58FC7302" w14:textId="77777777" w:rsidR="006B46BF" w:rsidRPr="001173FA" w:rsidRDefault="006B46BF"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Карамушка Л. М., Карамушка Т. В. Емпіричне дослідження особливостей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 вимушених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внутрішніх</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переселенців в умовах війни. Організаційна психологія. Економічна психологія. 2022. № 2 (26). С. 62–74.</w:t>
      </w:r>
    </w:p>
    <w:p w14:paraId="67D5035E" w14:textId="77777777" w:rsidR="006B46BF" w:rsidRPr="001173FA" w:rsidRDefault="006B46BF"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Карамушка Л., Шевченко А. Емпіричне дослідження особливостей психічного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керівників та педагогічних працівників закладів освіти в умовах війни. Київський журнал психології та</w:t>
      </w:r>
      <w:r w:rsidR="005447A3" w:rsidRPr="001173FA">
        <w:rPr>
          <w:rFonts w:ascii="Times New Roman" w:hAnsi="Times New Roman" w:cs="Times New Roman"/>
          <w:sz w:val="28"/>
          <w:szCs w:val="28"/>
        </w:rPr>
        <w:t xml:space="preserve"> </w:t>
      </w:r>
      <w:r w:rsidRPr="001173FA">
        <w:rPr>
          <w:rFonts w:ascii="Times New Roman" w:hAnsi="Times New Roman" w:cs="Times New Roman"/>
          <w:sz w:val="28"/>
          <w:szCs w:val="28"/>
        </w:rPr>
        <w:t>психотерапії.</w:t>
      </w:r>
      <w:r w:rsidR="005447A3" w:rsidRPr="001173FA">
        <w:rPr>
          <w:rFonts w:ascii="Times New Roman" w:hAnsi="Times New Roman" w:cs="Times New Roman"/>
          <w:sz w:val="28"/>
          <w:szCs w:val="28"/>
        </w:rPr>
        <w:t xml:space="preserve"> </w:t>
      </w:r>
      <w:r w:rsidRPr="001173FA">
        <w:rPr>
          <w:rFonts w:ascii="Times New Roman" w:hAnsi="Times New Roman" w:cs="Times New Roman"/>
          <w:sz w:val="28"/>
          <w:szCs w:val="28"/>
        </w:rPr>
        <w:t>2022. № 1 (3). С. 29-42.</w:t>
      </w:r>
    </w:p>
    <w:p w14:paraId="71EF1FB6" w14:textId="77777777" w:rsidR="00DF3532" w:rsidRPr="001173FA" w:rsidRDefault="00DF3532"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Карамушка Л. М. (2024). Тренінг розвитку продуктивних копінг-стратегій в контексті забезпечення психологічного здоров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та благополуччя осві</w:t>
      </w:r>
      <w:r w:rsidR="005447A3" w:rsidRPr="001173FA">
        <w:rPr>
          <w:rFonts w:ascii="Times New Roman" w:hAnsi="Times New Roman" w:cs="Times New Roman"/>
          <w:sz w:val="28"/>
          <w:szCs w:val="28"/>
        </w:rPr>
        <w:t xml:space="preserve">тнього персоналу в умовах війни. </w:t>
      </w:r>
      <w:r w:rsidRPr="001173FA">
        <w:rPr>
          <w:rFonts w:ascii="Times New Roman" w:hAnsi="Times New Roman" w:cs="Times New Roman"/>
          <w:sz w:val="28"/>
          <w:szCs w:val="28"/>
        </w:rPr>
        <w:t xml:space="preserve">Організаційна психологія. Економічна психологія, </w:t>
      </w:r>
      <w:r w:rsidR="005447A3" w:rsidRPr="001173FA">
        <w:rPr>
          <w:rFonts w:ascii="Times New Roman" w:hAnsi="Times New Roman" w:cs="Times New Roman"/>
          <w:sz w:val="28"/>
          <w:szCs w:val="28"/>
        </w:rPr>
        <w:t xml:space="preserve">2024. </w:t>
      </w:r>
      <w:r w:rsidRPr="001173FA">
        <w:rPr>
          <w:rFonts w:ascii="Times New Roman" w:hAnsi="Times New Roman" w:cs="Times New Roman"/>
          <w:sz w:val="28"/>
          <w:szCs w:val="28"/>
        </w:rPr>
        <w:t xml:space="preserve">31(1), </w:t>
      </w:r>
      <w:r w:rsidR="005447A3" w:rsidRPr="001173FA">
        <w:rPr>
          <w:rFonts w:ascii="Times New Roman" w:hAnsi="Times New Roman" w:cs="Times New Roman"/>
          <w:sz w:val="28"/>
          <w:szCs w:val="28"/>
        </w:rPr>
        <w:t xml:space="preserve">С. </w:t>
      </w:r>
      <w:r w:rsidRPr="001173FA">
        <w:rPr>
          <w:rFonts w:ascii="Times New Roman" w:hAnsi="Times New Roman" w:cs="Times New Roman"/>
          <w:sz w:val="28"/>
          <w:szCs w:val="28"/>
        </w:rPr>
        <w:t xml:space="preserve">23-39. </w:t>
      </w:r>
    </w:p>
    <w:p w14:paraId="7DA07EE7" w14:textId="77777777" w:rsidR="000F417C" w:rsidRPr="001173FA" w:rsidRDefault="000F417C" w:rsidP="009E1F6B">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rPr>
      </w:pPr>
      <w:r w:rsidRPr="001173FA">
        <w:rPr>
          <w:rFonts w:ascii="Times New Roman" w:hAnsi="Times New Roman" w:cs="Times New Roman"/>
          <w:sz w:val="28"/>
          <w:szCs w:val="28"/>
        </w:rPr>
        <w:t>Карамушка</w:t>
      </w:r>
      <w:r w:rsidR="007836F3" w:rsidRPr="001173FA">
        <w:rPr>
          <w:rFonts w:ascii="Times New Roman" w:hAnsi="Times New Roman" w:cs="Times New Roman"/>
          <w:sz w:val="28"/>
          <w:szCs w:val="28"/>
        </w:rPr>
        <w:t xml:space="preserve"> Л. Копінг-стратегії та суб</w:t>
      </w:r>
      <w:r w:rsidR="00721661" w:rsidRPr="001173FA">
        <w:rPr>
          <w:rFonts w:ascii="Times New Roman" w:hAnsi="Times New Roman" w:cs="Times New Roman"/>
          <w:sz w:val="28"/>
          <w:szCs w:val="28"/>
        </w:rPr>
        <w:t>’</w:t>
      </w:r>
      <w:r w:rsidR="007836F3" w:rsidRPr="001173FA">
        <w:rPr>
          <w:rFonts w:ascii="Times New Roman" w:hAnsi="Times New Roman" w:cs="Times New Roman"/>
          <w:sz w:val="28"/>
          <w:szCs w:val="28"/>
        </w:rPr>
        <w:t>єктивне благополуччя персоналу освітніх та наукових організацій в умовах війни. </w:t>
      </w:r>
      <w:r w:rsidR="007836F3" w:rsidRPr="001173FA">
        <w:rPr>
          <w:rStyle w:val="a7"/>
          <w:rFonts w:ascii="Times New Roman" w:hAnsi="Times New Roman" w:cs="Times New Roman"/>
          <w:i w:val="0"/>
          <w:sz w:val="28"/>
          <w:szCs w:val="28"/>
        </w:rPr>
        <w:t xml:space="preserve">Збірник тез IV Міжнародної науково-практичної онлайн конференції </w:t>
      </w:r>
      <w:r w:rsidR="00D92F18" w:rsidRPr="001173FA">
        <w:rPr>
          <w:rStyle w:val="a7"/>
          <w:rFonts w:ascii="Times New Roman" w:hAnsi="Times New Roman" w:cs="Times New Roman"/>
          <w:i w:val="0"/>
          <w:sz w:val="28"/>
          <w:szCs w:val="28"/>
        </w:rPr>
        <w:t>«</w:t>
      </w:r>
      <w:r w:rsidR="007836F3" w:rsidRPr="001173FA">
        <w:rPr>
          <w:rStyle w:val="a7"/>
          <w:rFonts w:ascii="Times New Roman" w:hAnsi="Times New Roman" w:cs="Times New Roman"/>
          <w:i w:val="0"/>
          <w:sz w:val="28"/>
          <w:szCs w:val="28"/>
        </w:rPr>
        <w:t>Психологічні умови благ</w:t>
      </w:r>
      <w:r w:rsidRPr="001173FA">
        <w:rPr>
          <w:rStyle w:val="a7"/>
          <w:rFonts w:ascii="Times New Roman" w:hAnsi="Times New Roman" w:cs="Times New Roman"/>
          <w:i w:val="0"/>
          <w:sz w:val="28"/>
          <w:szCs w:val="28"/>
        </w:rPr>
        <w:t>ополуччя персоналу організацій</w:t>
      </w:r>
      <w:r w:rsidR="00D92F18" w:rsidRPr="001173FA">
        <w:rPr>
          <w:rStyle w:val="a7"/>
          <w:rFonts w:ascii="Times New Roman" w:hAnsi="Times New Roman" w:cs="Times New Roman"/>
          <w:i w:val="0"/>
          <w:sz w:val="28"/>
          <w:szCs w:val="28"/>
        </w:rPr>
        <w:t>»</w:t>
      </w:r>
      <w:r w:rsidRPr="001173FA">
        <w:rPr>
          <w:rStyle w:val="a7"/>
          <w:rFonts w:ascii="Times New Roman" w:hAnsi="Times New Roman" w:cs="Times New Roman"/>
          <w:i w:val="0"/>
          <w:sz w:val="28"/>
          <w:szCs w:val="28"/>
        </w:rPr>
        <w:t xml:space="preserve">. 2023. </w:t>
      </w:r>
      <w:r w:rsidRPr="001173FA">
        <w:rPr>
          <w:rFonts w:ascii="Times New Roman" w:hAnsi="Times New Roman" w:cs="Times New Roman"/>
          <w:sz w:val="28"/>
          <w:szCs w:val="28"/>
        </w:rPr>
        <w:t>С</w:t>
      </w:r>
      <w:r w:rsidR="007836F3" w:rsidRPr="001173FA">
        <w:rPr>
          <w:rFonts w:ascii="Times New Roman" w:hAnsi="Times New Roman" w:cs="Times New Roman"/>
          <w:sz w:val="28"/>
          <w:szCs w:val="28"/>
        </w:rPr>
        <w:t>. 93-96</w:t>
      </w:r>
    </w:p>
    <w:p w14:paraId="11315271" w14:textId="77777777" w:rsidR="00152CCE" w:rsidRPr="001173FA" w:rsidRDefault="00152CCE"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Кремень В.</w:t>
      </w:r>
      <w:r w:rsidR="005C6FCD" w:rsidRPr="001173FA">
        <w:rPr>
          <w:rFonts w:ascii="Times New Roman" w:hAnsi="Times New Roman" w:cs="Times New Roman"/>
          <w:sz w:val="28"/>
          <w:szCs w:val="28"/>
        </w:rPr>
        <w:t xml:space="preserve"> </w:t>
      </w:r>
      <w:r w:rsidRPr="001173FA">
        <w:rPr>
          <w:rFonts w:ascii="Times New Roman" w:hAnsi="Times New Roman" w:cs="Times New Roman"/>
          <w:sz w:val="28"/>
          <w:szCs w:val="28"/>
        </w:rPr>
        <w:t>Г. Інтелектуальна еліта як умова суспільс</w:t>
      </w:r>
      <w:r w:rsidR="005C6FCD" w:rsidRPr="001173FA">
        <w:rPr>
          <w:rFonts w:ascii="Times New Roman" w:hAnsi="Times New Roman" w:cs="Times New Roman"/>
          <w:sz w:val="28"/>
          <w:szCs w:val="28"/>
        </w:rPr>
        <w:t xml:space="preserve">тва знань: проблеми становлення. </w:t>
      </w:r>
      <w:r w:rsidRPr="001173FA">
        <w:rPr>
          <w:rFonts w:ascii="Times New Roman" w:hAnsi="Times New Roman" w:cs="Times New Roman"/>
          <w:sz w:val="28"/>
          <w:szCs w:val="28"/>
        </w:rPr>
        <w:t>Навчання і виховання обдарованої дитини: теорія і</w:t>
      </w:r>
      <w:r w:rsidR="005C6FCD" w:rsidRPr="001173FA">
        <w:rPr>
          <w:rFonts w:ascii="Times New Roman" w:hAnsi="Times New Roman" w:cs="Times New Roman"/>
          <w:sz w:val="28"/>
          <w:szCs w:val="28"/>
        </w:rPr>
        <w:t xml:space="preserve"> практика: Зб. наукових праць.  Вип. 5. </w:t>
      </w:r>
      <w:r w:rsidRPr="001173FA">
        <w:rPr>
          <w:rFonts w:ascii="Times New Roman" w:hAnsi="Times New Roman" w:cs="Times New Roman"/>
          <w:sz w:val="28"/>
          <w:szCs w:val="28"/>
        </w:rPr>
        <w:t>І.</w:t>
      </w:r>
      <w:r w:rsidR="005C6FCD" w:rsidRPr="001173FA">
        <w:rPr>
          <w:rFonts w:ascii="Times New Roman" w:hAnsi="Times New Roman" w:cs="Times New Roman"/>
          <w:sz w:val="28"/>
          <w:szCs w:val="28"/>
        </w:rPr>
        <w:t xml:space="preserve"> </w:t>
      </w:r>
      <w:r w:rsidRPr="001173FA">
        <w:rPr>
          <w:rFonts w:ascii="Times New Roman" w:hAnsi="Times New Roman" w:cs="Times New Roman"/>
          <w:sz w:val="28"/>
          <w:szCs w:val="28"/>
        </w:rPr>
        <w:t>К.: Інсти</w:t>
      </w:r>
      <w:r w:rsidR="005C6FCD" w:rsidRPr="001173FA">
        <w:rPr>
          <w:rFonts w:ascii="Times New Roman" w:hAnsi="Times New Roman" w:cs="Times New Roman"/>
          <w:sz w:val="28"/>
          <w:szCs w:val="28"/>
        </w:rPr>
        <w:t xml:space="preserve">тут обдарованої дитини, 2011. </w:t>
      </w:r>
      <w:r w:rsidRPr="001173FA">
        <w:rPr>
          <w:rFonts w:ascii="Times New Roman" w:hAnsi="Times New Roman" w:cs="Times New Roman"/>
          <w:sz w:val="28"/>
          <w:szCs w:val="28"/>
        </w:rPr>
        <w:t>С. 75 – 78.</w:t>
      </w:r>
    </w:p>
    <w:p w14:paraId="2C346988" w14:textId="77777777" w:rsidR="00417C3D" w:rsidRPr="001173FA" w:rsidRDefault="00417C3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Кресан О. Д. Усвідомлення життєвих подій як прояв рефлексивності особистості. Психологічні проблеми особистості на сучасному етапі розвитку суспільства: зб. матеріалів ХІ Міжнар. наук.-практ. конф.,м. Ніжин, 7 – 8 квітня 2021 р.. Ніжин: НДУ ім. М. Гоголя, 2021. С.118–123.</w:t>
      </w:r>
    </w:p>
    <w:p w14:paraId="71C14DE3" w14:textId="77777777" w:rsidR="00D2465E" w:rsidRPr="001173FA" w:rsidRDefault="00D2465E"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Куро</w:t>
      </w:r>
      <w:r w:rsidR="00417C3D" w:rsidRPr="001173FA">
        <w:rPr>
          <w:rFonts w:ascii="Times New Roman" w:hAnsi="Times New Roman" w:cs="Times New Roman"/>
          <w:sz w:val="28"/>
          <w:szCs w:val="28"/>
        </w:rPr>
        <w:t>ва А. В. Психологія спілкування</w:t>
      </w:r>
      <w:r w:rsidRPr="001173FA">
        <w:rPr>
          <w:rFonts w:ascii="Times New Roman" w:hAnsi="Times New Roman" w:cs="Times New Roman"/>
          <w:sz w:val="28"/>
          <w:szCs w:val="28"/>
        </w:rPr>
        <w:t>: навчально-методичний посібник. Одеса: Фенікс, 2020. 79 с.</w:t>
      </w:r>
    </w:p>
    <w:p w14:paraId="1FD5E23F" w14:textId="77777777" w:rsidR="008C6CD5" w:rsidRPr="001173FA" w:rsidRDefault="000F417C" w:rsidP="000F417C">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lastRenderedPageBreak/>
        <w:t>Лисенко І. П., Іванова Є. О., Ряховська</w:t>
      </w:r>
      <w:r w:rsidR="008C6CD5" w:rsidRPr="001173FA">
        <w:rPr>
          <w:rFonts w:ascii="Times New Roman" w:hAnsi="Times New Roman" w:cs="Times New Roman"/>
          <w:sz w:val="28"/>
          <w:szCs w:val="28"/>
          <w:shd w:val="clear" w:color="auto" w:fill="FFFFFF"/>
        </w:rPr>
        <w:t xml:space="preserve"> Т. Л. (2025). Т</w:t>
      </w:r>
      <w:r w:rsidRPr="001173FA">
        <w:rPr>
          <w:rFonts w:ascii="Times New Roman" w:hAnsi="Times New Roman" w:cs="Times New Roman"/>
          <w:sz w:val="28"/>
          <w:szCs w:val="28"/>
          <w:shd w:val="clear" w:color="auto" w:fill="FFFFFF"/>
        </w:rPr>
        <w:t>еоретико-методологічні засади дослідження феномену психологічного благополуччя в сучасній психології</w:t>
      </w:r>
      <w:r w:rsidR="008C6CD5" w:rsidRPr="001173FA">
        <w:rPr>
          <w:rFonts w:ascii="Times New Roman" w:hAnsi="Times New Roman" w:cs="Times New Roman"/>
          <w:sz w:val="28"/>
          <w:szCs w:val="28"/>
          <w:shd w:val="clear" w:color="auto" w:fill="FFFFFF"/>
        </w:rPr>
        <w:t>. </w:t>
      </w:r>
      <w:r w:rsidR="008C6CD5" w:rsidRPr="001173FA">
        <w:rPr>
          <w:rFonts w:ascii="Times New Roman" w:hAnsi="Times New Roman" w:cs="Times New Roman"/>
          <w:iCs/>
          <w:sz w:val="28"/>
          <w:szCs w:val="28"/>
          <w:shd w:val="clear" w:color="auto" w:fill="FFFFFF"/>
        </w:rPr>
        <w:t>Науковий вісник Ужгородського національного університету. Серія: Психологія</w:t>
      </w:r>
      <w:r w:rsidR="008C6CD5" w:rsidRPr="001173FA">
        <w:rPr>
          <w:rFonts w:ascii="Times New Roman" w:hAnsi="Times New Roman" w:cs="Times New Roman"/>
          <w:sz w:val="28"/>
          <w:szCs w:val="28"/>
          <w:shd w:val="clear" w:color="auto" w:fill="FFFFFF"/>
        </w:rPr>
        <w:t xml:space="preserve">, (2), </w:t>
      </w:r>
      <w:r w:rsidRPr="001173FA">
        <w:rPr>
          <w:rFonts w:ascii="Times New Roman" w:hAnsi="Times New Roman" w:cs="Times New Roman"/>
          <w:sz w:val="28"/>
          <w:szCs w:val="28"/>
          <w:shd w:val="clear" w:color="auto" w:fill="FFFFFF"/>
        </w:rPr>
        <w:t xml:space="preserve">С. </w:t>
      </w:r>
      <w:r w:rsidR="008C6CD5" w:rsidRPr="001173FA">
        <w:rPr>
          <w:rFonts w:ascii="Times New Roman" w:hAnsi="Times New Roman" w:cs="Times New Roman"/>
          <w:sz w:val="28"/>
          <w:szCs w:val="28"/>
          <w:shd w:val="clear" w:color="auto" w:fill="FFFFFF"/>
        </w:rPr>
        <w:t xml:space="preserve">77-80. </w:t>
      </w:r>
    </w:p>
    <w:p w14:paraId="6B554A33" w14:textId="77777777" w:rsidR="008C6CD5" w:rsidRPr="001173FA" w:rsidRDefault="000F417C" w:rsidP="000F417C">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 xml:space="preserve">Нікітчук У. І., Федун В. П. </w:t>
      </w:r>
      <w:r w:rsidR="008C6CD5" w:rsidRPr="001173FA">
        <w:rPr>
          <w:rFonts w:ascii="Times New Roman" w:hAnsi="Times New Roman" w:cs="Times New Roman"/>
          <w:sz w:val="28"/>
          <w:szCs w:val="28"/>
          <w:shd w:val="clear" w:color="auto" w:fill="FFFFFF"/>
        </w:rPr>
        <w:t>О</w:t>
      </w:r>
      <w:r w:rsidRPr="001173FA">
        <w:rPr>
          <w:rFonts w:ascii="Times New Roman" w:hAnsi="Times New Roman" w:cs="Times New Roman"/>
          <w:sz w:val="28"/>
          <w:szCs w:val="28"/>
          <w:shd w:val="clear" w:color="auto" w:fill="FFFFFF"/>
        </w:rPr>
        <w:t xml:space="preserve">пераціоналізація поняття </w:t>
      </w:r>
      <w:r w:rsidR="00D92F18" w:rsidRPr="001173FA">
        <w:rPr>
          <w:rFonts w:ascii="Times New Roman" w:hAnsi="Times New Roman" w:cs="Times New Roman"/>
          <w:sz w:val="28"/>
          <w:szCs w:val="28"/>
          <w:shd w:val="clear" w:color="auto" w:fill="FFFFFF"/>
        </w:rPr>
        <w:t>«</w:t>
      </w:r>
      <w:r w:rsidRPr="001173FA">
        <w:rPr>
          <w:rFonts w:ascii="Times New Roman" w:hAnsi="Times New Roman" w:cs="Times New Roman"/>
          <w:sz w:val="28"/>
          <w:szCs w:val="28"/>
          <w:shd w:val="clear" w:color="auto" w:fill="FFFFFF"/>
        </w:rPr>
        <w:t>психоемоційне благополуччя особистості</w:t>
      </w:r>
      <w:r w:rsidR="00D92F18" w:rsidRPr="001173FA">
        <w:rPr>
          <w:rFonts w:ascii="Times New Roman" w:hAnsi="Times New Roman" w:cs="Times New Roman"/>
          <w:sz w:val="28"/>
          <w:szCs w:val="28"/>
          <w:shd w:val="clear" w:color="auto" w:fill="FFFFFF"/>
        </w:rPr>
        <w:t>»</w:t>
      </w:r>
      <w:r w:rsidRPr="001173FA">
        <w:rPr>
          <w:rFonts w:ascii="Times New Roman" w:hAnsi="Times New Roman" w:cs="Times New Roman"/>
          <w:sz w:val="28"/>
          <w:szCs w:val="28"/>
          <w:shd w:val="clear" w:color="auto" w:fill="FFFFFF"/>
        </w:rPr>
        <w:t xml:space="preserve">. </w:t>
      </w:r>
      <w:r w:rsidRPr="001173FA">
        <w:rPr>
          <w:rFonts w:ascii="Times New Roman" w:hAnsi="Times New Roman" w:cs="Times New Roman"/>
          <w:sz w:val="28"/>
          <w:szCs w:val="28"/>
        </w:rPr>
        <w:t xml:space="preserve"> </w:t>
      </w:r>
      <w:r w:rsidR="008C6CD5" w:rsidRPr="001173FA">
        <w:rPr>
          <w:rFonts w:ascii="Times New Roman" w:hAnsi="Times New Roman" w:cs="Times New Roman"/>
          <w:iCs/>
          <w:sz w:val="28"/>
          <w:szCs w:val="28"/>
          <w:shd w:val="clear" w:color="auto" w:fill="FFFFFF"/>
        </w:rPr>
        <w:t>Науковий вісник Ужгородського національного університету. Серія: Психологія</w:t>
      </w:r>
      <w:r w:rsidR="008C6CD5" w:rsidRPr="001173FA">
        <w:rPr>
          <w:rFonts w:ascii="Times New Roman" w:hAnsi="Times New Roman" w:cs="Times New Roman"/>
          <w:sz w:val="28"/>
          <w:szCs w:val="28"/>
          <w:shd w:val="clear" w:color="auto" w:fill="FFFFFF"/>
        </w:rPr>
        <w:t xml:space="preserve">, </w:t>
      </w:r>
      <w:r w:rsidRPr="001173FA">
        <w:rPr>
          <w:rFonts w:ascii="Times New Roman" w:hAnsi="Times New Roman" w:cs="Times New Roman"/>
          <w:sz w:val="28"/>
          <w:szCs w:val="28"/>
          <w:shd w:val="clear" w:color="auto" w:fill="FFFFFF"/>
        </w:rPr>
        <w:t xml:space="preserve">2022. </w:t>
      </w:r>
      <w:r w:rsidR="008C6CD5" w:rsidRPr="001173FA">
        <w:rPr>
          <w:rFonts w:ascii="Times New Roman" w:hAnsi="Times New Roman" w:cs="Times New Roman"/>
          <w:sz w:val="28"/>
          <w:szCs w:val="28"/>
          <w:shd w:val="clear" w:color="auto" w:fill="FFFFFF"/>
        </w:rPr>
        <w:t>(3), 20-25.</w:t>
      </w:r>
    </w:p>
    <w:p w14:paraId="420C7306" w14:textId="77777777" w:rsidR="00D2465E" w:rsidRPr="001173FA" w:rsidRDefault="00D2465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Миколенко Н. В. Змістовний аналіз поняття самоцінності особистості</w:t>
      </w:r>
      <w:r w:rsidR="000F417C" w:rsidRPr="001173FA">
        <w:rPr>
          <w:rFonts w:ascii="Times New Roman" w:hAnsi="Times New Roman" w:cs="Times New Roman"/>
          <w:sz w:val="28"/>
          <w:szCs w:val="28"/>
        </w:rPr>
        <w:t>.</w:t>
      </w:r>
      <w:r w:rsidRPr="001173FA">
        <w:rPr>
          <w:rFonts w:ascii="Times New Roman" w:hAnsi="Times New Roman" w:cs="Times New Roman"/>
          <w:sz w:val="28"/>
          <w:szCs w:val="28"/>
        </w:rPr>
        <w:t xml:space="preserve"> Наукові перспективи. Серія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2023. № 12 (42). С. 866–880.</w:t>
      </w:r>
    </w:p>
    <w:p w14:paraId="72A5879E" w14:textId="77777777" w:rsidR="00D2465E" w:rsidRPr="001173FA" w:rsidRDefault="00D2465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Миколенко Н.</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В., Плескач Б.</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В. Методики діагностики самоцінності, вер. 1. URL: https://pleskach.wordpress.com/wp-content/uploads/2024/07/metodika_samochinnist</w:t>
      </w:r>
      <w:r w:rsidR="000F417C" w:rsidRPr="001173FA">
        <w:rPr>
          <w:rFonts w:ascii="Times New Roman" w:hAnsi="Times New Roman" w:cs="Times New Roman"/>
          <w:sz w:val="28"/>
          <w:szCs w:val="28"/>
        </w:rPr>
        <w:t>.pdf (дата звернення: 15.07.2025</w:t>
      </w:r>
      <w:r w:rsidRPr="001173FA">
        <w:rPr>
          <w:rFonts w:ascii="Times New Roman" w:hAnsi="Times New Roman" w:cs="Times New Roman"/>
          <w:sz w:val="28"/>
          <w:szCs w:val="28"/>
        </w:rPr>
        <w:t>).</w:t>
      </w:r>
    </w:p>
    <w:p w14:paraId="53509B74" w14:textId="77777777" w:rsidR="00160319" w:rsidRPr="001173FA" w:rsidRDefault="00160319"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Миколенко Н.</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В. Проблематика самоцінності особистості в умовах війни. URL: https://elibrary.kubg.edu.ua/id/eprint/43076/1/N_Mykolenko_ %20MANSR P_24_I</w:t>
      </w:r>
      <w:r w:rsidR="000F417C" w:rsidRPr="001173FA">
        <w:rPr>
          <w:rFonts w:ascii="Times New Roman" w:hAnsi="Times New Roman" w:cs="Times New Roman"/>
          <w:sz w:val="28"/>
          <w:szCs w:val="28"/>
        </w:rPr>
        <w:t>S.pdf (дата звернення 04.05.2025</w:t>
      </w:r>
      <w:r w:rsidRPr="001173FA">
        <w:rPr>
          <w:rFonts w:ascii="Times New Roman" w:hAnsi="Times New Roman" w:cs="Times New Roman"/>
          <w:sz w:val="28"/>
          <w:szCs w:val="28"/>
        </w:rPr>
        <w:t>).</w:t>
      </w:r>
    </w:p>
    <w:p w14:paraId="56688FED" w14:textId="77777777" w:rsidR="00417C3D" w:rsidRPr="001173FA" w:rsidRDefault="00417C3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Мирошник О. Г. Рефлексивність та регуляторний потенціал особис</w:t>
      </w:r>
      <w:r w:rsidR="000F417C" w:rsidRPr="001173FA">
        <w:rPr>
          <w:rFonts w:ascii="Times New Roman" w:hAnsi="Times New Roman" w:cs="Times New Roman"/>
          <w:sz w:val="28"/>
          <w:szCs w:val="28"/>
        </w:rPr>
        <w:t>тості. Психологія і особистість</w:t>
      </w:r>
      <w:r w:rsidRPr="001173FA">
        <w:rPr>
          <w:rFonts w:ascii="Times New Roman" w:hAnsi="Times New Roman" w:cs="Times New Roman"/>
          <w:sz w:val="28"/>
          <w:szCs w:val="28"/>
        </w:rPr>
        <w:t>: наук. журнал. 2020. Вип. 2(18). С. 234-246.</w:t>
      </w:r>
    </w:p>
    <w:p w14:paraId="04664853" w14:textId="77777777" w:rsidR="00C369A7" w:rsidRPr="001173FA" w:rsidRDefault="00C369A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Михайлишин У. Б. Поняття самооцінки у вітчи</w:t>
      </w:r>
      <w:r w:rsidR="000F417C" w:rsidRPr="001173FA">
        <w:rPr>
          <w:rFonts w:ascii="Times New Roman" w:hAnsi="Times New Roman" w:cs="Times New Roman"/>
          <w:sz w:val="28"/>
          <w:szCs w:val="28"/>
        </w:rPr>
        <w:t xml:space="preserve">зняній та зарубіжній психології. </w:t>
      </w:r>
      <w:r w:rsidRPr="001173FA">
        <w:rPr>
          <w:rFonts w:ascii="Times New Roman" w:hAnsi="Times New Roman" w:cs="Times New Roman"/>
          <w:sz w:val="28"/>
          <w:szCs w:val="28"/>
        </w:rPr>
        <w:t xml:space="preserve">The ХХІ International Scientific and Practical Conference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Scientists and methods of using modern technologies</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May 30 - June 02</w:t>
      </w:r>
      <w:r w:rsidR="000F417C" w:rsidRPr="001173FA">
        <w:rPr>
          <w:rFonts w:ascii="Times New Roman" w:hAnsi="Times New Roman" w:cs="Times New Roman"/>
          <w:sz w:val="28"/>
          <w:szCs w:val="28"/>
        </w:rPr>
        <w:t xml:space="preserve">, 2023, Melbourne, Australia, </w:t>
      </w:r>
      <w:r w:rsidRPr="001173FA">
        <w:rPr>
          <w:rFonts w:ascii="Times New Roman" w:hAnsi="Times New Roman" w:cs="Times New Roman"/>
          <w:sz w:val="28"/>
          <w:szCs w:val="28"/>
        </w:rPr>
        <w:t xml:space="preserve"> P. 390-393.</w:t>
      </w:r>
    </w:p>
    <w:p w14:paraId="62F147BB" w14:textId="77777777" w:rsidR="00160319" w:rsidRPr="001173FA" w:rsidRDefault="00160319"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Мікеле Дж. Чи зі мною все гаразд? Самоповага та асертивність; </w:t>
      </w:r>
      <w:r w:rsidR="000F417C" w:rsidRPr="001173FA">
        <w:rPr>
          <w:rFonts w:ascii="Times New Roman" w:hAnsi="Times New Roman" w:cs="Times New Roman"/>
          <w:sz w:val="28"/>
          <w:szCs w:val="28"/>
        </w:rPr>
        <w:t>пер. з італ. К. Зінченко. Львів</w:t>
      </w:r>
      <w:r w:rsidRPr="001173FA">
        <w:rPr>
          <w:rFonts w:ascii="Times New Roman" w:hAnsi="Times New Roman" w:cs="Times New Roman"/>
          <w:sz w:val="28"/>
          <w:szCs w:val="28"/>
        </w:rPr>
        <w:t>: Свічадо, 2020. 168 с.</w:t>
      </w:r>
    </w:p>
    <w:p w14:paraId="5D59B7E2" w14:textId="77777777" w:rsidR="00417C3D" w:rsidRPr="001173FA" w:rsidRDefault="00417C3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 xml:space="preserve">Можаровська Т. Психологічне благополуччя: теоретичні підходи до визначення поняття. Психологічні перспективи. 2021. (37). С. 155–167. </w:t>
      </w:r>
    </w:p>
    <w:p w14:paraId="55F048F8" w14:textId="77777777" w:rsidR="008C6CD5" w:rsidRPr="001173FA" w:rsidRDefault="000F417C"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Омелянська В. І. </w:t>
      </w:r>
      <w:r w:rsidR="008C6CD5" w:rsidRPr="001173FA">
        <w:rPr>
          <w:rFonts w:ascii="Times New Roman" w:hAnsi="Times New Roman" w:cs="Times New Roman"/>
          <w:sz w:val="28"/>
          <w:szCs w:val="28"/>
        </w:rPr>
        <w:t>Концептуальний аналіз психологічного благополуччя. Науковий вісник Ужгородського національного університету</w:t>
      </w:r>
      <w:r w:rsidRPr="001173FA">
        <w:rPr>
          <w:rFonts w:ascii="Times New Roman" w:hAnsi="Times New Roman" w:cs="Times New Roman"/>
          <w:sz w:val="28"/>
          <w:szCs w:val="28"/>
        </w:rPr>
        <w:t xml:space="preserve">. Серія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Психологія</w:t>
      </w:r>
      <w:r w:rsidR="00D92F18" w:rsidRPr="001173FA">
        <w:rPr>
          <w:rFonts w:ascii="Times New Roman" w:hAnsi="Times New Roman" w:cs="Times New Roman"/>
          <w:sz w:val="28"/>
          <w:szCs w:val="28"/>
        </w:rPr>
        <w:t>»</w:t>
      </w:r>
      <w:r w:rsidR="008C6CD5" w:rsidRPr="001173FA">
        <w:rPr>
          <w:rFonts w:ascii="Times New Roman" w:hAnsi="Times New Roman" w:cs="Times New Roman"/>
          <w:sz w:val="28"/>
          <w:szCs w:val="28"/>
        </w:rPr>
        <w:t>,</w:t>
      </w:r>
      <w:r w:rsidRPr="001173FA">
        <w:rPr>
          <w:rFonts w:ascii="Times New Roman" w:hAnsi="Times New Roman" w:cs="Times New Roman"/>
          <w:sz w:val="28"/>
          <w:szCs w:val="28"/>
        </w:rPr>
        <w:t xml:space="preserve"> 2021. </w:t>
      </w:r>
      <w:r w:rsidR="008C6CD5" w:rsidRPr="001173FA">
        <w:rPr>
          <w:rFonts w:ascii="Times New Roman" w:hAnsi="Times New Roman" w:cs="Times New Roman"/>
          <w:sz w:val="28"/>
          <w:szCs w:val="28"/>
        </w:rPr>
        <w:t xml:space="preserve"> 1, </w:t>
      </w:r>
      <w:r w:rsidRPr="001173FA">
        <w:rPr>
          <w:rFonts w:ascii="Times New Roman" w:hAnsi="Times New Roman" w:cs="Times New Roman"/>
          <w:sz w:val="28"/>
          <w:szCs w:val="28"/>
        </w:rPr>
        <w:t xml:space="preserve">С. </w:t>
      </w:r>
      <w:r w:rsidR="008C6CD5" w:rsidRPr="001173FA">
        <w:rPr>
          <w:rFonts w:ascii="Times New Roman" w:hAnsi="Times New Roman" w:cs="Times New Roman"/>
          <w:sz w:val="28"/>
          <w:szCs w:val="28"/>
        </w:rPr>
        <w:t>22–26.</w:t>
      </w:r>
    </w:p>
    <w:p w14:paraId="7E2C3333" w14:textId="77777777" w:rsidR="00C369A7" w:rsidRPr="001173FA" w:rsidRDefault="00C369A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Осика О. В. Індивідуальна психологія А.</w:t>
      </w:r>
      <w:r w:rsidR="008C6CD5" w:rsidRPr="001173FA">
        <w:rPr>
          <w:rFonts w:ascii="Times New Roman" w:hAnsi="Times New Roman" w:cs="Times New Roman"/>
          <w:sz w:val="28"/>
          <w:szCs w:val="28"/>
        </w:rPr>
        <w:t xml:space="preserve"> </w:t>
      </w:r>
      <w:r w:rsidRPr="001173FA">
        <w:rPr>
          <w:rFonts w:ascii="Times New Roman" w:hAnsi="Times New Roman" w:cs="Times New Roman"/>
          <w:sz w:val="28"/>
          <w:szCs w:val="28"/>
        </w:rPr>
        <w:t>Адлера в психо</w:t>
      </w:r>
      <w:r w:rsidR="00033CEF" w:rsidRPr="001173FA">
        <w:rPr>
          <w:rFonts w:ascii="Times New Roman" w:hAnsi="Times New Roman" w:cs="Times New Roman"/>
          <w:sz w:val="28"/>
          <w:szCs w:val="28"/>
        </w:rPr>
        <w:t>-</w:t>
      </w:r>
      <w:r w:rsidRPr="001173FA">
        <w:rPr>
          <w:rFonts w:ascii="Times New Roman" w:hAnsi="Times New Roman" w:cs="Times New Roman"/>
          <w:sz w:val="28"/>
          <w:szCs w:val="28"/>
        </w:rPr>
        <w:t>к</w:t>
      </w:r>
      <w:r w:rsidR="008C6CD5" w:rsidRPr="001173FA">
        <w:rPr>
          <w:rFonts w:ascii="Times New Roman" w:hAnsi="Times New Roman" w:cs="Times New Roman"/>
          <w:sz w:val="28"/>
          <w:szCs w:val="28"/>
        </w:rPr>
        <w:t xml:space="preserve">орекційній роботі зі студентами. </w:t>
      </w:r>
      <w:r w:rsidRPr="001173FA">
        <w:rPr>
          <w:rFonts w:ascii="Times New Roman" w:hAnsi="Times New Roman" w:cs="Times New Roman"/>
          <w:sz w:val="28"/>
          <w:szCs w:val="28"/>
        </w:rPr>
        <w:t>Проблеми сучасної психології. 2014. Випуск 23.</w:t>
      </w:r>
      <w:r w:rsidR="000F417C" w:rsidRPr="001173FA">
        <w:rPr>
          <w:rFonts w:ascii="Times New Roman" w:hAnsi="Times New Roman" w:cs="Times New Roman"/>
          <w:sz w:val="28"/>
          <w:szCs w:val="28"/>
        </w:rPr>
        <w:t xml:space="preserve"> С. 56-58</w:t>
      </w:r>
    </w:p>
    <w:p w14:paraId="00B514F5" w14:textId="77777777" w:rsidR="00D87231" w:rsidRPr="001173FA" w:rsidRDefault="008C6CD5"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Пенькова О.</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І. Психологічне благополуччя: теоретичний аналіз проблеми. 2020.</w:t>
      </w:r>
      <w:r w:rsidR="000F417C" w:rsidRPr="001173FA">
        <w:rPr>
          <w:rFonts w:ascii="Times New Roman" w:hAnsi="Times New Roman" w:cs="Times New Roman"/>
          <w:sz w:val="28"/>
          <w:szCs w:val="28"/>
        </w:rPr>
        <w:t xml:space="preserve"> URL:</w:t>
      </w:r>
      <w:hyperlink r:id="rId28" w:history="1">
        <w:r w:rsidR="00033CEF" w:rsidRPr="001173FA">
          <w:rPr>
            <w:rStyle w:val="a4"/>
            <w:rFonts w:ascii="Times New Roman" w:hAnsi="Times New Roman" w:cs="Times New Roman"/>
            <w:color w:val="auto"/>
            <w:sz w:val="28"/>
            <w:szCs w:val="28"/>
          </w:rPr>
          <w:t>https://lib.iitta.gov.ua/id/eprint/723570/1/%D0%9F%D0%B5%D0%BD%D1%8C%D0%BA%D0%BE%D0%B2%D0%B0%20-2020-1.pdf</w:t>
        </w:r>
      </w:hyperlink>
      <w:r w:rsidR="00D87231" w:rsidRPr="001173FA">
        <w:rPr>
          <w:rFonts w:ascii="Times New Roman" w:hAnsi="Times New Roman" w:cs="Times New Roman"/>
          <w:sz w:val="28"/>
          <w:szCs w:val="28"/>
        </w:rPr>
        <w:t xml:space="preserve"> (дата звернення 04.07.2025).</w:t>
      </w:r>
    </w:p>
    <w:p w14:paraId="3DF19DFF" w14:textId="77777777" w:rsidR="00D87231" w:rsidRPr="001173FA" w:rsidRDefault="000F417C"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Пінчук Н. І</w:t>
      </w:r>
      <w:r w:rsidR="00033CEF" w:rsidRPr="001173FA">
        <w:rPr>
          <w:rFonts w:ascii="Times New Roman" w:hAnsi="Times New Roman" w:cs="Times New Roman"/>
          <w:sz w:val="28"/>
          <w:szCs w:val="28"/>
          <w:shd w:val="clear" w:color="auto" w:fill="FFFFFF"/>
        </w:rPr>
        <w:t>. Особливості психологічного благополуччя науково-педагогічних працівників з різними рівнями безумовного самоприйняття. </w:t>
      </w:r>
      <w:r w:rsidR="00033CEF" w:rsidRPr="001173FA">
        <w:rPr>
          <w:rFonts w:ascii="Times New Roman" w:hAnsi="Times New Roman" w:cs="Times New Roman"/>
          <w:iCs/>
          <w:sz w:val="28"/>
          <w:szCs w:val="28"/>
          <w:shd w:val="clear" w:color="auto" w:fill="FFFFFF"/>
        </w:rPr>
        <w:t>Проблеми сучасних трансформацій. Серія: педагогіка та психологія</w:t>
      </w:r>
      <w:r w:rsidRPr="001173FA">
        <w:rPr>
          <w:rFonts w:ascii="Times New Roman" w:hAnsi="Times New Roman" w:cs="Times New Roman"/>
          <w:sz w:val="28"/>
          <w:szCs w:val="28"/>
          <w:shd w:val="clear" w:color="auto" w:fill="FFFFFF"/>
        </w:rPr>
        <w:t>, 2025</w:t>
      </w:r>
      <w:r w:rsidR="00033CEF" w:rsidRPr="001173FA">
        <w:rPr>
          <w:rFonts w:ascii="Times New Roman" w:hAnsi="Times New Roman" w:cs="Times New Roman"/>
          <w:sz w:val="28"/>
          <w:szCs w:val="28"/>
          <w:shd w:val="clear" w:color="auto" w:fill="FFFFFF"/>
        </w:rPr>
        <w:t>.</w:t>
      </w:r>
      <w:r w:rsidR="00D87231" w:rsidRPr="001173FA">
        <w:rPr>
          <w:rFonts w:ascii="Times New Roman" w:hAnsi="Times New Roman" w:cs="Times New Roman"/>
          <w:sz w:val="28"/>
          <w:szCs w:val="28"/>
        </w:rPr>
        <w:t xml:space="preserve"> URL:</w:t>
      </w:r>
      <w:r w:rsidR="00033CEF" w:rsidRPr="001173FA">
        <w:rPr>
          <w:rFonts w:ascii="Times New Roman" w:hAnsi="Times New Roman" w:cs="Times New Roman"/>
          <w:sz w:val="28"/>
          <w:szCs w:val="28"/>
        </w:rPr>
        <w:t xml:space="preserve"> </w:t>
      </w:r>
      <w:hyperlink r:id="rId29" w:history="1">
        <w:r w:rsidR="00160319" w:rsidRPr="001173FA">
          <w:rPr>
            <w:rStyle w:val="a4"/>
            <w:rFonts w:ascii="Times New Roman" w:hAnsi="Times New Roman" w:cs="Times New Roman"/>
            <w:color w:val="auto"/>
            <w:sz w:val="28"/>
            <w:szCs w:val="28"/>
            <w:shd w:val="clear" w:color="auto" w:fill="FFFFFF"/>
          </w:rPr>
          <w:t>https://www.reicst.com.ua/pmtp/article/view/2025-7-10-02</w:t>
        </w:r>
      </w:hyperlink>
      <w:r w:rsidR="00D87231" w:rsidRPr="001173FA">
        <w:rPr>
          <w:rFonts w:ascii="Times New Roman" w:hAnsi="Times New Roman" w:cs="Times New Roman"/>
          <w:sz w:val="28"/>
          <w:szCs w:val="28"/>
          <w:shd w:val="clear" w:color="auto" w:fill="FFFFFF"/>
        </w:rPr>
        <w:t xml:space="preserve"> </w:t>
      </w:r>
      <w:r w:rsidR="00D87231" w:rsidRPr="001173FA">
        <w:rPr>
          <w:rFonts w:ascii="Times New Roman" w:hAnsi="Times New Roman" w:cs="Times New Roman"/>
          <w:sz w:val="28"/>
          <w:szCs w:val="28"/>
        </w:rPr>
        <w:t>(дата звернення 15.07.2025).</w:t>
      </w:r>
    </w:p>
    <w:p w14:paraId="794712CE" w14:textId="77777777" w:rsidR="00160319" w:rsidRPr="001173FA" w:rsidRDefault="00160319"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Подкоритова Л. О., Рудніцька О. В. Особливості розвитку самоцінності майбутніх психологів засобами арт</w:t>
      </w:r>
      <w:r w:rsidR="000F417C" w:rsidRPr="001173FA">
        <w:rPr>
          <w:rFonts w:ascii="Times New Roman" w:hAnsi="Times New Roman" w:cs="Times New Roman"/>
          <w:sz w:val="28"/>
          <w:szCs w:val="28"/>
        </w:rPr>
        <w:t>-</w:t>
      </w:r>
      <w:r w:rsidRPr="001173FA">
        <w:rPr>
          <w:rFonts w:ascii="Times New Roman" w:hAnsi="Times New Roman" w:cs="Times New Roman"/>
          <w:sz w:val="28"/>
          <w:szCs w:val="28"/>
        </w:rPr>
        <w:t>терапії. Актуальні питання теорії та практики психолого-педагогічної підготовки майбутніх фахівців : тези доповідей ХІІ Всеукраїнської науково-практичної конференції (Хмельницький, 18 квітня 2024)</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М-во освіти і науки України, Хмельницький нац. ун-т, Каф. п</w:t>
      </w:r>
      <w:r w:rsidR="000F417C" w:rsidRPr="001173FA">
        <w:rPr>
          <w:rFonts w:ascii="Times New Roman" w:hAnsi="Times New Roman" w:cs="Times New Roman"/>
          <w:sz w:val="28"/>
          <w:szCs w:val="28"/>
        </w:rPr>
        <w:t>сихол. та педагог. та ін.</w:t>
      </w:r>
      <w:r w:rsidRPr="001173FA">
        <w:rPr>
          <w:rFonts w:ascii="Times New Roman" w:hAnsi="Times New Roman" w:cs="Times New Roman"/>
          <w:sz w:val="28"/>
          <w:szCs w:val="28"/>
        </w:rPr>
        <w:t>. Хмельницький: Кафедра психології та педагогіки ХНУ, 2024. С. 90</w:t>
      </w:r>
    </w:p>
    <w:p w14:paraId="36A965F8" w14:textId="77777777" w:rsidR="00C369A7" w:rsidRPr="001173FA" w:rsidRDefault="00C369A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Просандєєва Л.</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Є. Концептуальні засади теорії самоцінності. Актуальні проблеми психології: Зб. наукових праць Інституту психології</w:t>
      </w:r>
      <w:r w:rsidR="00033CEF" w:rsidRPr="001173FA">
        <w:rPr>
          <w:rFonts w:ascii="Times New Roman" w:hAnsi="Times New Roman" w:cs="Times New Roman"/>
          <w:sz w:val="28"/>
          <w:szCs w:val="28"/>
        </w:rPr>
        <w:t xml:space="preserve"> ім. Г.С. Костюка АПН України. За ред. Максименка С.Д. </w:t>
      </w:r>
      <w:r w:rsidRPr="001173FA">
        <w:rPr>
          <w:rFonts w:ascii="Times New Roman" w:hAnsi="Times New Roman" w:cs="Times New Roman"/>
          <w:sz w:val="28"/>
          <w:szCs w:val="28"/>
        </w:rPr>
        <w:t xml:space="preserve">К.: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Логос</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2007. Т.7, вип. 13. С.</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282-288.</w:t>
      </w:r>
    </w:p>
    <w:p w14:paraId="1BB99B9C" w14:textId="77777777" w:rsidR="003F1F1C" w:rsidRPr="001173FA" w:rsidRDefault="003F1F1C"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Просандєєва Л. Є. Психологічні засади розвитку самоцінності особи</w:t>
      </w:r>
      <w:r w:rsidR="008C6CD5" w:rsidRPr="001173FA">
        <w:rPr>
          <w:rFonts w:ascii="Times New Roman" w:hAnsi="Times New Roman" w:cs="Times New Roman"/>
          <w:sz w:val="28"/>
          <w:szCs w:val="28"/>
        </w:rPr>
        <w:t xml:space="preserve">стості в процесі соціалізації. </w:t>
      </w:r>
      <w:r w:rsidRPr="001173FA">
        <w:rPr>
          <w:rFonts w:ascii="Times New Roman" w:hAnsi="Times New Roman" w:cs="Times New Roman"/>
          <w:sz w:val="28"/>
          <w:szCs w:val="28"/>
        </w:rPr>
        <w:t>Дисертація д-ра психол. наук: 19.00.07, Нац. пед</w:t>
      </w:r>
      <w:r w:rsidR="008C6CD5" w:rsidRPr="001173FA">
        <w:rPr>
          <w:rFonts w:ascii="Times New Roman" w:hAnsi="Times New Roman" w:cs="Times New Roman"/>
          <w:sz w:val="28"/>
          <w:szCs w:val="28"/>
        </w:rPr>
        <w:t xml:space="preserve">. ун-т ім. М. П. Драгоманова.  К., 2012. </w:t>
      </w:r>
      <w:r w:rsidR="000F417C" w:rsidRPr="001173FA">
        <w:rPr>
          <w:rFonts w:ascii="Times New Roman" w:hAnsi="Times New Roman" w:cs="Times New Roman"/>
          <w:sz w:val="28"/>
          <w:szCs w:val="28"/>
        </w:rPr>
        <w:t xml:space="preserve">440 </w:t>
      </w:r>
      <w:r w:rsidRPr="001173FA">
        <w:rPr>
          <w:rFonts w:ascii="Times New Roman" w:hAnsi="Times New Roman" w:cs="Times New Roman"/>
          <w:sz w:val="28"/>
          <w:szCs w:val="28"/>
        </w:rPr>
        <w:t>с.</w:t>
      </w:r>
    </w:p>
    <w:p w14:paraId="3A937235" w14:textId="77777777" w:rsidR="00152CCE" w:rsidRPr="001173FA" w:rsidRDefault="00152CC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Просандєєва Л.</w:t>
      </w:r>
      <w:r w:rsidR="00033CEF" w:rsidRPr="001173FA">
        <w:rPr>
          <w:rFonts w:ascii="Times New Roman" w:hAnsi="Times New Roman" w:cs="Times New Roman"/>
          <w:sz w:val="28"/>
          <w:szCs w:val="28"/>
        </w:rPr>
        <w:t xml:space="preserve"> </w:t>
      </w:r>
      <w:r w:rsidRPr="001173FA">
        <w:rPr>
          <w:rFonts w:ascii="Times New Roman" w:hAnsi="Times New Roman" w:cs="Times New Roman"/>
          <w:sz w:val="28"/>
          <w:szCs w:val="28"/>
        </w:rPr>
        <w:t>Є. Проблеми розвитку самоцінності дитини</w:t>
      </w:r>
      <w:r w:rsidR="00033CEF" w:rsidRPr="001173FA">
        <w:rPr>
          <w:rFonts w:ascii="Times New Roman" w:hAnsi="Times New Roman" w:cs="Times New Roman"/>
          <w:sz w:val="28"/>
          <w:szCs w:val="28"/>
        </w:rPr>
        <w:t xml:space="preserve">. Соціальна психологія. 2008. № 1 (27).  </w:t>
      </w:r>
      <w:r w:rsidRPr="001173FA">
        <w:rPr>
          <w:rFonts w:ascii="Times New Roman" w:hAnsi="Times New Roman" w:cs="Times New Roman"/>
          <w:sz w:val="28"/>
          <w:szCs w:val="28"/>
        </w:rPr>
        <w:t>С. 179 – 185.</w:t>
      </w:r>
    </w:p>
    <w:p w14:paraId="4591407B" w14:textId="77777777" w:rsidR="00152CCE" w:rsidRPr="001173FA" w:rsidRDefault="00152CC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Просандєєва Л.</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Є. Типологічний аналіз самоцінності особистості підлітка</w:t>
      </w:r>
      <w:r w:rsidR="00033CEF"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 Проблеми сучасної психології: Збірник наукових праць Кам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янець-Подільського національного університету імені Івана Огієнка, Інституту психології ім</w:t>
      </w:r>
      <w:r w:rsidR="00033CEF" w:rsidRPr="001173FA">
        <w:rPr>
          <w:rFonts w:ascii="Times New Roman" w:hAnsi="Times New Roman" w:cs="Times New Roman"/>
          <w:sz w:val="28"/>
          <w:szCs w:val="28"/>
        </w:rPr>
        <w:t xml:space="preserve">ені Г.С. Костюка НАПН України. </w:t>
      </w:r>
      <w:r w:rsidRPr="001173FA">
        <w:rPr>
          <w:rFonts w:ascii="Times New Roman" w:hAnsi="Times New Roman" w:cs="Times New Roman"/>
          <w:sz w:val="28"/>
          <w:szCs w:val="28"/>
        </w:rPr>
        <w:t>За ред. С.Д. Максименка</w:t>
      </w:r>
      <w:r w:rsidR="00033CEF" w:rsidRPr="001173FA">
        <w:rPr>
          <w:rFonts w:ascii="Times New Roman" w:hAnsi="Times New Roman" w:cs="Times New Roman"/>
          <w:sz w:val="28"/>
          <w:szCs w:val="28"/>
        </w:rPr>
        <w:t xml:space="preserve">, Л.А. Онуфрієвої. Вип. 14. </w:t>
      </w:r>
      <w:r w:rsidRPr="001173FA">
        <w:rPr>
          <w:rFonts w:ascii="Times New Roman" w:hAnsi="Times New Roman" w:cs="Times New Roman"/>
          <w:sz w:val="28"/>
          <w:szCs w:val="28"/>
        </w:rPr>
        <w:t>Кам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ян</w:t>
      </w:r>
      <w:r w:rsidR="00033CEF" w:rsidRPr="001173FA">
        <w:rPr>
          <w:rFonts w:ascii="Times New Roman" w:hAnsi="Times New Roman" w:cs="Times New Roman"/>
          <w:sz w:val="28"/>
          <w:szCs w:val="28"/>
        </w:rPr>
        <w:t>ець</w:t>
      </w:r>
      <w:r w:rsidR="000F417C" w:rsidRPr="001173FA">
        <w:rPr>
          <w:rFonts w:ascii="Times New Roman" w:hAnsi="Times New Roman" w:cs="Times New Roman"/>
          <w:sz w:val="28"/>
          <w:szCs w:val="28"/>
        </w:rPr>
        <w:t>-</w:t>
      </w:r>
      <w:r w:rsidR="00033CEF" w:rsidRPr="001173FA">
        <w:rPr>
          <w:rFonts w:ascii="Times New Roman" w:hAnsi="Times New Roman" w:cs="Times New Roman"/>
          <w:sz w:val="28"/>
          <w:szCs w:val="28"/>
        </w:rPr>
        <w:t xml:space="preserve">Подільський: Аксіома, 2011. </w:t>
      </w:r>
      <w:r w:rsidRPr="001173FA">
        <w:rPr>
          <w:rFonts w:ascii="Times New Roman" w:hAnsi="Times New Roman" w:cs="Times New Roman"/>
          <w:sz w:val="28"/>
          <w:szCs w:val="28"/>
        </w:rPr>
        <w:t xml:space="preserve"> С. 665 – 674.</w:t>
      </w:r>
    </w:p>
    <w:p w14:paraId="706397BB" w14:textId="77777777" w:rsidR="00160319" w:rsidRPr="001173FA" w:rsidRDefault="00160319"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Проcандєєва</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Л.</w:t>
      </w:r>
      <w:r w:rsidR="000F417C" w:rsidRPr="001173FA">
        <w:rPr>
          <w:rFonts w:ascii="Times New Roman" w:hAnsi="Times New Roman" w:cs="Times New Roman"/>
          <w:sz w:val="28"/>
          <w:szCs w:val="28"/>
        </w:rPr>
        <w:t xml:space="preserve"> </w:t>
      </w:r>
      <w:r w:rsidRPr="001173FA">
        <w:rPr>
          <w:rFonts w:ascii="Times New Roman" w:hAnsi="Times New Roman" w:cs="Times New Roman"/>
          <w:sz w:val="28"/>
          <w:szCs w:val="28"/>
        </w:rPr>
        <w:t>Є. Структура та механізми самоцінності особистості у період дорослішання. URL: http://mdu.edu.ua/wpcontent/uploads/files/53_</w:t>
      </w:r>
      <w:r w:rsidR="00D87231" w:rsidRPr="001173FA">
        <w:rPr>
          <w:rFonts w:ascii="Times New Roman" w:hAnsi="Times New Roman" w:cs="Times New Roman"/>
          <w:sz w:val="28"/>
          <w:szCs w:val="28"/>
        </w:rPr>
        <w:t>1.pdf (дата звернення 12.07.2025</w:t>
      </w:r>
      <w:r w:rsidRPr="001173FA">
        <w:rPr>
          <w:rFonts w:ascii="Times New Roman" w:hAnsi="Times New Roman" w:cs="Times New Roman"/>
          <w:sz w:val="28"/>
          <w:szCs w:val="28"/>
        </w:rPr>
        <w:t>)</w:t>
      </w:r>
    </w:p>
    <w:p w14:paraId="37C0D419" w14:textId="77777777" w:rsidR="00417C3D" w:rsidRPr="001173FA" w:rsidRDefault="00417C3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Руденко А. В. Теоретичні аспекти проблеми рефлексивно-прогностичної компетентності особистості. Вісник університету імені Альфреда Нобеля. Серія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Педагогіка і психологія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2022. №1(23). С.202 – 210.</w:t>
      </w:r>
    </w:p>
    <w:p w14:paraId="7B95A3F6" w14:textId="77777777" w:rsidR="00160319" w:rsidRPr="001173FA" w:rsidRDefault="00160319"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Рудніцька О. В. Особливості розвитку самоцінності майбутніх</w:t>
      </w:r>
      <w:r w:rsidR="000F417C" w:rsidRPr="001173FA">
        <w:rPr>
          <w:rFonts w:ascii="Times New Roman" w:hAnsi="Times New Roman" w:cs="Times New Roman"/>
          <w:sz w:val="28"/>
          <w:szCs w:val="28"/>
          <w:shd w:val="clear" w:color="auto" w:fill="FFFFFF"/>
        </w:rPr>
        <w:t xml:space="preserve"> психологів засобами арт</w:t>
      </w:r>
      <w:r w:rsidR="00D87231" w:rsidRPr="001173FA">
        <w:rPr>
          <w:rFonts w:ascii="Times New Roman" w:hAnsi="Times New Roman" w:cs="Times New Roman"/>
          <w:sz w:val="28"/>
          <w:szCs w:val="28"/>
          <w:shd w:val="clear" w:color="auto" w:fill="FFFFFF"/>
        </w:rPr>
        <w:t>-</w:t>
      </w:r>
      <w:r w:rsidR="000F417C" w:rsidRPr="001173FA">
        <w:rPr>
          <w:rFonts w:ascii="Times New Roman" w:hAnsi="Times New Roman" w:cs="Times New Roman"/>
          <w:sz w:val="28"/>
          <w:szCs w:val="28"/>
          <w:shd w:val="clear" w:color="auto" w:fill="FFFFFF"/>
        </w:rPr>
        <w:t>терапії</w:t>
      </w:r>
      <w:r w:rsidRPr="001173FA">
        <w:rPr>
          <w:rFonts w:ascii="Times New Roman" w:hAnsi="Times New Roman" w:cs="Times New Roman"/>
          <w:sz w:val="28"/>
          <w:szCs w:val="28"/>
          <w:shd w:val="clear" w:color="auto" w:fill="FFFFFF"/>
        </w:rPr>
        <w:t xml:space="preserve">: </w:t>
      </w:r>
      <w:r w:rsidR="000F417C" w:rsidRPr="001173FA">
        <w:rPr>
          <w:rFonts w:ascii="Times New Roman" w:hAnsi="Times New Roman" w:cs="Times New Roman"/>
          <w:sz w:val="28"/>
          <w:szCs w:val="28"/>
          <w:shd w:val="clear" w:color="auto" w:fill="FFFFFF"/>
        </w:rPr>
        <w:t>кваліфікаційна робота бакалавра</w:t>
      </w:r>
      <w:r w:rsidRPr="001173FA">
        <w:rPr>
          <w:rFonts w:ascii="Times New Roman" w:hAnsi="Times New Roman" w:cs="Times New Roman"/>
          <w:sz w:val="28"/>
          <w:szCs w:val="28"/>
          <w:shd w:val="clear" w:color="auto" w:fill="FFFFFF"/>
        </w:rPr>
        <w:t>: 053 Психологія</w:t>
      </w:r>
      <w:r w:rsidR="000F417C" w:rsidRPr="001173FA">
        <w:rPr>
          <w:rFonts w:ascii="Times New Roman" w:hAnsi="Times New Roman" w:cs="Times New Roman"/>
          <w:sz w:val="28"/>
          <w:szCs w:val="28"/>
          <w:shd w:val="clear" w:color="auto" w:fill="FFFFFF"/>
        </w:rPr>
        <w:t xml:space="preserve">. </w:t>
      </w:r>
      <w:r w:rsidRPr="001173FA">
        <w:rPr>
          <w:rFonts w:ascii="Times New Roman" w:hAnsi="Times New Roman" w:cs="Times New Roman"/>
          <w:sz w:val="28"/>
          <w:szCs w:val="28"/>
          <w:shd w:val="clear" w:color="auto" w:fill="FFFFFF"/>
        </w:rPr>
        <w:t xml:space="preserve"> </w:t>
      </w:r>
      <w:r w:rsidR="00D87231" w:rsidRPr="001173FA">
        <w:rPr>
          <w:rFonts w:ascii="Times New Roman" w:hAnsi="Times New Roman" w:cs="Times New Roman"/>
          <w:sz w:val="28"/>
          <w:szCs w:val="28"/>
          <w:shd w:val="clear" w:color="auto" w:fill="FFFFFF"/>
        </w:rPr>
        <w:t xml:space="preserve">Хмельницький, 2024. </w:t>
      </w:r>
      <w:r w:rsidRPr="001173FA">
        <w:rPr>
          <w:rFonts w:ascii="Times New Roman" w:hAnsi="Times New Roman" w:cs="Times New Roman"/>
          <w:sz w:val="28"/>
          <w:szCs w:val="28"/>
          <w:shd w:val="clear" w:color="auto" w:fill="FFFFFF"/>
        </w:rPr>
        <w:t>71 с.</w:t>
      </w:r>
    </w:p>
    <w:p w14:paraId="36C00F40" w14:textId="77777777" w:rsidR="002569AB" w:rsidRPr="001173FA" w:rsidRDefault="002569AB"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Савіцина Є.</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В., Бабатіна С.</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І. Психологічне благополуччя особистості: опис функціональної моделі. Соціально-психологічні </w:t>
      </w:r>
      <w:r w:rsidR="00D87231" w:rsidRPr="001173FA">
        <w:rPr>
          <w:rFonts w:ascii="Times New Roman" w:hAnsi="Times New Roman" w:cs="Times New Roman"/>
          <w:sz w:val="28"/>
          <w:szCs w:val="28"/>
        </w:rPr>
        <w:t>технології розвитку особистості</w:t>
      </w:r>
      <w:r w:rsidRPr="001173FA">
        <w:rPr>
          <w:rFonts w:ascii="Times New Roman" w:hAnsi="Times New Roman" w:cs="Times New Roman"/>
          <w:sz w:val="28"/>
          <w:szCs w:val="28"/>
        </w:rPr>
        <w:t>: Зб. наук. праць за матеріалами V Міжнародної науково-практичної конференції молодих вчених, аспірантів та студентів (</w:t>
      </w:r>
      <w:r w:rsidR="00D87231" w:rsidRPr="001173FA">
        <w:rPr>
          <w:rFonts w:ascii="Times New Roman" w:hAnsi="Times New Roman" w:cs="Times New Roman"/>
          <w:sz w:val="28"/>
          <w:szCs w:val="28"/>
        </w:rPr>
        <w:t>м. Херсон, 14 травня 2020 р.). Р</w:t>
      </w:r>
      <w:r w:rsidRPr="001173FA">
        <w:rPr>
          <w:rFonts w:ascii="Times New Roman" w:hAnsi="Times New Roman" w:cs="Times New Roman"/>
          <w:sz w:val="28"/>
          <w:szCs w:val="28"/>
        </w:rPr>
        <w:t>ед. колегія: А. М. Яцюк, Н. О. Олейник, В. В. Мойсеєнко та ін. Херсон: ФОП Вишемирський В.С., 2020. С. 316–319.</w:t>
      </w:r>
    </w:p>
    <w:p w14:paraId="0115DFE6" w14:textId="77777777" w:rsidR="00417C3D" w:rsidRPr="001173FA" w:rsidRDefault="00417C3D"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Савченко О., Калюк О. Методика діагностики когнітивних аспектів суб</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єктивного благополуччя особистості. Організаційна психологія. Економічна психологія. 2022. 1(25), С. 89-101.</w:t>
      </w:r>
    </w:p>
    <w:p w14:paraId="3F3B1F45" w14:textId="77777777" w:rsidR="007836F3" w:rsidRPr="001173FA" w:rsidRDefault="00D87231" w:rsidP="009E1F6B">
      <w:pPr>
        <w:numPr>
          <w:ilvl w:val="0"/>
          <w:numId w:val="4"/>
        </w:numPr>
        <w:shd w:val="clear" w:color="auto" w:fill="FFFFFF"/>
        <w:spacing w:before="100" w:beforeAutospacing="1" w:after="100" w:afterAutospacing="1" w:line="360" w:lineRule="auto"/>
        <w:jc w:val="both"/>
        <w:rPr>
          <w:rFonts w:ascii="Times New Roman" w:hAnsi="Times New Roman" w:cs="Times New Roman"/>
          <w:sz w:val="28"/>
          <w:szCs w:val="28"/>
        </w:rPr>
      </w:pPr>
      <w:r w:rsidRPr="001173FA">
        <w:rPr>
          <w:rFonts w:ascii="Times New Roman" w:hAnsi="Times New Roman" w:cs="Times New Roman"/>
          <w:sz w:val="28"/>
          <w:szCs w:val="28"/>
        </w:rPr>
        <w:t>Сімоненко</w:t>
      </w:r>
      <w:r w:rsidR="007836F3" w:rsidRPr="001173FA">
        <w:rPr>
          <w:rFonts w:ascii="Times New Roman" w:hAnsi="Times New Roman" w:cs="Times New Roman"/>
          <w:sz w:val="28"/>
          <w:szCs w:val="28"/>
        </w:rPr>
        <w:t xml:space="preserve"> О.</w:t>
      </w:r>
      <w:r w:rsidRPr="001173FA">
        <w:rPr>
          <w:rFonts w:ascii="Times New Roman" w:hAnsi="Times New Roman" w:cs="Times New Roman"/>
          <w:sz w:val="28"/>
          <w:szCs w:val="28"/>
        </w:rPr>
        <w:t xml:space="preserve"> Б. </w:t>
      </w:r>
      <w:r w:rsidR="007836F3" w:rsidRPr="001173FA">
        <w:rPr>
          <w:rFonts w:ascii="Times New Roman" w:hAnsi="Times New Roman" w:cs="Times New Roman"/>
          <w:sz w:val="28"/>
          <w:szCs w:val="28"/>
        </w:rPr>
        <w:t>Психологічне благополуччя дітей в умовах гібридної війни. </w:t>
      </w:r>
      <w:r w:rsidR="007836F3" w:rsidRPr="001173FA">
        <w:rPr>
          <w:rStyle w:val="a7"/>
          <w:rFonts w:ascii="Times New Roman" w:hAnsi="Times New Roman" w:cs="Times New Roman"/>
          <w:i w:val="0"/>
          <w:sz w:val="28"/>
          <w:szCs w:val="28"/>
        </w:rPr>
        <w:t>Збірник тез </w:t>
      </w:r>
      <w:hyperlink r:id="rId30" w:history="1">
        <w:r w:rsidR="007836F3" w:rsidRPr="001173FA">
          <w:rPr>
            <w:rStyle w:val="a7"/>
            <w:rFonts w:ascii="Times New Roman" w:hAnsi="Times New Roman" w:cs="Times New Roman"/>
            <w:i w:val="0"/>
            <w:sz w:val="28"/>
            <w:szCs w:val="28"/>
          </w:rPr>
          <w:t xml:space="preserve">XI щорічній науково-практичній конференції </w:t>
        </w:r>
        <w:r w:rsidR="00D92F18" w:rsidRPr="001173FA">
          <w:rPr>
            <w:rStyle w:val="a7"/>
            <w:rFonts w:ascii="Times New Roman" w:hAnsi="Times New Roman" w:cs="Times New Roman"/>
            <w:i w:val="0"/>
            <w:sz w:val="28"/>
            <w:szCs w:val="28"/>
          </w:rPr>
          <w:t>«</w:t>
        </w:r>
        <w:r w:rsidR="007836F3" w:rsidRPr="001173FA">
          <w:rPr>
            <w:rStyle w:val="a7"/>
            <w:rFonts w:ascii="Times New Roman" w:hAnsi="Times New Roman" w:cs="Times New Roman"/>
            <w:i w:val="0"/>
            <w:sz w:val="28"/>
            <w:szCs w:val="28"/>
          </w:rPr>
          <w:t>Становлення та розвиток особистості в умовах інформаційної війни</w:t>
        </w:r>
        <w:r w:rsidR="00D92F18" w:rsidRPr="001173FA">
          <w:rPr>
            <w:rStyle w:val="a7"/>
            <w:rFonts w:ascii="Times New Roman" w:hAnsi="Times New Roman" w:cs="Times New Roman"/>
            <w:i w:val="0"/>
            <w:sz w:val="28"/>
            <w:szCs w:val="28"/>
          </w:rPr>
          <w:t>»</w:t>
        </w:r>
      </w:hyperlink>
      <w:r w:rsidR="007836F3" w:rsidRPr="001173FA">
        <w:rPr>
          <w:rStyle w:val="a7"/>
          <w:rFonts w:ascii="Times New Roman" w:hAnsi="Times New Roman" w:cs="Times New Roman"/>
          <w:i w:val="0"/>
          <w:sz w:val="28"/>
          <w:szCs w:val="28"/>
        </w:rPr>
        <w:t> (м. Київ,</w:t>
      </w:r>
      <w:r w:rsidR="007836F3" w:rsidRPr="001173FA">
        <w:rPr>
          <w:rFonts w:ascii="Times New Roman" w:hAnsi="Times New Roman" w:cs="Times New Roman"/>
          <w:sz w:val="28"/>
          <w:szCs w:val="28"/>
        </w:rPr>
        <w:t> </w:t>
      </w:r>
      <w:r w:rsidRPr="001173FA">
        <w:rPr>
          <w:rStyle w:val="a7"/>
          <w:rFonts w:ascii="Times New Roman" w:hAnsi="Times New Roman" w:cs="Times New Roman"/>
          <w:i w:val="0"/>
          <w:sz w:val="28"/>
          <w:szCs w:val="28"/>
        </w:rPr>
        <w:t xml:space="preserve">2 березня 2023 року), 2023. </w:t>
      </w:r>
      <w:r w:rsidRPr="001173FA">
        <w:rPr>
          <w:rFonts w:ascii="Times New Roman" w:hAnsi="Times New Roman" w:cs="Times New Roman"/>
          <w:sz w:val="28"/>
          <w:szCs w:val="28"/>
        </w:rPr>
        <w:t>с. 1-15.</w:t>
      </w:r>
    </w:p>
    <w:p w14:paraId="5A2B740E" w14:textId="77777777" w:rsidR="00C369A7" w:rsidRPr="001173FA" w:rsidRDefault="00310D3A" w:rsidP="009E1F6B">
      <w:pPr>
        <w:numPr>
          <w:ilvl w:val="0"/>
          <w:numId w:val="4"/>
        </w:num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Соколова І. М., Шайхлісламов З. Р., Горбенко В. Ю. Психологічні особливості самоставлення у студентів-психологів. Науковий вісник Ужгородського національного університету. 2021. №4. С. 118-123.</w:t>
      </w:r>
    </w:p>
    <w:p w14:paraId="50102828" w14:textId="77777777" w:rsidR="00C369A7" w:rsidRPr="001173FA" w:rsidRDefault="00C369A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Тавровецька Н. І. Життєва позиція особистості в трансактному аналізі</w:t>
      </w:r>
      <w:r w:rsidR="001C060A" w:rsidRPr="001173FA">
        <w:rPr>
          <w:rFonts w:ascii="Times New Roman" w:hAnsi="Times New Roman" w:cs="Times New Roman"/>
          <w:sz w:val="28"/>
          <w:szCs w:val="28"/>
        </w:rPr>
        <w:t xml:space="preserve">. </w:t>
      </w:r>
      <w:r w:rsidRPr="001173FA">
        <w:rPr>
          <w:rFonts w:ascii="Times New Roman" w:hAnsi="Times New Roman" w:cs="Times New Roman"/>
          <w:sz w:val="28"/>
          <w:szCs w:val="28"/>
        </w:rPr>
        <w:t>Науковий вісник Херсонського</w:t>
      </w:r>
      <w:r w:rsidR="001C060A" w:rsidRPr="001173FA">
        <w:rPr>
          <w:rFonts w:ascii="Times New Roman" w:hAnsi="Times New Roman" w:cs="Times New Roman"/>
          <w:sz w:val="28"/>
          <w:szCs w:val="28"/>
        </w:rPr>
        <w:t xml:space="preserve"> державного університету. Серія: Психологічні науки. 2017. Вип. 6(1). </w:t>
      </w:r>
      <w:r w:rsidRPr="001173FA">
        <w:rPr>
          <w:rFonts w:ascii="Times New Roman" w:hAnsi="Times New Roman" w:cs="Times New Roman"/>
          <w:sz w:val="28"/>
          <w:szCs w:val="28"/>
        </w:rPr>
        <w:t>С. 111-118.</w:t>
      </w:r>
    </w:p>
    <w:p w14:paraId="16E17607" w14:textId="77777777" w:rsidR="00426A87" w:rsidRPr="001173FA" w:rsidRDefault="00426A8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Факторні навантаження методики самоцінності (первинні та вторинні фактори). URL:</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https://pleskach.wordpress.com/wp-content/uploads/2024/07/matrix_first_factors.</w:t>
      </w:r>
      <w:r w:rsidR="00D87231" w:rsidRPr="001173FA">
        <w:rPr>
          <w:rFonts w:ascii="Times New Roman" w:hAnsi="Times New Roman" w:cs="Times New Roman"/>
          <w:sz w:val="28"/>
          <w:szCs w:val="28"/>
        </w:rPr>
        <w:t>xlsx (дата звернення: 01.07.2025</w:t>
      </w:r>
      <w:r w:rsidRPr="001173FA">
        <w:rPr>
          <w:rFonts w:ascii="Times New Roman" w:hAnsi="Times New Roman" w:cs="Times New Roman"/>
          <w:sz w:val="28"/>
          <w:szCs w:val="28"/>
        </w:rPr>
        <w:t>).</w:t>
      </w:r>
    </w:p>
    <w:p w14:paraId="6279A8CE" w14:textId="77777777" w:rsidR="00426A87" w:rsidRPr="001173FA" w:rsidRDefault="00426A8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Чайка Г. В. Український переклад методики вивчення фундаментальних припущень Р. Янов-Бульман. Вчені записки ТНУ В.І. Вернадського. Серія: Психологія. 2024. Т. 35 (74), № 2. С. 18–24.</w:t>
      </w:r>
    </w:p>
    <w:p w14:paraId="704DE4DD" w14:textId="77777777" w:rsidR="003616B9" w:rsidRPr="001173FA" w:rsidRDefault="003616B9"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shd w:val="clear" w:color="auto" w:fill="FFFFFF"/>
        </w:rPr>
        <w:t>Харитинський А.</w:t>
      </w:r>
      <w:r w:rsidR="00D87231" w:rsidRPr="001173FA">
        <w:rPr>
          <w:rFonts w:ascii="Times New Roman" w:hAnsi="Times New Roman" w:cs="Times New Roman"/>
          <w:sz w:val="28"/>
          <w:szCs w:val="28"/>
          <w:shd w:val="clear" w:color="auto" w:fill="FFFFFF"/>
        </w:rPr>
        <w:t xml:space="preserve"> Теоретичне дослідження поняття благополуччя у іноземних та вітчизняних підходах, </w:t>
      </w:r>
      <w:r w:rsidRPr="001173FA">
        <w:rPr>
          <w:rFonts w:ascii="Times New Roman" w:hAnsi="Times New Roman" w:cs="Times New Roman"/>
          <w:sz w:val="28"/>
          <w:szCs w:val="28"/>
          <w:shd w:val="clear" w:color="auto" w:fill="FFFFFF"/>
        </w:rPr>
        <w:t xml:space="preserve">2022. </w:t>
      </w:r>
      <w:r w:rsidRPr="001173FA">
        <w:rPr>
          <w:rFonts w:ascii="Times New Roman" w:hAnsi="Times New Roman" w:cs="Times New Roman"/>
          <w:iCs/>
          <w:sz w:val="28"/>
          <w:szCs w:val="28"/>
          <w:shd w:val="clear" w:color="auto" w:fill="FFFFFF"/>
        </w:rPr>
        <w:t>64</w:t>
      </w:r>
      <w:r w:rsidRPr="001173FA">
        <w:rPr>
          <w:rFonts w:ascii="Times New Roman" w:hAnsi="Times New Roman" w:cs="Times New Roman"/>
          <w:sz w:val="28"/>
          <w:szCs w:val="28"/>
          <w:shd w:val="clear" w:color="auto" w:fill="FFFFFF"/>
        </w:rPr>
        <w:t>(6), 136–143.</w:t>
      </w:r>
    </w:p>
    <w:p w14:paraId="7751E00D" w14:textId="77777777" w:rsidR="00152CCE" w:rsidRPr="001173FA" w:rsidRDefault="00152CC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Шевченко Н.</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О. Розвиток самосвідомості і особистісна самодетермінація</w:t>
      </w:r>
      <w:r w:rsidR="001C060A"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 Актуальні проблеми психології: Психологія навчання. Генетична психологія. Медична психологія: зб. наукових праць Інституту психології імені Г.С. Костюка НАПН Украї</w:t>
      </w:r>
      <w:r w:rsidR="001C060A" w:rsidRPr="001173FA">
        <w:rPr>
          <w:rFonts w:ascii="Times New Roman" w:hAnsi="Times New Roman" w:cs="Times New Roman"/>
          <w:sz w:val="28"/>
          <w:szCs w:val="28"/>
        </w:rPr>
        <w:t xml:space="preserve">ни. За ред. С.Д. Максименка. </w:t>
      </w:r>
      <w:r w:rsidR="00D87231" w:rsidRPr="001173FA">
        <w:rPr>
          <w:rFonts w:ascii="Times New Roman" w:hAnsi="Times New Roman" w:cs="Times New Roman"/>
          <w:sz w:val="28"/>
          <w:szCs w:val="28"/>
        </w:rPr>
        <w:t xml:space="preserve">К.: ДП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Інформаційн</w:t>
      </w:r>
      <w:r w:rsidR="00D87231" w:rsidRPr="001173FA">
        <w:rPr>
          <w:rFonts w:ascii="Times New Roman" w:hAnsi="Times New Roman" w:cs="Times New Roman"/>
          <w:sz w:val="28"/>
          <w:szCs w:val="28"/>
        </w:rPr>
        <w:t>о-аналітичне агентство</w:t>
      </w:r>
      <w:r w:rsidR="00D92F18" w:rsidRPr="001173FA">
        <w:rPr>
          <w:rFonts w:ascii="Times New Roman" w:hAnsi="Times New Roman" w:cs="Times New Roman"/>
          <w:sz w:val="28"/>
          <w:szCs w:val="28"/>
        </w:rPr>
        <w:t>»</w:t>
      </w:r>
      <w:r w:rsidR="001C060A" w:rsidRPr="001173FA">
        <w:rPr>
          <w:rFonts w:ascii="Times New Roman" w:hAnsi="Times New Roman" w:cs="Times New Roman"/>
          <w:sz w:val="28"/>
          <w:szCs w:val="28"/>
        </w:rPr>
        <w:t xml:space="preserve">, 2010.  Т. Х. Вип. 16. </w:t>
      </w:r>
      <w:r w:rsidRPr="001173FA">
        <w:rPr>
          <w:rFonts w:ascii="Times New Roman" w:hAnsi="Times New Roman" w:cs="Times New Roman"/>
          <w:sz w:val="28"/>
          <w:szCs w:val="28"/>
        </w:rPr>
        <w:t>С. 608 – 617.</w:t>
      </w:r>
    </w:p>
    <w:p w14:paraId="1B0D56F9" w14:textId="77777777" w:rsidR="00152CCE" w:rsidRPr="001173FA" w:rsidRDefault="00152CCE"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Шевченко Н.</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О. Самодетермінація особистості і обдарованість</w:t>
      </w:r>
      <w:r w:rsidR="001C060A"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 Навчання і виховання обдарованої дитини: теорія і</w:t>
      </w:r>
      <w:r w:rsidR="001C060A" w:rsidRPr="001173FA">
        <w:rPr>
          <w:rFonts w:ascii="Times New Roman" w:hAnsi="Times New Roman" w:cs="Times New Roman"/>
          <w:sz w:val="28"/>
          <w:szCs w:val="28"/>
        </w:rPr>
        <w:t xml:space="preserve"> практика: Зб. наукових праць.  Вип. 5. </w:t>
      </w:r>
      <w:r w:rsidRPr="001173FA">
        <w:rPr>
          <w:rFonts w:ascii="Times New Roman" w:hAnsi="Times New Roman" w:cs="Times New Roman"/>
          <w:sz w:val="28"/>
          <w:szCs w:val="28"/>
        </w:rPr>
        <w:t>І.</w:t>
      </w:r>
      <w:r w:rsidR="001C060A" w:rsidRPr="001173FA">
        <w:rPr>
          <w:rFonts w:ascii="Times New Roman" w:hAnsi="Times New Roman" w:cs="Times New Roman"/>
          <w:sz w:val="28"/>
          <w:szCs w:val="28"/>
        </w:rPr>
        <w:t xml:space="preserve"> </w:t>
      </w:r>
      <w:r w:rsidRPr="001173FA">
        <w:rPr>
          <w:rFonts w:ascii="Times New Roman" w:hAnsi="Times New Roman" w:cs="Times New Roman"/>
          <w:sz w:val="28"/>
          <w:szCs w:val="28"/>
        </w:rPr>
        <w:t>С. Волощук</w:t>
      </w:r>
      <w:r w:rsidR="001C060A" w:rsidRPr="001173FA">
        <w:rPr>
          <w:rFonts w:ascii="Times New Roman" w:hAnsi="Times New Roman" w:cs="Times New Roman"/>
          <w:sz w:val="28"/>
          <w:szCs w:val="28"/>
        </w:rPr>
        <w:t xml:space="preserve"> (головний редактор) та інші. </w:t>
      </w:r>
      <w:r w:rsidRPr="001173FA">
        <w:rPr>
          <w:rFonts w:ascii="Times New Roman" w:hAnsi="Times New Roman" w:cs="Times New Roman"/>
          <w:sz w:val="28"/>
          <w:szCs w:val="28"/>
        </w:rPr>
        <w:t>К.: Інсти</w:t>
      </w:r>
      <w:r w:rsidR="001C060A" w:rsidRPr="001173FA">
        <w:rPr>
          <w:rFonts w:ascii="Times New Roman" w:hAnsi="Times New Roman" w:cs="Times New Roman"/>
          <w:sz w:val="28"/>
          <w:szCs w:val="28"/>
        </w:rPr>
        <w:t xml:space="preserve">тут обдарованої дитини, 2011.  </w:t>
      </w:r>
      <w:r w:rsidRPr="001173FA">
        <w:rPr>
          <w:rFonts w:ascii="Times New Roman" w:hAnsi="Times New Roman" w:cs="Times New Roman"/>
          <w:sz w:val="28"/>
          <w:szCs w:val="28"/>
        </w:rPr>
        <w:t>С. 200 – 208.</w:t>
      </w:r>
    </w:p>
    <w:p w14:paraId="69CE58DC" w14:textId="77777777" w:rsidR="002569AB" w:rsidRPr="001173FA" w:rsidRDefault="002569AB"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Шевчук В. В.  Еволюція наукових поглядів на понят</w:t>
      </w:r>
      <w:r w:rsidR="00D87231" w:rsidRPr="001173FA">
        <w:rPr>
          <w:rFonts w:ascii="Times New Roman" w:hAnsi="Times New Roman" w:cs="Times New Roman"/>
          <w:sz w:val="28"/>
          <w:szCs w:val="28"/>
        </w:rPr>
        <w:t xml:space="preserve">тя </w:t>
      </w:r>
      <w:r w:rsidR="00D92F18" w:rsidRPr="001173FA">
        <w:rPr>
          <w:rFonts w:ascii="Times New Roman" w:hAnsi="Times New Roman" w:cs="Times New Roman"/>
          <w:sz w:val="28"/>
          <w:szCs w:val="28"/>
        </w:rPr>
        <w:t>«</w:t>
      </w:r>
      <w:r w:rsidR="00D87231" w:rsidRPr="001173FA">
        <w:rPr>
          <w:rFonts w:ascii="Times New Roman" w:hAnsi="Times New Roman" w:cs="Times New Roman"/>
          <w:sz w:val="28"/>
          <w:szCs w:val="28"/>
        </w:rPr>
        <w:t>психологічне благополуччя</w:t>
      </w:r>
      <w:r w:rsidR="00D92F18" w:rsidRPr="001173FA">
        <w:rPr>
          <w:rFonts w:ascii="Times New Roman" w:hAnsi="Times New Roman" w:cs="Times New Roman"/>
          <w:sz w:val="28"/>
          <w:szCs w:val="28"/>
        </w:rPr>
        <w:t>»</w:t>
      </w:r>
      <w:r w:rsidR="00D87231" w:rsidRPr="001173FA">
        <w:rPr>
          <w:rFonts w:ascii="Times New Roman" w:hAnsi="Times New Roman" w:cs="Times New Roman"/>
          <w:sz w:val="28"/>
          <w:szCs w:val="28"/>
        </w:rPr>
        <w:t xml:space="preserve">. </w:t>
      </w:r>
      <w:r w:rsidRPr="001173FA">
        <w:rPr>
          <w:rFonts w:ascii="Times New Roman" w:hAnsi="Times New Roman" w:cs="Times New Roman"/>
          <w:sz w:val="28"/>
          <w:szCs w:val="28"/>
        </w:rPr>
        <w:t>Науковий вісник Ужгородського національного університету, 2024. С. 71-76</w:t>
      </w:r>
    </w:p>
    <w:p w14:paraId="2C33D7ED" w14:textId="77777777" w:rsidR="00426A87" w:rsidRPr="001173FA" w:rsidRDefault="00426A87"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Шка</w:t>
      </w:r>
      <w:r w:rsidR="001C060A" w:rsidRPr="001173FA">
        <w:rPr>
          <w:rFonts w:ascii="Times New Roman" w:hAnsi="Times New Roman" w:cs="Times New Roman"/>
          <w:sz w:val="28"/>
          <w:szCs w:val="28"/>
        </w:rPr>
        <w:t>ла самооцінки Розенберга. Львів</w:t>
      </w:r>
      <w:r w:rsidRPr="001173FA">
        <w:rPr>
          <w:rFonts w:ascii="Times New Roman" w:hAnsi="Times New Roman" w:cs="Times New Roman"/>
          <w:sz w:val="28"/>
          <w:szCs w:val="28"/>
        </w:rPr>
        <w:t>: УІКПТ, 2012. URL: http://tikhonova.com.ua/Scale11.pdf (дата звернен</w:t>
      </w:r>
      <w:r w:rsidR="00D87231" w:rsidRPr="001173FA">
        <w:rPr>
          <w:rFonts w:ascii="Times New Roman" w:hAnsi="Times New Roman" w:cs="Times New Roman"/>
          <w:sz w:val="28"/>
          <w:szCs w:val="28"/>
        </w:rPr>
        <w:t>ня: 01.07.2025</w:t>
      </w:r>
      <w:r w:rsidRPr="001173FA">
        <w:rPr>
          <w:rFonts w:ascii="Times New Roman" w:hAnsi="Times New Roman" w:cs="Times New Roman"/>
          <w:sz w:val="28"/>
          <w:szCs w:val="28"/>
        </w:rPr>
        <w:t>)</w:t>
      </w:r>
    </w:p>
    <w:p w14:paraId="5BEF5711" w14:textId="77777777" w:rsidR="00160319" w:rsidRPr="001173FA" w:rsidRDefault="00160319"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Штавеманн Г. Самоцінність. Як змуси</w:t>
      </w:r>
      <w:r w:rsidR="00D87231" w:rsidRPr="001173FA">
        <w:rPr>
          <w:rFonts w:ascii="Times New Roman" w:hAnsi="Times New Roman" w:cs="Times New Roman"/>
          <w:sz w:val="28"/>
          <w:szCs w:val="28"/>
        </w:rPr>
        <w:t>ти її працювати на себе. Харків</w:t>
      </w:r>
      <w:r w:rsidRPr="001173FA">
        <w:rPr>
          <w:rFonts w:ascii="Times New Roman" w:hAnsi="Times New Roman" w:cs="Times New Roman"/>
          <w:sz w:val="28"/>
          <w:szCs w:val="28"/>
        </w:rPr>
        <w:t>: Гуманітарний центр, 2015. 212 с.</w:t>
      </w:r>
    </w:p>
    <w:p w14:paraId="07EC1B52" w14:textId="77777777" w:rsidR="00D87231" w:rsidRPr="001173FA" w:rsidRDefault="001C060A"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Яковенко О. В. Психологічне благополуччя як особистісний феномен. </w:t>
      </w:r>
      <w:r w:rsidR="00D87231" w:rsidRPr="001173FA">
        <w:rPr>
          <w:rFonts w:ascii="Times New Roman" w:hAnsi="Times New Roman" w:cs="Times New Roman"/>
          <w:sz w:val="28"/>
          <w:szCs w:val="28"/>
        </w:rPr>
        <w:t xml:space="preserve">URL: </w:t>
      </w:r>
      <w:hyperlink r:id="rId31" w:history="1">
        <w:r w:rsidRPr="001173FA">
          <w:rPr>
            <w:rStyle w:val="a4"/>
            <w:rFonts w:ascii="Times New Roman" w:hAnsi="Times New Roman" w:cs="Times New Roman"/>
            <w:color w:val="auto"/>
            <w:sz w:val="28"/>
            <w:szCs w:val="28"/>
          </w:rPr>
          <w:t>https://ekmair.ukma.edu.ua/server/api/core/bitstreams/d4a093dc-a488-4f99-a47b-864f0cc44075/content</w:t>
        </w:r>
      </w:hyperlink>
      <w:r w:rsidR="00D87231" w:rsidRPr="001173FA">
        <w:rPr>
          <w:rFonts w:ascii="Times New Roman" w:hAnsi="Times New Roman" w:cs="Times New Roman"/>
          <w:sz w:val="28"/>
          <w:szCs w:val="28"/>
        </w:rPr>
        <w:t xml:space="preserve"> (дата звернення 03.07.2025).</w:t>
      </w:r>
    </w:p>
    <w:p w14:paraId="07E0BABC" w14:textId="77777777" w:rsidR="00C369A7" w:rsidRPr="001173FA" w:rsidRDefault="001C060A"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Adler</w:t>
      </w:r>
      <w:r w:rsidR="00D87231" w:rsidRPr="001173FA">
        <w:rPr>
          <w:rFonts w:ascii="Times New Roman" w:hAnsi="Times New Roman" w:cs="Times New Roman"/>
          <w:sz w:val="28"/>
          <w:szCs w:val="28"/>
        </w:rPr>
        <w:t xml:space="preserve"> A., </w:t>
      </w:r>
      <w:r w:rsidR="00310D3A" w:rsidRPr="001173FA">
        <w:rPr>
          <w:rFonts w:ascii="Times New Roman" w:hAnsi="Times New Roman" w:cs="Times New Roman"/>
          <w:sz w:val="28"/>
          <w:szCs w:val="28"/>
        </w:rPr>
        <w:t xml:space="preserve">Associates. (2013). Guiding the Child (Psychology Revivals): On the Principles of Individual Psychology (1st ed.). Rout-ledge. (Original work published in 1930) </w:t>
      </w:r>
    </w:p>
    <w:p w14:paraId="53687CA3" w14:textId="77777777" w:rsidR="00C369A7" w:rsidRPr="001173FA" w:rsidRDefault="00310D3A"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McCluskey, M. C. (2022). Revitalizing Alfred Adler: An Echo for Equality. Clinical Social W</w:t>
      </w:r>
      <w:r w:rsidR="00C369A7" w:rsidRPr="001173FA">
        <w:rPr>
          <w:rFonts w:ascii="Times New Roman" w:hAnsi="Times New Roman" w:cs="Times New Roman"/>
          <w:sz w:val="28"/>
          <w:szCs w:val="28"/>
        </w:rPr>
        <w:t>ork Journal, 50(4), 387-399.</w:t>
      </w:r>
    </w:p>
    <w:p w14:paraId="6A8257D9" w14:textId="77777777" w:rsidR="00C369A7" w:rsidRPr="001173FA" w:rsidRDefault="00310D3A"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Stewart I, Joines V. TA Today (Part IV) Lifespace Publishing. Not</w:t>
      </w:r>
      <w:r w:rsidR="00C369A7" w:rsidRPr="001173FA">
        <w:rPr>
          <w:rFonts w:ascii="Times New Roman" w:hAnsi="Times New Roman" w:cs="Times New Roman"/>
          <w:sz w:val="28"/>
          <w:szCs w:val="28"/>
        </w:rPr>
        <w:t>tingham and Chappel Hill, 1987.</w:t>
      </w:r>
    </w:p>
    <w:p w14:paraId="2571097C" w14:textId="77777777" w:rsidR="00C369A7" w:rsidRPr="001173FA" w:rsidRDefault="00310D3A"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Anne M., Boholst A. F. (2020). Life Positions and Depression: The Role of Convictions. Psycholog</w:t>
      </w:r>
      <w:r w:rsidR="00C369A7" w:rsidRPr="001173FA">
        <w:rPr>
          <w:rFonts w:ascii="Times New Roman" w:hAnsi="Times New Roman" w:cs="Times New Roman"/>
          <w:sz w:val="28"/>
          <w:szCs w:val="28"/>
        </w:rPr>
        <w:t>ical Reports, 124(4), 1–16.</w:t>
      </w:r>
    </w:p>
    <w:p w14:paraId="7C8591DD" w14:textId="77777777" w:rsidR="00D87231" w:rsidRPr="001173FA" w:rsidRDefault="00D87231"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James M., Jongeward</w:t>
      </w:r>
      <w:r w:rsidR="00310D3A" w:rsidRPr="001173FA">
        <w:rPr>
          <w:rFonts w:ascii="Times New Roman" w:hAnsi="Times New Roman" w:cs="Times New Roman"/>
          <w:sz w:val="28"/>
          <w:szCs w:val="28"/>
        </w:rPr>
        <w:t xml:space="preserve"> D. (1978). Born to win: Transactional analysis with gestalt experiments. Signet. 12. White, T. (1994). Life positions. Transactional Analysis Journal, 24, 269–276.</w:t>
      </w:r>
      <w:r w:rsidRPr="001173FA">
        <w:rPr>
          <w:rFonts w:ascii="Times New Roman" w:hAnsi="Times New Roman" w:cs="Times New Roman"/>
          <w:sz w:val="28"/>
          <w:szCs w:val="28"/>
        </w:rPr>
        <w:t xml:space="preserve"> URL:</w:t>
      </w:r>
      <w:r w:rsidR="00310D3A" w:rsidRPr="001173FA">
        <w:rPr>
          <w:rFonts w:ascii="Times New Roman" w:hAnsi="Times New Roman" w:cs="Times New Roman"/>
          <w:sz w:val="28"/>
          <w:szCs w:val="28"/>
        </w:rPr>
        <w:t xml:space="preserve"> </w:t>
      </w:r>
      <w:hyperlink r:id="rId32" w:history="1">
        <w:r w:rsidR="00C369A7" w:rsidRPr="001173FA">
          <w:rPr>
            <w:rStyle w:val="a4"/>
            <w:rFonts w:ascii="Times New Roman" w:hAnsi="Times New Roman" w:cs="Times New Roman"/>
            <w:color w:val="auto"/>
            <w:sz w:val="28"/>
            <w:szCs w:val="28"/>
          </w:rPr>
          <w:t>https://doi.org/10.1177/036215379402400406</w:t>
        </w:r>
      </w:hyperlink>
      <w:r w:rsidRPr="001173FA">
        <w:rPr>
          <w:rStyle w:val="a4"/>
          <w:rFonts w:ascii="Times New Roman" w:hAnsi="Times New Roman" w:cs="Times New Roman"/>
          <w:color w:val="auto"/>
          <w:sz w:val="28"/>
          <w:szCs w:val="28"/>
        </w:rPr>
        <w:t xml:space="preserve"> </w:t>
      </w:r>
      <w:r w:rsidRPr="001173FA">
        <w:rPr>
          <w:rFonts w:ascii="Times New Roman" w:hAnsi="Times New Roman" w:cs="Times New Roman"/>
          <w:sz w:val="28"/>
          <w:szCs w:val="28"/>
        </w:rPr>
        <w:t>(дата звернення 03.07.2025).</w:t>
      </w:r>
    </w:p>
    <w:p w14:paraId="2B39D7DA" w14:textId="77777777" w:rsidR="00D87231" w:rsidRPr="001173FA" w:rsidRDefault="00D87231"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Jacobs </w:t>
      </w:r>
      <w:r w:rsidR="00310D3A" w:rsidRPr="001173FA">
        <w:rPr>
          <w:rFonts w:ascii="Times New Roman" w:hAnsi="Times New Roman" w:cs="Times New Roman"/>
          <w:sz w:val="28"/>
          <w:szCs w:val="28"/>
        </w:rPr>
        <w:t>A. (1997). Berne</w:t>
      </w:r>
      <w:r w:rsidR="00721661" w:rsidRPr="001173FA">
        <w:rPr>
          <w:rFonts w:ascii="Times New Roman" w:hAnsi="Times New Roman" w:cs="Times New Roman"/>
          <w:sz w:val="28"/>
          <w:szCs w:val="28"/>
        </w:rPr>
        <w:t>’</w:t>
      </w:r>
      <w:r w:rsidR="00310D3A" w:rsidRPr="001173FA">
        <w:rPr>
          <w:rFonts w:ascii="Times New Roman" w:hAnsi="Times New Roman" w:cs="Times New Roman"/>
          <w:sz w:val="28"/>
          <w:szCs w:val="28"/>
        </w:rPr>
        <w:t>s life positions: Science and morality. Transactional Analysis Journal, 27, 197–206.</w:t>
      </w:r>
      <w:r w:rsidRPr="001173FA">
        <w:rPr>
          <w:rFonts w:ascii="Times New Roman" w:hAnsi="Times New Roman" w:cs="Times New Roman"/>
          <w:sz w:val="28"/>
          <w:szCs w:val="28"/>
        </w:rPr>
        <w:t xml:space="preserve"> URL:</w:t>
      </w:r>
      <w:r w:rsidR="00310D3A" w:rsidRPr="001173FA">
        <w:rPr>
          <w:rFonts w:ascii="Times New Roman" w:hAnsi="Times New Roman" w:cs="Times New Roman"/>
          <w:sz w:val="28"/>
          <w:szCs w:val="28"/>
        </w:rPr>
        <w:t xml:space="preserve"> </w:t>
      </w:r>
      <w:hyperlink r:id="rId33" w:history="1">
        <w:r w:rsidR="00C369A7" w:rsidRPr="001173FA">
          <w:rPr>
            <w:rStyle w:val="a4"/>
            <w:rFonts w:ascii="Times New Roman" w:hAnsi="Times New Roman" w:cs="Times New Roman"/>
            <w:color w:val="auto"/>
            <w:sz w:val="28"/>
            <w:szCs w:val="28"/>
          </w:rPr>
          <w:t>https://doi.org/10.1177/036215379702700309</w:t>
        </w:r>
      </w:hyperlink>
      <w:r w:rsidRPr="001173FA">
        <w:rPr>
          <w:rStyle w:val="a4"/>
          <w:rFonts w:ascii="Times New Roman" w:hAnsi="Times New Roman" w:cs="Times New Roman"/>
          <w:color w:val="auto"/>
          <w:sz w:val="28"/>
          <w:szCs w:val="28"/>
        </w:rPr>
        <w:t xml:space="preserve"> </w:t>
      </w:r>
      <w:r w:rsidRPr="001173FA">
        <w:rPr>
          <w:rFonts w:ascii="Times New Roman" w:hAnsi="Times New Roman" w:cs="Times New Roman"/>
          <w:sz w:val="28"/>
          <w:szCs w:val="28"/>
        </w:rPr>
        <w:t>(дата звернення 29.06.2025).</w:t>
      </w:r>
    </w:p>
    <w:p w14:paraId="651A96BE" w14:textId="77777777" w:rsidR="008C6CD5" w:rsidRPr="001173FA" w:rsidRDefault="00310D3A" w:rsidP="00D8723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Coopersmith S. The antecedents of self esteem. – Palo Alto, CA: Consulting Ps</w:t>
      </w:r>
      <w:r w:rsidR="008C6CD5" w:rsidRPr="001173FA">
        <w:rPr>
          <w:rFonts w:ascii="Times New Roman" w:hAnsi="Times New Roman" w:cs="Times New Roman"/>
          <w:sz w:val="28"/>
          <w:szCs w:val="28"/>
        </w:rPr>
        <w:t>ychologists Press, Inc., 1967.  283 р.</w:t>
      </w:r>
    </w:p>
    <w:p w14:paraId="4815DAFA" w14:textId="77777777" w:rsidR="003F1F1C" w:rsidRPr="001173FA" w:rsidRDefault="00310D3A" w:rsidP="009E1F6B">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Längle A. (2005) Persönlichkeitsstörungen und Traumagenese. Existenzanalyse traumabedingter Persönlichkeitsstörungen. In: </w:t>
      </w:r>
      <w:r w:rsidR="003F1F1C" w:rsidRPr="001173FA">
        <w:rPr>
          <w:rFonts w:ascii="Times New Roman" w:hAnsi="Times New Roman" w:cs="Times New Roman"/>
          <w:sz w:val="28"/>
          <w:szCs w:val="28"/>
        </w:rPr>
        <w:t>Existenzanalyse 22, 2, 4-18</w:t>
      </w:r>
    </w:p>
    <w:p w14:paraId="41D217DE" w14:textId="65A6628E" w:rsidR="00493281" w:rsidRPr="001173FA" w:rsidRDefault="00310D3A" w:rsidP="00493281">
      <w:pPr>
        <w:pStyle w:val="a3"/>
        <w:numPr>
          <w:ilvl w:val="0"/>
          <w:numId w:val="4"/>
        </w:numPr>
        <w:tabs>
          <w:tab w:val="left" w:pos="1170"/>
        </w:tabs>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Längle A. (2002) Die grandiose Einsamkeit Narzißmus als anthropologischexistentielles Phänomen. EXISTENZANALYSE 19/2+3 18. Hibbert C. G. (2013). This Is How We Grow: A Psychologist</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s Memoir of </w:t>
      </w:r>
      <w:r w:rsidRPr="001173FA">
        <w:rPr>
          <w:rFonts w:ascii="Times New Roman" w:hAnsi="Times New Roman" w:cs="Times New Roman"/>
          <w:sz w:val="28"/>
          <w:szCs w:val="28"/>
        </w:rPr>
        <w:lastRenderedPageBreak/>
        <w:t>Loss, Motherhood, and Discovering Self-Worth and Joy, One Season at a Time Oracle Folio Books. 438</w:t>
      </w:r>
      <w:r w:rsidR="003F1F1C" w:rsidRPr="001173FA">
        <w:rPr>
          <w:rFonts w:ascii="Times New Roman" w:hAnsi="Times New Roman" w:cs="Times New Roman"/>
          <w:sz w:val="28"/>
          <w:szCs w:val="28"/>
        </w:rPr>
        <w:t xml:space="preserve"> </w:t>
      </w:r>
      <w:r w:rsidRPr="001173FA">
        <w:rPr>
          <w:rFonts w:ascii="Times New Roman" w:hAnsi="Times New Roman" w:cs="Times New Roman"/>
          <w:sz w:val="28"/>
          <w:szCs w:val="28"/>
        </w:rPr>
        <w:t>с.</w:t>
      </w:r>
    </w:p>
    <w:p w14:paraId="22CCA2A2" w14:textId="77777777" w:rsidR="001E5454" w:rsidRDefault="001E5454" w:rsidP="00250F0C">
      <w:pPr>
        <w:spacing w:after="0" w:line="360" w:lineRule="auto"/>
        <w:jc w:val="right"/>
        <w:rPr>
          <w:rFonts w:ascii="Times New Roman" w:hAnsi="Times New Roman" w:cs="Times New Roman"/>
          <w:sz w:val="28"/>
          <w:szCs w:val="28"/>
        </w:rPr>
      </w:pPr>
    </w:p>
    <w:p w14:paraId="1F87E08B" w14:textId="77777777" w:rsidR="001E5454" w:rsidRDefault="001E5454" w:rsidP="00250F0C">
      <w:pPr>
        <w:spacing w:after="0" w:line="360" w:lineRule="auto"/>
        <w:jc w:val="right"/>
        <w:rPr>
          <w:rFonts w:ascii="Times New Roman" w:hAnsi="Times New Roman" w:cs="Times New Roman"/>
          <w:sz w:val="28"/>
          <w:szCs w:val="28"/>
        </w:rPr>
      </w:pPr>
    </w:p>
    <w:p w14:paraId="3ABDF71C" w14:textId="77777777" w:rsidR="001E5454" w:rsidRDefault="001E5454" w:rsidP="00250F0C">
      <w:pPr>
        <w:spacing w:after="0" w:line="360" w:lineRule="auto"/>
        <w:jc w:val="right"/>
        <w:rPr>
          <w:rFonts w:ascii="Times New Roman" w:hAnsi="Times New Roman" w:cs="Times New Roman"/>
          <w:sz w:val="28"/>
          <w:szCs w:val="28"/>
        </w:rPr>
      </w:pPr>
    </w:p>
    <w:p w14:paraId="24BDB302" w14:textId="77777777" w:rsidR="001E5454" w:rsidRDefault="001E5454" w:rsidP="00250F0C">
      <w:pPr>
        <w:spacing w:after="0" w:line="360" w:lineRule="auto"/>
        <w:jc w:val="right"/>
        <w:rPr>
          <w:rFonts w:ascii="Times New Roman" w:hAnsi="Times New Roman" w:cs="Times New Roman"/>
          <w:sz w:val="28"/>
          <w:szCs w:val="28"/>
        </w:rPr>
      </w:pPr>
    </w:p>
    <w:p w14:paraId="1C89124B" w14:textId="77777777" w:rsidR="001E5454" w:rsidRDefault="001E5454" w:rsidP="00250F0C">
      <w:pPr>
        <w:spacing w:after="0" w:line="360" w:lineRule="auto"/>
        <w:jc w:val="right"/>
        <w:rPr>
          <w:rFonts w:ascii="Times New Roman" w:hAnsi="Times New Roman" w:cs="Times New Roman"/>
          <w:sz w:val="28"/>
          <w:szCs w:val="28"/>
        </w:rPr>
      </w:pPr>
    </w:p>
    <w:p w14:paraId="518F946C" w14:textId="77777777" w:rsidR="001E5454" w:rsidRDefault="001E5454" w:rsidP="00250F0C">
      <w:pPr>
        <w:spacing w:after="0" w:line="360" w:lineRule="auto"/>
        <w:jc w:val="right"/>
        <w:rPr>
          <w:rFonts w:ascii="Times New Roman" w:hAnsi="Times New Roman" w:cs="Times New Roman"/>
          <w:sz w:val="28"/>
          <w:szCs w:val="28"/>
        </w:rPr>
      </w:pPr>
    </w:p>
    <w:p w14:paraId="0C3DD086" w14:textId="77777777" w:rsidR="001E5454" w:rsidRDefault="001E5454" w:rsidP="00250F0C">
      <w:pPr>
        <w:spacing w:after="0" w:line="360" w:lineRule="auto"/>
        <w:jc w:val="right"/>
        <w:rPr>
          <w:rFonts w:ascii="Times New Roman" w:hAnsi="Times New Roman" w:cs="Times New Roman"/>
          <w:sz w:val="28"/>
          <w:szCs w:val="28"/>
        </w:rPr>
      </w:pPr>
    </w:p>
    <w:p w14:paraId="3A755DA0" w14:textId="77777777" w:rsidR="001E5454" w:rsidRDefault="001E5454" w:rsidP="00250F0C">
      <w:pPr>
        <w:spacing w:after="0" w:line="360" w:lineRule="auto"/>
        <w:jc w:val="right"/>
        <w:rPr>
          <w:rFonts w:ascii="Times New Roman" w:hAnsi="Times New Roman" w:cs="Times New Roman"/>
          <w:sz w:val="28"/>
          <w:szCs w:val="28"/>
        </w:rPr>
      </w:pPr>
    </w:p>
    <w:p w14:paraId="43959EC3" w14:textId="77777777" w:rsidR="001E5454" w:rsidRDefault="001E5454" w:rsidP="00250F0C">
      <w:pPr>
        <w:spacing w:after="0" w:line="360" w:lineRule="auto"/>
        <w:jc w:val="right"/>
        <w:rPr>
          <w:rFonts w:ascii="Times New Roman" w:hAnsi="Times New Roman" w:cs="Times New Roman"/>
          <w:sz w:val="28"/>
          <w:szCs w:val="28"/>
        </w:rPr>
      </w:pPr>
    </w:p>
    <w:p w14:paraId="5DF87E4C" w14:textId="77777777" w:rsidR="001E5454" w:rsidRDefault="001E5454" w:rsidP="00250F0C">
      <w:pPr>
        <w:spacing w:after="0" w:line="360" w:lineRule="auto"/>
        <w:jc w:val="right"/>
        <w:rPr>
          <w:rFonts w:ascii="Times New Roman" w:hAnsi="Times New Roman" w:cs="Times New Roman"/>
          <w:sz w:val="28"/>
          <w:szCs w:val="28"/>
        </w:rPr>
      </w:pPr>
    </w:p>
    <w:p w14:paraId="21121330" w14:textId="77777777" w:rsidR="001E5454" w:rsidRDefault="001E5454" w:rsidP="00250F0C">
      <w:pPr>
        <w:spacing w:after="0" w:line="360" w:lineRule="auto"/>
        <w:jc w:val="right"/>
        <w:rPr>
          <w:rFonts w:ascii="Times New Roman" w:hAnsi="Times New Roman" w:cs="Times New Roman"/>
          <w:sz w:val="28"/>
          <w:szCs w:val="28"/>
        </w:rPr>
      </w:pPr>
    </w:p>
    <w:p w14:paraId="4D76C94A" w14:textId="77777777" w:rsidR="001E5454" w:rsidRDefault="001E5454" w:rsidP="00250F0C">
      <w:pPr>
        <w:spacing w:after="0" w:line="360" w:lineRule="auto"/>
        <w:jc w:val="right"/>
        <w:rPr>
          <w:rFonts w:ascii="Times New Roman" w:hAnsi="Times New Roman" w:cs="Times New Roman"/>
          <w:sz w:val="28"/>
          <w:szCs w:val="28"/>
        </w:rPr>
      </w:pPr>
    </w:p>
    <w:p w14:paraId="61150634" w14:textId="77777777" w:rsidR="001E5454" w:rsidRDefault="001E5454" w:rsidP="00250F0C">
      <w:pPr>
        <w:spacing w:after="0" w:line="360" w:lineRule="auto"/>
        <w:jc w:val="right"/>
        <w:rPr>
          <w:rFonts w:ascii="Times New Roman" w:hAnsi="Times New Roman" w:cs="Times New Roman"/>
          <w:sz w:val="28"/>
          <w:szCs w:val="28"/>
        </w:rPr>
      </w:pPr>
    </w:p>
    <w:p w14:paraId="7E9BEF6C" w14:textId="77777777" w:rsidR="001E5454" w:rsidRDefault="001E5454" w:rsidP="00250F0C">
      <w:pPr>
        <w:spacing w:after="0" w:line="360" w:lineRule="auto"/>
        <w:jc w:val="right"/>
        <w:rPr>
          <w:rFonts w:ascii="Times New Roman" w:hAnsi="Times New Roman" w:cs="Times New Roman"/>
          <w:sz w:val="28"/>
          <w:szCs w:val="28"/>
        </w:rPr>
      </w:pPr>
    </w:p>
    <w:p w14:paraId="3F3D1013" w14:textId="77777777" w:rsidR="001E5454" w:rsidRDefault="001E5454" w:rsidP="00250F0C">
      <w:pPr>
        <w:spacing w:after="0" w:line="360" w:lineRule="auto"/>
        <w:jc w:val="right"/>
        <w:rPr>
          <w:rFonts w:ascii="Times New Roman" w:hAnsi="Times New Roman" w:cs="Times New Roman"/>
          <w:sz w:val="28"/>
          <w:szCs w:val="28"/>
        </w:rPr>
      </w:pPr>
    </w:p>
    <w:p w14:paraId="249E7CE6" w14:textId="77777777" w:rsidR="001E5454" w:rsidRDefault="001E5454" w:rsidP="00250F0C">
      <w:pPr>
        <w:spacing w:after="0" w:line="360" w:lineRule="auto"/>
        <w:jc w:val="right"/>
        <w:rPr>
          <w:rFonts w:ascii="Times New Roman" w:hAnsi="Times New Roman" w:cs="Times New Roman"/>
          <w:sz w:val="28"/>
          <w:szCs w:val="28"/>
        </w:rPr>
      </w:pPr>
    </w:p>
    <w:p w14:paraId="6F2A4EC8" w14:textId="77777777" w:rsidR="001E5454" w:rsidRDefault="001E5454" w:rsidP="00250F0C">
      <w:pPr>
        <w:spacing w:after="0" w:line="360" w:lineRule="auto"/>
        <w:jc w:val="right"/>
        <w:rPr>
          <w:rFonts w:ascii="Times New Roman" w:hAnsi="Times New Roman" w:cs="Times New Roman"/>
          <w:sz w:val="28"/>
          <w:szCs w:val="28"/>
        </w:rPr>
      </w:pPr>
    </w:p>
    <w:p w14:paraId="451D3695" w14:textId="77777777" w:rsidR="001E5454" w:rsidRDefault="001E5454" w:rsidP="00250F0C">
      <w:pPr>
        <w:spacing w:after="0" w:line="360" w:lineRule="auto"/>
        <w:jc w:val="right"/>
        <w:rPr>
          <w:rFonts w:ascii="Times New Roman" w:hAnsi="Times New Roman" w:cs="Times New Roman"/>
          <w:sz w:val="28"/>
          <w:szCs w:val="28"/>
        </w:rPr>
      </w:pPr>
    </w:p>
    <w:p w14:paraId="0CC3C993" w14:textId="77777777" w:rsidR="001E5454" w:rsidRDefault="001E5454" w:rsidP="00250F0C">
      <w:pPr>
        <w:spacing w:after="0" w:line="360" w:lineRule="auto"/>
        <w:jc w:val="right"/>
        <w:rPr>
          <w:rFonts w:ascii="Times New Roman" w:hAnsi="Times New Roman" w:cs="Times New Roman"/>
          <w:sz w:val="28"/>
          <w:szCs w:val="28"/>
        </w:rPr>
      </w:pPr>
    </w:p>
    <w:p w14:paraId="4E18BEE7" w14:textId="77777777" w:rsidR="001E5454" w:rsidRDefault="001E5454" w:rsidP="00250F0C">
      <w:pPr>
        <w:spacing w:after="0" w:line="360" w:lineRule="auto"/>
        <w:jc w:val="right"/>
        <w:rPr>
          <w:rFonts w:ascii="Times New Roman" w:hAnsi="Times New Roman" w:cs="Times New Roman"/>
          <w:sz w:val="28"/>
          <w:szCs w:val="28"/>
        </w:rPr>
      </w:pPr>
    </w:p>
    <w:p w14:paraId="26608E18" w14:textId="77777777" w:rsidR="001E5454" w:rsidRDefault="001E5454" w:rsidP="00250F0C">
      <w:pPr>
        <w:spacing w:after="0" w:line="360" w:lineRule="auto"/>
        <w:jc w:val="right"/>
        <w:rPr>
          <w:rFonts w:ascii="Times New Roman" w:hAnsi="Times New Roman" w:cs="Times New Roman"/>
          <w:sz w:val="28"/>
          <w:szCs w:val="28"/>
        </w:rPr>
      </w:pPr>
    </w:p>
    <w:p w14:paraId="6137F0F4" w14:textId="77777777" w:rsidR="001E5454" w:rsidRDefault="001E5454" w:rsidP="00250F0C">
      <w:pPr>
        <w:spacing w:after="0" w:line="360" w:lineRule="auto"/>
        <w:jc w:val="right"/>
        <w:rPr>
          <w:rFonts w:ascii="Times New Roman" w:hAnsi="Times New Roman" w:cs="Times New Roman"/>
          <w:sz w:val="28"/>
          <w:szCs w:val="28"/>
        </w:rPr>
      </w:pPr>
    </w:p>
    <w:p w14:paraId="3A23B05C" w14:textId="77777777" w:rsidR="001E5454" w:rsidRDefault="001E5454" w:rsidP="00250F0C">
      <w:pPr>
        <w:spacing w:after="0" w:line="360" w:lineRule="auto"/>
        <w:jc w:val="right"/>
        <w:rPr>
          <w:rFonts w:ascii="Times New Roman" w:hAnsi="Times New Roman" w:cs="Times New Roman"/>
          <w:sz w:val="28"/>
          <w:szCs w:val="28"/>
        </w:rPr>
      </w:pPr>
    </w:p>
    <w:p w14:paraId="06318C99" w14:textId="77777777" w:rsidR="001E5454" w:rsidRDefault="001E5454" w:rsidP="00250F0C">
      <w:pPr>
        <w:spacing w:after="0" w:line="360" w:lineRule="auto"/>
        <w:jc w:val="right"/>
        <w:rPr>
          <w:rFonts w:ascii="Times New Roman" w:hAnsi="Times New Roman" w:cs="Times New Roman"/>
          <w:sz w:val="28"/>
          <w:szCs w:val="28"/>
        </w:rPr>
      </w:pPr>
    </w:p>
    <w:p w14:paraId="35EB6E86" w14:textId="77777777" w:rsidR="001E5454" w:rsidRDefault="001E5454" w:rsidP="00250F0C">
      <w:pPr>
        <w:spacing w:after="0" w:line="360" w:lineRule="auto"/>
        <w:jc w:val="right"/>
        <w:rPr>
          <w:rFonts w:ascii="Times New Roman" w:hAnsi="Times New Roman" w:cs="Times New Roman"/>
          <w:sz w:val="28"/>
          <w:szCs w:val="28"/>
        </w:rPr>
      </w:pPr>
    </w:p>
    <w:p w14:paraId="23FBD336" w14:textId="77777777" w:rsidR="001E5454" w:rsidRDefault="001E5454" w:rsidP="00250F0C">
      <w:pPr>
        <w:spacing w:after="0" w:line="360" w:lineRule="auto"/>
        <w:jc w:val="right"/>
        <w:rPr>
          <w:rFonts w:ascii="Times New Roman" w:hAnsi="Times New Roman" w:cs="Times New Roman"/>
          <w:sz w:val="28"/>
          <w:szCs w:val="28"/>
        </w:rPr>
      </w:pPr>
    </w:p>
    <w:p w14:paraId="0EE291DE" w14:textId="77777777" w:rsidR="001E5454" w:rsidRDefault="001E5454" w:rsidP="00250F0C">
      <w:pPr>
        <w:spacing w:after="0" w:line="360" w:lineRule="auto"/>
        <w:jc w:val="right"/>
        <w:rPr>
          <w:rFonts w:ascii="Times New Roman" w:hAnsi="Times New Roman" w:cs="Times New Roman"/>
          <w:sz w:val="28"/>
          <w:szCs w:val="28"/>
        </w:rPr>
      </w:pPr>
    </w:p>
    <w:p w14:paraId="25029D8F" w14:textId="77777777" w:rsidR="001E5454" w:rsidRDefault="001E5454" w:rsidP="00250F0C">
      <w:pPr>
        <w:spacing w:after="0" w:line="360" w:lineRule="auto"/>
        <w:jc w:val="right"/>
        <w:rPr>
          <w:rFonts w:ascii="Times New Roman" w:hAnsi="Times New Roman" w:cs="Times New Roman"/>
          <w:sz w:val="28"/>
          <w:szCs w:val="28"/>
        </w:rPr>
      </w:pPr>
    </w:p>
    <w:p w14:paraId="572D8AA2" w14:textId="77777777" w:rsidR="00250F0C" w:rsidRPr="001173FA" w:rsidRDefault="00250F0C" w:rsidP="00250F0C">
      <w:pPr>
        <w:spacing w:after="0" w:line="360" w:lineRule="auto"/>
        <w:jc w:val="right"/>
        <w:rPr>
          <w:rFonts w:ascii="Times New Roman" w:hAnsi="Times New Roman" w:cs="Times New Roman"/>
          <w:sz w:val="28"/>
          <w:szCs w:val="28"/>
        </w:rPr>
      </w:pPr>
      <w:bookmarkStart w:id="0" w:name="_GoBack"/>
      <w:bookmarkEnd w:id="0"/>
      <w:r w:rsidRPr="001173FA">
        <w:rPr>
          <w:rFonts w:ascii="Times New Roman" w:hAnsi="Times New Roman" w:cs="Times New Roman"/>
          <w:sz w:val="28"/>
          <w:szCs w:val="28"/>
        </w:rPr>
        <w:lastRenderedPageBreak/>
        <w:t>Додаток А</w:t>
      </w:r>
    </w:p>
    <w:p w14:paraId="092C434B" w14:textId="77777777" w:rsidR="00250F0C" w:rsidRPr="001173FA" w:rsidRDefault="00250F0C" w:rsidP="005900AF">
      <w:pPr>
        <w:spacing w:after="0" w:line="360" w:lineRule="auto"/>
        <w:jc w:val="both"/>
        <w:rPr>
          <w:rFonts w:ascii="Times New Roman" w:hAnsi="Times New Roman" w:cs="Times New Roman"/>
          <w:sz w:val="28"/>
          <w:szCs w:val="28"/>
        </w:rPr>
      </w:pPr>
    </w:p>
    <w:p w14:paraId="021E50F1" w14:textId="77777777" w:rsidR="00250F0C" w:rsidRPr="001173FA" w:rsidRDefault="00250F0C" w:rsidP="00250F0C">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Шкала самоповаги</w:t>
      </w:r>
    </w:p>
    <w:p w14:paraId="6013E5F8" w14:textId="77777777" w:rsidR="00250F0C" w:rsidRPr="001173FA" w:rsidRDefault="00250F0C" w:rsidP="00250F0C">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(методика розроблена М. Розенбергом)</w:t>
      </w:r>
    </w:p>
    <w:p w14:paraId="766A52AE" w14:textId="77777777" w:rsidR="00250F0C" w:rsidRPr="001173FA" w:rsidRDefault="00250F0C" w:rsidP="00250F0C">
      <w:pPr>
        <w:spacing w:after="0" w:line="360" w:lineRule="auto"/>
        <w:jc w:val="both"/>
        <w:rPr>
          <w:rFonts w:ascii="Times New Roman" w:hAnsi="Times New Roman" w:cs="Times New Roman"/>
          <w:sz w:val="28"/>
          <w:szCs w:val="28"/>
        </w:rPr>
      </w:pPr>
    </w:p>
    <w:p w14:paraId="67F2CA28" w14:textId="77777777" w:rsidR="00250F0C" w:rsidRPr="001173FA" w:rsidRDefault="00250F0C" w:rsidP="00250F0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b/>
          <w:sz w:val="28"/>
          <w:szCs w:val="28"/>
        </w:rPr>
        <w:t>Мета:</w:t>
      </w:r>
      <w:r w:rsidRPr="001173FA">
        <w:rPr>
          <w:rFonts w:ascii="Times New Roman" w:hAnsi="Times New Roman" w:cs="Times New Roman"/>
          <w:sz w:val="28"/>
          <w:szCs w:val="28"/>
        </w:rPr>
        <w:t xml:space="preserve"> діагностика рівня самоповаги  досліджуваного</w:t>
      </w:r>
    </w:p>
    <w:p w14:paraId="68423E6A" w14:textId="77777777" w:rsidR="00250F0C" w:rsidRPr="001173FA" w:rsidRDefault="00250F0C" w:rsidP="00250F0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Опис тесту: опитувальник створювався і використовувався як одновимірний, хоча, проведений пізніше, факторний аналіз виявив два незалежних фактора: самоприниження і самоповагу. Самоповага існує і під час відсутності самоприниження, і поряд з ним, в останньому випадку воно виступає в захисній функції. Опитувальник має добру надійність і конструктивну валідність. Показники за опитувальником пов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язані з депресивним станом, тривогою і психосоматичними симптомами, активністю в спілкуванні, лідерством, почуттям міжособистісної безпеки, ставленням досліджуваного до його батьків.</w:t>
      </w:r>
    </w:p>
    <w:p w14:paraId="50615933" w14:textId="77777777" w:rsidR="00250F0C" w:rsidRPr="001173FA" w:rsidRDefault="00250F0C" w:rsidP="00250F0C">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Інструкція до тесту. Визначте, наскільки ви згодні або не згодні з наведеними нижче твердженнями, використовуючи для цього наступну шкалу:</w:t>
      </w:r>
    </w:p>
    <w:p w14:paraId="41A7DA8F"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а) - повністю згоден;</w:t>
      </w:r>
    </w:p>
    <w:p w14:paraId="5F788267"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б) - згоден;</w:t>
      </w:r>
    </w:p>
    <w:p w14:paraId="2D2F9D2F"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с) - не згоден;</w:t>
      </w:r>
    </w:p>
    <w:p w14:paraId="16ADDFE8"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г) - абсолютно не згоден.</w:t>
      </w:r>
    </w:p>
    <w:p w14:paraId="277373DE" w14:textId="77777777" w:rsidR="00250F0C" w:rsidRPr="001173FA" w:rsidRDefault="00250F0C" w:rsidP="00250F0C">
      <w:pPr>
        <w:spacing w:after="0" w:line="360" w:lineRule="auto"/>
        <w:jc w:val="center"/>
        <w:rPr>
          <w:rFonts w:ascii="Times New Roman" w:hAnsi="Times New Roman" w:cs="Times New Roman"/>
          <w:sz w:val="28"/>
          <w:szCs w:val="28"/>
        </w:rPr>
      </w:pPr>
      <w:r w:rsidRPr="001173FA">
        <w:rPr>
          <w:rFonts w:ascii="Times New Roman" w:hAnsi="Times New Roman" w:cs="Times New Roman"/>
          <w:sz w:val="28"/>
          <w:szCs w:val="28"/>
        </w:rPr>
        <w:t>Тест</w:t>
      </w:r>
    </w:p>
    <w:p w14:paraId="1330C20D"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 Я відчуваю, що я гідна людина, принаймні, не менше ніж інші.</w:t>
      </w:r>
    </w:p>
    <w:p w14:paraId="50911B41"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2. Я завжди схильний відчувати себе невдахою.</w:t>
      </w:r>
    </w:p>
    <w:p w14:paraId="69CF5EBC"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3. Мені здається, у мене є ряд хороших якостей.</w:t>
      </w:r>
    </w:p>
    <w:p w14:paraId="53722F22"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4. Я здатний дещо робити не гірше, ніж більшість.</w:t>
      </w:r>
    </w:p>
    <w:p w14:paraId="5E870736"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5. Мені здається, що мені особливо нічим пишатися.</w:t>
      </w:r>
    </w:p>
    <w:p w14:paraId="7D2C96FA"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6. Я до себе добре ставлюся.</w:t>
      </w:r>
    </w:p>
    <w:p w14:paraId="32A8F865"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7. У цілому я задоволений собою.</w:t>
      </w:r>
    </w:p>
    <w:p w14:paraId="174E1309"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8. Мені б хотілося більше поважати себе.</w:t>
      </w:r>
    </w:p>
    <w:p w14:paraId="293CF9AB" w14:textId="77777777" w:rsidR="00250F0C" w:rsidRPr="001173FA" w:rsidRDefault="00250F0C" w:rsidP="00250F0C">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lastRenderedPageBreak/>
        <w:t>9. Іноді я ясно відчуваю свою неефективність.</w:t>
      </w:r>
    </w:p>
    <w:p w14:paraId="2342CDD8" w14:textId="77777777" w:rsidR="00250F0C" w:rsidRPr="001173FA" w:rsidRDefault="00250F0C" w:rsidP="00DF3271">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10. Ін</w:t>
      </w:r>
      <w:r w:rsidR="00DF3271" w:rsidRPr="001173FA">
        <w:rPr>
          <w:rFonts w:ascii="Times New Roman" w:hAnsi="Times New Roman" w:cs="Times New Roman"/>
          <w:sz w:val="28"/>
          <w:szCs w:val="28"/>
        </w:rPr>
        <w:t>оді я думаю, що завжди поганий.</w:t>
      </w:r>
    </w:p>
    <w:p w14:paraId="54DF9E33" w14:textId="77777777" w:rsidR="00250F0C" w:rsidRPr="001173FA" w:rsidRDefault="00250F0C" w:rsidP="00DF3271">
      <w:pPr>
        <w:spacing w:after="0" w:line="360" w:lineRule="auto"/>
        <w:jc w:val="center"/>
        <w:rPr>
          <w:rFonts w:ascii="Times New Roman" w:hAnsi="Times New Roman" w:cs="Times New Roman"/>
          <w:sz w:val="28"/>
          <w:szCs w:val="28"/>
        </w:rPr>
      </w:pPr>
      <w:r w:rsidRPr="001173FA">
        <w:rPr>
          <w:rFonts w:ascii="Times New Roman" w:hAnsi="Times New Roman" w:cs="Times New Roman"/>
          <w:sz w:val="28"/>
          <w:szCs w:val="28"/>
        </w:rPr>
        <w:t>Бланк для відповідей</w:t>
      </w:r>
    </w:p>
    <w:tbl>
      <w:tblPr>
        <w:tblW w:w="0" w:type="auto"/>
        <w:tblCellMar>
          <w:left w:w="0" w:type="dxa"/>
          <w:right w:w="0" w:type="dxa"/>
        </w:tblCellMar>
        <w:tblLook w:val="04A0" w:firstRow="1" w:lastRow="0" w:firstColumn="1" w:lastColumn="0" w:noHBand="0" w:noVBand="1"/>
      </w:tblPr>
      <w:tblGrid>
        <w:gridCol w:w="917"/>
        <w:gridCol w:w="917"/>
        <w:gridCol w:w="918"/>
        <w:gridCol w:w="917"/>
        <w:gridCol w:w="918"/>
      </w:tblGrid>
      <w:tr w:rsidR="00250F0C" w:rsidRPr="001173FA" w14:paraId="2E1B2193"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4F65A" w14:textId="77777777" w:rsidR="00250F0C" w:rsidRPr="001173FA" w:rsidRDefault="00250F0C" w:rsidP="00250F0C">
            <w:pPr>
              <w:rPr>
                <w:rFonts w:ascii="Times New Roman" w:hAnsi="Times New Roman"/>
              </w:rPr>
            </w:pPr>
          </w:p>
        </w:t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B9CC9" w14:textId="77777777" w:rsidR="00250F0C" w:rsidRPr="001173FA" w:rsidRDefault="00250F0C" w:rsidP="00250F0C">
            <w:r w:rsidRPr="001173FA">
              <w:rPr>
                <w:rFonts w:ascii="Arial" w:hAnsi="Arial" w:cs="Arial"/>
                <w:lang w:val="en"/>
              </w:rPr>
              <w:t>a</w:t>
            </w:r>
          </w:p>
        </w:tc>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A8670" w14:textId="77777777" w:rsidR="00250F0C" w:rsidRPr="001173FA" w:rsidRDefault="00250F0C" w:rsidP="00250F0C">
            <w:r w:rsidRPr="001173FA">
              <w:rPr>
                <w:rFonts w:ascii="Arial" w:hAnsi="Arial" w:cs="Arial"/>
                <w:lang w:val="en"/>
              </w:rPr>
              <w:t>b</w:t>
            </w:r>
          </w:p>
        </w:t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74521B" w14:textId="77777777" w:rsidR="00250F0C" w:rsidRPr="001173FA" w:rsidRDefault="00250F0C" w:rsidP="00250F0C">
            <w:r w:rsidRPr="001173FA">
              <w:rPr>
                <w:rFonts w:ascii="Arial" w:hAnsi="Arial" w:cs="Arial"/>
                <w:lang w:val="en"/>
              </w:rPr>
              <w:t>c</w:t>
            </w:r>
          </w:p>
        </w:tc>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E7A00" w14:textId="77777777" w:rsidR="00250F0C" w:rsidRPr="001173FA" w:rsidRDefault="00250F0C" w:rsidP="00250F0C">
            <w:r w:rsidRPr="001173FA">
              <w:rPr>
                <w:rFonts w:ascii="Arial" w:hAnsi="Arial" w:cs="Arial"/>
                <w:lang w:val="en"/>
              </w:rPr>
              <w:t>d</w:t>
            </w:r>
          </w:p>
        </w:tc>
      </w:tr>
      <w:tr w:rsidR="00250F0C" w:rsidRPr="001173FA" w14:paraId="6AF794F8"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3DA7E" w14:textId="77777777" w:rsidR="00250F0C" w:rsidRPr="001173FA" w:rsidRDefault="00250F0C" w:rsidP="00250F0C">
            <w:pPr>
              <w:ind w:hanging="720"/>
            </w:pPr>
            <w:r w:rsidRPr="001173FA">
              <w:rPr>
                <w:rFonts w:ascii="Arial" w:hAnsi="Arial" w:cs="Arial"/>
              </w:rPr>
              <w:t>1.                 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7D4208A8"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9532305"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57358C0"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52080BD" w14:textId="77777777" w:rsidR="00250F0C" w:rsidRPr="001173FA" w:rsidRDefault="00250F0C" w:rsidP="00250F0C"/>
        </w:tc>
      </w:tr>
      <w:tr w:rsidR="00250F0C" w:rsidRPr="001173FA" w14:paraId="01373040"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AE4C8" w14:textId="77777777" w:rsidR="00250F0C" w:rsidRPr="001173FA" w:rsidRDefault="00250F0C" w:rsidP="00250F0C">
            <w:pPr>
              <w:ind w:hanging="720"/>
            </w:pPr>
            <w:r w:rsidRPr="001173FA">
              <w:rPr>
                <w:rFonts w:ascii="Arial" w:hAnsi="Arial" w:cs="Arial"/>
              </w:rPr>
              <w:t>2.                 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1DC79BB5"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0DAD3A6F"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9A77955"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38E696E2" w14:textId="77777777" w:rsidR="00250F0C" w:rsidRPr="001173FA" w:rsidRDefault="00250F0C" w:rsidP="00250F0C"/>
        </w:tc>
      </w:tr>
      <w:tr w:rsidR="00250F0C" w:rsidRPr="001173FA" w14:paraId="26B30011"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42BA0D" w14:textId="77777777" w:rsidR="00250F0C" w:rsidRPr="001173FA" w:rsidRDefault="00250F0C" w:rsidP="00250F0C">
            <w:pPr>
              <w:ind w:hanging="720"/>
            </w:pPr>
            <w:r w:rsidRPr="001173FA">
              <w:rPr>
                <w:rFonts w:ascii="Arial" w:hAnsi="Arial" w:cs="Arial"/>
              </w:rPr>
              <w:t>3.                 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3E86468"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560CD5C"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2DB32B9F"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D9D4D80" w14:textId="77777777" w:rsidR="00250F0C" w:rsidRPr="001173FA" w:rsidRDefault="00250F0C" w:rsidP="00250F0C"/>
        </w:tc>
      </w:tr>
      <w:tr w:rsidR="00250F0C" w:rsidRPr="001173FA" w14:paraId="3E37171E"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65A7A" w14:textId="77777777" w:rsidR="00250F0C" w:rsidRPr="001173FA" w:rsidRDefault="00250F0C" w:rsidP="00250F0C">
            <w:pPr>
              <w:ind w:hanging="720"/>
            </w:pPr>
            <w:r w:rsidRPr="001173FA">
              <w:rPr>
                <w:rFonts w:ascii="Arial" w:hAnsi="Arial" w:cs="Arial"/>
              </w:rPr>
              <w:t>4.                 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099CD0B"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75BE6DA"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BB41A74"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767A523" w14:textId="77777777" w:rsidR="00250F0C" w:rsidRPr="001173FA" w:rsidRDefault="00250F0C" w:rsidP="00250F0C"/>
        </w:tc>
      </w:tr>
      <w:tr w:rsidR="00250F0C" w:rsidRPr="001173FA" w14:paraId="1B683312"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EA6D9" w14:textId="77777777" w:rsidR="00250F0C" w:rsidRPr="001173FA" w:rsidRDefault="00250F0C" w:rsidP="00250F0C">
            <w:pPr>
              <w:ind w:hanging="720"/>
            </w:pPr>
            <w:r w:rsidRPr="001173FA">
              <w:rPr>
                <w:rFonts w:ascii="Arial" w:hAnsi="Arial" w:cs="Arial"/>
              </w:rPr>
              <w:t>5.                 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2FD3C194"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9B61012"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893836B"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1E256389" w14:textId="77777777" w:rsidR="00250F0C" w:rsidRPr="001173FA" w:rsidRDefault="00250F0C" w:rsidP="00250F0C"/>
        </w:tc>
      </w:tr>
      <w:tr w:rsidR="00250F0C" w:rsidRPr="001173FA" w14:paraId="1A726219"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7C0B24" w14:textId="77777777" w:rsidR="00250F0C" w:rsidRPr="001173FA" w:rsidRDefault="00250F0C" w:rsidP="00250F0C">
            <w:pPr>
              <w:ind w:hanging="720"/>
            </w:pPr>
            <w:r w:rsidRPr="001173FA">
              <w:rPr>
                <w:rFonts w:ascii="Arial" w:hAnsi="Arial" w:cs="Arial"/>
              </w:rPr>
              <w:t>6.                 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CC41023"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8ABE110"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4E5EE32"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03EF9D4E" w14:textId="77777777" w:rsidR="00250F0C" w:rsidRPr="001173FA" w:rsidRDefault="00250F0C" w:rsidP="00250F0C"/>
        </w:tc>
      </w:tr>
      <w:tr w:rsidR="00250F0C" w:rsidRPr="001173FA" w14:paraId="40E15279"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A2BBB" w14:textId="77777777" w:rsidR="00250F0C" w:rsidRPr="001173FA" w:rsidRDefault="00250F0C" w:rsidP="00250F0C">
            <w:pPr>
              <w:ind w:hanging="720"/>
            </w:pPr>
            <w:r w:rsidRPr="001173FA">
              <w:rPr>
                <w:rFonts w:ascii="Arial" w:hAnsi="Arial" w:cs="Arial"/>
              </w:rPr>
              <w:t>7.                 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9DC65D2"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73B0EAA"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FAE86BF"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357411F2" w14:textId="77777777" w:rsidR="00250F0C" w:rsidRPr="001173FA" w:rsidRDefault="00250F0C" w:rsidP="00250F0C"/>
        </w:tc>
      </w:tr>
      <w:tr w:rsidR="00250F0C" w:rsidRPr="001173FA" w14:paraId="362E7501"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5B278" w14:textId="77777777" w:rsidR="00250F0C" w:rsidRPr="001173FA" w:rsidRDefault="00250F0C" w:rsidP="00250F0C">
            <w:pPr>
              <w:ind w:hanging="720"/>
            </w:pPr>
            <w:r w:rsidRPr="001173FA">
              <w:rPr>
                <w:rFonts w:ascii="Arial" w:hAnsi="Arial" w:cs="Arial"/>
              </w:rPr>
              <w:t>8.                 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43C5627"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19C1BE42"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8ACA446"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226D10B" w14:textId="77777777" w:rsidR="00250F0C" w:rsidRPr="001173FA" w:rsidRDefault="00250F0C" w:rsidP="00250F0C"/>
        </w:tc>
      </w:tr>
      <w:tr w:rsidR="00250F0C" w:rsidRPr="001173FA" w14:paraId="1813C3E0"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B7152" w14:textId="77777777" w:rsidR="00250F0C" w:rsidRPr="001173FA" w:rsidRDefault="00250F0C" w:rsidP="00250F0C">
            <w:pPr>
              <w:ind w:hanging="720"/>
            </w:pPr>
            <w:r w:rsidRPr="001173FA">
              <w:rPr>
                <w:rFonts w:ascii="Arial" w:hAnsi="Arial" w:cs="Arial"/>
              </w:rPr>
              <w:t>9.                 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7C4714FA"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DFCB1E1"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7240F6B4"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1453BCB" w14:textId="77777777" w:rsidR="00250F0C" w:rsidRPr="001173FA" w:rsidRDefault="00250F0C" w:rsidP="00250F0C"/>
        </w:tc>
      </w:tr>
      <w:tr w:rsidR="00250F0C" w:rsidRPr="001173FA" w14:paraId="76F0AA66" w14:textId="77777777" w:rsidTr="00250F0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4E15C8" w14:textId="77777777" w:rsidR="00250F0C" w:rsidRPr="001173FA" w:rsidRDefault="00250F0C" w:rsidP="00250F0C">
            <w:pPr>
              <w:ind w:hanging="720"/>
            </w:pPr>
            <w:r w:rsidRPr="001173FA">
              <w:rPr>
                <w:rFonts w:ascii="Arial" w:hAnsi="Arial" w:cs="Arial"/>
              </w:rPr>
              <w:t>10.            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53A67657"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3416DBE5" w14:textId="77777777" w:rsidR="00250F0C" w:rsidRPr="001173FA" w:rsidRDefault="00250F0C" w:rsidP="00250F0C"/>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6BFEB66E" w14:textId="77777777" w:rsidR="00250F0C" w:rsidRPr="001173FA" w:rsidRDefault="00250F0C" w:rsidP="00250F0C"/>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5A99CCA" w14:textId="77777777" w:rsidR="00250F0C" w:rsidRPr="001173FA" w:rsidRDefault="00250F0C" w:rsidP="00250F0C"/>
        </w:tc>
      </w:tr>
    </w:tbl>
    <w:p w14:paraId="09C61407" w14:textId="77777777" w:rsidR="00DF3271" w:rsidRPr="001173FA" w:rsidRDefault="00DF3271" w:rsidP="00250F0C">
      <w:pPr>
        <w:spacing w:after="0" w:line="360" w:lineRule="auto"/>
        <w:jc w:val="both"/>
        <w:rPr>
          <w:rFonts w:ascii="Times New Roman" w:hAnsi="Times New Roman" w:cs="Times New Roman"/>
          <w:sz w:val="28"/>
          <w:szCs w:val="28"/>
        </w:rPr>
      </w:pPr>
    </w:p>
    <w:p w14:paraId="0EFB0585" w14:textId="77777777" w:rsidR="00250F0C" w:rsidRPr="001173FA" w:rsidRDefault="00DF3271" w:rsidP="00DF3271">
      <w:pPr>
        <w:spacing w:after="0" w:line="360" w:lineRule="auto"/>
        <w:jc w:val="center"/>
        <w:rPr>
          <w:rFonts w:ascii="Times New Roman" w:hAnsi="Times New Roman" w:cs="Times New Roman"/>
          <w:sz w:val="28"/>
          <w:szCs w:val="28"/>
        </w:rPr>
      </w:pPr>
      <w:r w:rsidRPr="001173FA">
        <w:rPr>
          <w:rFonts w:ascii="Times New Roman" w:hAnsi="Times New Roman" w:cs="Times New Roman"/>
          <w:sz w:val="28"/>
          <w:szCs w:val="28"/>
        </w:rPr>
        <w:t>Обробка та інтерпретація результатів тесту</w:t>
      </w:r>
    </w:p>
    <w:tbl>
      <w:tblPr>
        <w:tblW w:w="0" w:type="auto"/>
        <w:tblCellMar>
          <w:left w:w="0" w:type="dxa"/>
          <w:right w:w="0" w:type="dxa"/>
        </w:tblCellMar>
        <w:tblLook w:val="04A0" w:firstRow="1" w:lastRow="0" w:firstColumn="1" w:lastColumn="0" w:noHBand="0" w:noVBand="1"/>
      </w:tblPr>
      <w:tblGrid>
        <w:gridCol w:w="828"/>
        <w:gridCol w:w="917"/>
        <w:gridCol w:w="918"/>
        <w:gridCol w:w="917"/>
        <w:gridCol w:w="918"/>
      </w:tblGrid>
      <w:tr w:rsidR="00DF3271" w:rsidRPr="001173FA" w14:paraId="45D27FD3"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0F82E7" w14:textId="77777777" w:rsidR="00DF3271" w:rsidRPr="001173FA" w:rsidRDefault="00DF3271" w:rsidP="003A7D41">
            <w:pPr>
              <w:rPr>
                <w:rFonts w:ascii="Times New Roman" w:hAnsi="Times New Roman"/>
              </w:rPr>
            </w:pPr>
          </w:p>
        </w:t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DAB9D" w14:textId="77777777" w:rsidR="00DF3271" w:rsidRPr="001173FA" w:rsidRDefault="00DF3271" w:rsidP="003A7D41">
            <w:r w:rsidRPr="001173FA">
              <w:rPr>
                <w:rFonts w:ascii="Arial" w:hAnsi="Arial" w:cs="Arial"/>
                <w:lang w:val="en"/>
              </w:rPr>
              <w:t>a</w:t>
            </w:r>
          </w:p>
        </w:tc>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4D7BC2" w14:textId="77777777" w:rsidR="00DF3271" w:rsidRPr="001173FA" w:rsidRDefault="00DF3271" w:rsidP="003A7D41">
            <w:r w:rsidRPr="001173FA">
              <w:rPr>
                <w:rFonts w:ascii="Arial" w:hAnsi="Arial" w:cs="Arial"/>
                <w:lang w:val="en"/>
              </w:rPr>
              <w:t>b</w:t>
            </w:r>
          </w:p>
        </w:tc>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916D29" w14:textId="77777777" w:rsidR="00DF3271" w:rsidRPr="001173FA" w:rsidRDefault="00DF3271" w:rsidP="003A7D41">
            <w:r w:rsidRPr="001173FA">
              <w:rPr>
                <w:rFonts w:ascii="Arial" w:hAnsi="Arial" w:cs="Arial"/>
                <w:lang w:val="en"/>
              </w:rPr>
              <w:t>c</w:t>
            </w:r>
          </w:p>
        </w:tc>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1593C3" w14:textId="77777777" w:rsidR="00DF3271" w:rsidRPr="001173FA" w:rsidRDefault="00DF3271" w:rsidP="003A7D41">
            <w:r w:rsidRPr="001173FA">
              <w:rPr>
                <w:rFonts w:ascii="Arial" w:hAnsi="Arial" w:cs="Arial"/>
                <w:lang w:val="en"/>
              </w:rPr>
              <w:t>d</w:t>
            </w:r>
          </w:p>
        </w:tc>
      </w:tr>
      <w:tr w:rsidR="00DF3271" w:rsidRPr="001173FA" w14:paraId="4C49D6E7"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7E8F47" w14:textId="77777777" w:rsidR="00DF3271" w:rsidRPr="001173FA" w:rsidRDefault="00DF3271" w:rsidP="003A7D41">
            <w:pPr>
              <w:ind w:hanging="720"/>
            </w:pPr>
            <w:r w:rsidRPr="001173FA">
              <w:rPr>
                <w:rFonts w:ascii="Arial" w:hAnsi="Arial" w:cs="Arial"/>
              </w:rPr>
              <w:t>1.              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D4B7787" w14:textId="77777777" w:rsidR="00DF3271" w:rsidRPr="001173FA" w:rsidRDefault="00DF3271" w:rsidP="003A7D41">
            <w:r w:rsidRPr="001173FA">
              <w:rPr>
                <w:rFonts w:ascii="Arial" w:hAnsi="Arial" w:cs="Arial"/>
              </w:rPr>
              <w:t>4</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3353CA1" w14:textId="77777777" w:rsidR="00DF3271" w:rsidRPr="001173FA" w:rsidRDefault="00DF3271" w:rsidP="003A7D41">
            <w:r w:rsidRPr="001173FA">
              <w:rPr>
                <w:rFonts w:ascii="Arial" w:hAnsi="Arial" w:cs="Arial"/>
              </w:rPr>
              <w:t>3</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C63A402" w14:textId="77777777" w:rsidR="00DF3271" w:rsidRPr="001173FA" w:rsidRDefault="00DF3271" w:rsidP="003A7D41">
            <w:r w:rsidRPr="001173FA">
              <w:rPr>
                <w:rFonts w:ascii="Arial" w:hAnsi="Arial" w:cs="Arial"/>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597D16C" w14:textId="77777777" w:rsidR="00DF3271" w:rsidRPr="001173FA" w:rsidRDefault="00DF3271" w:rsidP="003A7D41">
            <w:r w:rsidRPr="001173FA">
              <w:rPr>
                <w:rFonts w:ascii="Arial" w:hAnsi="Arial" w:cs="Arial"/>
              </w:rPr>
              <w:t>1</w:t>
            </w:r>
          </w:p>
        </w:tc>
      </w:tr>
      <w:tr w:rsidR="00DF3271" w:rsidRPr="001173FA" w14:paraId="31251FCB"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C63E60" w14:textId="77777777" w:rsidR="00DF3271" w:rsidRPr="001173FA" w:rsidRDefault="00DF3271" w:rsidP="003A7D41">
            <w:pPr>
              <w:ind w:hanging="720"/>
            </w:pPr>
            <w:r w:rsidRPr="001173FA">
              <w:rPr>
                <w:rFonts w:ascii="Arial" w:hAnsi="Arial" w:cs="Arial"/>
              </w:rPr>
              <w:t>2.              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1B53B647" w14:textId="77777777" w:rsidR="00DF3271" w:rsidRPr="001173FA" w:rsidRDefault="00DF3271" w:rsidP="003A7D41">
            <w:r w:rsidRPr="001173FA">
              <w:rPr>
                <w:rFonts w:ascii="Arial" w:hAnsi="Arial" w:cs="Arial"/>
              </w:rPr>
              <w:t>1</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75848D9E" w14:textId="77777777" w:rsidR="00DF3271" w:rsidRPr="001173FA" w:rsidRDefault="00DF3271" w:rsidP="003A7D41">
            <w:r w:rsidRPr="001173FA">
              <w:rPr>
                <w:rFonts w:ascii="Arial" w:hAnsi="Arial" w:cs="Arial"/>
              </w:rPr>
              <w:t>2</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7939DFB4" w14:textId="77777777" w:rsidR="00DF3271" w:rsidRPr="001173FA" w:rsidRDefault="00DF3271" w:rsidP="003A7D41">
            <w:r w:rsidRPr="001173FA">
              <w:rPr>
                <w:rFonts w:ascii="Arial" w:hAnsi="Arial" w:cs="Arial"/>
              </w:rPr>
              <w:t>3</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3C47FF97" w14:textId="77777777" w:rsidR="00DF3271" w:rsidRPr="001173FA" w:rsidRDefault="00DF3271" w:rsidP="003A7D41">
            <w:r w:rsidRPr="001173FA">
              <w:rPr>
                <w:rFonts w:ascii="Arial" w:hAnsi="Arial" w:cs="Arial"/>
              </w:rPr>
              <w:t>4</w:t>
            </w:r>
          </w:p>
        </w:tc>
      </w:tr>
      <w:tr w:rsidR="00DF3271" w:rsidRPr="001173FA" w14:paraId="5F9EE328"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183B6" w14:textId="77777777" w:rsidR="00DF3271" w:rsidRPr="001173FA" w:rsidRDefault="00DF3271" w:rsidP="003A7D41">
            <w:pPr>
              <w:ind w:hanging="720"/>
            </w:pPr>
            <w:r w:rsidRPr="001173FA">
              <w:rPr>
                <w:rFonts w:ascii="Arial" w:hAnsi="Arial" w:cs="Arial"/>
              </w:rPr>
              <w:t>3.              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0466DC93" w14:textId="77777777" w:rsidR="00DF3271" w:rsidRPr="001173FA" w:rsidRDefault="00DF3271" w:rsidP="003A7D41">
            <w:r w:rsidRPr="001173FA">
              <w:rPr>
                <w:rFonts w:ascii="Arial" w:hAnsi="Arial" w:cs="Arial"/>
              </w:rPr>
              <w:t>4</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7928A5D3" w14:textId="77777777" w:rsidR="00DF3271" w:rsidRPr="001173FA" w:rsidRDefault="00DF3271" w:rsidP="003A7D41">
            <w:r w:rsidRPr="001173FA">
              <w:rPr>
                <w:rFonts w:ascii="Arial" w:hAnsi="Arial" w:cs="Arial"/>
              </w:rPr>
              <w:t>3</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276E9939" w14:textId="77777777" w:rsidR="00DF3271" w:rsidRPr="001173FA" w:rsidRDefault="00DF3271" w:rsidP="003A7D41">
            <w:r w:rsidRPr="001173FA">
              <w:rPr>
                <w:rFonts w:ascii="Arial" w:hAnsi="Arial" w:cs="Arial"/>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8F8E610" w14:textId="77777777" w:rsidR="00DF3271" w:rsidRPr="001173FA" w:rsidRDefault="00DF3271" w:rsidP="003A7D41">
            <w:r w:rsidRPr="001173FA">
              <w:rPr>
                <w:rFonts w:ascii="Arial" w:hAnsi="Arial" w:cs="Arial"/>
              </w:rPr>
              <w:t>1</w:t>
            </w:r>
          </w:p>
        </w:tc>
      </w:tr>
      <w:tr w:rsidR="00DF3271" w:rsidRPr="001173FA" w14:paraId="5FB9A3C6"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7D4C39" w14:textId="77777777" w:rsidR="00DF3271" w:rsidRPr="001173FA" w:rsidRDefault="00DF3271" w:rsidP="003A7D41">
            <w:pPr>
              <w:ind w:hanging="720"/>
            </w:pPr>
            <w:r w:rsidRPr="001173FA">
              <w:rPr>
                <w:rFonts w:ascii="Arial" w:hAnsi="Arial" w:cs="Arial"/>
              </w:rPr>
              <w:t>4.              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7AE2069D" w14:textId="77777777" w:rsidR="00DF3271" w:rsidRPr="001173FA" w:rsidRDefault="00DF3271" w:rsidP="003A7D41">
            <w:r w:rsidRPr="001173FA">
              <w:rPr>
                <w:rFonts w:ascii="Arial" w:hAnsi="Arial" w:cs="Arial"/>
              </w:rPr>
              <w:t>4</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4C24A20E" w14:textId="77777777" w:rsidR="00DF3271" w:rsidRPr="001173FA" w:rsidRDefault="00DF3271" w:rsidP="003A7D41">
            <w:r w:rsidRPr="001173FA">
              <w:rPr>
                <w:rFonts w:ascii="Arial" w:hAnsi="Arial" w:cs="Arial"/>
              </w:rPr>
              <w:t>3</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469D804" w14:textId="77777777" w:rsidR="00DF3271" w:rsidRPr="001173FA" w:rsidRDefault="00DF3271" w:rsidP="003A7D41">
            <w:r w:rsidRPr="001173FA">
              <w:rPr>
                <w:rFonts w:ascii="Arial" w:hAnsi="Arial" w:cs="Arial"/>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B90DEA1" w14:textId="77777777" w:rsidR="00DF3271" w:rsidRPr="001173FA" w:rsidRDefault="00DF3271" w:rsidP="003A7D41">
            <w:r w:rsidRPr="001173FA">
              <w:rPr>
                <w:rFonts w:ascii="Arial" w:hAnsi="Arial" w:cs="Arial"/>
              </w:rPr>
              <w:t>1</w:t>
            </w:r>
          </w:p>
        </w:tc>
      </w:tr>
      <w:tr w:rsidR="00DF3271" w:rsidRPr="001173FA" w14:paraId="33E2C7C2"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CCC23C" w14:textId="77777777" w:rsidR="00DF3271" w:rsidRPr="001173FA" w:rsidRDefault="00DF3271" w:rsidP="003A7D41">
            <w:pPr>
              <w:ind w:hanging="720"/>
            </w:pPr>
            <w:r w:rsidRPr="001173FA">
              <w:rPr>
                <w:rFonts w:ascii="Arial" w:hAnsi="Arial" w:cs="Arial"/>
              </w:rPr>
              <w:t>5.              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1D4479CD" w14:textId="77777777" w:rsidR="00DF3271" w:rsidRPr="001173FA" w:rsidRDefault="00DF3271" w:rsidP="003A7D41">
            <w:r w:rsidRPr="001173FA">
              <w:rPr>
                <w:rFonts w:ascii="Arial" w:hAnsi="Arial" w:cs="Arial"/>
              </w:rPr>
              <w:t>1</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70166A4" w14:textId="77777777" w:rsidR="00DF3271" w:rsidRPr="001173FA" w:rsidRDefault="00DF3271" w:rsidP="003A7D41">
            <w:r w:rsidRPr="001173FA">
              <w:rPr>
                <w:rFonts w:ascii="Arial" w:hAnsi="Arial" w:cs="Arial"/>
              </w:rPr>
              <w:t>2</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BCB921F" w14:textId="77777777" w:rsidR="00DF3271" w:rsidRPr="001173FA" w:rsidRDefault="00DF3271" w:rsidP="003A7D41">
            <w:r w:rsidRPr="001173FA">
              <w:rPr>
                <w:rFonts w:ascii="Arial" w:hAnsi="Arial" w:cs="Arial"/>
              </w:rPr>
              <w:t>3</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0BB1825C" w14:textId="77777777" w:rsidR="00DF3271" w:rsidRPr="001173FA" w:rsidRDefault="00DF3271" w:rsidP="003A7D41">
            <w:r w:rsidRPr="001173FA">
              <w:rPr>
                <w:rFonts w:ascii="Arial" w:hAnsi="Arial" w:cs="Arial"/>
              </w:rPr>
              <w:t>4</w:t>
            </w:r>
          </w:p>
        </w:tc>
      </w:tr>
      <w:tr w:rsidR="00DF3271" w:rsidRPr="001173FA" w14:paraId="6C4CA775"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62A21" w14:textId="77777777" w:rsidR="00DF3271" w:rsidRPr="001173FA" w:rsidRDefault="00DF3271" w:rsidP="003A7D41">
            <w:pPr>
              <w:ind w:hanging="720"/>
            </w:pPr>
            <w:r w:rsidRPr="001173FA">
              <w:rPr>
                <w:rFonts w:ascii="Arial" w:hAnsi="Arial" w:cs="Arial"/>
              </w:rPr>
              <w:t>6.              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535B06DC" w14:textId="77777777" w:rsidR="00DF3271" w:rsidRPr="001173FA" w:rsidRDefault="00DF3271" w:rsidP="003A7D41">
            <w:r w:rsidRPr="001173FA">
              <w:rPr>
                <w:rFonts w:ascii="Arial" w:hAnsi="Arial" w:cs="Arial"/>
              </w:rPr>
              <w:t>4</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622FBB6" w14:textId="77777777" w:rsidR="00DF3271" w:rsidRPr="001173FA" w:rsidRDefault="00DF3271" w:rsidP="003A7D41">
            <w:r w:rsidRPr="001173FA">
              <w:rPr>
                <w:rFonts w:ascii="Arial" w:hAnsi="Arial" w:cs="Arial"/>
              </w:rPr>
              <w:t>3</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671F747E" w14:textId="77777777" w:rsidR="00DF3271" w:rsidRPr="001173FA" w:rsidRDefault="00DF3271" w:rsidP="003A7D41">
            <w:r w:rsidRPr="001173FA">
              <w:rPr>
                <w:rFonts w:ascii="Arial" w:hAnsi="Arial" w:cs="Arial"/>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3CC4FDE2" w14:textId="77777777" w:rsidR="00DF3271" w:rsidRPr="001173FA" w:rsidRDefault="00DF3271" w:rsidP="003A7D41">
            <w:r w:rsidRPr="001173FA">
              <w:rPr>
                <w:rFonts w:ascii="Arial" w:hAnsi="Arial" w:cs="Arial"/>
              </w:rPr>
              <w:t>1</w:t>
            </w:r>
          </w:p>
        </w:tc>
      </w:tr>
      <w:tr w:rsidR="00DF3271" w:rsidRPr="001173FA" w14:paraId="05F5B497"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C123F8" w14:textId="77777777" w:rsidR="00DF3271" w:rsidRPr="001173FA" w:rsidRDefault="00DF3271" w:rsidP="003A7D41">
            <w:pPr>
              <w:ind w:hanging="720"/>
            </w:pPr>
            <w:r w:rsidRPr="001173FA">
              <w:rPr>
                <w:rFonts w:ascii="Arial" w:hAnsi="Arial" w:cs="Arial"/>
              </w:rPr>
              <w:t>7.              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38DD3A9" w14:textId="77777777" w:rsidR="00DF3271" w:rsidRPr="001173FA" w:rsidRDefault="00DF3271" w:rsidP="003A7D41">
            <w:r w:rsidRPr="001173FA">
              <w:rPr>
                <w:rFonts w:ascii="Arial" w:hAnsi="Arial" w:cs="Arial"/>
              </w:rPr>
              <w:t>4</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2FDC9D1" w14:textId="77777777" w:rsidR="00DF3271" w:rsidRPr="001173FA" w:rsidRDefault="00DF3271" w:rsidP="003A7D41">
            <w:r w:rsidRPr="001173FA">
              <w:rPr>
                <w:rFonts w:ascii="Arial" w:hAnsi="Arial" w:cs="Arial"/>
              </w:rPr>
              <w:t>3</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D344572" w14:textId="77777777" w:rsidR="00DF3271" w:rsidRPr="001173FA" w:rsidRDefault="00DF3271" w:rsidP="003A7D41">
            <w:r w:rsidRPr="001173FA">
              <w:rPr>
                <w:rFonts w:ascii="Arial" w:hAnsi="Arial" w:cs="Arial"/>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1958FD2F" w14:textId="77777777" w:rsidR="00DF3271" w:rsidRPr="001173FA" w:rsidRDefault="00DF3271" w:rsidP="003A7D41">
            <w:r w:rsidRPr="001173FA">
              <w:rPr>
                <w:rFonts w:ascii="Arial" w:hAnsi="Arial" w:cs="Arial"/>
              </w:rPr>
              <w:t>1</w:t>
            </w:r>
          </w:p>
        </w:tc>
      </w:tr>
      <w:tr w:rsidR="00DF3271" w:rsidRPr="001173FA" w14:paraId="694E8FE3"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DC764" w14:textId="77777777" w:rsidR="00DF3271" w:rsidRPr="001173FA" w:rsidRDefault="00DF3271" w:rsidP="003A7D41">
            <w:pPr>
              <w:ind w:hanging="720"/>
            </w:pPr>
            <w:r w:rsidRPr="001173FA">
              <w:rPr>
                <w:rFonts w:ascii="Arial" w:hAnsi="Arial" w:cs="Arial"/>
              </w:rPr>
              <w:t>8.              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17772C8F" w14:textId="77777777" w:rsidR="00DF3271" w:rsidRPr="001173FA" w:rsidRDefault="00DF3271" w:rsidP="003A7D41">
            <w:r w:rsidRPr="001173FA">
              <w:rPr>
                <w:rFonts w:ascii="Arial" w:hAnsi="Arial" w:cs="Arial"/>
              </w:rPr>
              <w:t>1</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1F52CA2" w14:textId="77777777" w:rsidR="00DF3271" w:rsidRPr="001173FA" w:rsidRDefault="00DF3271" w:rsidP="003A7D41">
            <w:r w:rsidRPr="001173FA">
              <w:rPr>
                <w:rFonts w:ascii="Arial" w:hAnsi="Arial" w:cs="Arial"/>
              </w:rPr>
              <w:t>2</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45BE3604" w14:textId="77777777" w:rsidR="00DF3271" w:rsidRPr="001173FA" w:rsidRDefault="00DF3271" w:rsidP="003A7D41">
            <w:r w:rsidRPr="001173FA">
              <w:rPr>
                <w:rFonts w:ascii="Arial" w:hAnsi="Arial" w:cs="Arial"/>
              </w:rPr>
              <w:t>3</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D2B1843" w14:textId="77777777" w:rsidR="00DF3271" w:rsidRPr="001173FA" w:rsidRDefault="00DF3271" w:rsidP="003A7D41">
            <w:r w:rsidRPr="001173FA">
              <w:rPr>
                <w:rFonts w:ascii="Arial" w:hAnsi="Arial" w:cs="Arial"/>
              </w:rPr>
              <w:t>4</w:t>
            </w:r>
          </w:p>
        </w:tc>
      </w:tr>
      <w:tr w:rsidR="00DF3271" w:rsidRPr="001173FA" w14:paraId="46008F68"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2F799" w14:textId="77777777" w:rsidR="00DF3271" w:rsidRPr="001173FA" w:rsidRDefault="00DF3271" w:rsidP="003A7D41">
            <w:pPr>
              <w:ind w:hanging="720"/>
            </w:pPr>
            <w:r w:rsidRPr="001173FA">
              <w:rPr>
                <w:rFonts w:ascii="Arial" w:hAnsi="Arial" w:cs="Arial"/>
              </w:rPr>
              <w:t>9.              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55114CEC" w14:textId="77777777" w:rsidR="00DF3271" w:rsidRPr="001173FA" w:rsidRDefault="00DF3271" w:rsidP="003A7D41">
            <w:r w:rsidRPr="001173FA">
              <w:rPr>
                <w:rFonts w:ascii="Arial" w:hAnsi="Arial" w:cs="Arial"/>
              </w:rPr>
              <w:t>1</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13C0D73F" w14:textId="77777777" w:rsidR="00DF3271" w:rsidRPr="001173FA" w:rsidRDefault="00DF3271" w:rsidP="003A7D41">
            <w:r w:rsidRPr="001173FA">
              <w:rPr>
                <w:rFonts w:ascii="Arial" w:hAnsi="Arial" w:cs="Arial"/>
              </w:rPr>
              <w:t>2</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680E59BC" w14:textId="77777777" w:rsidR="00DF3271" w:rsidRPr="001173FA" w:rsidRDefault="00DF3271" w:rsidP="003A7D41">
            <w:r w:rsidRPr="001173FA">
              <w:rPr>
                <w:rFonts w:ascii="Arial" w:hAnsi="Arial" w:cs="Arial"/>
              </w:rPr>
              <w:t>3</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099576F0" w14:textId="77777777" w:rsidR="00DF3271" w:rsidRPr="001173FA" w:rsidRDefault="00DF3271" w:rsidP="003A7D41">
            <w:r w:rsidRPr="001173FA">
              <w:rPr>
                <w:rFonts w:ascii="Arial" w:hAnsi="Arial" w:cs="Arial"/>
              </w:rPr>
              <w:t>4</w:t>
            </w:r>
          </w:p>
        </w:tc>
      </w:tr>
      <w:tr w:rsidR="00DF3271" w:rsidRPr="001173FA" w14:paraId="2E880EC0" w14:textId="77777777" w:rsidTr="003A7D4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A67CB" w14:textId="77777777" w:rsidR="00DF3271" w:rsidRPr="001173FA" w:rsidRDefault="00DF3271" w:rsidP="003A7D41">
            <w:pPr>
              <w:ind w:hanging="720"/>
            </w:pPr>
            <w:r w:rsidRPr="001173FA">
              <w:rPr>
                <w:rFonts w:ascii="Arial" w:hAnsi="Arial" w:cs="Arial"/>
              </w:rPr>
              <w:t>10.         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3EBC9683" w14:textId="77777777" w:rsidR="00DF3271" w:rsidRPr="001173FA" w:rsidRDefault="00DF3271" w:rsidP="003A7D41">
            <w:r w:rsidRPr="001173FA">
              <w:rPr>
                <w:rFonts w:ascii="Arial" w:hAnsi="Arial" w:cs="Arial"/>
              </w:rPr>
              <w:t>1</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63E6E92B" w14:textId="77777777" w:rsidR="00DF3271" w:rsidRPr="001173FA" w:rsidRDefault="00DF3271" w:rsidP="003A7D41">
            <w:r w:rsidRPr="001173FA">
              <w:rPr>
                <w:rFonts w:ascii="Arial" w:hAnsi="Arial" w:cs="Arial"/>
              </w:rPr>
              <w:t>2</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14:paraId="2C8BFEB3" w14:textId="77777777" w:rsidR="00DF3271" w:rsidRPr="001173FA" w:rsidRDefault="00DF3271" w:rsidP="003A7D41">
            <w:r w:rsidRPr="001173FA">
              <w:rPr>
                <w:rFonts w:ascii="Arial" w:hAnsi="Arial" w:cs="Arial"/>
              </w:rPr>
              <w:t>3</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11B6D7F8" w14:textId="77777777" w:rsidR="00DF3271" w:rsidRPr="001173FA" w:rsidRDefault="00DF3271" w:rsidP="003A7D41">
            <w:r w:rsidRPr="001173FA">
              <w:rPr>
                <w:rFonts w:ascii="Arial" w:hAnsi="Arial" w:cs="Arial"/>
              </w:rPr>
              <w:t>4</w:t>
            </w:r>
          </w:p>
        </w:tc>
      </w:tr>
    </w:tbl>
    <w:p w14:paraId="34AAA46E" w14:textId="77777777" w:rsidR="00DF3271" w:rsidRPr="001173FA" w:rsidRDefault="00DF3271" w:rsidP="00DF3271">
      <w:pPr>
        <w:spacing w:after="0" w:line="360" w:lineRule="auto"/>
        <w:rPr>
          <w:rFonts w:ascii="Times New Roman" w:hAnsi="Times New Roman" w:cs="Times New Roman"/>
          <w:sz w:val="28"/>
          <w:szCs w:val="28"/>
        </w:rPr>
      </w:pPr>
    </w:p>
    <w:p w14:paraId="1172F125" w14:textId="77777777" w:rsidR="00DF3271" w:rsidRPr="001173FA" w:rsidRDefault="00DF3271" w:rsidP="00DF3271">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За кожну відповідь нараховуються бали відповідно до ключа. </w:t>
      </w:r>
    </w:p>
    <w:p w14:paraId="0199E27A" w14:textId="77777777" w:rsidR="00DF3271" w:rsidRPr="001173FA" w:rsidRDefault="00DF3271" w:rsidP="00DF3271">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Рівень самоповаги дорівнює сумі балів, отриманої випробуваним.</w:t>
      </w:r>
    </w:p>
    <w:p w14:paraId="0792011F" w14:textId="77777777" w:rsidR="00DF3271" w:rsidRPr="001173FA" w:rsidRDefault="00DF3271" w:rsidP="00250F0C">
      <w:pPr>
        <w:spacing w:after="0" w:line="360" w:lineRule="auto"/>
        <w:jc w:val="both"/>
        <w:rPr>
          <w:rFonts w:ascii="Times New Roman" w:hAnsi="Times New Roman" w:cs="Times New Roman"/>
          <w:sz w:val="28"/>
          <w:szCs w:val="28"/>
        </w:rPr>
      </w:pPr>
    </w:p>
    <w:p w14:paraId="0741A87B" w14:textId="77777777" w:rsidR="00C92B33" w:rsidRPr="001173FA" w:rsidRDefault="00C92B33" w:rsidP="00250F0C">
      <w:pPr>
        <w:spacing w:after="0" w:line="360" w:lineRule="auto"/>
        <w:jc w:val="both"/>
        <w:rPr>
          <w:rFonts w:ascii="Times New Roman" w:hAnsi="Times New Roman" w:cs="Times New Roman"/>
          <w:sz w:val="28"/>
          <w:szCs w:val="28"/>
        </w:rPr>
      </w:pPr>
    </w:p>
    <w:p w14:paraId="7CE927B9" w14:textId="77777777" w:rsidR="00C92B33" w:rsidRPr="001173FA" w:rsidRDefault="00C92B33" w:rsidP="00C92B33">
      <w:pPr>
        <w:spacing w:after="0" w:line="360" w:lineRule="auto"/>
        <w:jc w:val="right"/>
        <w:rPr>
          <w:rFonts w:ascii="Times New Roman" w:hAnsi="Times New Roman" w:cs="Times New Roman"/>
          <w:sz w:val="28"/>
          <w:szCs w:val="28"/>
        </w:rPr>
      </w:pPr>
      <w:r w:rsidRPr="001173FA">
        <w:rPr>
          <w:rFonts w:ascii="Times New Roman" w:hAnsi="Times New Roman" w:cs="Times New Roman"/>
          <w:sz w:val="28"/>
          <w:szCs w:val="28"/>
        </w:rPr>
        <w:lastRenderedPageBreak/>
        <w:t>Додаток Б</w:t>
      </w:r>
    </w:p>
    <w:p w14:paraId="17A5CCC6" w14:textId="77777777" w:rsidR="00C92B33" w:rsidRPr="001173FA" w:rsidRDefault="00C92B33" w:rsidP="00C92B33">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Бланк методики Р. Янов-Бульман (переклад на українську мову)</w:t>
      </w:r>
    </w:p>
    <w:p w14:paraId="4EAD7AA8" w14:textId="77777777" w:rsidR="00C92B33" w:rsidRPr="001173FA" w:rsidRDefault="00C92B33" w:rsidP="00250F0C">
      <w:pPr>
        <w:spacing w:after="0" w:line="360" w:lineRule="auto"/>
        <w:jc w:val="both"/>
        <w:rPr>
          <w:rFonts w:ascii="Times New Roman" w:hAnsi="Times New Roman" w:cs="Times New Roman"/>
          <w:sz w:val="28"/>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611"/>
        <w:gridCol w:w="610"/>
        <w:gridCol w:w="608"/>
        <w:gridCol w:w="613"/>
        <w:gridCol w:w="609"/>
        <w:gridCol w:w="613"/>
      </w:tblGrid>
      <w:tr w:rsidR="00C92B33" w:rsidRPr="001173FA" w14:paraId="23D62113" w14:textId="77777777" w:rsidTr="003A7D41">
        <w:trPr>
          <w:trHeight w:val="2455"/>
        </w:trPr>
        <w:tc>
          <w:tcPr>
            <w:tcW w:w="5951" w:type="dxa"/>
          </w:tcPr>
          <w:p w14:paraId="704757BE" w14:textId="77777777" w:rsidR="00C92B33" w:rsidRPr="001173FA" w:rsidRDefault="00C92B33" w:rsidP="003A7D41">
            <w:pPr>
              <w:pStyle w:val="TableParagraph"/>
              <w:rPr>
                <w:sz w:val="24"/>
                <w:lang w:val="ru-RU"/>
              </w:rPr>
            </w:pPr>
          </w:p>
        </w:tc>
        <w:tc>
          <w:tcPr>
            <w:tcW w:w="611" w:type="dxa"/>
            <w:textDirection w:val="btLr"/>
          </w:tcPr>
          <w:p w14:paraId="7BFE169F" w14:textId="77777777" w:rsidR="00C92B33" w:rsidRPr="001173FA" w:rsidRDefault="00C92B33" w:rsidP="003A7D41">
            <w:pPr>
              <w:pStyle w:val="TableParagraph"/>
              <w:spacing w:before="111"/>
              <w:ind w:left="112"/>
              <w:rPr>
                <w:sz w:val="24"/>
              </w:rPr>
            </w:pPr>
            <w:r w:rsidRPr="001173FA">
              <w:rPr>
                <w:sz w:val="24"/>
              </w:rPr>
              <w:t>Зовсім</w:t>
            </w:r>
            <w:r w:rsidRPr="001173FA">
              <w:rPr>
                <w:spacing w:val="-3"/>
                <w:sz w:val="24"/>
              </w:rPr>
              <w:t xml:space="preserve"> </w:t>
            </w:r>
            <w:r w:rsidRPr="001173FA">
              <w:rPr>
                <w:sz w:val="24"/>
              </w:rPr>
              <w:t>не</w:t>
            </w:r>
            <w:r w:rsidRPr="001173FA">
              <w:rPr>
                <w:spacing w:val="-2"/>
                <w:sz w:val="24"/>
              </w:rPr>
              <w:t xml:space="preserve"> </w:t>
            </w:r>
            <w:r w:rsidRPr="001173FA">
              <w:rPr>
                <w:sz w:val="24"/>
              </w:rPr>
              <w:t>згоден(-</w:t>
            </w:r>
            <w:r w:rsidRPr="001173FA">
              <w:rPr>
                <w:spacing w:val="-5"/>
                <w:sz w:val="24"/>
              </w:rPr>
              <w:t>на)</w:t>
            </w:r>
          </w:p>
        </w:tc>
        <w:tc>
          <w:tcPr>
            <w:tcW w:w="610" w:type="dxa"/>
            <w:textDirection w:val="btLr"/>
          </w:tcPr>
          <w:p w14:paraId="5DB6C2AD" w14:textId="77777777" w:rsidR="00C92B33" w:rsidRPr="001173FA" w:rsidRDefault="00C92B33" w:rsidP="003A7D41">
            <w:pPr>
              <w:pStyle w:val="TableParagraph"/>
              <w:spacing w:before="108"/>
              <w:ind w:left="112"/>
              <w:rPr>
                <w:sz w:val="24"/>
              </w:rPr>
            </w:pPr>
            <w:r w:rsidRPr="001173FA">
              <w:rPr>
                <w:sz w:val="24"/>
              </w:rPr>
              <w:t>Не</w:t>
            </w:r>
            <w:r w:rsidRPr="001173FA">
              <w:rPr>
                <w:spacing w:val="-4"/>
                <w:sz w:val="24"/>
              </w:rPr>
              <w:t xml:space="preserve"> </w:t>
            </w:r>
            <w:r w:rsidRPr="001173FA">
              <w:rPr>
                <w:sz w:val="24"/>
              </w:rPr>
              <w:t>згоден(-</w:t>
            </w:r>
            <w:r w:rsidRPr="001173FA">
              <w:rPr>
                <w:spacing w:val="-5"/>
                <w:sz w:val="24"/>
              </w:rPr>
              <w:t>на)</w:t>
            </w:r>
          </w:p>
        </w:tc>
        <w:tc>
          <w:tcPr>
            <w:tcW w:w="608" w:type="dxa"/>
            <w:textDirection w:val="btLr"/>
          </w:tcPr>
          <w:p w14:paraId="47575CDC" w14:textId="77777777" w:rsidR="00C92B33" w:rsidRPr="001173FA" w:rsidRDefault="00C92B33" w:rsidP="003A7D41">
            <w:pPr>
              <w:pStyle w:val="TableParagraph"/>
              <w:spacing w:before="107"/>
              <w:ind w:left="112"/>
              <w:rPr>
                <w:sz w:val="24"/>
              </w:rPr>
            </w:pPr>
            <w:r w:rsidRPr="001173FA">
              <w:rPr>
                <w:sz w:val="24"/>
              </w:rPr>
              <w:t>Не</w:t>
            </w:r>
            <w:r w:rsidRPr="001173FA">
              <w:rPr>
                <w:spacing w:val="-4"/>
                <w:sz w:val="24"/>
              </w:rPr>
              <w:t xml:space="preserve"> </w:t>
            </w:r>
            <w:r w:rsidRPr="001173FA">
              <w:rPr>
                <w:sz w:val="24"/>
              </w:rPr>
              <w:t>зовсім</w:t>
            </w:r>
            <w:r w:rsidRPr="001173FA">
              <w:rPr>
                <w:spacing w:val="-2"/>
                <w:sz w:val="24"/>
              </w:rPr>
              <w:t xml:space="preserve"> </w:t>
            </w:r>
            <w:r w:rsidRPr="001173FA">
              <w:rPr>
                <w:sz w:val="24"/>
              </w:rPr>
              <w:t>згоден(-</w:t>
            </w:r>
            <w:r w:rsidRPr="001173FA">
              <w:rPr>
                <w:spacing w:val="-5"/>
                <w:sz w:val="24"/>
              </w:rPr>
              <w:t>на)</w:t>
            </w:r>
          </w:p>
        </w:tc>
        <w:tc>
          <w:tcPr>
            <w:tcW w:w="613" w:type="dxa"/>
            <w:textDirection w:val="btLr"/>
          </w:tcPr>
          <w:p w14:paraId="7D9240FB" w14:textId="77777777" w:rsidR="00C92B33" w:rsidRPr="001173FA" w:rsidRDefault="00C92B33" w:rsidP="003A7D41">
            <w:pPr>
              <w:pStyle w:val="TableParagraph"/>
              <w:spacing w:before="109"/>
              <w:ind w:left="112"/>
              <w:rPr>
                <w:sz w:val="24"/>
              </w:rPr>
            </w:pPr>
            <w:r w:rsidRPr="001173FA">
              <w:rPr>
                <w:sz w:val="24"/>
              </w:rPr>
              <w:t>Радше</w:t>
            </w:r>
            <w:r w:rsidRPr="001173FA">
              <w:rPr>
                <w:spacing w:val="-4"/>
                <w:sz w:val="24"/>
              </w:rPr>
              <w:t xml:space="preserve"> </w:t>
            </w:r>
            <w:r w:rsidRPr="001173FA">
              <w:rPr>
                <w:sz w:val="24"/>
              </w:rPr>
              <w:t>згоден(-</w:t>
            </w:r>
            <w:r w:rsidRPr="001173FA">
              <w:rPr>
                <w:spacing w:val="-5"/>
                <w:sz w:val="24"/>
              </w:rPr>
              <w:t>на)</w:t>
            </w:r>
          </w:p>
        </w:tc>
        <w:tc>
          <w:tcPr>
            <w:tcW w:w="609" w:type="dxa"/>
            <w:textDirection w:val="btLr"/>
          </w:tcPr>
          <w:p w14:paraId="6ED3CDF3" w14:textId="77777777" w:rsidR="00C92B33" w:rsidRPr="001173FA" w:rsidRDefault="00C92B33" w:rsidP="003A7D41">
            <w:pPr>
              <w:pStyle w:val="TableParagraph"/>
              <w:spacing w:before="106"/>
              <w:ind w:left="112"/>
              <w:rPr>
                <w:sz w:val="24"/>
              </w:rPr>
            </w:pPr>
            <w:r w:rsidRPr="001173FA">
              <w:rPr>
                <w:spacing w:val="-2"/>
                <w:sz w:val="24"/>
              </w:rPr>
              <w:t>Згоден(-</w:t>
            </w:r>
            <w:r w:rsidRPr="001173FA">
              <w:rPr>
                <w:spacing w:val="-5"/>
                <w:sz w:val="24"/>
              </w:rPr>
              <w:t>на)</w:t>
            </w:r>
          </w:p>
        </w:tc>
        <w:tc>
          <w:tcPr>
            <w:tcW w:w="613" w:type="dxa"/>
            <w:textDirection w:val="btLr"/>
          </w:tcPr>
          <w:p w14:paraId="4E90CB5A" w14:textId="77777777" w:rsidR="00C92B33" w:rsidRPr="001173FA" w:rsidRDefault="00C92B33" w:rsidP="003A7D41">
            <w:pPr>
              <w:pStyle w:val="TableParagraph"/>
              <w:spacing w:before="107"/>
              <w:ind w:left="112"/>
              <w:rPr>
                <w:sz w:val="24"/>
              </w:rPr>
            </w:pPr>
            <w:r w:rsidRPr="001173FA">
              <w:rPr>
                <w:sz w:val="24"/>
              </w:rPr>
              <w:t>Цілком</w:t>
            </w:r>
            <w:r w:rsidRPr="001173FA">
              <w:rPr>
                <w:spacing w:val="-1"/>
                <w:sz w:val="24"/>
              </w:rPr>
              <w:t xml:space="preserve"> </w:t>
            </w:r>
            <w:r w:rsidRPr="001173FA">
              <w:rPr>
                <w:sz w:val="24"/>
              </w:rPr>
              <w:t>згоден(-</w:t>
            </w:r>
            <w:r w:rsidRPr="001173FA">
              <w:rPr>
                <w:spacing w:val="-5"/>
                <w:sz w:val="24"/>
              </w:rPr>
              <w:t>на)</w:t>
            </w:r>
          </w:p>
        </w:tc>
      </w:tr>
      <w:tr w:rsidR="00C92B33" w:rsidRPr="001173FA" w14:paraId="58A974A7" w14:textId="77777777" w:rsidTr="003A7D41">
        <w:trPr>
          <w:trHeight w:val="551"/>
        </w:trPr>
        <w:tc>
          <w:tcPr>
            <w:tcW w:w="5951" w:type="dxa"/>
          </w:tcPr>
          <w:p w14:paraId="68BFA686" w14:textId="77777777" w:rsidR="00C92B33" w:rsidRPr="001173FA" w:rsidRDefault="00C92B33" w:rsidP="003A7D41">
            <w:pPr>
              <w:pStyle w:val="TableParagraph"/>
              <w:spacing w:line="276" w:lineRule="exact"/>
              <w:ind w:right="138"/>
              <w:rPr>
                <w:sz w:val="24"/>
                <w:lang w:val="ru-RU"/>
              </w:rPr>
            </w:pPr>
            <w:r w:rsidRPr="001173FA">
              <w:rPr>
                <w:sz w:val="24"/>
                <w:lang w:val="ru-RU"/>
              </w:rPr>
              <w:t>1.</w:t>
            </w:r>
            <w:r w:rsidRPr="001173FA">
              <w:rPr>
                <w:spacing w:val="-7"/>
                <w:sz w:val="24"/>
                <w:lang w:val="ru-RU"/>
              </w:rPr>
              <w:t xml:space="preserve"> </w:t>
            </w:r>
            <w:r w:rsidRPr="001173FA">
              <w:rPr>
                <w:sz w:val="24"/>
                <w:lang w:val="ru-RU"/>
              </w:rPr>
              <w:t>Невдача</w:t>
            </w:r>
            <w:r w:rsidRPr="001173FA">
              <w:rPr>
                <w:spacing w:val="-7"/>
                <w:sz w:val="24"/>
                <w:lang w:val="ru-RU"/>
              </w:rPr>
              <w:t xml:space="preserve"> </w:t>
            </w:r>
            <w:r w:rsidRPr="001173FA">
              <w:rPr>
                <w:sz w:val="24"/>
                <w:lang w:val="ru-RU"/>
              </w:rPr>
              <w:t>з</w:t>
            </w:r>
            <w:r w:rsidRPr="001173FA">
              <w:rPr>
                <w:spacing w:val="-7"/>
                <w:sz w:val="24"/>
                <w:lang w:val="ru-RU"/>
              </w:rPr>
              <w:t xml:space="preserve"> </w:t>
            </w:r>
            <w:r w:rsidRPr="001173FA">
              <w:rPr>
                <w:sz w:val="24"/>
                <w:lang w:val="ru-RU"/>
              </w:rPr>
              <w:t>меншою</w:t>
            </w:r>
            <w:r w:rsidRPr="001173FA">
              <w:rPr>
                <w:spacing w:val="-7"/>
                <w:sz w:val="24"/>
                <w:lang w:val="ru-RU"/>
              </w:rPr>
              <w:t xml:space="preserve"> </w:t>
            </w:r>
            <w:r w:rsidRPr="001173FA">
              <w:rPr>
                <w:sz w:val="24"/>
                <w:lang w:val="ru-RU"/>
              </w:rPr>
              <w:t>ймовірністю</w:t>
            </w:r>
            <w:r w:rsidRPr="001173FA">
              <w:rPr>
                <w:spacing w:val="-7"/>
                <w:sz w:val="24"/>
                <w:lang w:val="ru-RU"/>
              </w:rPr>
              <w:t xml:space="preserve"> </w:t>
            </w:r>
            <w:r w:rsidRPr="001173FA">
              <w:rPr>
                <w:sz w:val="24"/>
                <w:lang w:val="ru-RU"/>
              </w:rPr>
              <w:t>трапляється</w:t>
            </w:r>
            <w:r w:rsidRPr="001173FA">
              <w:rPr>
                <w:spacing w:val="-7"/>
                <w:sz w:val="24"/>
                <w:lang w:val="ru-RU"/>
              </w:rPr>
              <w:t xml:space="preserve"> </w:t>
            </w:r>
            <w:r w:rsidRPr="001173FA">
              <w:rPr>
                <w:sz w:val="24"/>
                <w:lang w:val="ru-RU"/>
              </w:rPr>
              <w:t>з гідними, добрими людьми</w:t>
            </w:r>
          </w:p>
        </w:tc>
        <w:tc>
          <w:tcPr>
            <w:tcW w:w="611" w:type="dxa"/>
          </w:tcPr>
          <w:p w14:paraId="1B644D9B" w14:textId="77777777" w:rsidR="00C92B33" w:rsidRPr="001173FA" w:rsidRDefault="00C92B33" w:rsidP="003A7D41">
            <w:pPr>
              <w:pStyle w:val="TableParagraph"/>
              <w:rPr>
                <w:sz w:val="24"/>
                <w:lang w:val="ru-RU"/>
              </w:rPr>
            </w:pPr>
          </w:p>
        </w:tc>
        <w:tc>
          <w:tcPr>
            <w:tcW w:w="610" w:type="dxa"/>
          </w:tcPr>
          <w:p w14:paraId="7201EE80" w14:textId="77777777" w:rsidR="00C92B33" w:rsidRPr="001173FA" w:rsidRDefault="00C92B33" w:rsidP="003A7D41">
            <w:pPr>
              <w:pStyle w:val="TableParagraph"/>
              <w:rPr>
                <w:sz w:val="24"/>
                <w:lang w:val="ru-RU"/>
              </w:rPr>
            </w:pPr>
          </w:p>
        </w:tc>
        <w:tc>
          <w:tcPr>
            <w:tcW w:w="608" w:type="dxa"/>
          </w:tcPr>
          <w:p w14:paraId="4F27915F" w14:textId="77777777" w:rsidR="00C92B33" w:rsidRPr="001173FA" w:rsidRDefault="00C92B33" w:rsidP="003A7D41">
            <w:pPr>
              <w:pStyle w:val="TableParagraph"/>
              <w:rPr>
                <w:sz w:val="24"/>
                <w:lang w:val="ru-RU"/>
              </w:rPr>
            </w:pPr>
          </w:p>
        </w:tc>
        <w:tc>
          <w:tcPr>
            <w:tcW w:w="613" w:type="dxa"/>
          </w:tcPr>
          <w:p w14:paraId="3C00C081" w14:textId="77777777" w:rsidR="00C92B33" w:rsidRPr="001173FA" w:rsidRDefault="00C92B33" w:rsidP="003A7D41">
            <w:pPr>
              <w:pStyle w:val="TableParagraph"/>
              <w:rPr>
                <w:sz w:val="24"/>
                <w:lang w:val="ru-RU"/>
              </w:rPr>
            </w:pPr>
          </w:p>
        </w:tc>
        <w:tc>
          <w:tcPr>
            <w:tcW w:w="609" w:type="dxa"/>
          </w:tcPr>
          <w:p w14:paraId="03E5EA49" w14:textId="77777777" w:rsidR="00C92B33" w:rsidRPr="001173FA" w:rsidRDefault="00C92B33" w:rsidP="003A7D41">
            <w:pPr>
              <w:pStyle w:val="TableParagraph"/>
              <w:rPr>
                <w:sz w:val="24"/>
                <w:lang w:val="ru-RU"/>
              </w:rPr>
            </w:pPr>
          </w:p>
        </w:tc>
        <w:tc>
          <w:tcPr>
            <w:tcW w:w="613" w:type="dxa"/>
          </w:tcPr>
          <w:p w14:paraId="2659A8B2" w14:textId="77777777" w:rsidR="00C92B33" w:rsidRPr="001173FA" w:rsidRDefault="00C92B33" w:rsidP="003A7D41">
            <w:pPr>
              <w:pStyle w:val="TableParagraph"/>
              <w:rPr>
                <w:sz w:val="24"/>
                <w:lang w:val="ru-RU"/>
              </w:rPr>
            </w:pPr>
          </w:p>
        </w:tc>
      </w:tr>
      <w:tr w:rsidR="00C92B33" w:rsidRPr="001173FA" w14:paraId="03D80C33" w14:textId="77777777" w:rsidTr="003A7D41">
        <w:trPr>
          <w:trHeight w:val="275"/>
        </w:trPr>
        <w:tc>
          <w:tcPr>
            <w:tcW w:w="5951" w:type="dxa"/>
          </w:tcPr>
          <w:p w14:paraId="77ED0926" w14:textId="77777777" w:rsidR="00C92B33" w:rsidRPr="001173FA" w:rsidRDefault="00C92B33" w:rsidP="003A7D41">
            <w:pPr>
              <w:pStyle w:val="TableParagraph"/>
              <w:spacing w:line="255" w:lineRule="exact"/>
              <w:rPr>
                <w:sz w:val="24"/>
                <w:lang w:val="ru-RU"/>
              </w:rPr>
            </w:pPr>
            <w:r w:rsidRPr="001173FA">
              <w:rPr>
                <w:sz w:val="24"/>
                <w:lang w:val="ru-RU"/>
              </w:rPr>
              <w:t>2.</w:t>
            </w:r>
            <w:r w:rsidRPr="001173FA">
              <w:rPr>
                <w:spacing w:val="-5"/>
                <w:sz w:val="24"/>
                <w:lang w:val="ru-RU"/>
              </w:rPr>
              <w:t xml:space="preserve"> </w:t>
            </w:r>
            <w:r w:rsidRPr="001173FA">
              <w:rPr>
                <w:sz w:val="24"/>
                <w:lang w:val="ru-RU"/>
              </w:rPr>
              <w:t>Люди</w:t>
            </w:r>
            <w:r w:rsidRPr="001173FA">
              <w:rPr>
                <w:spacing w:val="-5"/>
                <w:sz w:val="24"/>
                <w:lang w:val="ru-RU"/>
              </w:rPr>
              <w:t xml:space="preserve"> </w:t>
            </w:r>
            <w:r w:rsidRPr="001173FA">
              <w:rPr>
                <w:sz w:val="24"/>
                <w:lang w:val="ru-RU"/>
              </w:rPr>
              <w:t>за</w:t>
            </w:r>
            <w:r w:rsidRPr="001173FA">
              <w:rPr>
                <w:spacing w:val="-4"/>
                <w:sz w:val="24"/>
                <w:lang w:val="ru-RU"/>
              </w:rPr>
              <w:t xml:space="preserve"> </w:t>
            </w:r>
            <w:r w:rsidRPr="001173FA">
              <w:rPr>
                <w:sz w:val="24"/>
                <w:lang w:val="ru-RU"/>
              </w:rPr>
              <w:t>своєю</w:t>
            </w:r>
            <w:r w:rsidRPr="001173FA">
              <w:rPr>
                <w:spacing w:val="-3"/>
                <w:sz w:val="24"/>
                <w:lang w:val="ru-RU"/>
              </w:rPr>
              <w:t xml:space="preserve"> </w:t>
            </w:r>
            <w:r w:rsidRPr="001173FA">
              <w:rPr>
                <w:sz w:val="24"/>
                <w:lang w:val="ru-RU"/>
              </w:rPr>
              <w:t>природою</w:t>
            </w:r>
            <w:r w:rsidRPr="001173FA">
              <w:rPr>
                <w:spacing w:val="-3"/>
                <w:sz w:val="24"/>
                <w:lang w:val="ru-RU"/>
              </w:rPr>
              <w:t xml:space="preserve"> </w:t>
            </w:r>
            <w:r w:rsidRPr="001173FA">
              <w:rPr>
                <w:sz w:val="24"/>
                <w:lang w:val="ru-RU"/>
              </w:rPr>
              <w:t>недружні</w:t>
            </w:r>
            <w:r w:rsidRPr="001173FA">
              <w:rPr>
                <w:spacing w:val="-3"/>
                <w:sz w:val="24"/>
                <w:lang w:val="ru-RU"/>
              </w:rPr>
              <w:t xml:space="preserve"> </w:t>
            </w:r>
            <w:r w:rsidRPr="001173FA">
              <w:rPr>
                <w:sz w:val="24"/>
                <w:lang w:val="ru-RU"/>
              </w:rPr>
              <w:t>і</w:t>
            </w:r>
            <w:r w:rsidRPr="001173FA">
              <w:rPr>
                <w:spacing w:val="-2"/>
                <w:sz w:val="24"/>
                <w:lang w:val="ru-RU"/>
              </w:rPr>
              <w:t xml:space="preserve"> </w:t>
            </w:r>
            <w:r w:rsidRPr="001173FA">
              <w:rPr>
                <w:spacing w:val="-5"/>
                <w:sz w:val="24"/>
                <w:lang w:val="ru-RU"/>
              </w:rPr>
              <w:t>злі</w:t>
            </w:r>
          </w:p>
        </w:tc>
        <w:tc>
          <w:tcPr>
            <w:tcW w:w="611" w:type="dxa"/>
          </w:tcPr>
          <w:p w14:paraId="5B84F8E1" w14:textId="77777777" w:rsidR="00C92B33" w:rsidRPr="001173FA" w:rsidRDefault="00C92B33" w:rsidP="003A7D41">
            <w:pPr>
              <w:pStyle w:val="TableParagraph"/>
              <w:rPr>
                <w:sz w:val="20"/>
                <w:lang w:val="ru-RU"/>
              </w:rPr>
            </w:pPr>
          </w:p>
        </w:tc>
        <w:tc>
          <w:tcPr>
            <w:tcW w:w="610" w:type="dxa"/>
          </w:tcPr>
          <w:p w14:paraId="174CB62B" w14:textId="77777777" w:rsidR="00C92B33" w:rsidRPr="001173FA" w:rsidRDefault="00C92B33" w:rsidP="003A7D41">
            <w:pPr>
              <w:pStyle w:val="TableParagraph"/>
              <w:rPr>
                <w:sz w:val="20"/>
                <w:lang w:val="ru-RU"/>
              </w:rPr>
            </w:pPr>
          </w:p>
        </w:tc>
        <w:tc>
          <w:tcPr>
            <w:tcW w:w="608" w:type="dxa"/>
          </w:tcPr>
          <w:p w14:paraId="74F54EB5" w14:textId="77777777" w:rsidR="00C92B33" w:rsidRPr="001173FA" w:rsidRDefault="00C92B33" w:rsidP="003A7D41">
            <w:pPr>
              <w:pStyle w:val="TableParagraph"/>
              <w:rPr>
                <w:sz w:val="20"/>
                <w:lang w:val="ru-RU"/>
              </w:rPr>
            </w:pPr>
          </w:p>
        </w:tc>
        <w:tc>
          <w:tcPr>
            <w:tcW w:w="613" w:type="dxa"/>
          </w:tcPr>
          <w:p w14:paraId="01D973B6" w14:textId="77777777" w:rsidR="00C92B33" w:rsidRPr="001173FA" w:rsidRDefault="00C92B33" w:rsidP="003A7D41">
            <w:pPr>
              <w:pStyle w:val="TableParagraph"/>
              <w:rPr>
                <w:sz w:val="20"/>
                <w:lang w:val="ru-RU"/>
              </w:rPr>
            </w:pPr>
          </w:p>
        </w:tc>
        <w:tc>
          <w:tcPr>
            <w:tcW w:w="609" w:type="dxa"/>
          </w:tcPr>
          <w:p w14:paraId="0E38CDA2" w14:textId="77777777" w:rsidR="00C92B33" w:rsidRPr="001173FA" w:rsidRDefault="00C92B33" w:rsidP="003A7D41">
            <w:pPr>
              <w:pStyle w:val="TableParagraph"/>
              <w:rPr>
                <w:sz w:val="20"/>
                <w:lang w:val="ru-RU"/>
              </w:rPr>
            </w:pPr>
          </w:p>
        </w:tc>
        <w:tc>
          <w:tcPr>
            <w:tcW w:w="613" w:type="dxa"/>
          </w:tcPr>
          <w:p w14:paraId="34358264" w14:textId="77777777" w:rsidR="00C92B33" w:rsidRPr="001173FA" w:rsidRDefault="00C92B33" w:rsidP="003A7D41">
            <w:pPr>
              <w:pStyle w:val="TableParagraph"/>
              <w:rPr>
                <w:sz w:val="20"/>
                <w:lang w:val="ru-RU"/>
              </w:rPr>
            </w:pPr>
          </w:p>
        </w:tc>
      </w:tr>
      <w:tr w:rsidR="00C92B33" w:rsidRPr="001173FA" w14:paraId="75E9928D" w14:textId="77777777" w:rsidTr="003A7D41">
        <w:trPr>
          <w:trHeight w:val="275"/>
        </w:trPr>
        <w:tc>
          <w:tcPr>
            <w:tcW w:w="5951" w:type="dxa"/>
          </w:tcPr>
          <w:p w14:paraId="1258BA26" w14:textId="77777777" w:rsidR="00C92B33" w:rsidRPr="001173FA" w:rsidRDefault="00C92B33" w:rsidP="003A7D41">
            <w:pPr>
              <w:pStyle w:val="TableParagraph"/>
              <w:spacing w:line="256" w:lineRule="exact"/>
              <w:rPr>
                <w:sz w:val="24"/>
                <w:lang w:val="ru-RU"/>
              </w:rPr>
            </w:pPr>
            <w:r w:rsidRPr="001173FA">
              <w:rPr>
                <w:sz w:val="24"/>
                <w:lang w:val="ru-RU"/>
              </w:rPr>
              <w:t>3.</w:t>
            </w:r>
            <w:r w:rsidRPr="001173FA">
              <w:rPr>
                <w:spacing w:val="-3"/>
                <w:sz w:val="24"/>
                <w:lang w:val="ru-RU"/>
              </w:rPr>
              <w:t xml:space="preserve"> </w:t>
            </w:r>
            <w:r w:rsidRPr="001173FA">
              <w:rPr>
                <w:sz w:val="24"/>
                <w:lang w:val="ru-RU"/>
              </w:rPr>
              <w:t>Кого в</w:t>
            </w:r>
            <w:r w:rsidRPr="001173FA">
              <w:rPr>
                <w:spacing w:val="-2"/>
                <w:sz w:val="24"/>
                <w:lang w:val="ru-RU"/>
              </w:rPr>
              <w:t xml:space="preserve"> </w:t>
            </w:r>
            <w:r w:rsidRPr="001173FA">
              <w:rPr>
                <w:sz w:val="24"/>
                <w:lang w:val="ru-RU"/>
              </w:rPr>
              <w:t>цьому</w:t>
            </w:r>
            <w:r w:rsidRPr="001173FA">
              <w:rPr>
                <w:spacing w:val="-8"/>
                <w:sz w:val="24"/>
                <w:lang w:val="ru-RU"/>
              </w:rPr>
              <w:t xml:space="preserve"> </w:t>
            </w:r>
            <w:r w:rsidRPr="001173FA">
              <w:rPr>
                <w:sz w:val="24"/>
                <w:lang w:val="ru-RU"/>
              </w:rPr>
              <w:t>житті спіткає</w:t>
            </w:r>
            <w:r w:rsidRPr="001173FA">
              <w:rPr>
                <w:spacing w:val="-3"/>
                <w:sz w:val="24"/>
                <w:lang w:val="ru-RU"/>
              </w:rPr>
              <w:t xml:space="preserve"> </w:t>
            </w:r>
            <w:r w:rsidRPr="001173FA">
              <w:rPr>
                <w:sz w:val="24"/>
                <w:lang w:val="ru-RU"/>
              </w:rPr>
              <w:t>нещастя</w:t>
            </w:r>
            <w:r w:rsidRPr="001173FA">
              <w:rPr>
                <w:spacing w:val="2"/>
                <w:sz w:val="24"/>
                <w:lang w:val="ru-RU"/>
              </w:rPr>
              <w:t xml:space="preserve"> </w:t>
            </w:r>
            <w:r w:rsidRPr="001173FA">
              <w:rPr>
                <w:sz w:val="24"/>
                <w:lang w:val="ru-RU"/>
              </w:rPr>
              <w:t>-</w:t>
            </w:r>
            <w:r w:rsidRPr="001173FA">
              <w:rPr>
                <w:spacing w:val="-1"/>
                <w:sz w:val="24"/>
                <w:lang w:val="ru-RU"/>
              </w:rPr>
              <w:t xml:space="preserve"> </w:t>
            </w:r>
            <w:r w:rsidRPr="001173FA">
              <w:rPr>
                <w:sz w:val="24"/>
                <w:lang w:val="ru-RU"/>
              </w:rPr>
              <w:t>справа</w:t>
            </w:r>
            <w:r w:rsidRPr="001173FA">
              <w:rPr>
                <w:spacing w:val="1"/>
                <w:sz w:val="24"/>
                <w:lang w:val="ru-RU"/>
              </w:rPr>
              <w:t xml:space="preserve"> </w:t>
            </w:r>
            <w:r w:rsidRPr="001173FA">
              <w:rPr>
                <w:spacing w:val="-2"/>
                <w:sz w:val="24"/>
                <w:lang w:val="ru-RU"/>
              </w:rPr>
              <w:t>випадку</w:t>
            </w:r>
          </w:p>
        </w:tc>
        <w:tc>
          <w:tcPr>
            <w:tcW w:w="611" w:type="dxa"/>
          </w:tcPr>
          <w:p w14:paraId="70EA116E" w14:textId="77777777" w:rsidR="00C92B33" w:rsidRPr="001173FA" w:rsidRDefault="00C92B33" w:rsidP="003A7D41">
            <w:pPr>
              <w:pStyle w:val="TableParagraph"/>
              <w:rPr>
                <w:sz w:val="20"/>
                <w:lang w:val="ru-RU"/>
              </w:rPr>
            </w:pPr>
          </w:p>
        </w:tc>
        <w:tc>
          <w:tcPr>
            <w:tcW w:w="610" w:type="dxa"/>
          </w:tcPr>
          <w:p w14:paraId="5EAB89B1" w14:textId="77777777" w:rsidR="00C92B33" w:rsidRPr="001173FA" w:rsidRDefault="00C92B33" w:rsidP="003A7D41">
            <w:pPr>
              <w:pStyle w:val="TableParagraph"/>
              <w:rPr>
                <w:sz w:val="20"/>
                <w:lang w:val="ru-RU"/>
              </w:rPr>
            </w:pPr>
          </w:p>
        </w:tc>
        <w:tc>
          <w:tcPr>
            <w:tcW w:w="608" w:type="dxa"/>
          </w:tcPr>
          <w:p w14:paraId="75CE3852" w14:textId="77777777" w:rsidR="00C92B33" w:rsidRPr="001173FA" w:rsidRDefault="00C92B33" w:rsidP="003A7D41">
            <w:pPr>
              <w:pStyle w:val="TableParagraph"/>
              <w:rPr>
                <w:sz w:val="20"/>
                <w:lang w:val="ru-RU"/>
              </w:rPr>
            </w:pPr>
          </w:p>
        </w:tc>
        <w:tc>
          <w:tcPr>
            <w:tcW w:w="613" w:type="dxa"/>
          </w:tcPr>
          <w:p w14:paraId="035386A6" w14:textId="77777777" w:rsidR="00C92B33" w:rsidRPr="001173FA" w:rsidRDefault="00C92B33" w:rsidP="003A7D41">
            <w:pPr>
              <w:pStyle w:val="TableParagraph"/>
              <w:rPr>
                <w:sz w:val="20"/>
                <w:lang w:val="ru-RU"/>
              </w:rPr>
            </w:pPr>
          </w:p>
        </w:tc>
        <w:tc>
          <w:tcPr>
            <w:tcW w:w="609" w:type="dxa"/>
          </w:tcPr>
          <w:p w14:paraId="36612E26" w14:textId="77777777" w:rsidR="00C92B33" w:rsidRPr="001173FA" w:rsidRDefault="00C92B33" w:rsidP="003A7D41">
            <w:pPr>
              <w:pStyle w:val="TableParagraph"/>
              <w:rPr>
                <w:sz w:val="20"/>
                <w:lang w:val="ru-RU"/>
              </w:rPr>
            </w:pPr>
          </w:p>
        </w:tc>
        <w:tc>
          <w:tcPr>
            <w:tcW w:w="613" w:type="dxa"/>
          </w:tcPr>
          <w:p w14:paraId="49344937" w14:textId="77777777" w:rsidR="00C92B33" w:rsidRPr="001173FA" w:rsidRDefault="00C92B33" w:rsidP="003A7D41">
            <w:pPr>
              <w:pStyle w:val="TableParagraph"/>
              <w:rPr>
                <w:sz w:val="20"/>
                <w:lang w:val="ru-RU"/>
              </w:rPr>
            </w:pPr>
          </w:p>
        </w:tc>
      </w:tr>
      <w:tr w:rsidR="00C92B33" w:rsidRPr="001173FA" w14:paraId="083A1472" w14:textId="77777777" w:rsidTr="003A7D41">
        <w:trPr>
          <w:trHeight w:val="275"/>
        </w:trPr>
        <w:tc>
          <w:tcPr>
            <w:tcW w:w="5951" w:type="dxa"/>
          </w:tcPr>
          <w:p w14:paraId="1CA827AE" w14:textId="77777777" w:rsidR="00C92B33" w:rsidRPr="001173FA" w:rsidRDefault="00C92B33" w:rsidP="003A7D41">
            <w:pPr>
              <w:pStyle w:val="TableParagraph"/>
              <w:spacing w:line="256" w:lineRule="exact"/>
              <w:rPr>
                <w:sz w:val="24"/>
              </w:rPr>
            </w:pPr>
            <w:r w:rsidRPr="001173FA">
              <w:rPr>
                <w:sz w:val="24"/>
              </w:rPr>
              <w:t>4.</w:t>
            </w:r>
            <w:r w:rsidRPr="001173FA">
              <w:rPr>
                <w:spacing w:val="-3"/>
                <w:sz w:val="24"/>
              </w:rPr>
              <w:t xml:space="preserve"> </w:t>
            </w:r>
            <w:r w:rsidRPr="001173FA">
              <w:rPr>
                <w:sz w:val="24"/>
              </w:rPr>
              <w:t>Люди</w:t>
            </w:r>
            <w:r w:rsidRPr="001173FA">
              <w:rPr>
                <w:spacing w:val="-5"/>
                <w:sz w:val="24"/>
              </w:rPr>
              <w:t xml:space="preserve"> </w:t>
            </w:r>
            <w:r w:rsidRPr="001173FA">
              <w:rPr>
                <w:sz w:val="24"/>
              </w:rPr>
              <w:t>за</w:t>
            </w:r>
            <w:r w:rsidRPr="001173FA">
              <w:rPr>
                <w:spacing w:val="-4"/>
                <w:sz w:val="24"/>
              </w:rPr>
              <w:t xml:space="preserve"> </w:t>
            </w:r>
            <w:r w:rsidRPr="001173FA">
              <w:rPr>
                <w:sz w:val="24"/>
              </w:rPr>
              <w:t>натурою</w:t>
            </w:r>
            <w:r w:rsidRPr="001173FA">
              <w:rPr>
                <w:spacing w:val="-2"/>
                <w:sz w:val="24"/>
              </w:rPr>
              <w:t xml:space="preserve"> </w:t>
            </w:r>
            <w:r w:rsidRPr="001173FA">
              <w:rPr>
                <w:spacing w:val="-4"/>
                <w:sz w:val="24"/>
              </w:rPr>
              <w:t>добрі</w:t>
            </w:r>
          </w:p>
        </w:tc>
        <w:tc>
          <w:tcPr>
            <w:tcW w:w="611" w:type="dxa"/>
          </w:tcPr>
          <w:p w14:paraId="7A070CCF" w14:textId="77777777" w:rsidR="00C92B33" w:rsidRPr="001173FA" w:rsidRDefault="00C92B33" w:rsidP="003A7D41">
            <w:pPr>
              <w:pStyle w:val="TableParagraph"/>
              <w:rPr>
                <w:sz w:val="20"/>
              </w:rPr>
            </w:pPr>
          </w:p>
        </w:tc>
        <w:tc>
          <w:tcPr>
            <w:tcW w:w="610" w:type="dxa"/>
          </w:tcPr>
          <w:p w14:paraId="7B834FCA" w14:textId="77777777" w:rsidR="00C92B33" w:rsidRPr="001173FA" w:rsidRDefault="00C92B33" w:rsidP="003A7D41">
            <w:pPr>
              <w:pStyle w:val="TableParagraph"/>
              <w:rPr>
                <w:sz w:val="20"/>
              </w:rPr>
            </w:pPr>
          </w:p>
        </w:tc>
        <w:tc>
          <w:tcPr>
            <w:tcW w:w="608" w:type="dxa"/>
          </w:tcPr>
          <w:p w14:paraId="7798FC7A" w14:textId="77777777" w:rsidR="00C92B33" w:rsidRPr="001173FA" w:rsidRDefault="00C92B33" w:rsidP="003A7D41">
            <w:pPr>
              <w:pStyle w:val="TableParagraph"/>
              <w:rPr>
                <w:sz w:val="20"/>
              </w:rPr>
            </w:pPr>
          </w:p>
        </w:tc>
        <w:tc>
          <w:tcPr>
            <w:tcW w:w="613" w:type="dxa"/>
          </w:tcPr>
          <w:p w14:paraId="431ADD84" w14:textId="77777777" w:rsidR="00C92B33" w:rsidRPr="001173FA" w:rsidRDefault="00C92B33" w:rsidP="003A7D41">
            <w:pPr>
              <w:pStyle w:val="TableParagraph"/>
              <w:rPr>
                <w:sz w:val="20"/>
              </w:rPr>
            </w:pPr>
          </w:p>
        </w:tc>
        <w:tc>
          <w:tcPr>
            <w:tcW w:w="609" w:type="dxa"/>
          </w:tcPr>
          <w:p w14:paraId="78B0DAE7" w14:textId="77777777" w:rsidR="00C92B33" w:rsidRPr="001173FA" w:rsidRDefault="00C92B33" w:rsidP="003A7D41">
            <w:pPr>
              <w:pStyle w:val="TableParagraph"/>
              <w:rPr>
                <w:sz w:val="20"/>
              </w:rPr>
            </w:pPr>
          </w:p>
        </w:tc>
        <w:tc>
          <w:tcPr>
            <w:tcW w:w="613" w:type="dxa"/>
          </w:tcPr>
          <w:p w14:paraId="33CADAD6" w14:textId="77777777" w:rsidR="00C92B33" w:rsidRPr="001173FA" w:rsidRDefault="00C92B33" w:rsidP="003A7D41">
            <w:pPr>
              <w:pStyle w:val="TableParagraph"/>
              <w:rPr>
                <w:sz w:val="20"/>
              </w:rPr>
            </w:pPr>
          </w:p>
        </w:tc>
      </w:tr>
      <w:tr w:rsidR="00C92B33" w:rsidRPr="001173FA" w14:paraId="5B1493CB" w14:textId="77777777" w:rsidTr="003A7D41">
        <w:trPr>
          <w:trHeight w:val="554"/>
        </w:trPr>
        <w:tc>
          <w:tcPr>
            <w:tcW w:w="5951" w:type="dxa"/>
          </w:tcPr>
          <w:p w14:paraId="372EFE94" w14:textId="77777777" w:rsidR="00C92B33" w:rsidRPr="001173FA" w:rsidRDefault="00C92B33" w:rsidP="003A7D41">
            <w:pPr>
              <w:pStyle w:val="TableParagraph"/>
              <w:spacing w:line="270" w:lineRule="atLeast"/>
              <w:ind w:right="138"/>
              <w:rPr>
                <w:sz w:val="24"/>
                <w:lang w:val="ru-RU"/>
              </w:rPr>
            </w:pPr>
            <w:r w:rsidRPr="001173FA">
              <w:rPr>
                <w:sz w:val="24"/>
                <w:lang w:val="ru-RU"/>
              </w:rPr>
              <w:t>5.</w:t>
            </w:r>
            <w:r w:rsidRPr="001173FA">
              <w:rPr>
                <w:spacing w:val="-6"/>
                <w:sz w:val="24"/>
                <w:lang w:val="ru-RU"/>
              </w:rPr>
              <w:t xml:space="preserve"> </w:t>
            </w:r>
            <w:r w:rsidRPr="001173FA">
              <w:rPr>
                <w:sz w:val="24"/>
                <w:lang w:val="ru-RU"/>
              </w:rPr>
              <w:t>У</w:t>
            </w:r>
            <w:r w:rsidRPr="001173FA">
              <w:rPr>
                <w:spacing w:val="-6"/>
                <w:sz w:val="24"/>
                <w:lang w:val="ru-RU"/>
              </w:rPr>
              <w:t xml:space="preserve"> </w:t>
            </w:r>
            <w:r w:rsidRPr="001173FA">
              <w:rPr>
                <w:sz w:val="24"/>
                <w:lang w:val="ru-RU"/>
              </w:rPr>
              <w:t>цьому</w:t>
            </w:r>
            <w:r w:rsidRPr="001173FA">
              <w:rPr>
                <w:spacing w:val="-11"/>
                <w:sz w:val="24"/>
                <w:lang w:val="ru-RU"/>
              </w:rPr>
              <w:t xml:space="preserve"> </w:t>
            </w:r>
            <w:r w:rsidRPr="001173FA">
              <w:rPr>
                <w:sz w:val="24"/>
                <w:lang w:val="ru-RU"/>
              </w:rPr>
              <w:t>світі</w:t>
            </w:r>
            <w:r w:rsidRPr="001173FA">
              <w:rPr>
                <w:spacing w:val="-5"/>
                <w:sz w:val="24"/>
                <w:lang w:val="ru-RU"/>
              </w:rPr>
              <w:t xml:space="preserve"> </w:t>
            </w:r>
            <w:r w:rsidRPr="001173FA">
              <w:rPr>
                <w:sz w:val="24"/>
                <w:lang w:val="ru-RU"/>
              </w:rPr>
              <w:t>набагато</w:t>
            </w:r>
            <w:r w:rsidRPr="001173FA">
              <w:rPr>
                <w:spacing w:val="-6"/>
                <w:sz w:val="24"/>
                <w:lang w:val="ru-RU"/>
              </w:rPr>
              <w:t xml:space="preserve"> </w:t>
            </w:r>
            <w:r w:rsidRPr="001173FA">
              <w:rPr>
                <w:sz w:val="24"/>
                <w:lang w:val="ru-RU"/>
              </w:rPr>
              <w:t>частіше</w:t>
            </w:r>
            <w:r w:rsidRPr="001173FA">
              <w:rPr>
                <w:spacing w:val="-6"/>
                <w:sz w:val="24"/>
                <w:lang w:val="ru-RU"/>
              </w:rPr>
              <w:t xml:space="preserve"> </w:t>
            </w:r>
            <w:r w:rsidRPr="001173FA">
              <w:rPr>
                <w:sz w:val="24"/>
                <w:lang w:val="ru-RU"/>
              </w:rPr>
              <w:t>відбувається</w:t>
            </w:r>
            <w:r w:rsidRPr="001173FA">
              <w:rPr>
                <w:spacing w:val="-4"/>
                <w:sz w:val="24"/>
                <w:lang w:val="ru-RU"/>
              </w:rPr>
              <w:t xml:space="preserve"> </w:t>
            </w:r>
            <w:r w:rsidRPr="001173FA">
              <w:rPr>
                <w:sz w:val="24"/>
                <w:lang w:val="ru-RU"/>
              </w:rPr>
              <w:t>щось хороше, ніж погане</w:t>
            </w:r>
          </w:p>
        </w:tc>
        <w:tc>
          <w:tcPr>
            <w:tcW w:w="611" w:type="dxa"/>
          </w:tcPr>
          <w:p w14:paraId="20E95134" w14:textId="77777777" w:rsidR="00C92B33" w:rsidRPr="001173FA" w:rsidRDefault="00C92B33" w:rsidP="003A7D41">
            <w:pPr>
              <w:pStyle w:val="TableParagraph"/>
              <w:rPr>
                <w:sz w:val="24"/>
                <w:lang w:val="ru-RU"/>
              </w:rPr>
            </w:pPr>
          </w:p>
        </w:tc>
        <w:tc>
          <w:tcPr>
            <w:tcW w:w="610" w:type="dxa"/>
          </w:tcPr>
          <w:p w14:paraId="31DCFEC6" w14:textId="77777777" w:rsidR="00C92B33" w:rsidRPr="001173FA" w:rsidRDefault="00C92B33" w:rsidP="003A7D41">
            <w:pPr>
              <w:pStyle w:val="TableParagraph"/>
              <w:rPr>
                <w:sz w:val="24"/>
                <w:lang w:val="ru-RU"/>
              </w:rPr>
            </w:pPr>
          </w:p>
        </w:tc>
        <w:tc>
          <w:tcPr>
            <w:tcW w:w="608" w:type="dxa"/>
          </w:tcPr>
          <w:p w14:paraId="0626C554" w14:textId="77777777" w:rsidR="00C92B33" w:rsidRPr="001173FA" w:rsidRDefault="00C92B33" w:rsidP="003A7D41">
            <w:pPr>
              <w:pStyle w:val="TableParagraph"/>
              <w:rPr>
                <w:sz w:val="24"/>
                <w:lang w:val="ru-RU"/>
              </w:rPr>
            </w:pPr>
          </w:p>
        </w:tc>
        <w:tc>
          <w:tcPr>
            <w:tcW w:w="613" w:type="dxa"/>
          </w:tcPr>
          <w:p w14:paraId="186CE15D" w14:textId="77777777" w:rsidR="00C92B33" w:rsidRPr="001173FA" w:rsidRDefault="00C92B33" w:rsidP="003A7D41">
            <w:pPr>
              <w:pStyle w:val="TableParagraph"/>
              <w:rPr>
                <w:sz w:val="24"/>
                <w:lang w:val="ru-RU"/>
              </w:rPr>
            </w:pPr>
          </w:p>
        </w:tc>
        <w:tc>
          <w:tcPr>
            <w:tcW w:w="609" w:type="dxa"/>
          </w:tcPr>
          <w:p w14:paraId="240E68F4" w14:textId="77777777" w:rsidR="00C92B33" w:rsidRPr="001173FA" w:rsidRDefault="00C92B33" w:rsidP="003A7D41">
            <w:pPr>
              <w:pStyle w:val="TableParagraph"/>
              <w:rPr>
                <w:sz w:val="24"/>
                <w:lang w:val="ru-RU"/>
              </w:rPr>
            </w:pPr>
          </w:p>
        </w:tc>
        <w:tc>
          <w:tcPr>
            <w:tcW w:w="613" w:type="dxa"/>
          </w:tcPr>
          <w:p w14:paraId="57DD2D02" w14:textId="77777777" w:rsidR="00C92B33" w:rsidRPr="001173FA" w:rsidRDefault="00C92B33" w:rsidP="003A7D41">
            <w:pPr>
              <w:pStyle w:val="TableParagraph"/>
              <w:rPr>
                <w:sz w:val="24"/>
                <w:lang w:val="ru-RU"/>
              </w:rPr>
            </w:pPr>
          </w:p>
        </w:tc>
      </w:tr>
      <w:tr w:rsidR="00C92B33" w:rsidRPr="001173FA" w14:paraId="1BF4B408" w14:textId="77777777" w:rsidTr="003A7D41">
        <w:trPr>
          <w:trHeight w:val="551"/>
        </w:trPr>
        <w:tc>
          <w:tcPr>
            <w:tcW w:w="5951" w:type="dxa"/>
          </w:tcPr>
          <w:p w14:paraId="3F76CC6E" w14:textId="77777777" w:rsidR="00C92B33" w:rsidRPr="001173FA" w:rsidRDefault="00C92B33" w:rsidP="003A7D41">
            <w:pPr>
              <w:pStyle w:val="TableParagraph"/>
              <w:spacing w:line="276" w:lineRule="exact"/>
              <w:ind w:right="138"/>
              <w:rPr>
                <w:sz w:val="24"/>
                <w:lang w:val="ru-RU"/>
              </w:rPr>
            </w:pPr>
            <w:r w:rsidRPr="001173FA">
              <w:rPr>
                <w:sz w:val="24"/>
                <w:lang w:val="ru-RU"/>
              </w:rPr>
              <w:t>6.</w:t>
            </w:r>
            <w:r w:rsidRPr="001173FA">
              <w:rPr>
                <w:spacing w:val="-5"/>
                <w:sz w:val="24"/>
                <w:lang w:val="ru-RU"/>
              </w:rPr>
              <w:t xml:space="preserve"> </w:t>
            </w:r>
            <w:r w:rsidRPr="001173FA">
              <w:rPr>
                <w:sz w:val="24"/>
                <w:lang w:val="ru-RU"/>
              </w:rPr>
              <w:t>Перебіг</w:t>
            </w:r>
            <w:r w:rsidRPr="001173FA">
              <w:rPr>
                <w:spacing w:val="-6"/>
                <w:sz w:val="24"/>
                <w:lang w:val="ru-RU"/>
              </w:rPr>
              <w:t xml:space="preserve"> </w:t>
            </w:r>
            <w:r w:rsidRPr="001173FA">
              <w:rPr>
                <w:sz w:val="24"/>
                <w:lang w:val="ru-RU"/>
              </w:rPr>
              <w:t>нашого</w:t>
            </w:r>
            <w:r w:rsidRPr="001173FA">
              <w:rPr>
                <w:spacing w:val="-5"/>
                <w:sz w:val="24"/>
                <w:lang w:val="ru-RU"/>
              </w:rPr>
              <w:t xml:space="preserve"> </w:t>
            </w:r>
            <w:r w:rsidRPr="001173FA">
              <w:rPr>
                <w:sz w:val="24"/>
                <w:lang w:val="ru-RU"/>
              </w:rPr>
              <w:t>життя</w:t>
            </w:r>
            <w:r w:rsidRPr="001173FA">
              <w:rPr>
                <w:spacing w:val="-5"/>
                <w:sz w:val="24"/>
                <w:lang w:val="ru-RU"/>
              </w:rPr>
              <w:t xml:space="preserve"> </w:t>
            </w:r>
            <w:r w:rsidRPr="001173FA">
              <w:rPr>
                <w:sz w:val="24"/>
                <w:lang w:val="ru-RU"/>
              </w:rPr>
              <w:t>багато</w:t>
            </w:r>
            <w:r w:rsidRPr="001173FA">
              <w:rPr>
                <w:spacing w:val="-5"/>
                <w:sz w:val="24"/>
                <w:lang w:val="ru-RU"/>
              </w:rPr>
              <w:t xml:space="preserve"> </w:t>
            </w:r>
            <w:r w:rsidRPr="001173FA">
              <w:rPr>
                <w:sz w:val="24"/>
                <w:lang w:val="ru-RU"/>
              </w:rPr>
              <w:t>в</w:t>
            </w:r>
            <w:r w:rsidRPr="001173FA">
              <w:rPr>
                <w:spacing w:val="-6"/>
                <w:sz w:val="24"/>
                <w:lang w:val="ru-RU"/>
              </w:rPr>
              <w:t xml:space="preserve"> </w:t>
            </w:r>
            <w:r w:rsidRPr="001173FA">
              <w:rPr>
                <w:sz w:val="24"/>
                <w:lang w:val="ru-RU"/>
              </w:rPr>
              <w:t>чому</w:t>
            </w:r>
            <w:r w:rsidRPr="001173FA">
              <w:rPr>
                <w:spacing w:val="-9"/>
                <w:sz w:val="24"/>
                <w:lang w:val="ru-RU"/>
              </w:rPr>
              <w:t xml:space="preserve"> </w:t>
            </w:r>
            <w:r w:rsidRPr="001173FA">
              <w:rPr>
                <w:sz w:val="24"/>
                <w:lang w:val="ru-RU"/>
              </w:rPr>
              <w:t>визначається слушною нагодою</w:t>
            </w:r>
          </w:p>
        </w:tc>
        <w:tc>
          <w:tcPr>
            <w:tcW w:w="611" w:type="dxa"/>
          </w:tcPr>
          <w:p w14:paraId="4B8D7133" w14:textId="77777777" w:rsidR="00C92B33" w:rsidRPr="001173FA" w:rsidRDefault="00C92B33" w:rsidP="003A7D41">
            <w:pPr>
              <w:pStyle w:val="TableParagraph"/>
              <w:rPr>
                <w:sz w:val="24"/>
                <w:lang w:val="ru-RU"/>
              </w:rPr>
            </w:pPr>
          </w:p>
        </w:tc>
        <w:tc>
          <w:tcPr>
            <w:tcW w:w="610" w:type="dxa"/>
          </w:tcPr>
          <w:p w14:paraId="0C3C982F" w14:textId="77777777" w:rsidR="00C92B33" w:rsidRPr="001173FA" w:rsidRDefault="00C92B33" w:rsidP="003A7D41">
            <w:pPr>
              <w:pStyle w:val="TableParagraph"/>
              <w:rPr>
                <w:sz w:val="24"/>
                <w:lang w:val="ru-RU"/>
              </w:rPr>
            </w:pPr>
          </w:p>
        </w:tc>
        <w:tc>
          <w:tcPr>
            <w:tcW w:w="608" w:type="dxa"/>
          </w:tcPr>
          <w:p w14:paraId="0BA6F0B6" w14:textId="77777777" w:rsidR="00C92B33" w:rsidRPr="001173FA" w:rsidRDefault="00C92B33" w:rsidP="003A7D41">
            <w:pPr>
              <w:pStyle w:val="TableParagraph"/>
              <w:rPr>
                <w:sz w:val="24"/>
                <w:lang w:val="ru-RU"/>
              </w:rPr>
            </w:pPr>
          </w:p>
        </w:tc>
        <w:tc>
          <w:tcPr>
            <w:tcW w:w="613" w:type="dxa"/>
          </w:tcPr>
          <w:p w14:paraId="1E6D1AFC" w14:textId="77777777" w:rsidR="00C92B33" w:rsidRPr="001173FA" w:rsidRDefault="00C92B33" w:rsidP="003A7D41">
            <w:pPr>
              <w:pStyle w:val="TableParagraph"/>
              <w:rPr>
                <w:sz w:val="24"/>
                <w:lang w:val="ru-RU"/>
              </w:rPr>
            </w:pPr>
          </w:p>
        </w:tc>
        <w:tc>
          <w:tcPr>
            <w:tcW w:w="609" w:type="dxa"/>
          </w:tcPr>
          <w:p w14:paraId="5AB0F71C" w14:textId="77777777" w:rsidR="00C92B33" w:rsidRPr="001173FA" w:rsidRDefault="00C92B33" w:rsidP="003A7D41">
            <w:pPr>
              <w:pStyle w:val="TableParagraph"/>
              <w:rPr>
                <w:sz w:val="24"/>
                <w:lang w:val="ru-RU"/>
              </w:rPr>
            </w:pPr>
          </w:p>
        </w:tc>
        <w:tc>
          <w:tcPr>
            <w:tcW w:w="613" w:type="dxa"/>
          </w:tcPr>
          <w:p w14:paraId="5204C48A" w14:textId="77777777" w:rsidR="00C92B33" w:rsidRPr="001173FA" w:rsidRDefault="00C92B33" w:rsidP="003A7D41">
            <w:pPr>
              <w:pStyle w:val="TableParagraph"/>
              <w:rPr>
                <w:sz w:val="24"/>
                <w:lang w:val="ru-RU"/>
              </w:rPr>
            </w:pPr>
          </w:p>
        </w:tc>
      </w:tr>
      <w:tr w:rsidR="00C92B33" w:rsidRPr="001173FA" w14:paraId="6BABCD52" w14:textId="77777777" w:rsidTr="003A7D41">
        <w:trPr>
          <w:trHeight w:val="275"/>
        </w:trPr>
        <w:tc>
          <w:tcPr>
            <w:tcW w:w="5951" w:type="dxa"/>
          </w:tcPr>
          <w:p w14:paraId="15AB5ED7" w14:textId="77777777" w:rsidR="00C92B33" w:rsidRPr="001173FA" w:rsidRDefault="00C92B33" w:rsidP="003A7D41">
            <w:pPr>
              <w:pStyle w:val="TableParagraph"/>
              <w:spacing w:line="255" w:lineRule="exact"/>
              <w:rPr>
                <w:sz w:val="24"/>
                <w:lang w:val="ru-RU"/>
              </w:rPr>
            </w:pPr>
            <w:r w:rsidRPr="001173FA">
              <w:rPr>
                <w:sz w:val="24"/>
                <w:lang w:val="ru-RU"/>
              </w:rPr>
              <w:t>7.</w:t>
            </w:r>
            <w:r w:rsidRPr="001173FA">
              <w:rPr>
                <w:spacing w:val="-1"/>
                <w:sz w:val="24"/>
                <w:lang w:val="ru-RU"/>
              </w:rPr>
              <w:t xml:space="preserve"> </w:t>
            </w:r>
            <w:r w:rsidRPr="001173FA">
              <w:rPr>
                <w:sz w:val="24"/>
                <w:lang w:val="ru-RU"/>
              </w:rPr>
              <w:t>Як</w:t>
            </w:r>
            <w:r w:rsidRPr="001173FA">
              <w:rPr>
                <w:spacing w:val="-1"/>
                <w:sz w:val="24"/>
                <w:lang w:val="ru-RU"/>
              </w:rPr>
              <w:t xml:space="preserve"> </w:t>
            </w:r>
            <w:r w:rsidRPr="001173FA">
              <w:rPr>
                <w:sz w:val="24"/>
                <w:lang w:val="ru-RU"/>
              </w:rPr>
              <w:t>правило,</w:t>
            </w:r>
            <w:r w:rsidRPr="001173FA">
              <w:rPr>
                <w:spacing w:val="-1"/>
                <w:sz w:val="24"/>
                <w:lang w:val="ru-RU"/>
              </w:rPr>
              <w:t xml:space="preserve"> </w:t>
            </w:r>
            <w:r w:rsidRPr="001173FA">
              <w:rPr>
                <w:sz w:val="24"/>
                <w:lang w:val="ru-RU"/>
              </w:rPr>
              <w:t>люди мають</w:t>
            </w:r>
            <w:r w:rsidRPr="001173FA">
              <w:rPr>
                <w:spacing w:val="-1"/>
                <w:sz w:val="24"/>
                <w:lang w:val="ru-RU"/>
              </w:rPr>
              <w:t xml:space="preserve"> </w:t>
            </w:r>
            <w:r w:rsidRPr="001173FA">
              <w:rPr>
                <w:sz w:val="24"/>
                <w:lang w:val="ru-RU"/>
              </w:rPr>
              <w:t>те,</w:t>
            </w:r>
            <w:r w:rsidRPr="001173FA">
              <w:rPr>
                <w:spacing w:val="-1"/>
                <w:sz w:val="24"/>
                <w:lang w:val="ru-RU"/>
              </w:rPr>
              <w:t xml:space="preserve"> </w:t>
            </w:r>
            <w:r w:rsidRPr="001173FA">
              <w:rPr>
                <w:sz w:val="24"/>
                <w:lang w:val="ru-RU"/>
              </w:rPr>
              <w:t>на</w:t>
            </w:r>
            <w:r w:rsidRPr="001173FA">
              <w:rPr>
                <w:spacing w:val="-1"/>
                <w:sz w:val="24"/>
                <w:lang w:val="ru-RU"/>
              </w:rPr>
              <w:t xml:space="preserve"> </w:t>
            </w:r>
            <w:r w:rsidRPr="001173FA">
              <w:rPr>
                <w:sz w:val="24"/>
                <w:lang w:val="ru-RU"/>
              </w:rPr>
              <w:t>що</w:t>
            </w:r>
            <w:r w:rsidRPr="001173FA">
              <w:rPr>
                <w:spacing w:val="-1"/>
                <w:sz w:val="24"/>
                <w:lang w:val="ru-RU"/>
              </w:rPr>
              <w:t xml:space="preserve"> </w:t>
            </w:r>
            <w:r w:rsidRPr="001173FA">
              <w:rPr>
                <w:spacing w:val="-2"/>
                <w:sz w:val="24"/>
                <w:lang w:val="ru-RU"/>
              </w:rPr>
              <w:t>заслуговують</w:t>
            </w:r>
          </w:p>
        </w:tc>
        <w:tc>
          <w:tcPr>
            <w:tcW w:w="611" w:type="dxa"/>
          </w:tcPr>
          <w:p w14:paraId="6A621FF7" w14:textId="77777777" w:rsidR="00C92B33" w:rsidRPr="001173FA" w:rsidRDefault="00C92B33" w:rsidP="003A7D41">
            <w:pPr>
              <w:pStyle w:val="TableParagraph"/>
              <w:rPr>
                <w:sz w:val="20"/>
                <w:lang w:val="ru-RU"/>
              </w:rPr>
            </w:pPr>
          </w:p>
        </w:tc>
        <w:tc>
          <w:tcPr>
            <w:tcW w:w="610" w:type="dxa"/>
          </w:tcPr>
          <w:p w14:paraId="517139F8" w14:textId="77777777" w:rsidR="00C92B33" w:rsidRPr="001173FA" w:rsidRDefault="00C92B33" w:rsidP="003A7D41">
            <w:pPr>
              <w:pStyle w:val="TableParagraph"/>
              <w:rPr>
                <w:sz w:val="20"/>
                <w:lang w:val="ru-RU"/>
              </w:rPr>
            </w:pPr>
          </w:p>
        </w:tc>
        <w:tc>
          <w:tcPr>
            <w:tcW w:w="608" w:type="dxa"/>
          </w:tcPr>
          <w:p w14:paraId="7FC9C6DE" w14:textId="77777777" w:rsidR="00C92B33" w:rsidRPr="001173FA" w:rsidRDefault="00C92B33" w:rsidP="003A7D41">
            <w:pPr>
              <w:pStyle w:val="TableParagraph"/>
              <w:rPr>
                <w:sz w:val="20"/>
                <w:lang w:val="ru-RU"/>
              </w:rPr>
            </w:pPr>
          </w:p>
        </w:tc>
        <w:tc>
          <w:tcPr>
            <w:tcW w:w="613" w:type="dxa"/>
          </w:tcPr>
          <w:p w14:paraId="7ADF2270" w14:textId="77777777" w:rsidR="00C92B33" w:rsidRPr="001173FA" w:rsidRDefault="00C92B33" w:rsidP="003A7D41">
            <w:pPr>
              <w:pStyle w:val="TableParagraph"/>
              <w:rPr>
                <w:sz w:val="20"/>
                <w:lang w:val="ru-RU"/>
              </w:rPr>
            </w:pPr>
          </w:p>
        </w:tc>
        <w:tc>
          <w:tcPr>
            <w:tcW w:w="609" w:type="dxa"/>
          </w:tcPr>
          <w:p w14:paraId="5D392330" w14:textId="77777777" w:rsidR="00C92B33" w:rsidRPr="001173FA" w:rsidRDefault="00C92B33" w:rsidP="003A7D41">
            <w:pPr>
              <w:pStyle w:val="TableParagraph"/>
              <w:rPr>
                <w:sz w:val="20"/>
                <w:lang w:val="ru-RU"/>
              </w:rPr>
            </w:pPr>
          </w:p>
        </w:tc>
        <w:tc>
          <w:tcPr>
            <w:tcW w:w="613" w:type="dxa"/>
          </w:tcPr>
          <w:p w14:paraId="7407D60E" w14:textId="77777777" w:rsidR="00C92B33" w:rsidRPr="001173FA" w:rsidRDefault="00C92B33" w:rsidP="003A7D41">
            <w:pPr>
              <w:pStyle w:val="TableParagraph"/>
              <w:rPr>
                <w:sz w:val="20"/>
                <w:lang w:val="ru-RU"/>
              </w:rPr>
            </w:pPr>
          </w:p>
        </w:tc>
      </w:tr>
      <w:tr w:rsidR="00C92B33" w:rsidRPr="001173FA" w14:paraId="444EF702" w14:textId="77777777" w:rsidTr="003A7D41">
        <w:trPr>
          <w:trHeight w:val="276"/>
        </w:trPr>
        <w:tc>
          <w:tcPr>
            <w:tcW w:w="5951" w:type="dxa"/>
          </w:tcPr>
          <w:p w14:paraId="38F0B4C1" w14:textId="77777777" w:rsidR="00C92B33" w:rsidRPr="001173FA" w:rsidRDefault="00C92B33" w:rsidP="003A7D41">
            <w:pPr>
              <w:pStyle w:val="TableParagraph"/>
              <w:spacing w:line="256" w:lineRule="exact"/>
              <w:rPr>
                <w:sz w:val="24"/>
                <w:lang w:val="ru-RU"/>
              </w:rPr>
            </w:pPr>
            <w:r w:rsidRPr="001173FA">
              <w:rPr>
                <w:sz w:val="24"/>
                <w:lang w:val="ru-RU"/>
              </w:rPr>
              <w:t>8.</w:t>
            </w:r>
            <w:r w:rsidRPr="001173FA">
              <w:rPr>
                <w:spacing w:val="-1"/>
                <w:sz w:val="24"/>
                <w:lang w:val="ru-RU"/>
              </w:rPr>
              <w:t xml:space="preserve"> </w:t>
            </w:r>
            <w:r w:rsidRPr="001173FA">
              <w:rPr>
                <w:sz w:val="24"/>
                <w:lang w:val="ru-RU"/>
              </w:rPr>
              <w:t>Я</w:t>
            </w:r>
            <w:r w:rsidRPr="001173FA">
              <w:rPr>
                <w:spacing w:val="-1"/>
                <w:sz w:val="24"/>
                <w:lang w:val="ru-RU"/>
              </w:rPr>
              <w:t xml:space="preserve"> </w:t>
            </w:r>
            <w:r w:rsidRPr="001173FA">
              <w:rPr>
                <w:sz w:val="24"/>
                <w:lang w:val="ru-RU"/>
              </w:rPr>
              <w:t>часто</w:t>
            </w:r>
            <w:r w:rsidRPr="001173FA">
              <w:rPr>
                <w:spacing w:val="-1"/>
                <w:sz w:val="24"/>
                <w:lang w:val="ru-RU"/>
              </w:rPr>
              <w:t xml:space="preserve"> </w:t>
            </w:r>
            <w:r w:rsidRPr="001173FA">
              <w:rPr>
                <w:sz w:val="24"/>
                <w:lang w:val="ru-RU"/>
              </w:rPr>
              <w:t>думаю,</w:t>
            </w:r>
            <w:r w:rsidRPr="001173FA">
              <w:rPr>
                <w:spacing w:val="-1"/>
                <w:sz w:val="24"/>
                <w:lang w:val="ru-RU"/>
              </w:rPr>
              <w:t xml:space="preserve"> </w:t>
            </w:r>
            <w:r w:rsidRPr="001173FA">
              <w:rPr>
                <w:sz w:val="24"/>
                <w:lang w:val="ru-RU"/>
              </w:rPr>
              <w:t>що</w:t>
            </w:r>
            <w:r w:rsidRPr="001173FA">
              <w:rPr>
                <w:spacing w:val="-1"/>
                <w:sz w:val="24"/>
                <w:lang w:val="ru-RU"/>
              </w:rPr>
              <w:t xml:space="preserve"> </w:t>
            </w:r>
            <w:r w:rsidRPr="001173FA">
              <w:rPr>
                <w:sz w:val="24"/>
                <w:lang w:val="ru-RU"/>
              </w:rPr>
              <w:t>в мені</w:t>
            </w:r>
            <w:r w:rsidRPr="001173FA">
              <w:rPr>
                <w:spacing w:val="-1"/>
                <w:sz w:val="24"/>
                <w:lang w:val="ru-RU"/>
              </w:rPr>
              <w:t xml:space="preserve"> </w:t>
            </w:r>
            <w:r w:rsidRPr="001173FA">
              <w:rPr>
                <w:sz w:val="24"/>
                <w:lang w:val="ru-RU"/>
              </w:rPr>
              <w:t>немає</w:t>
            </w:r>
            <w:r w:rsidRPr="001173FA">
              <w:rPr>
                <w:spacing w:val="-2"/>
                <w:sz w:val="24"/>
                <w:lang w:val="ru-RU"/>
              </w:rPr>
              <w:t xml:space="preserve"> </w:t>
            </w:r>
            <w:r w:rsidRPr="001173FA">
              <w:rPr>
                <w:sz w:val="24"/>
                <w:lang w:val="ru-RU"/>
              </w:rPr>
              <w:t xml:space="preserve">нічого </w:t>
            </w:r>
            <w:r w:rsidRPr="001173FA">
              <w:rPr>
                <w:spacing w:val="-2"/>
                <w:sz w:val="24"/>
                <w:lang w:val="ru-RU"/>
              </w:rPr>
              <w:t>хорошого</w:t>
            </w:r>
          </w:p>
        </w:tc>
        <w:tc>
          <w:tcPr>
            <w:tcW w:w="611" w:type="dxa"/>
          </w:tcPr>
          <w:p w14:paraId="05533499" w14:textId="77777777" w:rsidR="00C92B33" w:rsidRPr="001173FA" w:rsidRDefault="00C92B33" w:rsidP="003A7D41">
            <w:pPr>
              <w:pStyle w:val="TableParagraph"/>
              <w:rPr>
                <w:sz w:val="20"/>
                <w:lang w:val="ru-RU"/>
              </w:rPr>
            </w:pPr>
          </w:p>
        </w:tc>
        <w:tc>
          <w:tcPr>
            <w:tcW w:w="610" w:type="dxa"/>
          </w:tcPr>
          <w:p w14:paraId="641574F2" w14:textId="77777777" w:rsidR="00C92B33" w:rsidRPr="001173FA" w:rsidRDefault="00C92B33" w:rsidP="003A7D41">
            <w:pPr>
              <w:pStyle w:val="TableParagraph"/>
              <w:rPr>
                <w:sz w:val="20"/>
                <w:lang w:val="ru-RU"/>
              </w:rPr>
            </w:pPr>
          </w:p>
        </w:tc>
        <w:tc>
          <w:tcPr>
            <w:tcW w:w="608" w:type="dxa"/>
          </w:tcPr>
          <w:p w14:paraId="26345DEE" w14:textId="77777777" w:rsidR="00C92B33" w:rsidRPr="001173FA" w:rsidRDefault="00C92B33" w:rsidP="003A7D41">
            <w:pPr>
              <w:pStyle w:val="TableParagraph"/>
              <w:rPr>
                <w:sz w:val="20"/>
                <w:lang w:val="ru-RU"/>
              </w:rPr>
            </w:pPr>
          </w:p>
        </w:tc>
        <w:tc>
          <w:tcPr>
            <w:tcW w:w="613" w:type="dxa"/>
          </w:tcPr>
          <w:p w14:paraId="42042A29" w14:textId="77777777" w:rsidR="00C92B33" w:rsidRPr="001173FA" w:rsidRDefault="00C92B33" w:rsidP="003A7D41">
            <w:pPr>
              <w:pStyle w:val="TableParagraph"/>
              <w:rPr>
                <w:sz w:val="20"/>
                <w:lang w:val="ru-RU"/>
              </w:rPr>
            </w:pPr>
          </w:p>
        </w:tc>
        <w:tc>
          <w:tcPr>
            <w:tcW w:w="609" w:type="dxa"/>
          </w:tcPr>
          <w:p w14:paraId="34D2314D" w14:textId="77777777" w:rsidR="00C92B33" w:rsidRPr="001173FA" w:rsidRDefault="00C92B33" w:rsidP="003A7D41">
            <w:pPr>
              <w:pStyle w:val="TableParagraph"/>
              <w:rPr>
                <w:sz w:val="20"/>
                <w:lang w:val="ru-RU"/>
              </w:rPr>
            </w:pPr>
          </w:p>
        </w:tc>
        <w:tc>
          <w:tcPr>
            <w:tcW w:w="613" w:type="dxa"/>
          </w:tcPr>
          <w:p w14:paraId="7EBA189B" w14:textId="77777777" w:rsidR="00C92B33" w:rsidRPr="001173FA" w:rsidRDefault="00C92B33" w:rsidP="003A7D41">
            <w:pPr>
              <w:pStyle w:val="TableParagraph"/>
              <w:rPr>
                <w:sz w:val="20"/>
                <w:lang w:val="ru-RU"/>
              </w:rPr>
            </w:pPr>
          </w:p>
        </w:tc>
      </w:tr>
      <w:tr w:rsidR="00C92B33" w:rsidRPr="001173FA" w14:paraId="2DB059AE" w14:textId="77777777" w:rsidTr="003A7D41">
        <w:trPr>
          <w:trHeight w:val="275"/>
        </w:trPr>
        <w:tc>
          <w:tcPr>
            <w:tcW w:w="5951" w:type="dxa"/>
          </w:tcPr>
          <w:p w14:paraId="2466D594" w14:textId="77777777" w:rsidR="00C92B33" w:rsidRPr="001173FA" w:rsidRDefault="00C92B33" w:rsidP="003A7D41">
            <w:pPr>
              <w:pStyle w:val="TableParagraph"/>
              <w:spacing w:line="256" w:lineRule="exact"/>
              <w:rPr>
                <w:sz w:val="24"/>
                <w:lang w:val="ru-RU"/>
              </w:rPr>
            </w:pPr>
            <w:r w:rsidRPr="001173FA">
              <w:rPr>
                <w:sz w:val="24"/>
                <w:lang w:val="ru-RU"/>
              </w:rPr>
              <w:t>9.</w:t>
            </w:r>
            <w:r w:rsidRPr="001173FA">
              <w:rPr>
                <w:spacing w:val="-3"/>
                <w:sz w:val="24"/>
                <w:lang w:val="ru-RU"/>
              </w:rPr>
              <w:t xml:space="preserve"> </w:t>
            </w:r>
            <w:r w:rsidRPr="001173FA">
              <w:rPr>
                <w:sz w:val="24"/>
                <w:lang w:val="ru-RU"/>
              </w:rPr>
              <w:t>У</w:t>
            </w:r>
            <w:r w:rsidRPr="001173FA">
              <w:rPr>
                <w:spacing w:val="-1"/>
                <w:sz w:val="24"/>
                <w:lang w:val="ru-RU"/>
              </w:rPr>
              <w:t xml:space="preserve"> </w:t>
            </w:r>
            <w:r w:rsidRPr="001173FA">
              <w:rPr>
                <w:sz w:val="24"/>
                <w:lang w:val="ru-RU"/>
              </w:rPr>
              <w:t>світі більше</w:t>
            </w:r>
            <w:r w:rsidRPr="001173FA">
              <w:rPr>
                <w:spacing w:val="-2"/>
                <w:sz w:val="24"/>
                <w:lang w:val="ru-RU"/>
              </w:rPr>
              <w:t xml:space="preserve"> </w:t>
            </w:r>
            <w:r w:rsidRPr="001173FA">
              <w:rPr>
                <w:sz w:val="24"/>
                <w:lang w:val="ru-RU"/>
              </w:rPr>
              <w:t>добра,</w:t>
            </w:r>
            <w:r w:rsidRPr="001173FA">
              <w:rPr>
                <w:spacing w:val="-3"/>
                <w:sz w:val="24"/>
                <w:lang w:val="ru-RU"/>
              </w:rPr>
              <w:t xml:space="preserve"> </w:t>
            </w:r>
            <w:r w:rsidRPr="001173FA">
              <w:rPr>
                <w:sz w:val="24"/>
                <w:lang w:val="ru-RU"/>
              </w:rPr>
              <w:t xml:space="preserve">ніж </w:t>
            </w:r>
            <w:r w:rsidRPr="001173FA">
              <w:rPr>
                <w:spacing w:val="-5"/>
                <w:sz w:val="24"/>
                <w:lang w:val="ru-RU"/>
              </w:rPr>
              <w:t>зла</w:t>
            </w:r>
          </w:p>
        </w:tc>
        <w:tc>
          <w:tcPr>
            <w:tcW w:w="611" w:type="dxa"/>
          </w:tcPr>
          <w:p w14:paraId="181C5E0B" w14:textId="77777777" w:rsidR="00C92B33" w:rsidRPr="001173FA" w:rsidRDefault="00C92B33" w:rsidP="003A7D41">
            <w:pPr>
              <w:pStyle w:val="TableParagraph"/>
              <w:rPr>
                <w:sz w:val="20"/>
                <w:lang w:val="ru-RU"/>
              </w:rPr>
            </w:pPr>
          </w:p>
        </w:tc>
        <w:tc>
          <w:tcPr>
            <w:tcW w:w="610" w:type="dxa"/>
          </w:tcPr>
          <w:p w14:paraId="13508638" w14:textId="77777777" w:rsidR="00C92B33" w:rsidRPr="001173FA" w:rsidRDefault="00C92B33" w:rsidP="003A7D41">
            <w:pPr>
              <w:pStyle w:val="TableParagraph"/>
              <w:rPr>
                <w:sz w:val="20"/>
                <w:lang w:val="ru-RU"/>
              </w:rPr>
            </w:pPr>
          </w:p>
        </w:tc>
        <w:tc>
          <w:tcPr>
            <w:tcW w:w="608" w:type="dxa"/>
          </w:tcPr>
          <w:p w14:paraId="1339CAFE" w14:textId="77777777" w:rsidR="00C92B33" w:rsidRPr="001173FA" w:rsidRDefault="00C92B33" w:rsidP="003A7D41">
            <w:pPr>
              <w:pStyle w:val="TableParagraph"/>
              <w:rPr>
                <w:sz w:val="20"/>
                <w:lang w:val="ru-RU"/>
              </w:rPr>
            </w:pPr>
          </w:p>
        </w:tc>
        <w:tc>
          <w:tcPr>
            <w:tcW w:w="613" w:type="dxa"/>
          </w:tcPr>
          <w:p w14:paraId="2B2D320A" w14:textId="77777777" w:rsidR="00C92B33" w:rsidRPr="001173FA" w:rsidRDefault="00C92B33" w:rsidP="003A7D41">
            <w:pPr>
              <w:pStyle w:val="TableParagraph"/>
              <w:rPr>
                <w:sz w:val="20"/>
                <w:lang w:val="ru-RU"/>
              </w:rPr>
            </w:pPr>
          </w:p>
        </w:tc>
        <w:tc>
          <w:tcPr>
            <w:tcW w:w="609" w:type="dxa"/>
          </w:tcPr>
          <w:p w14:paraId="7FE57335" w14:textId="77777777" w:rsidR="00C92B33" w:rsidRPr="001173FA" w:rsidRDefault="00C92B33" w:rsidP="003A7D41">
            <w:pPr>
              <w:pStyle w:val="TableParagraph"/>
              <w:rPr>
                <w:sz w:val="20"/>
                <w:lang w:val="ru-RU"/>
              </w:rPr>
            </w:pPr>
          </w:p>
        </w:tc>
        <w:tc>
          <w:tcPr>
            <w:tcW w:w="613" w:type="dxa"/>
          </w:tcPr>
          <w:p w14:paraId="2081C6B2" w14:textId="77777777" w:rsidR="00C92B33" w:rsidRPr="001173FA" w:rsidRDefault="00C92B33" w:rsidP="003A7D41">
            <w:pPr>
              <w:pStyle w:val="TableParagraph"/>
              <w:rPr>
                <w:sz w:val="20"/>
                <w:lang w:val="ru-RU"/>
              </w:rPr>
            </w:pPr>
          </w:p>
        </w:tc>
      </w:tr>
      <w:tr w:rsidR="00C92B33" w:rsidRPr="001173FA" w14:paraId="1A4365CE" w14:textId="77777777" w:rsidTr="003A7D41">
        <w:trPr>
          <w:trHeight w:val="275"/>
        </w:trPr>
        <w:tc>
          <w:tcPr>
            <w:tcW w:w="5951" w:type="dxa"/>
          </w:tcPr>
          <w:p w14:paraId="616D38D5" w14:textId="77777777" w:rsidR="00C92B33" w:rsidRPr="001173FA" w:rsidRDefault="00C92B33" w:rsidP="003A7D41">
            <w:pPr>
              <w:pStyle w:val="TableParagraph"/>
              <w:spacing w:line="256" w:lineRule="exact"/>
              <w:rPr>
                <w:sz w:val="24"/>
              </w:rPr>
            </w:pPr>
            <w:r w:rsidRPr="001173FA">
              <w:rPr>
                <w:sz w:val="24"/>
              </w:rPr>
              <w:t>10.</w:t>
            </w:r>
            <w:r w:rsidRPr="001173FA">
              <w:rPr>
                <w:spacing w:val="-2"/>
                <w:sz w:val="24"/>
              </w:rPr>
              <w:t xml:space="preserve"> </w:t>
            </w:r>
            <w:r w:rsidRPr="001173FA">
              <w:rPr>
                <w:sz w:val="24"/>
              </w:rPr>
              <w:t>Я,</w:t>
            </w:r>
            <w:r w:rsidRPr="001173FA">
              <w:rPr>
                <w:spacing w:val="-1"/>
                <w:sz w:val="24"/>
              </w:rPr>
              <w:t xml:space="preserve"> </w:t>
            </w:r>
            <w:r w:rsidRPr="001173FA">
              <w:rPr>
                <w:sz w:val="24"/>
              </w:rPr>
              <w:t>загалом,</w:t>
            </w:r>
            <w:r w:rsidRPr="001173FA">
              <w:rPr>
                <w:spacing w:val="-1"/>
                <w:sz w:val="24"/>
              </w:rPr>
              <w:t xml:space="preserve"> </w:t>
            </w:r>
            <w:r w:rsidRPr="001173FA">
              <w:rPr>
                <w:sz w:val="24"/>
              </w:rPr>
              <w:t>везуча</w:t>
            </w:r>
            <w:r w:rsidRPr="001173FA">
              <w:rPr>
                <w:spacing w:val="-2"/>
                <w:sz w:val="24"/>
              </w:rPr>
              <w:t xml:space="preserve"> людина</w:t>
            </w:r>
          </w:p>
        </w:tc>
        <w:tc>
          <w:tcPr>
            <w:tcW w:w="611" w:type="dxa"/>
          </w:tcPr>
          <w:p w14:paraId="362A2E4D" w14:textId="77777777" w:rsidR="00C92B33" w:rsidRPr="001173FA" w:rsidRDefault="00C92B33" w:rsidP="003A7D41">
            <w:pPr>
              <w:pStyle w:val="TableParagraph"/>
              <w:rPr>
                <w:sz w:val="20"/>
              </w:rPr>
            </w:pPr>
          </w:p>
        </w:tc>
        <w:tc>
          <w:tcPr>
            <w:tcW w:w="610" w:type="dxa"/>
          </w:tcPr>
          <w:p w14:paraId="0B3F2188" w14:textId="77777777" w:rsidR="00C92B33" w:rsidRPr="001173FA" w:rsidRDefault="00C92B33" w:rsidP="003A7D41">
            <w:pPr>
              <w:pStyle w:val="TableParagraph"/>
              <w:rPr>
                <w:sz w:val="20"/>
              </w:rPr>
            </w:pPr>
          </w:p>
        </w:tc>
        <w:tc>
          <w:tcPr>
            <w:tcW w:w="608" w:type="dxa"/>
          </w:tcPr>
          <w:p w14:paraId="0FF624EB" w14:textId="77777777" w:rsidR="00C92B33" w:rsidRPr="001173FA" w:rsidRDefault="00C92B33" w:rsidP="003A7D41">
            <w:pPr>
              <w:pStyle w:val="TableParagraph"/>
              <w:rPr>
                <w:sz w:val="20"/>
              </w:rPr>
            </w:pPr>
          </w:p>
        </w:tc>
        <w:tc>
          <w:tcPr>
            <w:tcW w:w="613" w:type="dxa"/>
          </w:tcPr>
          <w:p w14:paraId="70F2FBEC" w14:textId="77777777" w:rsidR="00C92B33" w:rsidRPr="001173FA" w:rsidRDefault="00C92B33" w:rsidP="003A7D41">
            <w:pPr>
              <w:pStyle w:val="TableParagraph"/>
              <w:rPr>
                <w:sz w:val="20"/>
              </w:rPr>
            </w:pPr>
          </w:p>
        </w:tc>
        <w:tc>
          <w:tcPr>
            <w:tcW w:w="609" w:type="dxa"/>
          </w:tcPr>
          <w:p w14:paraId="34B7818C" w14:textId="77777777" w:rsidR="00C92B33" w:rsidRPr="001173FA" w:rsidRDefault="00C92B33" w:rsidP="003A7D41">
            <w:pPr>
              <w:pStyle w:val="TableParagraph"/>
              <w:rPr>
                <w:sz w:val="20"/>
              </w:rPr>
            </w:pPr>
          </w:p>
        </w:tc>
        <w:tc>
          <w:tcPr>
            <w:tcW w:w="613" w:type="dxa"/>
          </w:tcPr>
          <w:p w14:paraId="7EF1B897" w14:textId="77777777" w:rsidR="00C92B33" w:rsidRPr="001173FA" w:rsidRDefault="00C92B33" w:rsidP="003A7D41">
            <w:pPr>
              <w:pStyle w:val="TableParagraph"/>
              <w:rPr>
                <w:sz w:val="20"/>
              </w:rPr>
            </w:pPr>
          </w:p>
        </w:tc>
      </w:tr>
      <w:tr w:rsidR="00C92B33" w:rsidRPr="001173FA" w14:paraId="5292DCD1" w14:textId="77777777" w:rsidTr="003A7D41">
        <w:trPr>
          <w:trHeight w:val="551"/>
        </w:trPr>
        <w:tc>
          <w:tcPr>
            <w:tcW w:w="5951" w:type="dxa"/>
          </w:tcPr>
          <w:p w14:paraId="26A5475C" w14:textId="77777777" w:rsidR="00C92B33" w:rsidRPr="001173FA" w:rsidRDefault="00C92B33" w:rsidP="003A7D41">
            <w:pPr>
              <w:pStyle w:val="TableParagraph"/>
              <w:spacing w:line="276" w:lineRule="exact"/>
              <w:ind w:right="138"/>
              <w:rPr>
                <w:sz w:val="24"/>
                <w:lang w:val="ru-RU"/>
              </w:rPr>
            </w:pPr>
            <w:r w:rsidRPr="001173FA">
              <w:rPr>
                <w:sz w:val="24"/>
                <w:lang w:val="ru-RU"/>
              </w:rPr>
              <w:t>11.</w:t>
            </w:r>
            <w:r w:rsidRPr="001173FA">
              <w:rPr>
                <w:spacing w:val="-6"/>
                <w:sz w:val="24"/>
                <w:lang w:val="ru-RU"/>
              </w:rPr>
              <w:t xml:space="preserve"> </w:t>
            </w:r>
            <w:r w:rsidRPr="001173FA">
              <w:rPr>
                <w:sz w:val="24"/>
                <w:lang w:val="ru-RU"/>
              </w:rPr>
              <w:t>Нещастя</w:t>
            </w:r>
            <w:r w:rsidRPr="001173FA">
              <w:rPr>
                <w:spacing w:val="-6"/>
                <w:sz w:val="24"/>
                <w:lang w:val="ru-RU"/>
              </w:rPr>
              <w:t xml:space="preserve"> </w:t>
            </w:r>
            <w:r w:rsidRPr="001173FA">
              <w:rPr>
                <w:sz w:val="24"/>
                <w:lang w:val="ru-RU"/>
              </w:rPr>
              <w:t>трапляються</w:t>
            </w:r>
            <w:r w:rsidRPr="001173FA">
              <w:rPr>
                <w:spacing w:val="-6"/>
                <w:sz w:val="24"/>
                <w:lang w:val="ru-RU"/>
              </w:rPr>
              <w:t xml:space="preserve"> </w:t>
            </w:r>
            <w:r w:rsidRPr="001173FA">
              <w:rPr>
                <w:sz w:val="24"/>
                <w:lang w:val="ru-RU"/>
              </w:rPr>
              <w:t>з</w:t>
            </w:r>
            <w:r w:rsidRPr="001173FA">
              <w:rPr>
                <w:spacing w:val="-6"/>
                <w:sz w:val="24"/>
                <w:lang w:val="ru-RU"/>
              </w:rPr>
              <w:t xml:space="preserve"> </w:t>
            </w:r>
            <w:r w:rsidRPr="001173FA">
              <w:rPr>
                <w:sz w:val="24"/>
                <w:lang w:val="ru-RU"/>
              </w:rPr>
              <w:t>людьми</w:t>
            </w:r>
            <w:r w:rsidRPr="001173FA">
              <w:rPr>
                <w:spacing w:val="-6"/>
                <w:sz w:val="24"/>
                <w:lang w:val="ru-RU"/>
              </w:rPr>
              <w:t xml:space="preserve"> </w:t>
            </w:r>
            <w:r w:rsidRPr="001173FA">
              <w:rPr>
                <w:sz w:val="24"/>
                <w:lang w:val="ru-RU"/>
              </w:rPr>
              <w:t>через</w:t>
            </w:r>
            <w:r w:rsidRPr="001173FA">
              <w:rPr>
                <w:spacing w:val="-6"/>
                <w:sz w:val="24"/>
                <w:lang w:val="ru-RU"/>
              </w:rPr>
              <w:t xml:space="preserve"> </w:t>
            </w:r>
            <w:r w:rsidRPr="001173FA">
              <w:rPr>
                <w:sz w:val="24"/>
                <w:lang w:val="ru-RU"/>
              </w:rPr>
              <w:t>помилки,</w:t>
            </w:r>
            <w:r w:rsidRPr="001173FA">
              <w:rPr>
                <w:spacing w:val="-6"/>
                <w:sz w:val="24"/>
                <w:lang w:val="ru-RU"/>
              </w:rPr>
              <w:t xml:space="preserve"> </w:t>
            </w:r>
            <w:r w:rsidRPr="001173FA">
              <w:rPr>
                <w:sz w:val="24"/>
                <w:lang w:val="ru-RU"/>
              </w:rPr>
              <w:t>які вони зробили</w:t>
            </w:r>
          </w:p>
        </w:tc>
        <w:tc>
          <w:tcPr>
            <w:tcW w:w="611" w:type="dxa"/>
          </w:tcPr>
          <w:p w14:paraId="2DAF5EC1" w14:textId="77777777" w:rsidR="00C92B33" w:rsidRPr="001173FA" w:rsidRDefault="00C92B33" w:rsidP="003A7D41">
            <w:pPr>
              <w:pStyle w:val="TableParagraph"/>
              <w:rPr>
                <w:sz w:val="24"/>
                <w:lang w:val="ru-RU"/>
              </w:rPr>
            </w:pPr>
          </w:p>
        </w:tc>
        <w:tc>
          <w:tcPr>
            <w:tcW w:w="610" w:type="dxa"/>
          </w:tcPr>
          <w:p w14:paraId="3BD2CCC8" w14:textId="77777777" w:rsidR="00C92B33" w:rsidRPr="001173FA" w:rsidRDefault="00C92B33" w:rsidP="003A7D41">
            <w:pPr>
              <w:pStyle w:val="TableParagraph"/>
              <w:rPr>
                <w:sz w:val="24"/>
                <w:lang w:val="ru-RU"/>
              </w:rPr>
            </w:pPr>
          </w:p>
        </w:tc>
        <w:tc>
          <w:tcPr>
            <w:tcW w:w="608" w:type="dxa"/>
          </w:tcPr>
          <w:p w14:paraId="2106F71D" w14:textId="77777777" w:rsidR="00C92B33" w:rsidRPr="001173FA" w:rsidRDefault="00C92B33" w:rsidP="003A7D41">
            <w:pPr>
              <w:pStyle w:val="TableParagraph"/>
              <w:rPr>
                <w:sz w:val="24"/>
                <w:lang w:val="ru-RU"/>
              </w:rPr>
            </w:pPr>
          </w:p>
        </w:tc>
        <w:tc>
          <w:tcPr>
            <w:tcW w:w="613" w:type="dxa"/>
          </w:tcPr>
          <w:p w14:paraId="2342E0F0" w14:textId="77777777" w:rsidR="00C92B33" w:rsidRPr="001173FA" w:rsidRDefault="00C92B33" w:rsidP="003A7D41">
            <w:pPr>
              <w:pStyle w:val="TableParagraph"/>
              <w:rPr>
                <w:sz w:val="24"/>
                <w:lang w:val="ru-RU"/>
              </w:rPr>
            </w:pPr>
          </w:p>
        </w:tc>
        <w:tc>
          <w:tcPr>
            <w:tcW w:w="609" w:type="dxa"/>
          </w:tcPr>
          <w:p w14:paraId="57BC2304" w14:textId="77777777" w:rsidR="00C92B33" w:rsidRPr="001173FA" w:rsidRDefault="00C92B33" w:rsidP="003A7D41">
            <w:pPr>
              <w:pStyle w:val="TableParagraph"/>
              <w:rPr>
                <w:sz w:val="24"/>
                <w:lang w:val="ru-RU"/>
              </w:rPr>
            </w:pPr>
          </w:p>
        </w:tc>
        <w:tc>
          <w:tcPr>
            <w:tcW w:w="613" w:type="dxa"/>
          </w:tcPr>
          <w:p w14:paraId="67982366" w14:textId="77777777" w:rsidR="00C92B33" w:rsidRPr="001173FA" w:rsidRDefault="00C92B33" w:rsidP="003A7D41">
            <w:pPr>
              <w:pStyle w:val="TableParagraph"/>
              <w:rPr>
                <w:sz w:val="24"/>
                <w:lang w:val="ru-RU"/>
              </w:rPr>
            </w:pPr>
          </w:p>
        </w:tc>
      </w:tr>
      <w:tr w:rsidR="00C92B33" w:rsidRPr="001173FA" w14:paraId="64B92846" w14:textId="77777777" w:rsidTr="003A7D41">
        <w:trPr>
          <w:trHeight w:val="553"/>
        </w:trPr>
        <w:tc>
          <w:tcPr>
            <w:tcW w:w="5951" w:type="dxa"/>
          </w:tcPr>
          <w:p w14:paraId="672E12D1" w14:textId="77777777" w:rsidR="00C92B33" w:rsidRPr="001173FA" w:rsidRDefault="00C92B33" w:rsidP="003A7D41">
            <w:pPr>
              <w:pStyle w:val="TableParagraph"/>
              <w:spacing w:line="270" w:lineRule="atLeast"/>
              <w:ind w:right="138"/>
              <w:rPr>
                <w:sz w:val="24"/>
                <w:lang w:val="ru-RU"/>
              </w:rPr>
            </w:pPr>
            <w:r w:rsidRPr="001173FA">
              <w:rPr>
                <w:sz w:val="24"/>
                <w:lang w:val="ru-RU"/>
              </w:rPr>
              <w:t>12.</w:t>
            </w:r>
            <w:r w:rsidRPr="001173FA">
              <w:rPr>
                <w:spacing w:val="-5"/>
                <w:sz w:val="24"/>
                <w:lang w:val="ru-RU"/>
              </w:rPr>
              <w:t xml:space="preserve"> </w:t>
            </w:r>
            <w:r w:rsidRPr="001173FA">
              <w:rPr>
                <w:sz w:val="24"/>
                <w:lang w:val="ru-RU"/>
              </w:rPr>
              <w:t>У</w:t>
            </w:r>
            <w:r w:rsidRPr="001173FA">
              <w:rPr>
                <w:spacing w:val="-5"/>
                <w:sz w:val="24"/>
                <w:lang w:val="ru-RU"/>
              </w:rPr>
              <w:t xml:space="preserve"> </w:t>
            </w:r>
            <w:r w:rsidRPr="001173FA">
              <w:rPr>
                <w:sz w:val="24"/>
                <w:lang w:val="ru-RU"/>
              </w:rPr>
              <w:t>глибині</w:t>
            </w:r>
            <w:r w:rsidRPr="001173FA">
              <w:rPr>
                <w:spacing w:val="-5"/>
                <w:sz w:val="24"/>
                <w:lang w:val="ru-RU"/>
              </w:rPr>
              <w:t xml:space="preserve"> </w:t>
            </w:r>
            <w:r w:rsidRPr="001173FA">
              <w:rPr>
                <w:sz w:val="24"/>
                <w:lang w:val="ru-RU"/>
              </w:rPr>
              <w:t>душі</w:t>
            </w:r>
            <w:r w:rsidRPr="001173FA">
              <w:rPr>
                <w:spacing w:val="-5"/>
                <w:sz w:val="24"/>
                <w:lang w:val="ru-RU"/>
              </w:rPr>
              <w:t xml:space="preserve"> </w:t>
            </w:r>
            <w:r w:rsidRPr="001173FA">
              <w:rPr>
                <w:sz w:val="24"/>
                <w:lang w:val="ru-RU"/>
              </w:rPr>
              <w:t>людей</w:t>
            </w:r>
            <w:r w:rsidRPr="001173FA">
              <w:rPr>
                <w:spacing w:val="-5"/>
                <w:sz w:val="24"/>
                <w:lang w:val="ru-RU"/>
              </w:rPr>
              <w:t xml:space="preserve"> </w:t>
            </w:r>
            <w:r w:rsidRPr="001173FA">
              <w:rPr>
                <w:sz w:val="24"/>
                <w:lang w:val="ru-RU"/>
              </w:rPr>
              <w:t>не</w:t>
            </w:r>
            <w:r w:rsidRPr="001173FA">
              <w:rPr>
                <w:spacing w:val="-6"/>
                <w:sz w:val="24"/>
                <w:lang w:val="ru-RU"/>
              </w:rPr>
              <w:t xml:space="preserve"> </w:t>
            </w:r>
            <w:r w:rsidRPr="001173FA">
              <w:rPr>
                <w:sz w:val="24"/>
                <w:lang w:val="ru-RU"/>
              </w:rPr>
              <w:t>дуже</w:t>
            </w:r>
            <w:r w:rsidRPr="001173FA">
              <w:rPr>
                <w:spacing w:val="-7"/>
                <w:sz w:val="24"/>
                <w:lang w:val="ru-RU"/>
              </w:rPr>
              <w:t xml:space="preserve"> </w:t>
            </w:r>
            <w:r w:rsidRPr="001173FA">
              <w:rPr>
                <w:sz w:val="24"/>
                <w:lang w:val="ru-RU"/>
              </w:rPr>
              <w:t>турбує,</w:t>
            </w:r>
            <w:r w:rsidRPr="001173FA">
              <w:rPr>
                <w:spacing w:val="-5"/>
                <w:sz w:val="24"/>
                <w:lang w:val="ru-RU"/>
              </w:rPr>
              <w:t xml:space="preserve"> </w:t>
            </w:r>
            <w:r w:rsidRPr="001173FA">
              <w:rPr>
                <w:sz w:val="24"/>
                <w:lang w:val="ru-RU"/>
              </w:rPr>
              <w:t>що відбувається з іншими</w:t>
            </w:r>
          </w:p>
        </w:tc>
        <w:tc>
          <w:tcPr>
            <w:tcW w:w="611" w:type="dxa"/>
          </w:tcPr>
          <w:p w14:paraId="6D94D468" w14:textId="77777777" w:rsidR="00C92B33" w:rsidRPr="001173FA" w:rsidRDefault="00C92B33" w:rsidP="003A7D41">
            <w:pPr>
              <w:pStyle w:val="TableParagraph"/>
              <w:rPr>
                <w:sz w:val="24"/>
                <w:lang w:val="ru-RU"/>
              </w:rPr>
            </w:pPr>
          </w:p>
        </w:tc>
        <w:tc>
          <w:tcPr>
            <w:tcW w:w="610" w:type="dxa"/>
          </w:tcPr>
          <w:p w14:paraId="01A59CFC" w14:textId="77777777" w:rsidR="00C92B33" w:rsidRPr="001173FA" w:rsidRDefault="00C92B33" w:rsidP="003A7D41">
            <w:pPr>
              <w:pStyle w:val="TableParagraph"/>
              <w:rPr>
                <w:sz w:val="24"/>
                <w:lang w:val="ru-RU"/>
              </w:rPr>
            </w:pPr>
          </w:p>
        </w:tc>
        <w:tc>
          <w:tcPr>
            <w:tcW w:w="608" w:type="dxa"/>
          </w:tcPr>
          <w:p w14:paraId="4984251F" w14:textId="77777777" w:rsidR="00C92B33" w:rsidRPr="001173FA" w:rsidRDefault="00C92B33" w:rsidP="003A7D41">
            <w:pPr>
              <w:pStyle w:val="TableParagraph"/>
              <w:rPr>
                <w:sz w:val="24"/>
                <w:lang w:val="ru-RU"/>
              </w:rPr>
            </w:pPr>
          </w:p>
        </w:tc>
        <w:tc>
          <w:tcPr>
            <w:tcW w:w="613" w:type="dxa"/>
          </w:tcPr>
          <w:p w14:paraId="6D90EB3B" w14:textId="77777777" w:rsidR="00C92B33" w:rsidRPr="001173FA" w:rsidRDefault="00C92B33" w:rsidP="003A7D41">
            <w:pPr>
              <w:pStyle w:val="TableParagraph"/>
              <w:rPr>
                <w:sz w:val="24"/>
                <w:lang w:val="ru-RU"/>
              </w:rPr>
            </w:pPr>
          </w:p>
        </w:tc>
        <w:tc>
          <w:tcPr>
            <w:tcW w:w="609" w:type="dxa"/>
          </w:tcPr>
          <w:p w14:paraId="6B9D1AFC" w14:textId="77777777" w:rsidR="00C92B33" w:rsidRPr="001173FA" w:rsidRDefault="00C92B33" w:rsidP="003A7D41">
            <w:pPr>
              <w:pStyle w:val="TableParagraph"/>
              <w:rPr>
                <w:sz w:val="24"/>
                <w:lang w:val="ru-RU"/>
              </w:rPr>
            </w:pPr>
          </w:p>
        </w:tc>
        <w:tc>
          <w:tcPr>
            <w:tcW w:w="613" w:type="dxa"/>
          </w:tcPr>
          <w:p w14:paraId="05212C9D" w14:textId="77777777" w:rsidR="00C92B33" w:rsidRPr="001173FA" w:rsidRDefault="00C92B33" w:rsidP="003A7D41">
            <w:pPr>
              <w:pStyle w:val="TableParagraph"/>
              <w:rPr>
                <w:sz w:val="24"/>
                <w:lang w:val="ru-RU"/>
              </w:rPr>
            </w:pPr>
          </w:p>
        </w:tc>
      </w:tr>
      <w:tr w:rsidR="00C92B33" w:rsidRPr="001173FA" w14:paraId="481D0739" w14:textId="77777777" w:rsidTr="003A7D41">
        <w:trPr>
          <w:trHeight w:val="551"/>
        </w:trPr>
        <w:tc>
          <w:tcPr>
            <w:tcW w:w="5951" w:type="dxa"/>
          </w:tcPr>
          <w:p w14:paraId="2E4AE9D6" w14:textId="77777777" w:rsidR="00C92B33" w:rsidRPr="001173FA" w:rsidRDefault="00C92B33" w:rsidP="003A7D41">
            <w:pPr>
              <w:pStyle w:val="TableParagraph"/>
              <w:spacing w:line="276" w:lineRule="exact"/>
              <w:ind w:right="138"/>
              <w:rPr>
                <w:sz w:val="24"/>
                <w:lang w:val="ru-RU"/>
              </w:rPr>
            </w:pPr>
            <w:r w:rsidRPr="001173FA">
              <w:rPr>
                <w:sz w:val="24"/>
                <w:lang w:val="ru-RU"/>
              </w:rPr>
              <w:t>13.</w:t>
            </w:r>
            <w:r w:rsidRPr="001173FA">
              <w:rPr>
                <w:spacing w:val="-6"/>
                <w:sz w:val="24"/>
                <w:lang w:val="ru-RU"/>
              </w:rPr>
              <w:t xml:space="preserve"> </w:t>
            </w:r>
            <w:r w:rsidRPr="001173FA">
              <w:rPr>
                <w:sz w:val="24"/>
                <w:lang w:val="ru-RU"/>
              </w:rPr>
              <w:t>Зазвичай</w:t>
            </w:r>
            <w:r w:rsidRPr="001173FA">
              <w:rPr>
                <w:spacing w:val="-6"/>
                <w:sz w:val="24"/>
                <w:lang w:val="ru-RU"/>
              </w:rPr>
              <w:t xml:space="preserve"> </w:t>
            </w:r>
            <w:r w:rsidRPr="001173FA">
              <w:rPr>
                <w:sz w:val="24"/>
                <w:lang w:val="ru-RU"/>
              </w:rPr>
              <w:t>я</w:t>
            </w:r>
            <w:r w:rsidRPr="001173FA">
              <w:rPr>
                <w:spacing w:val="-6"/>
                <w:sz w:val="24"/>
                <w:lang w:val="ru-RU"/>
              </w:rPr>
              <w:t xml:space="preserve"> </w:t>
            </w:r>
            <w:r w:rsidRPr="001173FA">
              <w:rPr>
                <w:sz w:val="24"/>
                <w:lang w:val="ru-RU"/>
              </w:rPr>
              <w:t>роблю</w:t>
            </w:r>
            <w:r w:rsidRPr="001173FA">
              <w:rPr>
                <w:spacing w:val="-6"/>
                <w:sz w:val="24"/>
                <w:lang w:val="ru-RU"/>
              </w:rPr>
              <w:t xml:space="preserve"> </w:t>
            </w:r>
            <w:r w:rsidRPr="001173FA">
              <w:rPr>
                <w:sz w:val="24"/>
                <w:lang w:val="ru-RU"/>
              </w:rPr>
              <w:t>так,</w:t>
            </w:r>
            <w:r w:rsidRPr="001173FA">
              <w:rPr>
                <w:spacing w:val="-6"/>
                <w:sz w:val="24"/>
                <w:lang w:val="ru-RU"/>
              </w:rPr>
              <w:t xml:space="preserve"> </w:t>
            </w:r>
            <w:r w:rsidRPr="001173FA">
              <w:rPr>
                <w:sz w:val="24"/>
                <w:lang w:val="ru-RU"/>
              </w:rPr>
              <w:t>щоб</w:t>
            </w:r>
            <w:r w:rsidRPr="001173FA">
              <w:rPr>
                <w:spacing w:val="-6"/>
                <w:sz w:val="24"/>
                <w:lang w:val="ru-RU"/>
              </w:rPr>
              <w:t xml:space="preserve"> </w:t>
            </w:r>
            <w:r w:rsidRPr="001173FA">
              <w:rPr>
                <w:sz w:val="24"/>
                <w:lang w:val="ru-RU"/>
              </w:rPr>
              <w:t>збільшити</w:t>
            </w:r>
            <w:r w:rsidRPr="001173FA">
              <w:rPr>
                <w:spacing w:val="-6"/>
                <w:sz w:val="24"/>
                <w:lang w:val="ru-RU"/>
              </w:rPr>
              <w:t xml:space="preserve"> </w:t>
            </w:r>
            <w:r w:rsidRPr="001173FA">
              <w:rPr>
                <w:sz w:val="24"/>
                <w:lang w:val="ru-RU"/>
              </w:rPr>
              <w:t xml:space="preserve">ймовірність сприятливого </w:t>
            </w:r>
            <w:proofErr w:type="gramStart"/>
            <w:r w:rsidRPr="001173FA">
              <w:rPr>
                <w:sz w:val="24"/>
                <w:lang w:val="ru-RU"/>
              </w:rPr>
              <w:t>для</w:t>
            </w:r>
            <w:proofErr w:type="gramEnd"/>
            <w:r w:rsidRPr="001173FA">
              <w:rPr>
                <w:sz w:val="24"/>
                <w:lang w:val="ru-RU"/>
              </w:rPr>
              <w:t xml:space="preserve"> мене результату справи</w:t>
            </w:r>
          </w:p>
        </w:tc>
        <w:tc>
          <w:tcPr>
            <w:tcW w:w="611" w:type="dxa"/>
          </w:tcPr>
          <w:p w14:paraId="0AF97982" w14:textId="77777777" w:rsidR="00C92B33" w:rsidRPr="001173FA" w:rsidRDefault="00C92B33" w:rsidP="003A7D41">
            <w:pPr>
              <w:pStyle w:val="TableParagraph"/>
              <w:rPr>
                <w:sz w:val="24"/>
                <w:lang w:val="ru-RU"/>
              </w:rPr>
            </w:pPr>
          </w:p>
        </w:tc>
        <w:tc>
          <w:tcPr>
            <w:tcW w:w="610" w:type="dxa"/>
          </w:tcPr>
          <w:p w14:paraId="1FB71DA3" w14:textId="77777777" w:rsidR="00C92B33" w:rsidRPr="001173FA" w:rsidRDefault="00C92B33" w:rsidP="003A7D41">
            <w:pPr>
              <w:pStyle w:val="TableParagraph"/>
              <w:rPr>
                <w:sz w:val="24"/>
                <w:lang w:val="ru-RU"/>
              </w:rPr>
            </w:pPr>
          </w:p>
        </w:tc>
        <w:tc>
          <w:tcPr>
            <w:tcW w:w="608" w:type="dxa"/>
          </w:tcPr>
          <w:p w14:paraId="4EF8AC8A" w14:textId="77777777" w:rsidR="00C92B33" w:rsidRPr="001173FA" w:rsidRDefault="00C92B33" w:rsidP="003A7D41">
            <w:pPr>
              <w:pStyle w:val="TableParagraph"/>
              <w:rPr>
                <w:sz w:val="24"/>
                <w:lang w:val="ru-RU"/>
              </w:rPr>
            </w:pPr>
          </w:p>
        </w:tc>
        <w:tc>
          <w:tcPr>
            <w:tcW w:w="613" w:type="dxa"/>
          </w:tcPr>
          <w:p w14:paraId="34FFF80F" w14:textId="77777777" w:rsidR="00C92B33" w:rsidRPr="001173FA" w:rsidRDefault="00C92B33" w:rsidP="003A7D41">
            <w:pPr>
              <w:pStyle w:val="TableParagraph"/>
              <w:rPr>
                <w:sz w:val="24"/>
                <w:lang w:val="ru-RU"/>
              </w:rPr>
            </w:pPr>
          </w:p>
        </w:tc>
        <w:tc>
          <w:tcPr>
            <w:tcW w:w="609" w:type="dxa"/>
          </w:tcPr>
          <w:p w14:paraId="5ADC2DB1" w14:textId="77777777" w:rsidR="00C92B33" w:rsidRPr="001173FA" w:rsidRDefault="00C92B33" w:rsidP="003A7D41">
            <w:pPr>
              <w:pStyle w:val="TableParagraph"/>
              <w:rPr>
                <w:sz w:val="24"/>
                <w:lang w:val="ru-RU"/>
              </w:rPr>
            </w:pPr>
          </w:p>
        </w:tc>
        <w:tc>
          <w:tcPr>
            <w:tcW w:w="613" w:type="dxa"/>
          </w:tcPr>
          <w:p w14:paraId="4BD1BBC3" w14:textId="77777777" w:rsidR="00C92B33" w:rsidRPr="001173FA" w:rsidRDefault="00C92B33" w:rsidP="003A7D41">
            <w:pPr>
              <w:pStyle w:val="TableParagraph"/>
              <w:rPr>
                <w:sz w:val="24"/>
                <w:lang w:val="ru-RU"/>
              </w:rPr>
            </w:pPr>
          </w:p>
        </w:tc>
      </w:tr>
      <w:tr w:rsidR="00C92B33" w:rsidRPr="001173FA" w14:paraId="740C0FE4" w14:textId="77777777" w:rsidTr="003A7D41">
        <w:trPr>
          <w:trHeight w:val="551"/>
        </w:trPr>
        <w:tc>
          <w:tcPr>
            <w:tcW w:w="5951" w:type="dxa"/>
          </w:tcPr>
          <w:p w14:paraId="1CAAF851" w14:textId="77777777" w:rsidR="00C92B33" w:rsidRPr="001173FA" w:rsidRDefault="00C92B33" w:rsidP="003A7D41">
            <w:pPr>
              <w:pStyle w:val="TableParagraph"/>
              <w:spacing w:line="276" w:lineRule="exact"/>
              <w:ind w:right="138"/>
              <w:rPr>
                <w:sz w:val="24"/>
                <w:lang w:val="ru-RU"/>
              </w:rPr>
            </w:pPr>
            <w:r w:rsidRPr="001173FA">
              <w:rPr>
                <w:sz w:val="24"/>
                <w:lang w:val="ru-RU"/>
              </w:rPr>
              <w:t>14.</w:t>
            </w:r>
            <w:r w:rsidRPr="001173FA">
              <w:rPr>
                <w:spacing w:val="-5"/>
                <w:sz w:val="24"/>
                <w:lang w:val="ru-RU"/>
              </w:rPr>
              <w:t xml:space="preserve"> </w:t>
            </w:r>
            <w:r w:rsidRPr="001173FA">
              <w:rPr>
                <w:sz w:val="24"/>
                <w:lang w:val="ru-RU"/>
              </w:rPr>
              <w:t>Якщо</w:t>
            </w:r>
            <w:r w:rsidRPr="001173FA">
              <w:rPr>
                <w:spacing w:val="-5"/>
                <w:sz w:val="24"/>
                <w:lang w:val="ru-RU"/>
              </w:rPr>
              <w:t xml:space="preserve"> </w:t>
            </w:r>
            <w:r w:rsidRPr="001173FA">
              <w:rPr>
                <w:sz w:val="24"/>
                <w:lang w:val="ru-RU"/>
              </w:rPr>
              <w:t>людина</w:t>
            </w:r>
            <w:r w:rsidRPr="001173FA">
              <w:rPr>
                <w:spacing w:val="-9"/>
                <w:sz w:val="24"/>
                <w:lang w:val="ru-RU"/>
              </w:rPr>
              <w:t xml:space="preserve"> </w:t>
            </w:r>
            <w:r w:rsidRPr="001173FA">
              <w:rPr>
                <w:sz w:val="24"/>
                <w:lang w:val="ru-RU"/>
              </w:rPr>
              <w:t>хороша,</w:t>
            </w:r>
            <w:r w:rsidRPr="001173FA">
              <w:rPr>
                <w:spacing w:val="-5"/>
                <w:sz w:val="24"/>
                <w:lang w:val="ru-RU"/>
              </w:rPr>
              <w:t xml:space="preserve"> </w:t>
            </w:r>
            <w:r w:rsidRPr="001173FA">
              <w:rPr>
                <w:sz w:val="24"/>
                <w:lang w:val="ru-RU"/>
              </w:rPr>
              <w:t>до</w:t>
            </w:r>
            <w:r w:rsidRPr="001173FA">
              <w:rPr>
                <w:spacing w:val="-5"/>
                <w:sz w:val="24"/>
                <w:lang w:val="ru-RU"/>
              </w:rPr>
              <w:t xml:space="preserve"> </w:t>
            </w:r>
            <w:r w:rsidRPr="001173FA">
              <w:rPr>
                <w:sz w:val="24"/>
                <w:lang w:val="ru-RU"/>
              </w:rPr>
              <w:t>неї</w:t>
            </w:r>
            <w:r w:rsidRPr="001173FA">
              <w:rPr>
                <w:spacing w:val="-5"/>
                <w:sz w:val="24"/>
                <w:lang w:val="ru-RU"/>
              </w:rPr>
              <w:t xml:space="preserve"> </w:t>
            </w:r>
            <w:r w:rsidRPr="001173FA">
              <w:rPr>
                <w:sz w:val="24"/>
                <w:lang w:val="ru-RU"/>
              </w:rPr>
              <w:t>прийдуть</w:t>
            </w:r>
            <w:r w:rsidRPr="001173FA">
              <w:rPr>
                <w:spacing w:val="-4"/>
                <w:sz w:val="24"/>
                <w:lang w:val="ru-RU"/>
              </w:rPr>
              <w:t xml:space="preserve"> </w:t>
            </w:r>
            <w:r w:rsidRPr="001173FA">
              <w:rPr>
                <w:sz w:val="24"/>
                <w:lang w:val="ru-RU"/>
              </w:rPr>
              <w:t>щастя</w:t>
            </w:r>
            <w:r w:rsidRPr="001173FA">
              <w:rPr>
                <w:spacing w:val="-5"/>
                <w:sz w:val="24"/>
                <w:lang w:val="ru-RU"/>
              </w:rPr>
              <w:t xml:space="preserve"> </w:t>
            </w:r>
            <w:r w:rsidRPr="001173FA">
              <w:rPr>
                <w:sz w:val="24"/>
                <w:lang w:val="ru-RU"/>
              </w:rPr>
              <w:t xml:space="preserve">та </w:t>
            </w:r>
            <w:r w:rsidRPr="001173FA">
              <w:rPr>
                <w:spacing w:val="-2"/>
                <w:sz w:val="24"/>
                <w:lang w:val="ru-RU"/>
              </w:rPr>
              <w:t>удача</w:t>
            </w:r>
          </w:p>
        </w:tc>
        <w:tc>
          <w:tcPr>
            <w:tcW w:w="611" w:type="dxa"/>
          </w:tcPr>
          <w:p w14:paraId="6604F066" w14:textId="77777777" w:rsidR="00C92B33" w:rsidRPr="001173FA" w:rsidRDefault="00C92B33" w:rsidP="003A7D41">
            <w:pPr>
              <w:pStyle w:val="TableParagraph"/>
              <w:rPr>
                <w:sz w:val="24"/>
                <w:lang w:val="ru-RU"/>
              </w:rPr>
            </w:pPr>
          </w:p>
        </w:tc>
        <w:tc>
          <w:tcPr>
            <w:tcW w:w="610" w:type="dxa"/>
          </w:tcPr>
          <w:p w14:paraId="66876300" w14:textId="77777777" w:rsidR="00C92B33" w:rsidRPr="001173FA" w:rsidRDefault="00C92B33" w:rsidP="003A7D41">
            <w:pPr>
              <w:pStyle w:val="TableParagraph"/>
              <w:rPr>
                <w:sz w:val="24"/>
                <w:lang w:val="ru-RU"/>
              </w:rPr>
            </w:pPr>
          </w:p>
        </w:tc>
        <w:tc>
          <w:tcPr>
            <w:tcW w:w="608" w:type="dxa"/>
          </w:tcPr>
          <w:p w14:paraId="72EDF10E" w14:textId="77777777" w:rsidR="00C92B33" w:rsidRPr="001173FA" w:rsidRDefault="00C92B33" w:rsidP="003A7D41">
            <w:pPr>
              <w:pStyle w:val="TableParagraph"/>
              <w:rPr>
                <w:sz w:val="24"/>
                <w:lang w:val="ru-RU"/>
              </w:rPr>
            </w:pPr>
          </w:p>
        </w:tc>
        <w:tc>
          <w:tcPr>
            <w:tcW w:w="613" w:type="dxa"/>
          </w:tcPr>
          <w:p w14:paraId="2D45A22B" w14:textId="77777777" w:rsidR="00C92B33" w:rsidRPr="001173FA" w:rsidRDefault="00C92B33" w:rsidP="003A7D41">
            <w:pPr>
              <w:pStyle w:val="TableParagraph"/>
              <w:rPr>
                <w:sz w:val="24"/>
                <w:lang w:val="ru-RU"/>
              </w:rPr>
            </w:pPr>
          </w:p>
        </w:tc>
        <w:tc>
          <w:tcPr>
            <w:tcW w:w="609" w:type="dxa"/>
          </w:tcPr>
          <w:p w14:paraId="636B1DAA" w14:textId="77777777" w:rsidR="00C92B33" w:rsidRPr="001173FA" w:rsidRDefault="00C92B33" w:rsidP="003A7D41">
            <w:pPr>
              <w:pStyle w:val="TableParagraph"/>
              <w:rPr>
                <w:sz w:val="24"/>
                <w:lang w:val="ru-RU"/>
              </w:rPr>
            </w:pPr>
          </w:p>
        </w:tc>
        <w:tc>
          <w:tcPr>
            <w:tcW w:w="613" w:type="dxa"/>
          </w:tcPr>
          <w:p w14:paraId="1F5DFEFE" w14:textId="77777777" w:rsidR="00C92B33" w:rsidRPr="001173FA" w:rsidRDefault="00C92B33" w:rsidP="003A7D41">
            <w:pPr>
              <w:pStyle w:val="TableParagraph"/>
              <w:rPr>
                <w:sz w:val="24"/>
                <w:lang w:val="ru-RU"/>
              </w:rPr>
            </w:pPr>
          </w:p>
        </w:tc>
      </w:tr>
      <w:tr w:rsidR="00C92B33" w:rsidRPr="001173FA" w14:paraId="0358819A" w14:textId="77777777" w:rsidTr="003A7D41">
        <w:trPr>
          <w:trHeight w:val="550"/>
        </w:trPr>
        <w:tc>
          <w:tcPr>
            <w:tcW w:w="5951" w:type="dxa"/>
          </w:tcPr>
          <w:p w14:paraId="0DCA91D2" w14:textId="77777777" w:rsidR="00C92B33" w:rsidRPr="001173FA" w:rsidRDefault="00C92B33" w:rsidP="003A7D41">
            <w:pPr>
              <w:pStyle w:val="TableParagraph"/>
              <w:spacing w:line="276" w:lineRule="exact"/>
              <w:ind w:right="138"/>
              <w:rPr>
                <w:sz w:val="24"/>
                <w:lang w:val="ru-RU"/>
              </w:rPr>
            </w:pPr>
            <w:r w:rsidRPr="001173FA">
              <w:rPr>
                <w:sz w:val="24"/>
                <w:lang w:val="ru-RU"/>
              </w:rPr>
              <w:t>15.</w:t>
            </w:r>
            <w:r w:rsidRPr="001173FA">
              <w:rPr>
                <w:spacing w:val="-7"/>
                <w:sz w:val="24"/>
                <w:lang w:val="ru-RU"/>
              </w:rPr>
              <w:t xml:space="preserve"> </w:t>
            </w:r>
            <w:r w:rsidRPr="001173FA">
              <w:rPr>
                <w:sz w:val="24"/>
                <w:lang w:val="ru-RU"/>
              </w:rPr>
              <w:t>Життя</w:t>
            </w:r>
            <w:r w:rsidRPr="001173FA">
              <w:rPr>
                <w:spacing w:val="-10"/>
                <w:sz w:val="24"/>
                <w:lang w:val="ru-RU"/>
              </w:rPr>
              <w:t xml:space="preserve"> </w:t>
            </w:r>
            <w:r w:rsidRPr="001173FA">
              <w:rPr>
                <w:sz w:val="24"/>
                <w:lang w:val="ru-RU"/>
              </w:rPr>
              <w:t>надто</w:t>
            </w:r>
            <w:r w:rsidRPr="001173FA">
              <w:rPr>
                <w:spacing w:val="-7"/>
                <w:sz w:val="24"/>
                <w:lang w:val="ru-RU"/>
              </w:rPr>
              <w:t xml:space="preserve"> </w:t>
            </w:r>
            <w:r w:rsidRPr="001173FA">
              <w:rPr>
                <w:sz w:val="24"/>
                <w:lang w:val="ru-RU"/>
              </w:rPr>
              <w:t>сповнене</w:t>
            </w:r>
            <w:r w:rsidRPr="001173FA">
              <w:rPr>
                <w:spacing w:val="-8"/>
                <w:sz w:val="24"/>
                <w:lang w:val="ru-RU"/>
              </w:rPr>
              <w:t xml:space="preserve"> </w:t>
            </w:r>
            <w:r w:rsidRPr="001173FA">
              <w:rPr>
                <w:sz w:val="24"/>
                <w:lang w:val="ru-RU"/>
              </w:rPr>
              <w:t>невизначеності</w:t>
            </w:r>
            <w:r w:rsidRPr="001173FA">
              <w:rPr>
                <w:spacing w:val="-2"/>
                <w:sz w:val="24"/>
                <w:lang w:val="ru-RU"/>
              </w:rPr>
              <w:t xml:space="preserve"> </w:t>
            </w:r>
            <w:r w:rsidRPr="001173FA">
              <w:rPr>
                <w:sz w:val="24"/>
                <w:lang w:val="ru-RU"/>
              </w:rPr>
              <w:t>–</w:t>
            </w:r>
            <w:r w:rsidRPr="001173FA">
              <w:rPr>
                <w:spacing w:val="-7"/>
                <w:sz w:val="24"/>
                <w:lang w:val="ru-RU"/>
              </w:rPr>
              <w:t xml:space="preserve"> </w:t>
            </w:r>
            <w:r w:rsidRPr="001173FA">
              <w:rPr>
                <w:sz w:val="24"/>
                <w:lang w:val="ru-RU"/>
              </w:rPr>
              <w:t>багато залежить від випадку</w:t>
            </w:r>
          </w:p>
        </w:tc>
        <w:tc>
          <w:tcPr>
            <w:tcW w:w="611" w:type="dxa"/>
          </w:tcPr>
          <w:p w14:paraId="2F48DFA9" w14:textId="77777777" w:rsidR="00C92B33" w:rsidRPr="001173FA" w:rsidRDefault="00C92B33" w:rsidP="003A7D41">
            <w:pPr>
              <w:pStyle w:val="TableParagraph"/>
              <w:rPr>
                <w:sz w:val="24"/>
                <w:lang w:val="ru-RU"/>
              </w:rPr>
            </w:pPr>
          </w:p>
        </w:tc>
        <w:tc>
          <w:tcPr>
            <w:tcW w:w="610" w:type="dxa"/>
          </w:tcPr>
          <w:p w14:paraId="19B91CFB" w14:textId="77777777" w:rsidR="00C92B33" w:rsidRPr="001173FA" w:rsidRDefault="00C92B33" w:rsidP="003A7D41">
            <w:pPr>
              <w:pStyle w:val="TableParagraph"/>
              <w:rPr>
                <w:sz w:val="24"/>
                <w:lang w:val="ru-RU"/>
              </w:rPr>
            </w:pPr>
          </w:p>
        </w:tc>
        <w:tc>
          <w:tcPr>
            <w:tcW w:w="608" w:type="dxa"/>
          </w:tcPr>
          <w:p w14:paraId="6D9980B4" w14:textId="77777777" w:rsidR="00C92B33" w:rsidRPr="001173FA" w:rsidRDefault="00C92B33" w:rsidP="003A7D41">
            <w:pPr>
              <w:pStyle w:val="TableParagraph"/>
              <w:rPr>
                <w:sz w:val="24"/>
                <w:lang w:val="ru-RU"/>
              </w:rPr>
            </w:pPr>
          </w:p>
        </w:tc>
        <w:tc>
          <w:tcPr>
            <w:tcW w:w="613" w:type="dxa"/>
          </w:tcPr>
          <w:p w14:paraId="34EB6A15" w14:textId="77777777" w:rsidR="00C92B33" w:rsidRPr="001173FA" w:rsidRDefault="00C92B33" w:rsidP="003A7D41">
            <w:pPr>
              <w:pStyle w:val="TableParagraph"/>
              <w:rPr>
                <w:sz w:val="24"/>
                <w:lang w:val="ru-RU"/>
              </w:rPr>
            </w:pPr>
          </w:p>
        </w:tc>
        <w:tc>
          <w:tcPr>
            <w:tcW w:w="609" w:type="dxa"/>
          </w:tcPr>
          <w:p w14:paraId="465188A9" w14:textId="77777777" w:rsidR="00C92B33" w:rsidRPr="001173FA" w:rsidRDefault="00C92B33" w:rsidP="003A7D41">
            <w:pPr>
              <w:pStyle w:val="TableParagraph"/>
              <w:rPr>
                <w:sz w:val="24"/>
                <w:lang w:val="ru-RU"/>
              </w:rPr>
            </w:pPr>
          </w:p>
        </w:tc>
        <w:tc>
          <w:tcPr>
            <w:tcW w:w="613" w:type="dxa"/>
          </w:tcPr>
          <w:p w14:paraId="40F49DDA" w14:textId="77777777" w:rsidR="00C92B33" w:rsidRPr="001173FA" w:rsidRDefault="00C92B33" w:rsidP="003A7D41">
            <w:pPr>
              <w:pStyle w:val="TableParagraph"/>
              <w:rPr>
                <w:sz w:val="24"/>
                <w:lang w:val="ru-RU"/>
              </w:rPr>
            </w:pPr>
          </w:p>
        </w:tc>
      </w:tr>
      <w:tr w:rsidR="00C92B33" w:rsidRPr="001173FA" w14:paraId="3ECB1820" w14:textId="77777777" w:rsidTr="003A7D41">
        <w:trPr>
          <w:trHeight w:val="275"/>
        </w:trPr>
        <w:tc>
          <w:tcPr>
            <w:tcW w:w="5951" w:type="dxa"/>
          </w:tcPr>
          <w:p w14:paraId="75709668" w14:textId="77777777" w:rsidR="00C92B33" w:rsidRPr="001173FA" w:rsidRDefault="00C92B33" w:rsidP="003A7D41">
            <w:pPr>
              <w:pStyle w:val="TableParagraph"/>
              <w:spacing w:line="255" w:lineRule="exact"/>
              <w:rPr>
                <w:sz w:val="24"/>
                <w:lang w:val="ru-RU"/>
              </w:rPr>
            </w:pPr>
            <w:r w:rsidRPr="001173FA">
              <w:rPr>
                <w:sz w:val="24"/>
                <w:lang w:val="ru-RU"/>
              </w:rPr>
              <w:t>16.</w:t>
            </w:r>
            <w:r w:rsidRPr="001173FA">
              <w:rPr>
                <w:spacing w:val="-2"/>
                <w:sz w:val="24"/>
                <w:lang w:val="ru-RU"/>
              </w:rPr>
              <w:t xml:space="preserve"> </w:t>
            </w:r>
            <w:r w:rsidRPr="001173FA">
              <w:rPr>
                <w:sz w:val="24"/>
                <w:lang w:val="ru-RU"/>
              </w:rPr>
              <w:t>Якщо</w:t>
            </w:r>
            <w:r w:rsidRPr="001173FA">
              <w:rPr>
                <w:spacing w:val="-2"/>
                <w:sz w:val="24"/>
                <w:lang w:val="ru-RU"/>
              </w:rPr>
              <w:t xml:space="preserve"> </w:t>
            </w:r>
            <w:r w:rsidRPr="001173FA">
              <w:rPr>
                <w:sz w:val="24"/>
                <w:lang w:val="ru-RU"/>
              </w:rPr>
              <w:t>замислитись,</w:t>
            </w:r>
            <w:r w:rsidRPr="001173FA">
              <w:rPr>
                <w:spacing w:val="-4"/>
                <w:sz w:val="24"/>
                <w:lang w:val="ru-RU"/>
              </w:rPr>
              <w:t xml:space="preserve"> </w:t>
            </w:r>
            <w:r w:rsidRPr="001173FA">
              <w:rPr>
                <w:sz w:val="24"/>
                <w:lang w:val="ru-RU"/>
              </w:rPr>
              <w:t>то</w:t>
            </w:r>
            <w:r w:rsidRPr="001173FA">
              <w:rPr>
                <w:spacing w:val="-2"/>
                <w:sz w:val="24"/>
                <w:lang w:val="ru-RU"/>
              </w:rPr>
              <w:t xml:space="preserve"> </w:t>
            </w:r>
            <w:r w:rsidRPr="001173FA">
              <w:rPr>
                <w:sz w:val="24"/>
                <w:lang w:val="ru-RU"/>
              </w:rPr>
              <w:t>мені</w:t>
            </w:r>
            <w:r w:rsidRPr="001173FA">
              <w:rPr>
                <w:spacing w:val="-1"/>
                <w:sz w:val="24"/>
                <w:lang w:val="ru-RU"/>
              </w:rPr>
              <w:t xml:space="preserve"> </w:t>
            </w:r>
            <w:r w:rsidRPr="001173FA">
              <w:rPr>
                <w:sz w:val="24"/>
                <w:lang w:val="ru-RU"/>
              </w:rPr>
              <w:t>дуже</w:t>
            </w:r>
            <w:r w:rsidRPr="001173FA">
              <w:rPr>
                <w:spacing w:val="-4"/>
                <w:sz w:val="24"/>
                <w:lang w:val="ru-RU"/>
              </w:rPr>
              <w:t xml:space="preserve"> </w:t>
            </w:r>
            <w:r w:rsidRPr="001173FA">
              <w:rPr>
                <w:sz w:val="24"/>
                <w:lang w:val="ru-RU"/>
              </w:rPr>
              <w:t>часто</w:t>
            </w:r>
            <w:r w:rsidRPr="001173FA">
              <w:rPr>
                <w:spacing w:val="-1"/>
                <w:sz w:val="24"/>
                <w:lang w:val="ru-RU"/>
              </w:rPr>
              <w:t xml:space="preserve"> </w:t>
            </w:r>
            <w:r w:rsidRPr="001173FA">
              <w:rPr>
                <w:spacing w:val="-2"/>
                <w:sz w:val="24"/>
                <w:lang w:val="ru-RU"/>
              </w:rPr>
              <w:t>щастить</w:t>
            </w:r>
          </w:p>
        </w:tc>
        <w:tc>
          <w:tcPr>
            <w:tcW w:w="611" w:type="dxa"/>
          </w:tcPr>
          <w:p w14:paraId="7B470D16" w14:textId="77777777" w:rsidR="00C92B33" w:rsidRPr="001173FA" w:rsidRDefault="00C92B33" w:rsidP="003A7D41">
            <w:pPr>
              <w:pStyle w:val="TableParagraph"/>
              <w:rPr>
                <w:sz w:val="20"/>
                <w:lang w:val="ru-RU"/>
              </w:rPr>
            </w:pPr>
          </w:p>
        </w:tc>
        <w:tc>
          <w:tcPr>
            <w:tcW w:w="610" w:type="dxa"/>
          </w:tcPr>
          <w:p w14:paraId="6FCE0830" w14:textId="77777777" w:rsidR="00C92B33" w:rsidRPr="001173FA" w:rsidRDefault="00C92B33" w:rsidP="003A7D41">
            <w:pPr>
              <w:pStyle w:val="TableParagraph"/>
              <w:rPr>
                <w:sz w:val="20"/>
                <w:lang w:val="ru-RU"/>
              </w:rPr>
            </w:pPr>
          </w:p>
        </w:tc>
        <w:tc>
          <w:tcPr>
            <w:tcW w:w="608" w:type="dxa"/>
          </w:tcPr>
          <w:p w14:paraId="4E1D1BBD" w14:textId="77777777" w:rsidR="00C92B33" w:rsidRPr="001173FA" w:rsidRDefault="00C92B33" w:rsidP="003A7D41">
            <w:pPr>
              <w:pStyle w:val="TableParagraph"/>
              <w:rPr>
                <w:sz w:val="20"/>
                <w:lang w:val="ru-RU"/>
              </w:rPr>
            </w:pPr>
          </w:p>
        </w:tc>
        <w:tc>
          <w:tcPr>
            <w:tcW w:w="613" w:type="dxa"/>
          </w:tcPr>
          <w:p w14:paraId="4DBDF6B4" w14:textId="77777777" w:rsidR="00C92B33" w:rsidRPr="001173FA" w:rsidRDefault="00C92B33" w:rsidP="003A7D41">
            <w:pPr>
              <w:pStyle w:val="TableParagraph"/>
              <w:rPr>
                <w:sz w:val="20"/>
                <w:lang w:val="ru-RU"/>
              </w:rPr>
            </w:pPr>
          </w:p>
        </w:tc>
        <w:tc>
          <w:tcPr>
            <w:tcW w:w="609" w:type="dxa"/>
          </w:tcPr>
          <w:p w14:paraId="0BAE3774" w14:textId="77777777" w:rsidR="00C92B33" w:rsidRPr="001173FA" w:rsidRDefault="00C92B33" w:rsidP="003A7D41">
            <w:pPr>
              <w:pStyle w:val="TableParagraph"/>
              <w:rPr>
                <w:sz w:val="20"/>
                <w:lang w:val="ru-RU"/>
              </w:rPr>
            </w:pPr>
          </w:p>
        </w:tc>
        <w:tc>
          <w:tcPr>
            <w:tcW w:w="613" w:type="dxa"/>
          </w:tcPr>
          <w:p w14:paraId="35920B5F" w14:textId="77777777" w:rsidR="00C92B33" w:rsidRPr="001173FA" w:rsidRDefault="00C92B33" w:rsidP="003A7D41">
            <w:pPr>
              <w:pStyle w:val="TableParagraph"/>
              <w:rPr>
                <w:sz w:val="20"/>
                <w:lang w:val="ru-RU"/>
              </w:rPr>
            </w:pPr>
          </w:p>
        </w:tc>
      </w:tr>
      <w:tr w:rsidR="00C92B33" w:rsidRPr="001173FA" w14:paraId="1D7E588C" w14:textId="77777777" w:rsidTr="003A7D41">
        <w:trPr>
          <w:trHeight w:val="551"/>
        </w:trPr>
        <w:tc>
          <w:tcPr>
            <w:tcW w:w="5951" w:type="dxa"/>
          </w:tcPr>
          <w:p w14:paraId="10694A96" w14:textId="77777777" w:rsidR="00C92B33" w:rsidRPr="001173FA" w:rsidRDefault="00C92B33" w:rsidP="003A7D41">
            <w:pPr>
              <w:pStyle w:val="TableParagraph"/>
              <w:spacing w:line="276" w:lineRule="exact"/>
              <w:ind w:right="138"/>
              <w:rPr>
                <w:sz w:val="24"/>
                <w:lang w:val="ru-RU"/>
              </w:rPr>
            </w:pPr>
            <w:r w:rsidRPr="001173FA">
              <w:rPr>
                <w:sz w:val="24"/>
                <w:lang w:val="ru-RU"/>
              </w:rPr>
              <w:t>17.</w:t>
            </w:r>
            <w:r w:rsidRPr="001173FA">
              <w:rPr>
                <w:spacing w:val="-6"/>
                <w:sz w:val="24"/>
                <w:lang w:val="ru-RU"/>
              </w:rPr>
              <w:t xml:space="preserve"> </w:t>
            </w:r>
            <w:r w:rsidRPr="001173FA">
              <w:rPr>
                <w:sz w:val="24"/>
                <w:lang w:val="ru-RU"/>
              </w:rPr>
              <w:t>Я</w:t>
            </w:r>
            <w:r w:rsidRPr="001173FA">
              <w:rPr>
                <w:spacing w:val="-6"/>
                <w:sz w:val="24"/>
                <w:lang w:val="ru-RU"/>
              </w:rPr>
              <w:t xml:space="preserve"> </w:t>
            </w:r>
            <w:r w:rsidRPr="001173FA">
              <w:rPr>
                <w:sz w:val="24"/>
                <w:lang w:val="ru-RU"/>
              </w:rPr>
              <w:t>майже</w:t>
            </w:r>
            <w:r w:rsidRPr="001173FA">
              <w:rPr>
                <w:spacing w:val="-7"/>
                <w:sz w:val="24"/>
                <w:lang w:val="ru-RU"/>
              </w:rPr>
              <w:t xml:space="preserve"> </w:t>
            </w:r>
            <w:r w:rsidRPr="001173FA">
              <w:rPr>
                <w:sz w:val="24"/>
                <w:lang w:val="ru-RU"/>
              </w:rPr>
              <w:t>завжди</w:t>
            </w:r>
            <w:r w:rsidRPr="001173FA">
              <w:rPr>
                <w:spacing w:val="-5"/>
                <w:sz w:val="24"/>
                <w:lang w:val="ru-RU"/>
              </w:rPr>
              <w:t xml:space="preserve"> </w:t>
            </w:r>
            <w:r w:rsidRPr="001173FA">
              <w:rPr>
                <w:sz w:val="24"/>
                <w:lang w:val="ru-RU"/>
              </w:rPr>
              <w:t>докладаю</w:t>
            </w:r>
            <w:r w:rsidRPr="001173FA">
              <w:rPr>
                <w:spacing w:val="-6"/>
                <w:sz w:val="24"/>
                <w:lang w:val="ru-RU"/>
              </w:rPr>
              <w:t xml:space="preserve"> </w:t>
            </w:r>
            <w:r w:rsidRPr="001173FA">
              <w:rPr>
                <w:sz w:val="24"/>
                <w:lang w:val="ru-RU"/>
              </w:rPr>
              <w:t>зусиль,</w:t>
            </w:r>
            <w:r w:rsidRPr="001173FA">
              <w:rPr>
                <w:spacing w:val="-6"/>
                <w:sz w:val="24"/>
                <w:lang w:val="ru-RU"/>
              </w:rPr>
              <w:t xml:space="preserve"> </w:t>
            </w:r>
            <w:r w:rsidRPr="001173FA">
              <w:rPr>
                <w:sz w:val="24"/>
                <w:lang w:val="ru-RU"/>
              </w:rPr>
              <w:t>щоб</w:t>
            </w:r>
            <w:r w:rsidRPr="001173FA">
              <w:rPr>
                <w:spacing w:val="-6"/>
                <w:sz w:val="24"/>
                <w:lang w:val="ru-RU"/>
              </w:rPr>
              <w:t xml:space="preserve"> </w:t>
            </w:r>
            <w:r w:rsidRPr="001173FA">
              <w:rPr>
                <w:sz w:val="24"/>
                <w:lang w:val="ru-RU"/>
              </w:rPr>
              <w:t>запобігти нещастям, які можуть статися зі мною</w:t>
            </w:r>
          </w:p>
        </w:tc>
        <w:tc>
          <w:tcPr>
            <w:tcW w:w="611" w:type="dxa"/>
          </w:tcPr>
          <w:p w14:paraId="325F107E" w14:textId="77777777" w:rsidR="00C92B33" w:rsidRPr="001173FA" w:rsidRDefault="00C92B33" w:rsidP="003A7D41">
            <w:pPr>
              <w:pStyle w:val="TableParagraph"/>
              <w:rPr>
                <w:sz w:val="24"/>
                <w:lang w:val="ru-RU"/>
              </w:rPr>
            </w:pPr>
          </w:p>
        </w:tc>
        <w:tc>
          <w:tcPr>
            <w:tcW w:w="610" w:type="dxa"/>
          </w:tcPr>
          <w:p w14:paraId="04088DDD" w14:textId="77777777" w:rsidR="00C92B33" w:rsidRPr="001173FA" w:rsidRDefault="00C92B33" w:rsidP="003A7D41">
            <w:pPr>
              <w:pStyle w:val="TableParagraph"/>
              <w:rPr>
                <w:sz w:val="24"/>
                <w:lang w:val="ru-RU"/>
              </w:rPr>
            </w:pPr>
          </w:p>
        </w:tc>
        <w:tc>
          <w:tcPr>
            <w:tcW w:w="608" w:type="dxa"/>
          </w:tcPr>
          <w:p w14:paraId="573713D3" w14:textId="77777777" w:rsidR="00C92B33" w:rsidRPr="001173FA" w:rsidRDefault="00C92B33" w:rsidP="003A7D41">
            <w:pPr>
              <w:pStyle w:val="TableParagraph"/>
              <w:rPr>
                <w:sz w:val="24"/>
                <w:lang w:val="ru-RU"/>
              </w:rPr>
            </w:pPr>
          </w:p>
        </w:tc>
        <w:tc>
          <w:tcPr>
            <w:tcW w:w="613" w:type="dxa"/>
          </w:tcPr>
          <w:p w14:paraId="77007CDC" w14:textId="77777777" w:rsidR="00C92B33" w:rsidRPr="001173FA" w:rsidRDefault="00C92B33" w:rsidP="003A7D41">
            <w:pPr>
              <w:pStyle w:val="TableParagraph"/>
              <w:rPr>
                <w:sz w:val="24"/>
                <w:lang w:val="ru-RU"/>
              </w:rPr>
            </w:pPr>
          </w:p>
        </w:tc>
        <w:tc>
          <w:tcPr>
            <w:tcW w:w="609" w:type="dxa"/>
          </w:tcPr>
          <w:p w14:paraId="68C303BF" w14:textId="77777777" w:rsidR="00C92B33" w:rsidRPr="001173FA" w:rsidRDefault="00C92B33" w:rsidP="003A7D41">
            <w:pPr>
              <w:pStyle w:val="TableParagraph"/>
              <w:rPr>
                <w:sz w:val="24"/>
                <w:lang w:val="ru-RU"/>
              </w:rPr>
            </w:pPr>
          </w:p>
        </w:tc>
        <w:tc>
          <w:tcPr>
            <w:tcW w:w="613" w:type="dxa"/>
          </w:tcPr>
          <w:p w14:paraId="1C73B1F2" w14:textId="77777777" w:rsidR="00C92B33" w:rsidRPr="001173FA" w:rsidRDefault="00C92B33" w:rsidP="003A7D41">
            <w:pPr>
              <w:pStyle w:val="TableParagraph"/>
              <w:rPr>
                <w:sz w:val="24"/>
                <w:lang w:val="ru-RU"/>
              </w:rPr>
            </w:pPr>
          </w:p>
        </w:tc>
      </w:tr>
      <w:tr w:rsidR="00C92B33" w:rsidRPr="001173FA" w14:paraId="00899EEF" w14:textId="77777777" w:rsidTr="003A7D41">
        <w:trPr>
          <w:trHeight w:val="275"/>
        </w:trPr>
        <w:tc>
          <w:tcPr>
            <w:tcW w:w="5951" w:type="dxa"/>
          </w:tcPr>
          <w:p w14:paraId="1317BF37" w14:textId="77777777" w:rsidR="00C92B33" w:rsidRPr="001173FA" w:rsidRDefault="00C92B33" w:rsidP="003A7D41">
            <w:pPr>
              <w:pStyle w:val="TableParagraph"/>
              <w:spacing w:line="255" w:lineRule="exact"/>
              <w:rPr>
                <w:sz w:val="24"/>
                <w:lang w:val="ru-RU"/>
              </w:rPr>
            </w:pPr>
            <w:r w:rsidRPr="001173FA">
              <w:rPr>
                <w:sz w:val="24"/>
                <w:lang w:val="ru-RU"/>
              </w:rPr>
              <w:t>18.</w:t>
            </w:r>
            <w:r w:rsidRPr="001173FA">
              <w:rPr>
                <w:spacing w:val="-1"/>
                <w:sz w:val="24"/>
                <w:lang w:val="ru-RU"/>
              </w:rPr>
              <w:t xml:space="preserve"> </w:t>
            </w:r>
            <w:r w:rsidRPr="001173FA">
              <w:rPr>
                <w:sz w:val="24"/>
                <w:lang w:val="ru-RU"/>
              </w:rPr>
              <w:t>Я</w:t>
            </w:r>
            <w:r w:rsidRPr="001173FA">
              <w:rPr>
                <w:spacing w:val="-1"/>
                <w:sz w:val="24"/>
                <w:lang w:val="ru-RU"/>
              </w:rPr>
              <w:t xml:space="preserve"> </w:t>
            </w:r>
            <w:r w:rsidRPr="001173FA">
              <w:rPr>
                <w:sz w:val="24"/>
                <w:lang w:val="ru-RU"/>
              </w:rPr>
              <w:t>про</w:t>
            </w:r>
            <w:r w:rsidRPr="001173FA">
              <w:rPr>
                <w:spacing w:val="-2"/>
                <w:sz w:val="24"/>
                <w:lang w:val="ru-RU"/>
              </w:rPr>
              <w:t xml:space="preserve"> </w:t>
            </w:r>
            <w:r w:rsidRPr="001173FA">
              <w:rPr>
                <w:sz w:val="24"/>
                <w:lang w:val="ru-RU"/>
              </w:rPr>
              <w:t>себе</w:t>
            </w:r>
            <w:r w:rsidRPr="001173FA">
              <w:rPr>
                <w:spacing w:val="-1"/>
                <w:sz w:val="24"/>
                <w:lang w:val="ru-RU"/>
              </w:rPr>
              <w:t xml:space="preserve"> </w:t>
            </w:r>
            <w:r w:rsidRPr="001173FA">
              <w:rPr>
                <w:sz w:val="24"/>
                <w:lang w:val="ru-RU"/>
              </w:rPr>
              <w:t>невисокої</w:t>
            </w:r>
            <w:r w:rsidRPr="001173FA">
              <w:rPr>
                <w:spacing w:val="-1"/>
                <w:sz w:val="24"/>
                <w:lang w:val="ru-RU"/>
              </w:rPr>
              <w:t xml:space="preserve"> </w:t>
            </w:r>
            <w:r w:rsidRPr="001173FA">
              <w:rPr>
                <w:spacing w:val="-4"/>
                <w:sz w:val="24"/>
                <w:lang w:val="ru-RU"/>
              </w:rPr>
              <w:t>думки</w:t>
            </w:r>
          </w:p>
        </w:tc>
        <w:tc>
          <w:tcPr>
            <w:tcW w:w="611" w:type="dxa"/>
          </w:tcPr>
          <w:p w14:paraId="110F57FB" w14:textId="77777777" w:rsidR="00C92B33" w:rsidRPr="001173FA" w:rsidRDefault="00C92B33" w:rsidP="003A7D41">
            <w:pPr>
              <w:pStyle w:val="TableParagraph"/>
              <w:rPr>
                <w:sz w:val="20"/>
                <w:lang w:val="ru-RU"/>
              </w:rPr>
            </w:pPr>
          </w:p>
        </w:tc>
        <w:tc>
          <w:tcPr>
            <w:tcW w:w="610" w:type="dxa"/>
          </w:tcPr>
          <w:p w14:paraId="14AEF81A" w14:textId="77777777" w:rsidR="00C92B33" w:rsidRPr="001173FA" w:rsidRDefault="00C92B33" w:rsidP="003A7D41">
            <w:pPr>
              <w:pStyle w:val="TableParagraph"/>
              <w:rPr>
                <w:sz w:val="20"/>
                <w:lang w:val="ru-RU"/>
              </w:rPr>
            </w:pPr>
          </w:p>
        </w:tc>
        <w:tc>
          <w:tcPr>
            <w:tcW w:w="608" w:type="dxa"/>
          </w:tcPr>
          <w:p w14:paraId="1770AE9A" w14:textId="77777777" w:rsidR="00C92B33" w:rsidRPr="001173FA" w:rsidRDefault="00C92B33" w:rsidP="003A7D41">
            <w:pPr>
              <w:pStyle w:val="TableParagraph"/>
              <w:rPr>
                <w:sz w:val="20"/>
                <w:lang w:val="ru-RU"/>
              </w:rPr>
            </w:pPr>
          </w:p>
        </w:tc>
        <w:tc>
          <w:tcPr>
            <w:tcW w:w="613" w:type="dxa"/>
          </w:tcPr>
          <w:p w14:paraId="58E7036A" w14:textId="77777777" w:rsidR="00C92B33" w:rsidRPr="001173FA" w:rsidRDefault="00C92B33" w:rsidP="003A7D41">
            <w:pPr>
              <w:pStyle w:val="TableParagraph"/>
              <w:rPr>
                <w:sz w:val="20"/>
                <w:lang w:val="ru-RU"/>
              </w:rPr>
            </w:pPr>
          </w:p>
        </w:tc>
        <w:tc>
          <w:tcPr>
            <w:tcW w:w="609" w:type="dxa"/>
          </w:tcPr>
          <w:p w14:paraId="317ADF90" w14:textId="77777777" w:rsidR="00C92B33" w:rsidRPr="001173FA" w:rsidRDefault="00C92B33" w:rsidP="003A7D41">
            <w:pPr>
              <w:pStyle w:val="TableParagraph"/>
              <w:rPr>
                <w:sz w:val="20"/>
                <w:lang w:val="ru-RU"/>
              </w:rPr>
            </w:pPr>
          </w:p>
        </w:tc>
        <w:tc>
          <w:tcPr>
            <w:tcW w:w="613" w:type="dxa"/>
          </w:tcPr>
          <w:p w14:paraId="51DF59EC" w14:textId="77777777" w:rsidR="00C92B33" w:rsidRPr="001173FA" w:rsidRDefault="00C92B33" w:rsidP="003A7D41">
            <w:pPr>
              <w:pStyle w:val="TableParagraph"/>
              <w:rPr>
                <w:sz w:val="20"/>
                <w:lang w:val="ru-RU"/>
              </w:rPr>
            </w:pPr>
          </w:p>
        </w:tc>
      </w:tr>
      <w:tr w:rsidR="00C92B33" w:rsidRPr="001173FA" w14:paraId="154BFDFA" w14:textId="77777777" w:rsidTr="003A7D41">
        <w:trPr>
          <w:trHeight w:val="553"/>
        </w:trPr>
        <w:tc>
          <w:tcPr>
            <w:tcW w:w="5951" w:type="dxa"/>
          </w:tcPr>
          <w:p w14:paraId="3AA2F564" w14:textId="77777777" w:rsidR="00C92B33" w:rsidRPr="001173FA" w:rsidRDefault="00C92B33" w:rsidP="003A7D41">
            <w:pPr>
              <w:pStyle w:val="TableParagraph"/>
              <w:spacing w:line="270" w:lineRule="atLeast"/>
              <w:ind w:right="138"/>
              <w:rPr>
                <w:sz w:val="24"/>
                <w:lang w:val="ru-RU"/>
              </w:rPr>
            </w:pPr>
            <w:r w:rsidRPr="001173FA">
              <w:rPr>
                <w:sz w:val="24"/>
                <w:lang w:val="ru-RU"/>
              </w:rPr>
              <w:t>19.</w:t>
            </w:r>
            <w:r w:rsidRPr="001173FA">
              <w:rPr>
                <w:spacing w:val="-6"/>
                <w:sz w:val="24"/>
                <w:lang w:val="ru-RU"/>
              </w:rPr>
              <w:t xml:space="preserve"> </w:t>
            </w:r>
            <w:r w:rsidRPr="001173FA">
              <w:rPr>
                <w:sz w:val="24"/>
                <w:lang w:val="ru-RU"/>
              </w:rPr>
              <w:t>У</w:t>
            </w:r>
            <w:r w:rsidRPr="001173FA">
              <w:rPr>
                <w:spacing w:val="-6"/>
                <w:sz w:val="24"/>
                <w:lang w:val="ru-RU"/>
              </w:rPr>
              <w:t xml:space="preserve"> </w:t>
            </w:r>
            <w:r w:rsidRPr="001173FA">
              <w:rPr>
                <w:sz w:val="24"/>
                <w:lang w:val="ru-RU"/>
              </w:rPr>
              <w:t>більшості</w:t>
            </w:r>
            <w:r w:rsidRPr="001173FA">
              <w:rPr>
                <w:spacing w:val="-5"/>
                <w:sz w:val="24"/>
                <w:lang w:val="ru-RU"/>
              </w:rPr>
              <w:t xml:space="preserve"> </w:t>
            </w:r>
            <w:r w:rsidRPr="001173FA">
              <w:rPr>
                <w:sz w:val="24"/>
                <w:lang w:val="ru-RU"/>
              </w:rPr>
              <w:t>випадків</w:t>
            </w:r>
            <w:r w:rsidRPr="001173FA">
              <w:rPr>
                <w:spacing w:val="-7"/>
                <w:sz w:val="24"/>
                <w:lang w:val="ru-RU"/>
              </w:rPr>
              <w:t xml:space="preserve"> </w:t>
            </w:r>
            <w:r w:rsidRPr="001173FA">
              <w:rPr>
                <w:sz w:val="24"/>
                <w:lang w:val="ru-RU"/>
              </w:rPr>
              <w:t>хороші</w:t>
            </w:r>
            <w:r w:rsidRPr="001173FA">
              <w:rPr>
                <w:spacing w:val="-6"/>
                <w:sz w:val="24"/>
                <w:lang w:val="ru-RU"/>
              </w:rPr>
              <w:t xml:space="preserve"> </w:t>
            </w:r>
            <w:r w:rsidRPr="001173FA">
              <w:rPr>
                <w:sz w:val="24"/>
                <w:lang w:val="ru-RU"/>
              </w:rPr>
              <w:t>люди</w:t>
            </w:r>
            <w:r w:rsidRPr="001173FA">
              <w:rPr>
                <w:spacing w:val="-6"/>
                <w:sz w:val="24"/>
                <w:lang w:val="ru-RU"/>
              </w:rPr>
              <w:t xml:space="preserve"> </w:t>
            </w:r>
            <w:r w:rsidRPr="001173FA">
              <w:rPr>
                <w:sz w:val="24"/>
                <w:lang w:val="ru-RU"/>
              </w:rPr>
              <w:t>отримують</w:t>
            </w:r>
            <w:r w:rsidRPr="001173FA">
              <w:rPr>
                <w:spacing w:val="-5"/>
                <w:sz w:val="24"/>
                <w:lang w:val="ru-RU"/>
              </w:rPr>
              <w:t xml:space="preserve"> </w:t>
            </w:r>
            <w:r w:rsidRPr="001173FA">
              <w:rPr>
                <w:sz w:val="24"/>
                <w:lang w:val="ru-RU"/>
              </w:rPr>
              <w:t>те, чого заслуговують у житті</w:t>
            </w:r>
          </w:p>
        </w:tc>
        <w:tc>
          <w:tcPr>
            <w:tcW w:w="611" w:type="dxa"/>
          </w:tcPr>
          <w:p w14:paraId="18ACCA82" w14:textId="77777777" w:rsidR="00C92B33" w:rsidRPr="001173FA" w:rsidRDefault="00C92B33" w:rsidP="003A7D41">
            <w:pPr>
              <w:pStyle w:val="TableParagraph"/>
              <w:rPr>
                <w:sz w:val="24"/>
                <w:lang w:val="ru-RU"/>
              </w:rPr>
            </w:pPr>
          </w:p>
        </w:tc>
        <w:tc>
          <w:tcPr>
            <w:tcW w:w="610" w:type="dxa"/>
          </w:tcPr>
          <w:p w14:paraId="37E19F9D" w14:textId="77777777" w:rsidR="00C92B33" w:rsidRPr="001173FA" w:rsidRDefault="00C92B33" w:rsidP="003A7D41">
            <w:pPr>
              <w:pStyle w:val="TableParagraph"/>
              <w:rPr>
                <w:sz w:val="24"/>
                <w:lang w:val="ru-RU"/>
              </w:rPr>
            </w:pPr>
          </w:p>
        </w:tc>
        <w:tc>
          <w:tcPr>
            <w:tcW w:w="608" w:type="dxa"/>
          </w:tcPr>
          <w:p w14:paraId="65B52153" w14:textId="77777777" w:rsidR="00C92B33" w:rsidRPr="001173FA" w:rsidRDefault="00C92B33" w:rsidP="003A7D41">
            <w:pPr>
              <w:pStyle w:val="TableParagraph"/>
              <w:rPr>
                <w:sz w:val="24"/>
                <w:lang w:val="ru-RU"/>
              </w:rPr>
            </w:pPr>
          </w:p>
        </w:tc>
        <w:tc>
          <w:tcPr>
            <w:tcW w:w="613" w:type="dxa"/>
          </w:tcPr>
          <w:p w14:paraId="70CC5E71" w14:textId="77777777" w:rsidR="00C92B33" w:rsidRPr="001173FA" w:rsidRDefault="00C92B33" w:rsidP="003A7D41">
            <w:pPr>
              <w:pStyle w:val="TableParagraph"/>
              <w:rPr>
                <w:sz w:val="24"/>
                <w:lang w:val="ru-RU"/>
              </w:rPr>
            </w:pPr>
          </w:p>
        </w:tc>
        <w:tc>
          <w:tcPr>
            <w:tcW w:w="609" w:type="dxa"/>
          </w:tcPr>
          <w:p w14:paraId="6B500777" w14:textId="77777777" w:rsidR="00C92B33" w:rsidRPr="001173FA" w:rsidRDefault="00C92B33" w:rsidP="003A7D41">
            <w:pPr>
              <w:pStyle w:val="TableParagraph"/>
              <w:rPr>
                <w:sz w:val="24"/>
                <w:lang w:val="ru-RU"/>
              </w:rPr>
            </w:pPr>
          </w:p>
        </w:tc>
        <w:tc>
          <w:tcPr>
            <w:tcW w:w="613" w:type="dxa"/>
          </w:tcPr>
          <w:p w14:paraId="783B4827" w14:textId="77777777" w:rsidR="00C92B33" w:rsidRPr="001173FA" w:rsidRDefault="00C92B33" w:rsidP="003A7D41">
            <w:pPr>
              <w:pStyle w:val="TableParagraph"/>
              <w:rPr>
                <w:sz w:val="24"/>
                <w:lang w:val="ru-RU"/>
              </w:rPr>
            </w:pPr>
          </w:p>
        </w:tc>
      </w:tr>
      <w:tr w:rsidR="00C92B33" w:rsidRPr="001173FA" w14:paraId="54A11B90" w14:textId="77777777" w:rsidTr="003A7D41">
        <w:trPr>
          <w:trHeight w:val="551"/>
        </w:trPr>
        <w:tc>
          <w:tcPr>
            <w:tcW w:w="5951" w:type="dxa"/>
          </w:tcPr>
          <w:p w14:paraId="1F5B1266" w14:textId="77777777" w:rsidR="00C92B33" w:rsidRPr="001173FA" w:rsidRDefault="00C92B33" w:rsidP="003A7D41">
            <w:pPr>
              <w:pStyle w:val="TableParagraph"/>
              <w:spacing w:line="276" w:lineRule="exact"/>
              <w:ind w:right="138"/>
              <w:rPr>
                <w:sz w:val="24"/>
                <w:lang w:val="ru-RU"/>
              </w:rPr>
            </w:pPr>
            <w:r w:rsidRPr="001173FA">
              <w:rPr>
                <w:sz w:val="24"/>
                <w:lang w:val="ru-RU"/>
              </w:rPr>
              <w:t>20.</w:t>
            </w:r>
            <w:r w:rsidRPr="001173FA">
              <w:rPr>
                <w:spacing w:val="-8"/>
                <w:sz w:val="24"/>
                <w:lang w:val="ru-RU"/>
              </w:rPr>
              <w:t xml:space="preserve"> </w:t>
            </w:r>
            <w:r w:rsidRPr="001173FA">
              <w:rPr>
                <w:sz w:val="24"/>
                <w:lang w:val="ru-RU"/>
              </w:rPr>
              <w:t>Власними</w:t>
            </w:r>
            <w:r w:rsidRPr="001173FA">
              <w:rPr>
                <w:spacing w:val="-8"/>
                <w:sz w:val="24"/>
                <w:lang w:val="ru-RU"/>
              </w:rPr>
              <w:t xml:space="preserve"> </w:t>
            </w:r>
            <w:r w:rsidRPr="001173FA">
              <w:rPr>
                <w:sz w:val="24"/>
                <w:lang w:val="ru-RU"/>
              </w:rPr>
              <w:t>вчинками</w:t>
            </w:r>
            <w:r w:rsidRPr="001173FA">
              <w:rPr>
                <w:spacing w:val="-8"/>
                <w:sz w:val="24"/>
                <w:lang w:val="ru-RU"/>
              </w:rPr>
              <w:t xml:space="preserve"> </w:t>
            </w:r>
            <w:r w:rsidRPr="001173FA">
              <w:rPr>
                <w:sz w:val="24"/>
                <w:lang w:val="ru-RU"/>
              </w:rPr>
              <w:t>ми</w:t>
            </w:r>
            <w:r w:rsidRPr="001173FA">
              <w:rPr>
                <w:spacing w:val="-8"/>
                <w:sz w:val="24"/>
                <w:lang w:val="ru-RU"/>
              </w:rPr>
              <w:t xml:space="preserve"> </w:t>
            </w:r>
            <w:r w:rsidRPr="001173FA">
              <w:rPr>
                <w:sz w:val="24"/>
                <w:lang w:val="ru-RU"/>
              </w:rPr>
              <w:t>можемо</w:t>
            </w:r>
            <w:r w:rsidRPr="001173FA">
              <w:rPr>
                <w:spacing w:val="-8"/>
                <w:sz w:val="24"/>
                <w:lang w:val="ru-RU"/>
              </w:rPr>
              <w:t xml:space="preserve"> </w:t>
            </w:r>
            <w:r w:rsidRPr="001173FA">
              <w:rPr>
                <w:sz w:val="24"/>
                <w:lang w:val="ru-RU"/>
              </w:rPr>
              <w:t xml:space="preserve">запобігати </w:t>
            </w:r>
            <w:r w:rsidRPr="001173FA">
              <w:rPr>
                <w:spacing w:val="-2"/>
                <w:sz w:val="24"/>
                <w:lang w:val="ru-RU"/>
              </w:rPr>
              <w:t>неприємностям</w:t>
            </w:r>
          </w:p>
        </w:tc>
        <w:tc>
          <w:tcPr>
            <w:tcW w:w="611" w:type="dxa"/>
          </w:tcPr>
          <w:p w14:paraId="03DD9DD6" w14:textId="77777777" w:rsidR="00C92B33" w:rsidRPr="001173FA" w:rsidRDefault="00C92B33" w:rsidP="003A7D41">
            <w:pPr>
              <w:pStyle w:val="TableParagraph"/>
              <w:rPr>
                <w:sz w:val="24"/>
                <w:lang w:val="ru-RU"/>
              </w:rPr>
            </w:pPr>
          </w:p>
        </w:tc>
        <w:tc>
          <w:tcPr>
            <w:tcW w:w="610" w:type="dxa"/>
          </w:tcPr>
          <w:p w14:paraId="67FCD8DB" w14:textId="77777777" w:rsidR="00C92B33" w:rsidRPr="001173FA" w:rsidRDefault="00C92B33" w:rsidP="003A7D41">
            <w:pPr>
              <w:pStyle w:val="TableParagraph"/>
              <w:rPr>
                <w:sz w:val="24"/>
                <w:lang w:val="ru-RU"/>
              </w:rPr>
            </w:pPr>
          </w:p>
        </w:tc>
        <w:tc>
          <w:tcPr>
            <w:tcW w:w="608" w:type="dxa"/>
          </w:tcPr>
          <w:p w14:paraId="6A1839A6" w14:textId="77777777" w:rsidR="00C92B33" w:rsidRPr="001173FA" w:rsidRDefault="00C92B33" w:rsidP="003A7D41">
            <w:pPr>
              <w:pStyle w:val="TableParagraph"/>
              <w:rPr>
                <w:sz w:val="24"/>
                <w:lang w:val="ru-RU"/>
              </w:rPr>
            </w:pPr>
          </w:p>
        </w:tc>
        <w:tc>
          <w:tcPr>
            <w:tcW w:w="613" w:type="dxa"/>
          </w:tcPr>
          <w:p w14:paraId="3E688B51" w14:textId="77777777" w:rsidR="00C92B33" w:rsidRPr="001173FA" w:rsidRDefault="00C92B33" w:rsidP="003A7D41">
            <w:pPr>
              <w:pStyle w:val="TableParagraph"/>
              <w:rPr>
                <w:sz w:val="24"/>
                <w:lang w:val="ru-RU"/>
              </w:rPr>
            </w:pPr>
          </w:p>
        </w:tc>
        <w:tc>
          <w:tcPr>
            <w:tcW w:w="609" w:type="dxa"/>
          </w:tcPr>
          <w:p w14:paraId="4BB57F7D" w14:textId="77777777" w:rsidR="00C92B33" w:rsidRPr="001173FA" w:rsidRDefault="00C92B33" w:rsidP="003A7D41">
            <w:pPr>
              <w:pStyle w:val="TableParagraph"/>
              <w:rPr>
                <w:sz w:val="24"/>
                <w:lang w:val="ru-RU"/>
              </w:rPr>
            </w:pPr>
          </w:p>
        </w:tc>
        <w:tc>
          <w:tcPr>
            <w:tcW w:w="613" w:type="dxa"/>
          </w:tcPr>
          <w:p w14:paraId="0CE8A8D1" w14:textId="77777777" w:rsidR="00C92B33" w:rsidRPr="001173FA" w:rsidRDefault="00C92B33" w:rsidP="003A7D41">
            <w:pPr>
              <w:pStyle w:val="TableParagraph"/>
              <w:rPr>
                <w:sz w:val="24"/>
                <w:lang w:val="ru-RU"/>
              </w:rPr>
            </w:pPr>
          </w:p>
        </w:tc>
      </w:tr>
    </w:tbl>
    <w:p w14:paraId="43AB41A6" w14:textId="77777777" w:rsidR="00C92B33" w:rsidRPr="001173FA" w:rsidRDefault="00C92B33" w:rsidP="00250F0C">
      <w:pPr>
        <w:spacing w:after="0" w:line="360" w:lineRule="auto"/>
        <w:jc w:val="both"/>
        <w:rPr>
          <w:rFonts w:ascii="Times New Roman" w:hAnsi="Times New Roman" w:cs="Times New Roman"/>
          <w:sz w:val="28"/>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611"/>
        <w:gridCol w:w="610"/>
        <w:gridCol w:w="608"/>
        <w:gridCol w:w="613"/>
        <w:gridCol w:w="609"/>
        <w:gridCol w:w="613"/>
      </w:tblGrid>
      <w:tr w:rsidR="00C92B33" w:rsidRPr="001173FA" w14:paraId="2CF64E07" w14:textId="77777777" w:rsidTr="003A7D41">
        <w:trPr>
          <w:trHeight w:val="552"/>
        </w:trPr>
        <w:tc>
          <w:tcPr>
            <w:tcW w:w="5951" w:type="dxa"/>
          </w:tcPr>
          <w:p w14:paraId="1C024B15" w14:textId="77777777" w:rsidR="00C92B33" w:rsidRPr="001173FA" w:rsidRDefault="00C92B33" w:rsidP="003A7D41">
            <w:pPr>
              <w:pStyle w:val="TableParagraph"/>
              <w:spacing w:line="276" w:lineRule="exact"/>
              <w:ind w:right="138"/>
              <w:rPr>
                <w:sz w:val="24"/>
                <w:lang w:val="ru-RU"/>
              </w:rPr>
            </w:pPr>
            <w:r w:rsidRPr="001173FA">
              <w:rPr>
                <w:sz w:val="24"/>
                <w:lang w:val="ru-RU"/>
              </w:rPr>
              <w:t>21.</w:t>
            </w:r>
            <w:r w:rsidRPr="001173FA">
              <w:rPr>
                <w:spacing w:val="-5"/>
                <w:sz w:val="24"/>
                <w:lang w:val="ru-RU"/>
              </w:rPr>
              <w:t xml:space="preserve"> </w:t>
            </w:r>
            <w:r w:rsidRPr="001173FA">
              <w:rPr>
                <w:sz w:val="24"/>
                <w:lang w:val="ru-RU"/>
              </w:rPr>
              <w:t>Оглядаючись</w:t>
            </w:r>
            <w:r w:rsidRPr="001173FA">
              <w:rPr>
                <w:spacing w:val="-5"/>
                <w:sz w:val="24"/>
                <w:lang w:val="ru-RU"/>
              </w:rPr>
              <w:t xml:space="preserve"> </w:t>
            </w:r>
            <w:r w:rsidRPr="001173FA">
              <w:rPr>
                <w:sz w:val="24"/>
                <w:lang w:val="ru-RU"/>
              </w:rPr>
              <w:t>на</w:t>
            </w:r>
            <w:r w:rsidRPr="001173FA">
              <w:rPr>
                <w:spacing w:val="-6"/>
                <w:sz w:val="24"/>
                <w:lang w:val="ru-RU"/>
              </w:rPr>
              <w:t xml:space="preserve"> </w:t>
            </w:r>
            <w:r w:rsidRPr="001173FA">
              <w:rPr>
                <w:sz w:val="24"/>
                <w:lang w:val="ru-RU"/>
              </w:rPr>
              <w:t>своє</w:t>
            </w:r>
            <w:r w:rsidRPr="001173FA">
              <w:rPr>
                <w:spacing w:val="-6"/>
                <w:sz w:val="24"/>
                <w:lang w:val="ru-RU"/>
              </w:rPr>
              <w:t xml:space="preserve"> </w:t>
            </w:r>
            <w:r w:rsidRPr="001173FA">
              <w:rPr>
                <w:sz w:val="24"/>
                <w:lang w:val="ru-RU"/>
              </w:rPr>
              <w:t>життя,</w:t>
            </w:r>
            <w:r w:rsidRPr="001173FA">
              <w:rPr>
                <w:spacing w:val="-5"/>
                <w:sz w:val="24"/>
                <w:lang w:val="ru-RU"/>
              </w:rPr>
              <w:t xml:space="preserve"> </w:t>
            </w:r>
            <w:r w:rsidRPr="001173FA">
              <w:rPr>
                <w:sz w:val="24"/>
                <w:lang w:val="ru-RU"/>
              </w:rPr>
              <w:t>я</w:t>
            </w:r>
            <w:r w:rsidRPr="001173FA">
              <w:rPr>
                <w:spacing w:val="-5"/>
                <w:sz w:val="24"/>
                <w:lang w:val="ru-RU"/>
              </w:rPr>
              <w:t xml:space="preserve"> </w:t>
            </w:r>
            <w:r w:rsidRPr="001173FA">
              <w:rPr>
                <w:sz w:val="24"/>
                <w:lang w:val="ru-RU"/>
              </w:rPr>
              <w:t>розумію,</w:t>
            </w:r>
            <w:r w:rsidRPr="001173FA">
              <w:rPr>
                <w:spacing w:val="-5"/>
                <w:sz w:val="24"/>
                <w:lang w:val="ru-RU"/>
              </w:rPr>
              <w:t xml:space="preserve"> </w:t>
            </w:r>
            <w:r w:rsidRPr="001173FA">
              <w:rPr>
                <w:sz w:val="24"/>
                <w:lang w:val="ru-RU"/>
              </w:rPr>
              <w:t>що</w:t>
            </w:r>
            <w:r w:rsidRPr="001173FA">
              <w:rPr>
                <w:spacing w:val="-5"/>
                <w:sz w:val="24"/>
                <w:lang w:val="ru-RU"/>
              </w:rPr>
              <w:t xml:space="preserve"> </w:t>
            </w:r>
            <w:r w:rsidRPr="001173FA">
              <w:rPr>
                <w:sz w:val="24"/>
                <w:lang w:val="ru-RU"/>
              </w:rPr>
              <w:t xml:space="preserve">випадок був </w:t>
            </w:r>
            <w:proofErr w:type="gramStart"/>
            <w:r w:rsidRPr="001173FA">
              <w:rPr>
                <w:sz w:val="24"/>
                <w:lang w:val="ru-RU"/>
              </w:rPr>
              <w:t>до</w:t>
            </w:r>
            <w:proofErr w:type="gramEnd"/>
            <w:r w:rsidRPr="001173FA">
              <w:rPr>
                <w:sz w:val="24"/>
                <w:lang w:val="ru-RU"/>
              </w:rPr>
              <w:t xml:space="preserve"> мене прихильний</w:t>
            </w:r>
          </w:p>
        </w:tc>
        <w:tc>
          <w:tcPr>
            <w:tcW w:w="611" w:type="dxa"/>
          </w:tcPr>
          <w:p w14:paraId="1F072CF0" w14:textId="77777777" w:rsidR="00C92B33" w:rsidRPr="001173FA" w:rsidRDefault="00C92B33" w:rsidP="003A7D41">
            <w:pPr>
              <w:pStyle w:val="TableParagraph"/>
              <w:rPr>
                <w:sz w:val="26"/>
                <w:lang w:val="ru-RU"/>
              </w:rPr>
            </w:pPr>
          </w:p>
        </w:tc>
        <w:tc>
          <w:tcPr>
            <w:tcW w:w="610" w:type="dxa"/>
          </w:tcPr>
          <w:p w14:paraId="7153B186" w14:textId="77777777" w:rsidR="00C92B33" w:rsidRPr="001173FA" w:rsidRDefault="00C92B33" w:rsidP="003A7D41">
            <w:pPr>
              <w:pStyle w:val="TableParagraph"/>
              <w:rPr>
                <w:sz w:val="26"/>
                <w:lang w:val="ru-RU"/>
              </w:rPr>
            </w:pPr>
          </w:p>
        </w:tc>
        <w:tc>
          <w:tcPr>
            <w:tcW w:w="608" w:type="dxa"/>
          </w:tcPr>
          <w:p w14:paraId="32CE66AE" w14:textId="77777777" w:rsidR="00C92B33" w:rsidRPr="001173FA" w:rsidRDefault="00C92B33" w:rsidP="003A7D41">
            <w:pPr>
              <w:pStyle w:val="TableParagraph"/>
              <w:rPr>
                <w:sz w:val="26"/>
                <w:lang w:val="ru-RU"/>
              </w:rPr>
            </w:pPr>
          </w:p>
        </w:tc>
        <w:tc>
          <w:tcPr>
            <w:tcW w:w="613" w:type="dxa"/>
          </w:tcPr>
          <w:p w14:paraId="3345E493" w14:textId="77777777" w:rsidR="00C92B33" w:rsidRPr="001173FA" w:rsidRDefault="00C92B33" w:rsidP="003A7D41">
            <w:pPr>
              <w:pStyle w:val="TableParagraph"/>
              <w:rPr>
                <w:sz w:val="26"/>
                <w:lang w:val="ru-RU"/>
              </w:rPr>
            </w:pPr>
          </w:p>
        </w:tc>
        <w:tc>
          <w:tcPr>
            <w:tcW w:w="609" w:type="dxa"/>
          </w:tcPr>
          <w:p w14:paraId="1B5E9A32" w14:textId="77777777" w:rsidR="00C92B33" w:rsidRPr="001173FA" w:rsidRDefault="00C92B33" w:rsidP="003A7D41">
            <w:pPr>
              <w:pStyle w:val="TableParagraph"/>
              <w:rPr>
                <w:sz w:val="26"/>
                <w:lang w:val="ru-RU"/>
              </w:rPr>
            </w:pPr>
          </w:p>
        </w:tc>
        <w:tc>
          <w:tcPr>
            <w:tcW w:w="613" w:type="dxa"/>
          </w:tcPr>
          <w:p w14:paraId="174E2BE2" w14:textId="77777777" w:rsidR="00C92B33" w:rsidRPr="001173FA" w:rsidRDefault="00C92B33" w:rsidP="003A7D41">
            <w:pPr>
              <w:pStyle w:val="TableParagraph"/>
              <w:rPr>
                <w:sz w:val="26"/>
                <w:lang w:val="ru-RU"/>
              </w:rPr>
            </w:pPr>
          </w:p>
        </w:tc>
      </w:tr>
      <w:tr w:rsidR="00C92B33" w:rsidRPr="001173FA" w14:paraId="1C8E7EF9" w14:textId="77777777" w:rsidTr="003A7D41">
        <w:trPr>
          <w:trHeight w:val="551"/>
        </w:trPr>
        <w:tc>
          <w:tcPr>
            <w:tcW w:w="5951" w:type="dxa"/>
          </w:tcPr>
          <w:p w14:paraId="001C1C9E" w14:textId="77777777" w:rsidR="00C92B33" w:rsidRPr="001173FA" w:rsidRDefault="00C92B33" w:rsidP="003A7D41">
            <w:pPr>
              <w:pStyle w:val="TableParagraph"/>
              <w:spacing w:line="276" w:lineRule="exact"/>
              <w:ind w:right="221"/>
              <w:rPr>
                <w:sz w:val="24"/>
                <w:lang w:val="ru-RU"/>
              </w:rPr>
            </w:pPr>
            <w:r w:rsidRPr="001173FA">
              <w:rPr>
                <w:sz w:val="24"/>
                <w:lang w:val="ru-RU"/>
              </w:rPr>
              <w:t>22.</w:t>
            </w:r>
            <w:r w:rsidRPr="001173FA">
              <w:rPr>
                <w:spacing w:val="-8"/>
                <w:sz w:val="24"/>
                <w:lang w:val="ru-RU"/>
              </w:rPr>
              <w:t xml:space="preserve"> </w:t>
            </w:r>
            <w:r w:rsidRPr="001173FA">
              <w:rPr>
                <w:sz w:val="24"/>
                <w:lang w:val="ru-RU"/>
              </w:rPr>
              <w:t>Якщо</w:t>
            </w:r>
            <w:r w:rsidRPr="001173FA">
              <w:rPr>
                <w:spacing w:val="-8"/>
                <w:sz w:val="24"/>
                <w:lang w:val="ru-RU"/>
              </w:rPr>
              <w:t xml:space="preserve"> </w:t>
            </w:r>
            <w:r w:rsidRPr="001173FA">
              <w:rPr>
                <w:sz w:val="24"/>
                <w:lang w:val="ru-RU"/>
              </w:rPr>
              <w:t>вживати</w:t>
            </w:r>
            <w:r w:rsidRPr="001173FA">
              <w:rPr>
                <w:spacing w:val="-9"/>
                <w:sz w:val="24"/>
                <w:lang w:val="ru-RU"/>
              </w:rPr>
              <w:t xml:space="preserve"> </w:t>
            </w:r>
            <w:r w:rsidRPr="001173FA">
              <w:rPr>
                <w:sz w:val="24"/>
                <w:lang w:val="ru-RU"/>
              </w:rPr>
              <w:t>запобіжних</w:t>
            </w:r>
            <w:r w:rsidRPr="001173FA">
              <w:rPr>
                <w:spacing w:val="-9"/>
                <w:sz w:val="24"/>
                <w:lang w:val="ru-RU"/>
              </w:rPr>
              <w:t xml:space="preserve"> </w:t>
            </w:r>
            <w:r w:rsidRPr="001173FA">
              <w:rPr>
                <w:sz w:val="24"/>
                <w:lang w:val="ru-RU"/>
              </w:rPr>
              <w:t>заходів,</w:t>
            </w:r>
            <w:r w:rsidRPr="001173FA">
              <w:rPr>
                <w:spacing w:val="-8"/>
                <w:sz w:val="24"/>
                <w:lang w:val="ru-RU"/>
              </w:rPr>
              <w:t xml:space="preserve"> </w:t>
            </w:r>
            <w:r w:rsidRPr="001173FA">
              <w:rPr>
                <w:sz w:val="24"/>
                <w:lang w:val="ru-RU"/>
              </w:rPr>
              <w:t>можна уникнути нещасть</w:t>
            </w:r>
          </w:p>
        </w:tc>
        <w:tc>
          <w:tcPr>
            <w:tcW w:w="611" w:type="dxa"/>
          </w:tcPr>
          <w:p w14:paraId="5182841B" w14:textId="77777777" w:rsidR="00C92B33" w:rsidRPr="001173FA" w:rsidRDefault="00C92B33" w:rsidP="003A7D41">
            <w:pPr>
              <w:pStyle w:val="TableParagraph"/>
              <w:rPr>
                <w:sz w:val="26"/>
                <w:lang w:val="ru-RU"/>
              </w:rPr>
            </w:pPr>
          </w:p>
        </w:tc>
        <w:tc>
          <w:tcPr>
            <w:tcW w:w="610" w:type="dxa"/>
          </w:tcPr>
          <w:p w14:paraId="1712EE2F" w14:textId="77777777" w:rsidR="00C92B33" w:rsidRPr="001173FA" w:rsidRDefault="00C92B33" w:rsidP="003A7D41">
            <w:pPr>
              <w:pStyle w:val="TableParagraph"/>
              <w:rPr>
                <w:sz w:val="26"/>
                <w:lang w:val="ru-RU"/>
              </w:rPr>
            </w:pPr>
          </w:p>
        </w:tc>
        <w:tc>
          <w:tcPr>
            <w:tcW w:w="608" w:type="dxa"/>
          </w:tcPr>
          <w:p w14:paraId="4C4831ED" w14:textId="77777777" w:rsidR="00C92B33" w:rsidRPr="001173FA" w:rsidRDefault="00C92B33" w:rsidP="003A7D41">
            <w:pPr>
              <w:pStyle w:val="TableParagraph"/>
              <w:rPr>
                <w:sz w:val="26"/>
                <w:lang w:val="ru-RU"/>
              </w:rPr>
            </w:pPr>
          </w:p>
        </w:tc>
        <w:tc>
          <w:tcPr>
            <w:tcW w:w="613" w:type="dxa"/>
          </w:tcPr>
          <w:p w14:paraId="08B03B6D" w14:textId="77777777" w:rsidR="00C92B33" w:rsidRPr="001173FA" w:rsidRDefault="00C92B33" w:rsidP="003A7D41">
            <w:pPr>
              <w:pStyle w:val="TableParagraph"/>
              <w:rPr>
                <w:sz w:val="26"/>
                <w:lang w:val="ru-RU"/>
              </w:rPr>
            </w:pPr>
          </w:p>
        </w:tc>
        <w:tc>
          <w:tcPr>
            <w:tcW w:w="609" w:type="dxa"/>
          </w:tcPr>
          <w:p w14:paraId="6BE46E68" w14:textId="77777777" w:rsidR="00C92B33" w:rsidRPr="001173FA" w:rsidRDefault="00C92B33" w:rsidP="003A7D41">
            <w:pPr>
              <w:pStyle w:val="TableParagraph"/>
              <w:rPr>
                <w:sz w:val="26"/>
                <w:lang w:val="ru-RU"/>
              </w:rPr>
            </w:pPr>
          </w:p>
        </w:tc>
        <w:tc>
          <w:tcPr>
            <w:tcW w:w="613" w:type="dxa"/>
          </w:tcPr>
          <w:p w14:paraId="356C7342" w14:textId="77777777" w:rsidR="00C92B33" w:rsidRPr="001173FA" w:rsidRDefault="00C92B33" w:rsidP="003A7D41">
            <w:pPr>
              <w:pStyle w:val="TableParagraph"/>
              <w:rPr>
                <w:sz w:val="26"/>
                <w:lang w:val="ru-RU"/>
              </w:rPr>
            </w:pPr>
          </w:p>
        </w:tc>
      </w:tr>
      <w:tr w:rsidR="00C92B33" w:rsidRPr="001173FA" w14:paraId="3663EFD7" w14:textId="77777777" w:rsidTr="003A7D41">
        <w:trPr>
          <w:trHeight w:val="551"/>
        </w:trPr>
        <w:tc>
          <w:tcPr>
            <w:tcW w:w="5951" w:type="dxa"/>
          </w:tcPr>
          <w:p w14:paraId="21A9E1B0" w14:textId="77777777" w:rsidR="00C92B33" w:rsidRPr="001173FA" w:rsidRDefault="00C92B33" w:rsidP="003A7D41">
            <w:pPr>
              <w:pStyle w:val="TableParagraph"/>
              <w:spacing w:line="276" w:lineRule="exact"/>
              <w:ind w:right="138"/>
              <w:rPr>
                <w:sz w:val="24"/>
                <w:lang w:val="ru-RU"/>
              </w:rPr>
            </w:pPr>
            <w:r w:rsidRPr="001173FA">
              <w:rPr>
                <w:sz w:val="24"/>
                <w:lang w:val="ru-RU"/>
              </w:rPr>
              <w:lastRenderedPageBreak/>
              <w:t>23.</w:t>
            </w:r>
            <w:r w:rsidRPr="001173FA">
              <w:rPr>
                <w:spacing w:val="-5"/>
                <w:sz w:val="24"/>
                <w:lang w:val="ru-RU"/>
              </w:rPr>
              <w:t xml:space="preserve"> </w:t>
            </w:r>
            <w:r w:rsidRPr="001173FA">
              <w:rPr>
                <w:sz w:val="24"/>
                <w:lang w:val="ru-RU"/>
              </w:rPr>
              <w:t>Я</w:t>
            </w:r>
            <w:r w:rsidRPr="001173FA">
              <w:rPr>
                <w:spacing w:val="-5"/>
                <w:sz w:val="24"/>
                <w:lang w:val="ru-RU"/>
              </w:rPr>
              <w:t xml:space="preserve"> </w:t>
            </w:r>
            <w:r w:rsidRPr="001173FA">
              <w:rPr>
                <w:sz w:val="24"/>
                <w:lang w:val="ru-RU"/>
              </w:rPr>
              <w:t>вживаю</w:t>
            </w:r>
            <w:r w:rsidRPr="001173FA">
              <w:rPr>
                <w:spacing w:val="-5"/>
                <w:sz w:val="24"/>
                <w:lang w:val="ru-RU"/>
              </w:rPr>
              <w:t xml:space="preserve"> </w:t>
            </w:r>
            <w:r w:rsidRPr="001173FA">
              <w:rPr>
                <w:sz w:val="24"/>
                <w:lang w:val="ru-RU"/>
              </w:rPr>
              <w:t>різних</w:t>
            </w:r>
            <w:r w:rsidRPr="001173FA">
              <w:rPr>
                <w:spacing w:val="-3"/>
                <w:sz w:val="24"/>
                <w:lang w:val="ru-RU"/>
              </w:rPr>
              <w:t xml:space="preserve"> </w:t>
            </w:r>
            <w:r w:rsidRPr="001173FA">
              <w:rPr>
                <w:sz w:val="24"/>
                <w:lang w:val="ru-RU"/>
              </w:rPr>
              <w:t>заходів,</w:t>
            </w:r>
            <w:r w:rsidRPr="001173FA">
              <w:rPr>
                <w:spacing w:val="-5"/>
                <w:sz w:val="24"/>
                <w:lang w:val="ru-RU"/>
              </w:rPr>
              <w:t xml:space="preserve"> </w:t>
            </w:r>
            <w:r w:rsidRPr="001173FA">
              <w:rPr>
                <w:sz w:val="24"/>
                <w:lang w:val="ru-RU"/>
              </w:rPr>
              <w:t>щоб</w:t>
            </w:r>
            <w:r w:rsidRPr="001173FA">
              <w:rPr>
                <w:spacing w:val="-7"/>
                <w:sz w:val="24"/>
                <w:lang w:val="ru-RU"/>
              </w:rPr>
              <w:t xml:space="preserve"> </w:t>
            </w:r>
            <w:r w:rsidRPr="001173FA">
              <w:rPr>
                <w:sz w:val="24"/>
                <w:lang w:val="ru-RU"/>
              </w:rPr>
              <w:t>захистити</w:t>
            </w:r>
            <w:r w:rsidRPr="001173FA">
              <w:rPr>
                <w:spacing w:val="-5"/>
                <w:sz w:val="24"/>
                <w:lang w:val="ru-RU"/>
              </w:rPr>
              <w:t xml:space="preserve"> </w:t>
            </w:r>
            <w:r w:rsidRPr="001173FA">
              <w:rPr>
                <w:sz w:val="24"/>
                <w:lang w:val="ru-RU"/>
              </w:rPr>
              <w:t>себе</w:t>
            </w:r>
            <w:r w:rsidRPr="001173FA">
              <w:rPr>
                <w:spacing w:val="-6"/>
                <w:sz w:val="24"/>
                <w:lang w:val="ru-RU"/>
              </w:rPr>
              <w:t xml:space="preserve"> </w:t>
            </w:r>
            <w:r w:rsidRPr="001173FA">
              <w:rPr>
                <w:sz w:val="24"/>
                <w:lang w:val="ru-RU"/>
              </w:rPr>
              <w:t xml:space="preserve">від </w:t>
            </w:r>
            <w:r w:rsidRPr="001173FA">
              <w:rPr>
                <w:spacing w:val="-2"/>
                <w:sz w:val="24"/>
                <w:lang w:val="ru-RU"/>
              </w:rPr>
              <w:t>нещасть</w:t>
            </w:r>
          </w:p>
        </w:tc>
        <w:tc>
          <w:tcPr>
            <w:tcW w:w="611" w:type="dxa"/>
          </w:tcPr>
          <w:p w14:paraId="0D43DE81" w14:textId="77777777" w:rsidR="00C92B33" w:rsidRPr="001173FA" w:rsidRDefault="00C92B33" w:rsidP="003A7D41">
            <w:pPr>
              <w:pStyle w:val="TableParagraph"/>
              <w:rPr>
                <w:sz w:val="26"/>
                <w:lang w:val="ru-RU"/>
              </w:rPr>
            </w:pPr>
          </w:p>
        </w:tc>
        <w:tc>
          <w:tcPr>
            <w:tcW w:w="610" w:type="dxa"/>
          </w:tcPr>
          <w:p w14:paraId="7FBBABDD" w14:textId="77777777" w:rsidR="00C92B33" w:rsidRPr="001173FA" w:rsidRDefault="00C92B33" w:rsidP="003A7D41">
            <w:pPr>
              <w:pStyle w:val="TableParagraph"/>
              <w:rPr>
                <w:sz w:val="26"/>
                <w:lang w:val="ru-RU"/>
              </w:rPr>
            </w:pPr>
          </w:p>
        </w:tc>
        <w:tc>
          <w:tcPr>
            <w:tcW w:w="608" w:type="dxa"/>
          </w:tcPr>
          <w:p w14:paraId="5DBD358B" w14:textId="77777777" w:rsidR="00C92B33" w:rsidRPr="001173FA" w:rsidRDefault="00C92B33" w:rsidP="003A7D41">
            <w:pPr>
              <w:pStyle w:val="TableParagraph"/>
              <w:rPr>
                <w:sz w:val="26"/>
                <w:lang w:val="ru-RU"/>
              </w:rPr>
            </w:pPr>
          </w:p>
        </w:tc>
        <w:tc>
          <w:tcPr>
            <w:tcW w:w="613" w:type="dxa"/>
          </w:tcPr>
          <w:p w14:paraId="3EBC03DE" w14:textId="77777777" w:rsidR="00C92B33" w:rsidRPr="001173FA" w:rsidRDefault="00C92B33" w:rsidP="003A7D41">
            <w:pPr>
              <w:pStyle w:val="TableParagraph"/>
              <w:rPr>
                <w:sz w:val="26"/>
                <w:lang w:val="ru-RU"/>
              </w:rPr>
            </w:pPr>
          </w:p>
        </w:tc>
        <w:tc>
          <w:tcPr>
            <w:tcW w:w="609" w:type="dxa"/>
          </w:tcPr>
          <w:p w14:paraId="4DED247A" w14:textId="77777777" w:rsidR="00C92B33" w:rsidRPr="001173FA" w:rsidRDefault="00C92B33" w:rsidP="003A7D41">
            <w:pPr>
              <w:pStyle w:val="TableParagraph"/>
              <w:rPr>
                <w:sz w:val="26"/>
                <w:lang w:val="ru-RU"/>
              </w:rPr>
            </w:pPr>
          </w:p>
        </w:tc>
        <w:tc>
          <w:tcPr>
            <w:tcW w:w="613" w:type="dxa"/>
          </w:tcPr>
          <w:p w14:paraId="1D9D4B71" w14:textId="77777777" w:rsidR="00C92B33" w:rsidRPr="001173FA" w:rsidRDefault="00C92B33" w:rsidP="003A7D41">
            <w:pPr>
              <w:pStyle w:val="TableParagraph"/>
              <w:rPr>
                <w:sz w:val="26"/>
                <w:lang w:val="ru-RU"/>
              </w:rPr>
            </w:pPr>
          </w:p>
        </w:tc>
      </w:tr>
      <w:tr w:rsidR="00C92B33" w:rsidRPr="001173FA" w14:paraId="5E04CD14" w14:textId="77777777" w:rsidTr="003A7D41">
        <w:trPr>
          <w:trHeight w:val="274"/>
        </w:trPr>
        <w:tc>
          <w:tcPr>
            <w:tcW w:w="5951" w:type="dxa"/>
          </w:tcPr>
          <w:p w14:paraId="32F4D104" w14:textId="77777777" w:rsidR="00C92B33" w:rsidRPr="001173FA" w:rsidRDefault="00C92B33" w:rsidP="003A7D41">
            <w:pPr>
              <w:pStyle w:val="TableParagraph"/>
              <w:spacing w:line="255" w:lineRule="exact"/>
              <w:rPr>
                <w:sz w:val="24"/>
              </w:rPr>
            </w:pPr>
            <w:r w:rsidRPr="001173FA">
              <w:rPr>
                <w:sz w:val="24"/>
              </w:rPr>
              <w:t>24.</w:t>
            </w:r>
            <w:r w:rsidRPr="001173FA">
              <w:rPr>
                <w:spacing w:val="-1"/>
                <w:sz w:val="24"/>
              </w:rPr>
              <w:t xml:space="preserve"> </w:t>
            </w:r>
            <w:r w:rsidRPr="001173FA">
              <w:rPr>
                <w:sz w:val="24"/>
              </w:rPr>
              <w:t>Загалом,</w:t>
            </w:r>
            <w:r w:rsidRPr="001173FA">
              <w:rPr>
                <w:spacing w:val="-1"/>
                <w:sz w:val="24"/>
              </w:rPr>
              <w:t xml:space="preserve"> </w:t>
            </w:r>
            <w:r w:rsidRPr="001173FA">
              <w:rPr>
                <w:sz w:val="24"/>
              </w:rPr>
              <w:t>життя</w:t>
            </w:r>
            <w:r w:rsidRPr="001173FA">
              <w:rPr>
                <w:spacing w:val="1"/>
                <w:sz w:val="24"/>
              </w:rPr>
              <w:t xml:space="preserve"> </w:t>
            </w:r>
            <w:r w:rsidRPr="001173FA">
              <w:rPr>
                <w:sz w:val="24"/>
              </w:rPr>
              <w:t>–</w:t>
            </w:r>
            <w:r w:rsidRPr="001173FA">
              <w:rPr>
                <w:spacing w:val="-1"/>
                <w:sz w:val="24"/>
              </w:rPr>
              <w:t xml:space="preserve"> </w:t>
            </w:r>
            <w:r w:rsidRPr="001173FA">
              <w:rPr>
                <w:sz w:val="24"/>
              </w:rPr>
              <w:t>це</w:t>
            </w:r>
            <w:r w:rsidRPr="001173FA">
              <w:rPr>
                <w:spacing w:val="-1"/>
                <w:sz w:val="24"/>
              </w:rPr>
              <w:t xml:space="preserve"> </w:t>
            </w:r>
            <w:r w:rsidRPr="001173FA">
              <w:rPr>
                <w:spacing w:val="-2"/>
                <w:sz w:val="24"/>
              </w:rPr>
              <w:t>лотерея</w:t>
            </w:r>
          </w:p>
        </w:tc>
        <w:tc>
          <w:tcPr>
            <w:tcW w:w="611" w:type="dxa"/>
          </w:tcPr>
          <w:p w14:paraId="75034BFC" w14:textId="77777777" w:rsidR="00C92B33" w:rsidRPr="001173FA" w:rsidRDefault="00C92B33" w:rsidP="003A7D41">
            <w:pPr>
              <w:pStyle w:val="TableParagraph"/>
              <w:rPr>
                <w:sz w:val="20"/>
              </w:rPr>
            </w:pPr>
          </w:p>
        </w:tc>
        <w:tc>
          <w:tcPr>
            <w:tcW w:w="610" w:type="dxa"/>
          </w:tcPr>
          <w:p w14:paraId="1A86F1F8" w14:textId="77777777" w:rsidR="00C92B33" w:rsidRPr="001173FA" w:rsidRDefault="00C92B33" w:rsidP="003A7D41">
            <w:pPr>
              <w:pStyle w:val="TableParagraph"/>
              <w:rPr>
                <w:sz w:val="20"/>
              </w:rPr>
            </w:pPr>
          </w:p>
        </w:tc>
        <w:tc>
          <w:tcPr>
            <w:tcW w:w="608" w:type="dxa"/>
          </w:tcPr>
          <w:p w14:paraId="45FD6E77" w14:textId="77777777" w:rsidR="00C92B33" w:rsidRPr="001173FA" w:rsidRDefault="00C92B33" w:rsidP="003A7D41">
            <w:pPr>
              <w:pStyle w:val="TableParagraph"/>
              <w:rPr>
                <w:sz w:val="20"/>
              </w:rPr>
            </w:pPr>
          </w:p>
        </w:tc>
        <w:tc>
          <w:tcPr>
            <w:tcW w:w="613" w:type="dxa"/>
          </w:tcPr>
          <w:p w14:paraId="2683ADFD" w14:textId="77777777" w:rsidR="00C92B33" w:rsidRPr="001173FA" w:rsidRDefault="00C92B33" w:rsidP="003A7D41">
            <w:pPr>
              <w:pStyle w:val="TableParagraph"/>
              <w:rPr>
                <w:sz w:val="20"/>
              </w:rPr>
            </w:pPr>
          </w:p>
        </w:tc>
        <w:tc>
          <w:tcPr>
            <w:tcW w:w="609" w:type="dxa"/>
          </w:tcPr>
          <w:p w14:paraId="24B685D3" w14:textId="77777777" w:rsidR="00C92B33" w:rsidRPr="001173FA" w:rsidRDefault="00C92B33" w:rsidP="003A7D41">
            <w:pPr>
              <w:pStyle w:val="TableParagraph"/>
              <w:rPr>
                <w:sz w:val="20"/>
              </w:rPr>
            </w:pPr>
          </w:p>
        </w:tc>
        <w:tc>
          <w:tcPr>
            <w:tcW w:w="613" w:type="dxa"/>
          </w:tcPr>
          <w:p w14:paraId="0938AB00" w14:textId="77777777" w:rsidR="00C92B33" w:rsidRPr="001173FA" w:rsidRDefault="00C92B33" w:rsidP="003A7D41">
            <w:pPr>
              <w:pStyle w:val="TableParagraph"/>
              <w:rPr>
                <w:sz w:val="20"/>
              </w:rPr>
            </w:pPr>
          </w:p>
        </w:tc>
      </w:tr>
      <w:tr w:rsidR="00C92B33" w:rsidRPr="001173FA" w14:paraId="6FA01E80" w14:textId="77777777" w:rsidTr="003A7D41">
        <w:trPr>
          <w:trHeight w:val="277"/>
        </w:trPr>
        <w:tc>
          <w:tcPr>
            <w:tcW w:w="5951" w:type="dxa"/>
          </w:tcPr>
          <w:p w14:paraId="793C6D4D" w14:textId="77777777" w:rsidR="00C92B33" w:rsidRPr="001173FA" w:rsidRDefault="00C92B33" w:rsidP="003A7D41">
            <w:pPr>
              <w:pStyle w:val="TableParagraph"/>
              <w:spacing w:before="1" w:line="257" w:lineRule="exact"/>
              <w:rPr>
                <w:sz w:val="24"/>
              </w:rPr>
            </w:pPr>
            <w:r w:rsidRPr="001173FA">
              <w:rPr>
                <w:sz w:val="24"/>
              </w:rPr>
              <w:t xml:space="preserve">25. Світ </w:t>
            </w:r>
            <w:r w:rsidRPr="001173FA">
              <w:rPr>
                <w:spacing w:val="-2"/>
                <w:sz w:val="24"/>
              </w:rPr>
              <w:t>прекрасний</w:t>
            </w:r>
          </w:p>
        </w:tc>
        <w:tc>
          <w:tcPr>
            <w:tcW w:w="611" w:type="dxa"/>
          </w:tcPr>
          <w:p w14:paraId="1E3A188A" w14:textId="77777777" w:rsidR="00C92B33" w:rsidRPr="001173FA" w:rsidRDefault="00C92B33" w:rsidP="003A7D41">
            <w:pPr>
              <w:pStyle w:val="TableParagraph"/>
              <w:rPr>
                <w:sz w:val="20"/>
              </w:rPr>
            </w:pPr>
          </w:p>
        </w:tc>
        <w:tc>
          <w:tcPr>
            <w:tcW w:w="610" w:type="dxa"/>
          </w:tcPr>
          <w:p w14:paraId="35CC1976" w14:textId="77777777" w:rsidR="00C92B33" w:rsidRPr="001173FA" w:rsidRDefault="00C92B33" w:rsidP="003A7D41">
            <w:pPr>
              <w:pStyle w:val="TableParagraph"/>
              <w:rPr>
                <w:sz w:val="20"/>
              </w:rPr>
            </w:pPr>
          </w:p>
        </w:tc>
        <w:tc>
          <w:tcPr>
            <w:tcW w:w="608" w:type="dxa"/>
          </w:tcPr>
          <w:p w14:paraId="71F9879A" w14:textId="77777777" w:rsidR="00C92B33" w:rsidRPr="001173FA" w:rsidRDefault="00C92B33" w:rsidP="003A7D41">
            <w:pPr>
              <w:pStyle w:val="TableParagraph"/>
              <w:rPr>
                <w:sz w:val="20"/>
              </w:rPr>
            </w:pPr>
          </w:p>
        </w:tc>
        <w:tc>
          <w:tcPr>
            <w:tcW w:w="613" w:type="dxa"/>
          </w:tcPr>
          <w:p w14:paraId="0CD40095" w14:textId="77777777" w:rsidR="00C92B33" w:rsidRPr="001173FA" w:rsidRDefault="00C92B33" w:rsidP="003A7D41">
            <w:pPr>
              <w:pStyle w:val="TableParagraph"/>
              <w:rPr>
                <w:sz w:val="20"/>
              </w:rPr>
            </w:pPr>
          </w:p>
        </w:tc>
        <w:tc>
          <w:tcPr>
            <w:tcW w:w="609" w:type="dxa"/>
          </w:tcPr>
          <w:p w14:paraId="3C26FB51" w14:textId="77777777" w:rsidR="00C92B33" w:rsidRPr="001173FA" w:rsidRDefault="00C92B33" w:rsidP="003A7D41">
            <w:pPr>
              <w:pStyle w:val="TableParagraph"/>
              <w:rPr>
                <w:sz w:val="20"/>
              </w:rPr>
            </w:pPr>
          </w:p>
        </w:tc>
        <w:tc>
          <w:tcPr>
            <w:tcW w:w="613" w:type="dxa"/>
          </w:tcPr>
          <w:p w14:paraId="3E842C31" w14:textId="77777777" w:rsidR="00C92B33" w:rsidRPr="001173FA" w:rsidRDefault="00C92B33" w:rsidP="003A7D41">
            <w:pPr>
              <w:pStyle w:val="TableParagraph"/>
              <w:rPr>
                <w:sz w:val="20"/>
              </w:rPr>
            </w:pPr>
          </w:p>
        </w:tc>
      </w:tr>
      <w:tr w:rsidR="00C92B33" w:rsidRPr="001173FA" w14:paraId="18079FAF" w14:textId="77777777" w:rsidTr="003A7D41">
        <w:trPr>
          <w:trHeight w:val="551"/>
        </w:trPr>
        <w:tc>
          <w:tcPr>
            <w:tcW w:w="5951" w:type="dxa"/>
          </w:tcPr>
          <w:p w14:paraId="6CBF185F" w14:textId="77777777" w:rsidR="00C92B33" w:rsidRPr="001173FA" w:rsidRDefault="00C92B33" w:rsidP="003A7D41">
            <w:pPr>
              <w:pStyle w:val="TableParagraph"/>
              <w:spacing w:line="276" w:lineRule="exact"/>
              <w:ind w:right="138"/>
              <w:rPr>
                <w:sz w:val="24"/>
                <w:lang w:val="ru-RU"/>
              </w:rPr>
            </w:pPr>
            <w:r w:rsidRPr="001173FA">
              <w:rPr>
                <w:sz w:val="24"/>
                <w:lang w:val="ru-RU"/>
              </w:rPr>
              <w:t>26.</w:t>
            </w:r>
            <w:r w:rsidRPr="001173FA">
              <w:rPr>
                <w:spacing w:val="-5"/>
                <w:sz w:val="24"/>
                <w:lang w:val="ru-RU"/>
              </w:rPr>
              <w:t xml:space="preserve"> </w:t>
            </w:r>
            <w:r w:rsidRPr="001173FA">
              <w:rPr>
                <w:sz w:val="24"/>
                <w:lang w:val="ru-RU"/>
              </w:rPr>
              <w:t>Люди</w:t>
            </w:r>
            <w:r w:rsidRPr="001173FA">
              <w:rPr>
                <w:spacing w:val="-7"/>
                <w:sz w:val="24"/>
                <w:lang w:val="ru-RU"/>
              </w:rPr>
              <w:t xml:space="preserve"> </w:t>
            </w:r>
            <w:r w:rsidRPr="001173FA">
              <w:rPr>
                <w:sz w:val="24"/>
                <w:lang w:val="ru-RU"/>
              </w:rPr>
              <w:t>здебільшого</w:t>
            </w:r>
            <w:r w:rsidRPr="001173FA">
              <w:rPr>
                <w:spacing w:val="-8"/>
                <w:sz w:val="24"/>
                <w:lang w:val="ru-RU"/>
              </w:rPr>
              <w:t xml:space="preserve"> </w:t>
            </w:r>
            <w:r w:rsidRPr="001173FA">
              <w:rPr>
                <w:sz w:val="24"/>
                <w:lang w:val="ru-RU"/>
              </w:rPr>
              <w:t>добрі</w:t>
            </w:r>
            <w:r w:rsidRPr="001173FA">
              <w:rPr>
                <w:spacing w:val="-5"/>
                <w:sz w:val="24"/>
                <w:lang w:val="ru-RU"/>
              </w:rPr>
              <w:t xml:space="preserve"> </w:t>
            </w:r>
            <w:r w:rsidRPr="001173FA">
              <w:rPr>
                <w:sz w:val="24"/>
                <w:lang w:val="ru-RU"/>
              </w:rPr>
              <w:t>і</w:t>
            </w:r>
            <w:r w:rsidRPr="001173FA">
              <w:rPr>
                <w:spacing w:val="-5"/>
                <w:sz w:val="24"/>
                <w:lang w:val="ru-RU"/>
              </w:rPr>
              <w:t xml:space="preserve"> </w:t>
            </w:r>
            <w:r w:rsidRPr="001173FA">
              <w:rPr>
                <w:sz w:val="24"/>
                <w:lang w:val="ru-RU"/>
              </w:rPr>
              <w:t>готові</w:t>
            </w:r>
            <w:r w:rsidRPr="001173FA">
              <w:rPr>
                <w:spacing w:val="-5"/>
                <w:sz w:val="24"/>
                <w:lang w:val="ru-RU"/>
              </w:rPr>
              <w:t xml:space="preserve"> </w:t>
            </w:r>
            <w:r w:rsidRPr="001173FA">
              <w:rPr>
                <w:sz w:val="24"/>
                <w:lang w:val="ru-RU"/>
              </w:rPr>
              <w:t>прийти</w:t>
            </w:r>
            <w:r w:rsidRPr="001173FA">
              <w:rPr>
                <w:spacing w:val="-6"/>
                <w:sz w:val="24"/>
                <w:lang w:val="ru-RU"/>
              </w:rPr>
              <w:t xml:space="preserve"> </w:t>
            </w:r>
            <w:r w:rsidRPr="001173FA">
              <w:rPr>
                <w:sz w:val="24"/>
                <w:lang w:val="ru-RU"/>
              </w:rPr>
              <w:t xml:space="preserve">на </w:t>
            </w:r>
            <w:r w:rsidRPr="001173FA">
              <w:rPr>
                <w:spacing w:val="-2"/>
                <w:sz w:val="24"/>
                <w:lang w:val="ru-RU"/>
              </w:rPr>
              <w:t>допомогу</w:t>
            </w:r>
          </w:p>
        </w:tc>
        <w:tc>
          <w:tcPr>
            <w:tcW w:w="611" w:type="dxa"/>
          </w:tcPr>
          <w:p w14:paraId="7A16E8B9" w14:textId="77777777" w:rsidR="00C92B33" w:rsidRPr="001173FA" w:rsidRDefault="00C92B33" w:rsidP="003A7D41">
            <w:pPr>
              <w:pStyle w:val="TableParagraph"/>
              <w:rPr>
                <w:sz w:val="26"/>
                <w:lang w:val="ru-RU"/>
              </w:rPr>
            </w:pPr>
          </w:p>
        </w:tc>
        <w:tc>
          <w:tcPr>
            <w:tcW w:w="610" w:type="dxa"/>
          </w:tcPr>
          <w:p w14:paraId="5BEAF6EB" w14:textId="77777777" w:rsidR="00C92B33" w:rsidRPr="001173FA" w:rsidRDefault="00C92B33" w:rsidP="003A7D41">
            <w:pPr>
              <w:pStyle w:val="TableParagraph"/>
              <w:rPr>
                <w:sz w:val="26"/>
                <w:lang w:val="ru-RU"/>
              </w:rPr>
            </w:pPr>
          </w:p>
        </w:tc>
        <w:tc>
          <w:tcPr>
            <w:tcW w:w="608" w:type="dxa"/>
          </w:tcPr>
          <w:p w14:paraId="600F7CFF" w14:textId="77777777" w:rsidR="00C92B33" w:rsidRPr="001173FA" w:rsidRDefault="00C92B33" w:rsidP="003A7D41">
            <w:pPr>
              <w:pStyle w:val="TableParagraph"/>
              <w:rPr>
                <w:sz w:val="26"/>
                <w:lang w:val="ru-RU"/>
              </w:rPr>
            </w:pPr>
          </w:p>
        </w:tc>
        <w:tc>
          <w:tcPr>
            <w:tcW w:w="613" w:type="dxa"/>
          </w:tcPr>
          <w:p w14:paraId="4D3B247E" w14:textId="77777777" w:rsidR="00C92B33" w:rsidRPr="001173FA" w:rsidRDefault="00C92B33" w:rsidP="003A7D41">
            <w:pPr>
              <w:pStyle w:val="TableParagraph"/>
              <w:rPr>
                <w:sz w:val="26"/>
                <w:lang w:val="ru-RU"/>
              </w:rPr>
            </w:pPr>
          </w:p>
        </w:tc>
        <w:tc>
          <w:tcPr>
            <w:tcW w:w="609" w:type="dxa"/>
          </w:tcPr>
          <w:p w14:paraId="70F3D827" w14:textId="77777777" w:rsidR="00C92B33" w:rsidRPr="001173FA" w:rsidRDefault="00C92B33" w:rsidP="003A7D41">
            <w:pPr>
              <w:pStyle w:val="TableParagraph"/>
              <w:rPr>
                <w:sz w:val="26"/>
                <w:lang w:val="ru-RU"/>
              </w:rPr>
            </w:pPr>
          </w:p>
        </w:tc>
        <w:tc>
          <w:tcPr>
            <w:tcW w:w="613" w:type="dxa"/>
          </w:tcPr>
          <w:p w14:paraId="55B83CF6" w14:textId="77777777" w:rsidR="00C92B33" w:rsidRPr="001173FA" w:rsidRDefault="00C92B33" w:rsidP="003A7D41">
            <w:pPr>
              <w:pStyle w:val="TableParagraph"/>
              <w:rPr>
                <w:sz w:val="26"/>
                <w:lang w:val="ru-RU"/>
              </w:rPr>
            </w:pPr>
          </w:p>
        </w:tc>
      </w:tr>
      <w:tr w:rsidR="00C92B33" w:rsidRPr="001173FA" w14:paraId="5C315ED6" w14:textId="77777777" w:rsidTr="003A7D41">
        <w:trPr>
          <w:trHeight w:val="551"/>
        </w:trPr>
        <w:tc>
          <w:tcPr>
            <w:tcW w:w="5951" w:type="dxa"/>
          </w:tcPr>
          <w:p w14:paraId="7785A8C7" w14:textId="77777777" w:rsidR="00C92B33" w:rsidRPr="001173FA" w:rsidRDefault="00C92B33" w:rsidP="003A7D41">
            <w:pPr>
              <w:pStyle w:val="TableParagraph"/>
              <w:spacing w:line="276" w:lineRule="exact"/>
              <w:ind w:right="138"/>
              <w:rPr>
                <w:sz w:val="24"/>
                <w:lang w:val="ru-RU"/>
              </w:rPr>
            </w:pPr>
            <w:r w:rsidRPr="001173FA">
              <w:rPr>
                <w:sz w:val="24"/>
                <w:lang w:val="ru-RU"/>
              </w:rPr>
              <w:t>27.</w:t>
            </w:r>
            <w:r w:rsidRPr="001173FA">
              <w:rPr>
                <w:spacing w:val="-5"/>
                <w:sz w:val="24"/>
                <w:lang w:val="ru-RU"/>
              </w:rPr>
              <w:t xml:space="preserve"> </w:t>
            </w:r>
            <w:r w:rsidRPr="001173FA">
              <w:rPr>
                <w:sz w:val="24"/>
                <w:lang w:val="ru-RU"/>
              </w:rPr>
              <w:t>Я</w:t>
            </w:r>
            <w:r w:rsidRPr="001173FA">
              <w:rPr>
                <w:spacing w:val="-5"/>
                <w:sz w:val="24"/>
                <w:lang w:val="ru-RU"/>
              </w:rPr>
              <w:t xml:space="preserve"> </w:t>
            </w:r>
            <w:r w:rsidRPr="001173FA">
              <w:rPr>
                <w:sz w:val="24"/>
                <w:lang w:val="ru-RU"/>
              </w:rPr>
              <w:t>зазвичай</w:t>
            </w:r>
            <w:r w:rsidRPr="001173FA">
              <w:rPr>
                <w:spacing w:val="-5"/>
                <w:sz w:val="24"/>
                <w:lang w:val="ru-RU"/>
              </w:rPr>
              <w:t xml:space="preserve"> </w:t>
            </w:r>
            <w:r w:rsidRPr="001173FA">
              <w:rPr>
                <w:sz w:val="24"/>
                <w:lang w:val="ru-RU"/>
              </w:rPr>
              <w:t>вибираю</w:t>
            </w:r>
            <w:r w:rsidRPr="001173FA">
              <w:rPr>
                <w:spacing w:val="-7"/>
                <w:sz w:val="24"/>
                <w:lang w:val="ru-RU"/>
              </w:rPr>
              <w:t xml:space="preserve"> </w:t>
            </w:r>
            <w:r w:rsidRPr="001173FA">
              <w:rPr>
                <w:sz w:val="24"/>
                <w:lang w:val="ru-RU"/>
              </w:rPr>
              <w:t>таку</w:t>
            </w:r>
            <w:r w:rsidRPr="001173FA">
              <w:rPr>
                <w:spacing w:val="-9"/>
                <w:sz w:val="24"/>
                <w:lang w:val="ru-RU"/>
              </w:rPr>
              <w:t xml:space="preserve"> </w:t>
            </w:r>
            <w:r w:rsidRPr="001173FA">
              <w:rPr>
                <w:sz w:val="24"/>
                <w:lang w:val="ru-RU"/>
              </w:rPr>
              <w:t>стратегію</w:t>
            </w:r>
            <w:r w:rsidRPr="001173FA">
              <w:rPr>
                <w:spacing w:val="-6"/>
                <w:sz w:val="24"/>
                <w:lang w:val="ru-RU"/>
              </w:rPr>
              <w:t xml:space="preserve"> </w:t>
            </w:r>
            <w:r w:rsidRPr="001173FA">
              <w:rPr>
                <w:sz w:val="24"/>
                <w:lang w:val="ru-RU"/>
              </w:rPr>
              <w:t>поведінки,</w:t>
            </w:r>
            <w:r w:rsidRPr="001173FA">
              <w:rPr>
                <w:spacing w:val="-5"/>
                <w:sz w:val="24"/>
                <w:lang w:val="ru-RU"/>
              </w:rPr>
              <w:t xml:space="preserve"> </w:t>
            </w:r>
            <w:r w:rsidRPr="001173FA">
              <w:rPr>
                <w:sz w:val="24"/>
                <w:lang w:val="ru-RU"/>
              </w:rPr>
              <w:t>яка принесе мені максимальний виграш</w:t>
            </w:r>
          </w:p>
        </w:tc>
        <w:tc>
          <w:tcPr>
            <w:tcW w:w="611" w:type="dxa"/>
          </w:tcPr>
          <w:p w14:paraId="5DA8E0F0" w14:textId="77777777" w:rsidR="00C92B33" w:rsidRPr="001173FA" w:rsidRDefault="00C92B33" w:rsidP="003A7D41">
            <w:pPr>
              <w:pStyle w:val="TableParagraph"/>
              <w:rPr>
                <w:sz w:val="26"/>
                <w:lang w:val="ru-RU"/>
              </w:rPr>
            </w:pPr>
          </w:p>
        </w:tc>
        <w:tc>
          <w:tcPr>
            <w:tcW w:w="610" w:type="dxa"/>
          </w:tcPr>
          <w:p w14:paraId="32CA40C3" w14:textId="77777777" w:rsidR="00C92B33" w:rsidRPr="001173FA" w:rsidRDefault="00C92B33" w:rsidP="003A7D41">
            <w:pPr>
              <w:pStyle w:val="TableParagraph"/>
              <w:rPr>
                <w:sz w:val="26"/>
                <w:lang w:val="ru-RU"/>
              </w:rPr>
            </w:pPr>
          </w:p>
        </w:tc>
        <w:tc>
          <w:tcPr>
            <w:tcW w:w="608" w:type="dxa"/>
          </w:tcPr>
          <w:p w14:paraId="1423500F" w14:textId="77777777" w:rsidR="00C92B33" w:rsidRPr="001173FA" w:rsidRDefault="00C92B33" w:rsidP="003A7D41">
            <w:pPr>
              <w:pStyle w:val="TableParagraph"/>
              <w:rPr>
                <w:sz w:val="26"/>
                <w:lang w:val="ru-RU"/>
              </w:rPr>
            </w:pPr>
          </w:p>
        </w:tc>
        <w:tc>
          <w:tcPr>
            <w:tcW w:w="613" w:type="dxa"/>
          </w:tcPr>
          <w:p w14:paraId="29C31369" w14:textId="77777777" w:rsidR="00C92B33" w:rsidRPr="001173FA" w:rsidRDefault="00C92B33" w:rsidP="003A7D41">
            <w:pPr>
              <w:pStyle w:val="TableParagraph"/>
              <w:rPr>
                <w:sz w:val="26"/>
                <w:lang w:val="ru-RU"/>
              </w:rPr>
            </w:pPr>
          </w:p>
        </w:tc>
        <w:tc>
          <w:tcPr>
            <w:tcW w:w="609" w:type="dxa"/>
          </w:tcPr>
          <w:p w14:paraId="3BCC7352" w14:textId="77777777" w:rsidR="00C92B33" w:rsidRPr="001173FA" w:rsidRDefault="00C92B33" w:rsidP="003A7D41">
            <w:pPr>
              <w:pStyle w:val="TableParagraph"/>
              <w:rPr>
                <w:sz w:val="26"/>
                <w:lang w:val="ru-RU"/>
              </w:rPr>
            </w:pPr>
          </w:p>
        </w:tc>
        <w:tc>
          <w:tcPr>
            <w:tcW w:w="613" w:type="dxa"/>
          </w:tcPr>
          <w:p w14:paraId="2D70D1E7" w14:textId="77777777" w:rsidR="00C92B33" w:rsidRPr="001173FA" w:rsidRDefault="00C92B33" w:rsidP="003A7D41">
            <w:pPr>
              <w:pStyle w:val="TableParagraph"/>
              <w:rPr>
                <w:sz w:val="26"/>
                <w:lang w:val="ru-RU"/>
              </w:rPr>
            </w:pPr>
          </w:p>
        </w:tc>
      </w:tr>
      <w:tr w:rsidR="00C92B33" w:rsidRPr="001173FA" w14:paraId="16E5E868" w14:textId="77777777" w:rsidTr="003A7D41">
        <w:trPr>
          <w:trHeight w:val="274"/>
        </w:trPr>
        <w:tc>
          <w:tcPr>
            <w:tcW w:w="5951" w:type="dxa"/>
          </w:tcPr>
          <w:p w14:paraId="6D10225D" w14:textId="77777777" w:rsidR="00C92B33" w:rsidRPr="001173FA" w:rsidRDefault="00C92B33" w:rsidP="003A7D41">
            <w:pPr>
              <w:pStyle w:val="TableParagraph"/>
              <w:spacing w:line="255" w:lineRule="exact"/>
              <w:rPr>
                <w:sz w:val="24"/>
                <w:lang w:val="ru-RU"/>
              </w:rPr>
            </w:pPr>
            <w:r w:rsidRPr="001173FA">
              <w:rPr>
                <w:sz w:val="24"/>
                <w:lang w:val="ru-RU"/>
              </w:rPr>
              <w:t>28.</w:t>
            </w:r>
            <w:r w:rsidRPr="001173FA">
              <w:rPr>
                <w:spacing w:val="-4"/>
                <w:sz w:val="24"/>
                <w:lang w:val="ru-RU"/>
              </w:rPr>
              <w:t xml:space="preserve"> </w:t>
            </w:r>
            <w:r w:rsidRPr="001173FA">
              <w:rPr>
                <w:sz w:val="24"/>
                <w:lang w:val="ru-RU"/>
              </w:rPr>
              <w:t>Я</w:t>
            </w:r>
            <w:r w:rsidRPr="001173FA">
              <w:rPr>
                <w:spacing w:val="-2"/>
                <w:sz w:val="24"/>
                <w:lang w:val="ru-RU"/>
              </w:rPr>
              <w:t xml:space="preserve"> </w:t>
            </w:r>
            <w:r w:rsidRPr="001173FA">
              <w:rPr>
                <w:sz w:val="24"/>
                <w:lang w:val="ru-RU"/>
              </w:rPr>
              <w:t>дуже</w:t>
            </w:r>
            <w:r w:rsidRPr="001173FA">
              <w:rPr>
                <w:spacing w:val="-4"/>
                <w:sz w:val="24"/>
                <w:lang w:val="ru-RU"/>
              </w:rPr>
              <w:t xml:space="preserve"> </w:t>
            </w:r>
            <w:r w:rsidRPr="001173FA">
              <w:rPr>
                <w:sz w:val="24"/>
                <w:lang w:val="ru-RU"/>
              </w:rPr>
              <w:t>задоволений(-на)</w:t>
            </w:r>
            <w:r w:rsidRPr="001173FA">
              <w:rPr>
                <w:spacing w:val="-2"/>
                <w:sz w:val="24"/>
                <w:lang w:val="ru-RU"/>
              </w:rPr>
              <w:t xml:space="preserve"> </w:t>
            </w:r>
            <w:r w:rsidRPr="001173FA">
              <w:rPr>
                <w:sz w:val="24"/>
                <w:lang w:val="ru-RU"/>
              </w:rPr>
              <w:t>тим,</w:t>
            </w:r>
            <w:r w:rsidRPr="001173FA">
              <w:rPr>
                <w:spacing w:val="-2"/>
                <w:sz w:val="24"/>
                <w:lang w:val="ru-RU"/>
              </w:rPr>
              <w:t xml:space="preserve"> </w:t>
            </w:r>
            <w:r w:rsidRPr="001173FA">
              <w:rPr>
                <w:sz w:val="24"/>
                <w:lang w:val="ru-RU"/>
              </w:rPr>
              <w:t>якою</w:t>
            </w:r>
            <w:r w:rsidRPr="001173FA">
              <w:rPr>
                <w:spacing w:val="-2"/>
                <w:sz w:val="24"/>
                <w:lang w:val="ru-RU"/>
              </w:rPr>
              <w:t xml:space="preserve"> </w:t>
            </w:r>
            <w:r w:rsidRPr="001173FA">
              <w:rPr>
                <w:sz w:val="24"/>
                <w:lang w:val="ru-RU"/>
              </w:rPr>
              <w:t>людиною</w:t>
            </w:r>
            <w:r w:rsidRPr="001173FA">
              <w:rPr>
                <w:spacing w:val="-2"/>
                <w:sz w:val="24"/>
                <w:lang w:val="ru-RU"/>
              </w:rPr>
              <w:t xml:space="preserve"> </w:t>
            </w:r>
            <w:r w:rsidRPr="001173FA">
              <w:rPr>
                <w:sz w:val="24"/>
                <w:lang w:val="ru-RU"/>
              </w:rPr>
              <w:t>я</w:t>
            </w:r>
            <w:r w:rsidRPr="001173FA">
              <w:rPr>
                <w:spacing w:val="-1"/>
                <w:sz w:val="24"/>
                <w:lang w:val="ru-RU"/>
              </w:rPr>
              <w:t xml:space="preserve"> </w:t>
            </w:r>
            <w:r w:rsidRPr="001173FA">
              <w:rPr>
                <w:spacing w:val="-10"/>
                <w:sz w:val="24"/>
                <w:lang w:val="ru-RU"/>
              </w:rPr>
              <w:t>є</w:t>
            </w:r>
          </w:p>
        </w:tc>
        <w:tc>
          <w:tcPr>
            <w:tcW w:w="611" w:type="dxa"/>
          </w:tcPr>
          <w:p w14:paraId="1F0335D6" w14:textId="77777777" w:rsidR="00C92B33" w:rsidRPr="001173FA" w:rsidRDefault="00C92B33" w:rsidP="003A7D41">
            <w:pPr>
              <w:pStyle w:val="TableParagraph"/>
              <w:rPr>
                <w:sz w:val="20"/>
                <w:lang w:val="ru-RU"/>
              </w:rPr>
            </w:pPr>
          </w:p>
        </w:tc>
        <w:tc>
          <w:tcPr>
            <w:tcW w:w="610" w:type="dxa"/>
          </w:tcPr>
          <w:p w14:paraId="5935035F" w14:textId="77777777" w:rsidR="00C92B33" w:rsidRPr="001173FA" w:rsidRDefault="00C92B33" w:rsidP="003A7D41">
            <w:pPr>
              <w:pStyle w:val="TableParagraph"/>
              <w:rPr>
                <w:sz w:val="20"/>
                <w:lang w:val="ru-RU"/>
              </w:rPr>
            </w:pPr>
          </w:p>
        </w:tc>
        <w:tc>
          <w:tcPr>
            <w:tcW w:w="608" w:type="dxa"/>
          </w:tcPr>
          <w:p w14:paraId="61CF28EE" w14:textId="77777777" w:rsidR="00C92B33" w:rsidRPr="001173FA" w:rsidRDefault="00C92B33" w:rsidP="003A7D41">
            <w:pPr>
              <w:pStyle w:val="TableParagraph"/>
              <w:rPr>
                <w:sz w:val="20"/>
                <w:lang w:val="ru-RU"/>
              </w:rPr>
            </w:pPr>
          </w:p>
        </w:tc>
        <w:tc>
          <w:tcPr>
            <w:tcW w:w="613" w:type="dxa"/>
          </w:tcPr>
          <w:p w14:paraId="63620EFF" w14:textId="77777777" w:rsidR="00C92B33" w:rsidRPr="001173FA" w:rsidRDefault="00C92B33" w:rsidP="003A7D41">
            <w:pPr>
              <w:pStyle w:val="TableParagraph"/>
              <w:rPr>
                <w:sz w:val="20"/>
                <w:lang w:val="ru-RU"/>
              </w:rPr>
            </w:pPr>
          </w:p>
        </w:tc>
        <w:tc>
          <w:tcPr>
            <w:tcW w:w="609" w:type="dxa"/>
          </w:tcPr>
          <w:p w14:paraId="43E632FD" w14:textId="77777777" w:rsidR="00C92B33" w:rsidRPr="001173FA" w:rsidRDefault="00C92B33" w:rsidP="003A7D41">
            <w:pPr>
              <w:pStyle w:val="TableParagraph"/>
              <w:rPr>
                <w:sz w:val="20"/>
                <w:lang w:val="ru-RU"/>
              </w:rPr>
            </w:pPr>
          </w:p>
        </w:tc>
        <w:tc>
          <w:tcPr>
            <w:tcW w:w="613" w:type="dxa"/>
          </w:tcPr>
          <w:p w14:paraId="713EF264" w14:textId="77777777" w:rsidR="00C92B33" w:rsidRPr="001173FA" w:rsidRDefault="00C92B33" w:rsidP="003A7D41">
            <w:pPr>
              <w:pStyle w:val="TableParagraph"/>
              <w:rPr>
                <w:sz w:val="20"/>
                <w:lang w:val="ru-RU"/>
              </w:rPr>
            </w:pPr>
          </w:p>
        </w:tc>
      </w:tr>
      <w:tr w:rsidR="00C92B33" w:rsidRPr="001173FA" w14:paraId="541EC845" w14:textId="77777777" w:rsidTr="003A7D41">
        <w:trPr>
          <w:trHeight w:val="552"/>
        </w:trPr>
        <w:tc>
          <w:tcPr>
            <w:tcW w:w="5951" w:type="dxa"/>
          </w:tcPr>
          <w:p w14:paraId="0D119DD9" w14:textId="77777777" w:rsidR="00C92B33" w:rsidRPr="001173FA" w:rsidRDefault="00C92B33" w:rsidP="003A7D41">
            <w:pPr>
              <w:pStyle w:val="TableParagraph"/>
              <w:spacing w:line="276" w:lineRule="exact"/>
              <w:rPr>
                <w:sz w:val="24"/>
                <w:lang w:val="ru-RU"/>
              </w:rPr>
            </w:pPr>
            <w:r w:rsidRPr="001173FA">
              <w:rPr>
                <w:sz w:val="24"/>
                <w:lang w:val="ru-RU"/>
              </w:rPr>
              <w:t>29.</w:t>
            </w:r>
            <w:r w:rsidRPr="001173FA">
              <w:rPr>
                <w:spacing w:val="-5"/>
                <w:sz w:val="24"/>
                <w:lang w:val="ru-RU"/>
              </w:rPr>
              <w:t xml:space="preserve"> </w:t>
            </w:r>
            <w:r w:rsidRPr="001173FA">
              <w:rPr>
                <w:sz w:val="24"/>
                <w:lang w:val="ru-RU"/>
              </w:rPr>
              <w:t>Якщо</w:t>
            </w:r>
            <w:r w:rsidRPr="001173FA">
              <w:rPr>
                <w:spacing w:val="-6"/>
                <w:sz w:val="24"/>
                <w:lang w:val="ru-RU"/>
              </w:rPr>
              <w:t xml:space="preserve"> </w:t>
            </w:r>
            <w:r w:rsidRPr="001173FA">
              <w:rPr>
                <w:sz w:val="24"/>
                <w:lang w:val="ru-RU"/>
              </w:rPr>
              <w:t>трапляється</w:t>
            </w:r>
            <w:r w:rsidRPr="001173FA">
              <w:rPr>
                <w:spacing w:val="-5"/>
                <w:sz w:val="24"/>
                <w:lang w:val="ru-RU"/>
              </w:rPr>
              <w:t xml:space="preserve"> </w:t>
            </w:r>
            <w:r w:rsidRPr="001173FA">
              <w:rPr>
                <w:sz w:val="24"/>
                <w:lang w:val="ru-RU"/>
              </w:rPr>
              <w:t>нещастя,</w:t>
            </w:r>
            <w:r w:rsidRPr="001173FA">
              <w:rPr>
                <w:spacing w:val="-6"/>
                <w:sz w:val="24"/>
                <w:lang w:val="ru-RU"/>
              </w:rPr>
              <w:t xml:space="preserve"> </w:t>
            </w:r>
            <w:r w:rsidRPr="001173FA">
              <w:rPr>
                <w:sz w:val="24"/>
                <w:lang w:val="ru-RU"/>
              </w:rPr>
              <w:t>то</w:t>
            </w:r>
            <w:r w:rsidRPr="001173FA">
              <w:rPr>
                <w:spacing w:val="-5"/>
                <w:sz w:val="24"/>
                <w:lang w:val="ru-RU"/>
              </w:rPr>
              <w:t xml:space="preserve"> </w:t>
            </w:r>
            <w:r w:rsidRPr="001173FA">
              <w:rPr>
                <w:sz w:val="24"/>
                <w:lang w:val="ru-RU"/>
              </w:rPr>
              <w:t>зазвичай</w:t>
            </w:r>
            <w:r w:rsidRPr="001173FA">
              <w:rPr>
                <w:spacing w:val="-6"/>
                <w:sz w:val="24"/>
                <w:lang w:val="ru-RU"/>
              </w:rPr>
              <w:t xml:space="preserve"> </w:t>
            </w:r>
            <w:r w:rsidRPr="001173FA">
              <w:rPr>
                <w:sz w:val="24"/>
                <w:lang w:val="ru-RU"/>
              </w:rPr>
              <w:t>це</w:t>
            </w:r>
            <w:r w:rsidRPr="001173FA">
              <w:rPr>
                <w:spacing w:val="-6"/>
                <w:sz w:val="24"/>
                <w:lang w:val="ru-RU"/>
              </w:rPr>
              <w:t xml:space="preserve"> </w:t>
            </w:r>
            <w:r w:rsidRPr="001173FA">
              <w:rPr>
                <w:sz w:val="24"/>
                <w:lang w:val="ru-RU"/>
              </w:rPr>
              <w:t>тому,</w:t>
            </w:r>
            <w:r w:rsidRPr="001173FA">
              <w:rPr>
                <w:spacing w:val="-5"/>
                <w:sz w:val="24"/>
                <w:lang w:val="ru-RU"/>
              </w:rPr>
              <w:t xml:space="preserve"> </w:t>
            </w:r>
            <w:r w:rsidRPr="001173FA">
              <w:rPr>
                <w:sz w:val="24"/>
                <w:lang w:val="ru-RU"/>
              </w:rPr>
              <w:t>що люди не вжили необхідних заходів для захисту</w:t>
            </w:r>
          </w:p>
        </w:tc>
        <w:tc>
          <w:tcPr>
            <w:tcW w:w="611" w:type="dxa"/>
          </w:tcPr>
          <w:p w14:paraId="77E14CEB" w14:textId="77777777" w:rsidR="00C92B33" w:rsidRPr="001173FA" w:rsidRDefault="00C92B33" w:rsidP="003A7D41">
            <w:pPr>
              <w:pStyle w:val="TableParagraph"/>
              <w:rPr>
                <w:sz w:val="26"/>
                <w:lang w:val="ru-RU"/>
              </w:rPr>
            </w:pPr>
          </w:p>
        </w:tc>
        <w:tc>
          <w:tcPr>
            <w:tcW w:w="610" w:type="dxa"/>
          </w:tcPr>
          <w:p w14:paraId="1950D154" w14:textId="77777777" w:rsidR="00C92B33" w:rsidRPr="001173FA" w:rsidRDefault="00C92B33" w:rsidP="003A7D41">
            <w:pPr>
              <w:pStyle w:val="TableParagraph"/>
              <w:rPr>
                <w:sz w:val="26"/>
                <w:lang w:val="ru-RU"/>
              </w:rPr>
            </w:pPr>
          </w:p>
        </w:tc>
        <w:tc>
          <w:tcPr>
            <w:tcW w:w="608" w:type="dxa"/>
          </w:tcPr>
          <w:p w14:paraId="4C7B4407" w14:textId="77777777" w:rsidR="00C92B33" w:rsidRPr="001173FA" w:rsidRDefault="00C92B33" w:rsidP="003A7D41">
            <w:pPr>
              <w:pStyle w:val="TableParagraph"/>
              <w:rPr>
                <w:sz w:val="26"/>
                <w:lang w:val="ru-RU"/>
              </w:rPr>
            </w:pPr>
          </w:p>
        </w:tc>
        <w:tc>
          <w:tcPr>
            <w:tcW w:w="613" w:type="dxa"/>
          </w:tcPr>
          <w:p w14:paraId="2FEDA972" w14:textId="77777777" w:rsidR="00C92B33" w:rsidRPr="001173FA" w:rsidRDefault="00C92B33" w:rsidP="003A7D41">
            <w:pPr>
              <w:pStyle w:val="TableParagraph"/>
              <w:rPr>
                <w:sz w:val="26"/>
                <w:lang w:val="ru-RU"/>
              </w:rPr>
            </w:pPr>
          </w:p>
        </w:tc>
        <w:tc>
          <w:tcPr>
            <w:tcW w:w="609" w:type="dxa"/>
          </w:tcPr>
          <w:p w14:paraId="4B8A3947" w14:textId="77777777" w:rsidR="00C92B33" w:rsidRPr="001173FA" w:rsidRDefault="00C92B33" w:rsidP="003A7D41">
            <w:pPr>
              <w:pStyle w:val="TableParagraph"/>
              <w:rPr>
                <w:sz w:val="26"/>
                <w:lang w:val="ru-RU"/>
              </w:rPr>
            </w:pPr>
          </w:p>
        </w:tc>
        <w:tc>
          <w:tcPr>
            <w:tcW w:w="613" w:type="dxa"/>
          </w:tcPr>
          <w:p w14:paraId="10C441D8" w14:textId="77777777" w:rsidR="00C92B33" w:rsidRPr="001173FA" w:rsidRDefault="00C92B33" w:rsidP="003A7D41">
            <w:pPr>
              <w:pStyle w:val="TableParagraph"/>
              <w:rPr>
                <w:sz w:val="26"/>
                <w:lang w:val="ru-RU"/>
              </w:rPr>
            </w:pPr>
          </w:p>
        </w:tc>
      </w:tr>
      <w:tr w:rsidR="00C92B33" w:rsidRPr="001173FA" w14:paraId="03BC624A" w14:textId="77777777" w:rsidTr="003A7D41">
        <w:trPr>
          <w:trHeight w:val="551"/>
        </w:trPr>
        <w:tc>
          <w:tcPr>
            <w:tcW w:w="5951" w:type="dxa"/>
          </w:tcPr>
          <w:p w14:paraId="3BF5DFE0" w14:textId="77777777" w:rsidR="00C92B33" w:rsidRPr="001173FA" w:rsidRDefault="00C92B33" w:rsidP="003A7D41">
            <w:pPr>
              <w:pStyle w:val="TableParagraph"/>
              <w:spacing w:line="276" w:lineRule="exact"/>
              <w:ind w:right="138"/>
              <w:rPr>
                <w:sz w:val="24"/>
                <w:lang w:val="ru-RU"/>
              </w:rPr>
            </w:pPr>
            <w:r w:rsidRPr="001173FA">
              <w:rPr>
                <w:sz w:val="24"/>
                <w:lang w:val="ru-RU"/>
              </w:rPr>
              <w:t>30.</w:t>
            </w:r>
            <w:r w:rsidRPr="001173FA">
              <w:rPr>
                <w:spacing w:val="-7"/>
                <w:sz w:val="24"/>
                <w:lang w:val="ru-RU"/>
              </w:rPr>
              <w:t xml:space="preserve"> </w:t>
            </w:r>
            <w:r w:rsidRPr="001173FA">
              <w:rPr>
                <w:sz w:val="24"/>
                <w:lang w:val="ru-RU"/>
              </w:rPr>
              <w:t>Якщо</w:t>
            </w:r>
            <w:r w:rsidRPr="001173FA">
              <w:rPr>
                <w:spacing w:val="-7"/>
                <w:sz w:val="24"/>
                <w:lang w:val="ru-RU"/>
              </w:rPr>
              <w:t xml:space="preserve"> </w:t>
            </w:r>
            <w:r w:rsidRPr="001173FA">
              <w:rPr>
                <w:sz w:val="24"/>
                <w:lang w:val="ru-RU"/>
              </w:rPr>
              <w:t>подивитися</w:t>
            </w:r>
            <w:r w:rsidRPr="001173FA">
              <w:rPr>
                <w:spacing w:val="-6"/>
                <w:sz w:val="24"/>
                <w:lang w:val="ru-RU"/>
              </w:rPr>
              <w:t xml:space="preserve"> </w:t>
            </w:r>
            <w:r w:rsidRPr="001173FA">
              <w:rPr>
                <w:sz w:val="24"/>
                <w:lang w:val="ru-RU"/>
              </w:rPr>
              <w:t>уважно,</w:t>
            </w:r>
            <w:r w:rsidRPr="001173FA">
              <w:rPr>
                <w:spacing w:val="-7"/>
                <w:sz w:val="24"/>
                <w:lang w:val="ru-RU"/>
              </w:rPr>
              <w:t xml:space="preserve"> </w:t>
            </w:r>
            <w:r w:rsidRPr="001173FA">
              <w:rPr>
                <w:sz w:val="24"/>
                <w:lang w:val="ru-RU"/>
              </w:rPr>
              <w:t>побачиш,</w:t>
            </w:r>
            <w:r w:rsidRPr="001173FA">
              <w:rPr>
                <w:spacing w:val="-7"/>
                <w:sz w:val="24"/>
                <w:lang w:val="ru-RU"/>
              </w:rPr>
              <w:t xml:space="preserve"> </w:t>
            </w:r>
            <w:r w:rsidRPr="001173FA">
              <w:rPr>
                <w:sz w:val="24"/>
                <w:lang w:val="ru-RU"/>
              </w:rPr>
              <w:t>що</w:t>
            </w:r>
            <w:r w:rsidRPr="001173FA">
              <w:rPr>
                <w:spacing w:val="-7"/>
                <w:sz w:val="24"/>
                <w:lang w:val="ru-RU"/>
              </w:rPr>
              <w:t xml:space="preserve"> </w:t>
            </w:r>
            <w:r w:rsidRPr="001173FA">
              <w:rPr>
                <w:sz w:val="24"/>
                <w:lang w:val="ru-RU"/>
              </w:rPr>
              <w:t>світ сповнений добра</w:t>
            </w:r>
          </w:p>
        </w:tc>
        <w:tc>
          <w:tcPr>
            <w:tcW w:w="611" w:type="dxa"/>
          </w:tcPr>
          <w:p w14:paraId="629A61ED" w14:textId="77777777" w:rsidR="00C92B33" w:rsidRPr="001173FA" w:rsidRDefault="00C92B33" w:rsidP="003A7D41">
            <w:pPr>
              <w:pStyle w:val="TableParagraph"/>
              <w:rPr>
                <w:sz w:val="26"/>
                <w:lang w:val="ru-RU"/>
              </w:rPr>
            </w:pPr>
          </w:p>
        </w:tc>
        <w:tc>
          <w:tcPr>
            <w:tcW w:w="610" w:type="dxa"/>
          </w:tcPr>
          <w:p w14:paraId="57AB9ADC" w14:textId="77777777" w:rsidR="00C92B33" w:rsidRPr="001173FA" w:rsidRDefault="00C92B33" w:rsidP="003A7D41">
            <w:pPr>
              <w:pStyle w:val="TableParagraph"/>
              <w:rPr>
                <w:sz w:val="26"/>
                <w:lang w:val="ru-RU"/>
              </w:rPr>
            </w:pPr>
          </w:p>
        </w:tc>
        <w:tc>
          <w:tcPr>
            <w:tcW w:w="608" w:type="dxa"/>
          </w:tcPr>
          <w:p w14:paraId="6D60DAFC" w14:textId="77777777" w:rsidR="00C92B33" w:rsidRPr="001173FA" w:rsidRDefault="00C92B33" w:rsidP="003A7D41">
            <w:pPr>
              <w:pStyle w:val="TableParagraph"/>
              <w:rPr>
                <w:sz w:val="26"/>
                <w:lang w:val="ru-RU"/>
              </w:rPr>
            </w:pPr>
          </w:p>
        </w:tc>
        <w:tc>
          <w:tcPr>
            <w:tcW w:w="613" w:type="dxa"/>
          </w:tcPr>
          <w:p w14:paraId="37BDF96C" w14:textId="77777777" w:rsidR="00C92B33" w:rsidRPr="001173FA" w:rsidRDefault="00C92B33" w:rsidP="003A7D41">
            <w:pPr>
              <w:pStyle w:val="TableParagraph"/>
              <w:rPr>
                <w:sz w:val="26"/>
                <w:lang w:val="ru-RU"/>
              </w:rPr>
            </w:pPr>
          </w:p>
        </w:tc>
        <w:tc>
          <w:tcPr>
            <w:tcW w:w="609" w:type="dxa"/>
          </w:tcPr>
          <w:p w14:paraId="0E167217" w14:textId="77777777" w:rsidR="00C92B33" w:rsidRPr="001173FA" w:rsidRDefault="00C92B33" w:rsidP="003A7D41">
            <w:pPr>
              <w:pStyle w:val="TableParagraph"/>
              <w:rPr>
                <w:sz w:val="26"/>
                <w:lang w:val="ru-RU"/>
              </w:rPr>
            </w:pPr>
          </w:p>
        </w:tc>
        <w:tc>
          <w:tcPr>
            <w:tcW w:w="613" w:type="dxa"/>
          </w:tcPr>
          <w:p w14:paraId="0E238545" w14:textId="77777777" w:rsidR="00C92B33" w:rsidRPr="001173FA" w:rsidRDefault="00C92B33" w:rsidP="003A7D41">
            <w:pPr>
              <w:pStyle w:val="TableParagraph"/>
              <w:rPr>
                <w:sz w:val="26"/>
                <w:lang w:val="ru-RU"/>
              </w:rPr>
            </w:pPr>
          </w:p>
        </w:tc>
      </w:tr>
      <w:tr w:rsidR="00C92B33" w:rsidRPr="001173FA" w14:paraId="361FAB8E" w14:textId="77777777" w:rsidTr="003A7D41">
        <w:trPr>
          <w:trHeight w:val="275"/>
        </w:trPr>
        <w:tc>
          <w:tcPr>
            <w:tcW w:w="5951" w:type="dxa"/>
          </w:tcPr>
          <w:p w14:paraId="6D136987" w14:textId="77777777" w:rsidR="00C92B33" w:rsidRPr="001173FA" w:rsidRDefault="00C92B33" w:rsidP="003A7D41">
            <w:pPr>
              <w:pStyle w:val="TableParagraph"/>
              <w:spacing w:line="255" w:lineRule="exact"/>
              <w:rPr>
                <w:sz w:val="24"/>
                <w:lang w:val="ru-RU"/>
              </w:rPr>
            </w:pPr>
            <w:r w:rsidRPr="001173FA">
              <w:rPr>
                <w:sz w:val="24"/>
                <w:lang w:val="ru-RU"/>
              </w:rPr>
              <w:t>31.</w:t>
            </w:r>
            <w:r w:rsidRPr="001173FA">
              <w:rPr>
                <w:spacing w:val="-2"/>
                <w:sz w:val="24"/>
                <w:lang w:val="ru-RU"/>
              </w:rPr>
              <w:t xml:space="preserve"> </w:t>
            </w:r>
            <w:proofErr w:type="gramStart"/>
            <w:r w:rsidRPr="001173FA">
              <w:rPr>
                <w:sz w:val="24"/>
                <w:lang w:val="ru-RU"/>
              </w:rPr>
              <w:t>У</w:t>
            </w:r>
            <w:proofErr w:type="gramEnd"/>
            <w:r w:rsidRPr="001173FA">
              <w:rPr>
                <w:spacing w:val="-1"/>
                <w:sz w:val="24"/>
                <w:lang w:val="ru-RU"/>
              </w:rPr>
              <w:t xml:space="preserve"> </w:t>
            </w:r>
            <w:r w:rsidRPr="001173FA">
              <w:rPr>
                <w:sz w:val="24"/>
                <w:lang w:val="ru-RU"/>
              </w:rPr>
              <w:t>мене</w:t>
            </w:r>
            <w:r w:rsidRPr="001173FA">
              <w:rPr>
                <w:spacing w:val="-2"/>
                <w:sz w:val="24"/>
                <w:lang w:val="ru-RU"/>
              </w:rPr>
              <w:t xml:space="preserve"> </w:t>
            </w:r>
            <w:r w:rsidRPr="001173FA">
              <w:rPr>
                <w:sz w:val="24"/>
                <w:lang w:val="ru-RU"/>
              </w:rPr>
              <w:t>є</w:t>
            </w:r>
            <w:r w:rsidRPr="001173FA">
              <w:rPr>
                <w:spacing w:val="-2"/>
                <w:sz w:val="24"/>
                <w:lang w:val="ru-RU"/>
              </w:rPr>
              <w:t xml:space="preserve"> </w:t>
            </w:r>
            <w:r w:rsidRPr="001173FA">
              <w:rPr>
                <w:sz w:val="24"/>
                <w:lang w:val="ru-RU"/>
              </w:rPr>
              <w:t>причини</w:t>
            </w:r>
            <w:r w:rsidRPr="001173FA">
              <w:rPr>
                <w:spacing w:val="-1"/>
                <w:sz w:val="24"/>
                <w:lang w:val="ru-RU"/>
              </w:rPr>
              <w:t xml:space="preserve"> </w:t>
            </w:r>
            <w:r w:rsidRPr="001173FA">
              <w:rPr>
                <w:sz w:val="24"/>
                <w:lang w:val="ru-RU"/>
              </w:rPr>
              <w:t>соромитися</w:t>
            </w:r>
            <w:r w:rsidRPr="001173FA">
              <w:rPr>
                <w:spacing w:val="-1"/>
                <w:sz w:val="24"/>
                <w:lang w:val="ru-RU"/>
              </w:rPr>
              <w:t xml:space="preserve"> </w:t>
            </w:r>
            <w:r w:rsidRPr="001173FA">
              <w:rPr>
                <w:sz w:val="24"/>
                <w:lang w:val="ru-RU"/>
              </w:rPr>
              <w:t>свого</w:t>
            </w:r>
            <w:r w:rsidRPr="001173FA">
              <w:rPr>
                <w:spacing w:val="-1"/>
                <w:sz w:val="24"/>
                <w:lang w:val="ru-RU"/>
              </w:rPr>
              <w:t xml:space="preserve"> </w:t>
            </w:r>
            <w:r w:rsidRPr="001173FA">
              <w:rPr>
                <w:spacing w:val="-2"/>
                <w:sz w:val="24"/>
                <w:lang w:val="ru-RU"/>
              </w:rPr>
              <w:t>характеру</w:t>
            </w:r>
          </w:p>
        </w:tc>
        <w:tc>
          <w:tcPr>
            <w:tcW w:w="611" w:type="dxa"/>
          </w:tcPr>
          <w:p w14:paraId="1CC4462C" w14:textId="77777777" w:rsidR="00C92B33" w:rsidRPr="001173FA" w:rsidRDefault="00C92B33" w:rsidP="003A7D41">
            <w:pPr>
              <w:pStyle w:val="TableParagraph"/>
              <w:rPr>
                <w:sz w:val="20"/>
                <w:lang w:val="ru-RU"/>
              </w:rPr>
            </w:pPr>
          </w:p>
        </w:tc>
        <w:tc>
          <w:tcPr>
            <w:tcW w:w="610" w:type="dxa"/>
          </w:tcPr>
          <w:p w14:paraId="30C4CFA4" w14:textId="77777777" w:rsidR="00C92B33" w:rsidRPr="001173FA" w:rsidRDefault="00C92B33" w:rsidP="003A7D41">
            <w:pPr>
              <w:pStyle w:val="TableParagraph"/>
              <w:rPr>
                <w:sz w:val="20"/>
                <w:lang w:val="ru-RU"/>
              </w:rPr>
            </w:pPr>
          </w:p>
        </w:tc>
        <w:tc>
          <w:tcPr>
            <w:tcW w:w="608" w:type="dxa"/>
          </w:tcPr>
          <w:p w14:paraId="095E8F43" w14:textId="77777777" w:rsidR="00C92B33" w:rsidRPr="001173FA" w:rsidRDefault="00C92B33" w:rsidP="003A7D41">
            <w:pPr>
              <w:pStyle w:val="TableParagraph"/>
              <w:rPr>
                <w:sz w:val="20"/>
                <w:lang w:val="ru-RU"/>
              </w:rPr>
            </w:pPr>
          </w:p>
        </w:tc>
        <w:tc>
          <w:tcPr>
            <w:tcW w:w="613" w:type="dxa"/>
          </w:tcPr>
          <w:p w14:paraId="0BAAB829" w14:textId="77777777" w:rsidR="00C92B33" w:rsidRPr="001173FA" w:rsidRDefault="00C92B33" w:rsidP="003A7D41">
            <w:pPr>
              <w:pStyle w:val="TableParagraph"/>
              <w:rPr>
                <w:sz w:val="20"/>
                <w:lang w:val="ru-RU"/>
              </w:rPr>
            </w:pPr>
          </w:p>
        </w:tc>
        <w:tc>
          <w:tcPr>
            <w:tcW w:w="609" w:type="dxa"/>
          </w:tcPr>
          <w:p w14:paraId="2F67C6ED" w14:textId="77777777" w:rsidR="00C92B33" w:rsidRPr="001173FA" w:rsidRDefault="00C92B33" w:rsidP="003A7D41">
            <w:pPr>
              <w:pStyle w:val="TableParagraph"/>
              <w:rPr>
                <w:sz w:val="20"/>
                <w:lang w:val="ru-RU"/>
              </w:rPr>
            </w:pPr>
          </w:p>
        </w:tc>
        <w:tc>
          <w:tcPr>
            <w:tcW w:w="613" w:type="dxa"/>
          </w:tcPr>
          <w:p w14:paraId="3B473742" w14:textId="77777777" w:rsidR="00C92B33" w:rsidRPr="001173FA" w:rsidRDefault="00C92B33" w:rsidP="003A7D41">
            <w:pPr>
              <w:pStyle w:val="TableParagraph"/>
              <w:rPr>
                <w:sz w:val="20"/>
                <w:lang w:val="ru-RU"/>
              </w:rPr>
            </w:pPr>
          </w:p>
        </w:tc>
      </w:tr>
      <w:tr w:rsidR="00C92B33" w:rsidRPr="001173FA" w14:paraId="79FD4D04" w14:textId="77777777" w:rsidTr="003A7D41">
        <w:trPr>
          <w:trHeight w:val="277"/>
        </w:trPr>
        <w:tc>
          <w:tcPr>
            <w:tcW w:w="5951" w:type="dxa"/>
          </w:tcPr>
          <w:p w14:paraId="7805327C" w14:textId="77777777" w:rsidR="00C92B33" w:rsidRPr="001173FA" w:rsidRDefault="00C92B33" w:rsidP="003A7D41">
            <w:pPr>
              <w:pStyle w:val="TableParagraph"/>
              <w:spacing w:before="1" w:line="257" w:lineRule="exact"/>
              <w:rPr>
                <w:sz w:val="24"/>
                <w:lang w:val="ru-RU"/>
              </w:rPr>
            </w:pPr>
            <w:r w:rsidRPr="001173FA">
              <w:rPr>
                <w:sz w:val="24"/>
                <w:lang w:val="ru-RU"/>
              </w:rPr>
              <w:t>32.</w:t>
            </w:r>
            <w:r w:rsidRPr="001173FA">
              <w:rPr>
                <w:spacing w:val="-1"/>
                <w:sz w:val="24"/>
                <w:lang w:val="ru-RU"/>
              </w:rPr>
              <w:t xml:space="preserve"> </w:t>
            </w:r>
            <w:proofErr w:type="gramStart"/>
            <w:r w:rsidRPr="001173FA">
              <w:rPr>
                <w:sz w:val="24"/>
                <w:lang w:val="ru-RU"/>
              </w:rPr>
              <w:t>У мене</w:t>
            </w:r>
            <w:r w:rsidRPr="001173FA">
              <w:rPr>
                <w:spacing w:val="-1"/>
                <w:sz w:val="24"/>
                <w:lang w:val="ru-RU"/>
              </w:rPr>
              <w:t xml:space="preserve"> </w:t>
            </w:r>
            <w:r w:rsidRPr="001173FA">
              <w:rPr>
                <w:sz w:val="24"/>
                <w:lang w:val="ru-RU"/>
              </w:rPr>
              <w:t>краща</w:t>
            </w:r>
            <w:r w:rsidRPr="001173FA">
              <w:rPr>
                <w:spacing w:val="-1"/>
                <w:sz w:val="24"/>
                <w:lang w:val="ru-RU"/>
              </w:rPr>
              <w:t xml:space="preserve"> </w:t>
            </w:r>
            <w:r w:rsidRPr="001173FA">
              <w:rPr>
                <w:sz w:val="24"/>
                <w:lang w:val="ru-RU"/>
              </w:rPr>
              <w:t>вдача,</w:t>
            </w:r>
            <w:r w:rsidRPr="001173FA">
              <w:rPr>
                <w:spacing w:val="-1"/>
                <w:sz w:val="24"/>
                <w:lang w:val="ru-RU"/>
              </w:rPr>
              <w:t xml:space="preserve"> </w:t>
            </w:r>
            <w:r w:rsidRPr="001173FA">
              <w:rPr>
                <w:sz w:val="24"/>
                <w:lang w:val="ru-RU"/>
              </w:rPr>
              <w:t>ніж</w:t>
            </w:r>
            <w:r w:rsidRPr="001173FA">
              <w:rPr>
                <w:spacing w:val="2"/>
                <w:sz w:val="24"/>
                <w:lang w:val="ru-RU"/>
              </w:rPr>
              <w:t xml:space="preserve"> </w:t>
            </w:r>
            <w:r w:rsidRPr="001173FA">
              <w:rPr>
                <w:sz w:val="24"/>
                <w:lang w:val="ru-RU"/>
              </w:rPr>
              <w:t>у</w:t>
            </w:r>
            <w:r w:rsidRPr="001173FA">
              <w:rPr>
                <w:spacing w:val="-8"/>
                <w:sz w:val="24"/>
                <w:lang w:val="ru-RU"/>
              </w:rPr>
              <w:t xml:space="preserve"> </w:t>
            </w:r>
            <w:r w:rsidRPr="001173FA">
              <w:rPr>
                <w:sz w:val="24"/>
                <w:lang w:val="ru-RU"/>
              </w:rPr>
              <w:t>більшості</w:t>
            </w:r>
            <w:r w:rsidRPr="001173FA">
              <w:rPr>
                <w:spacing w:val="1"/>
                <w:sz w:val="24"/>
                <w:lang w:val="ru-RU"/>
              </w:rPr>
              <w:t xml:space="preserve"> </w:t>
            </w:r>
            <w:r w:rsidRPr="001173FA">
              <w:rPr>
                <w:spacing w:val="-4"/>
                <w:sz w:val="24"/>
                <w:lang w:val="ru-RU"/>
              </w:rPr>
              <w:t>людей</w:t>
            </w:r>
            <w:proofErr w:type="gramEnd"/>
          </w:p>
        </w:tc>
        <w:tc>
          <w:tcPr>
            <w:tcW w:w="611" w:type="dxa"/>
          </w:tcPr>
          <w:p w14:paraId="7A6EBF52" w14:textId="77777777" w:rsidR="00C92B33" w:rsidRPr="001173FA" w:rsidRDefault="00C92B33" w:rsidP="003A7D41">
            <w:pPr>
              <w:pStyle w:val="TableParagraph"/>
              <w:rPr>
                <w:sz w:val="20"/>
                <w:lang w:val="ru-RU"/>
              </w:rPr>
            </w:pPr>
          </w:p>
        </w:tc>
        <w:tc>
          <w:tcPr>
            <w:tcW w:w="610" w:type="dxa"/>
          </w:tcPr>
          <w:p w14:paraId="05AEABCC" w14:textId="77777777" w:rsidR="00C92B33" w:rsidRPr="001173FA" w:rsidRDefault="00C92B33" w:rsidP="003A7D41">
            <w:pPr>
              <w:pStyle w:val="TableParagraph"/>
              <w:rPr>
                <w:sz w:val="20"/>
                <w:lang w:val="ru-RU"/>
              </w:rPr>
            </w:pPr>
          </w:p>
        </w:tc>
        <w:tc>
          <w:tcPr>
            <w:tcW w:w="608" w:type="dxa"/>
          </w:tcPr>
          <w:p w14:paraId="19016018" w14:textId="77777777" w:rsidR="00C92B33" w:rsidRPr="001173FA" w:rsidRDefault="00C92B33" w:rsidP="003A7D41">
            <w:pPr>
              <w:pStyle w:val="TableParagraph"/>
              <w:rPr>
                <w:sz w:val="20"/>
                <w:lang w:val="ru-RU"/>
              </w:rPr>
            </w:pPr>
          </w:p>
        </w:tc>
        <w:tc>
          <w:tcPr>
            <w:tcW w:w="613" w:type="dxa"/>
          </w:tcPr>
          <w:p w14:paraId="64D027EC" w14:textId="77777777" w:rsidR="00C92B33" w:rsidRPr="001173FA" w:rsidRDefault="00C92B33" w:rsidP="003A7D41">
            <w:pPr>
              <w:pStyle w:val="TableParagraph"/>
              <w:rPr>
                <w:sz w:val="20"/>
                <w:lang w:val="ru-RU"/>
              </w:rPr>
            </w:pPr>
          </w:p>
        </w:tc>
        <w:tc>
          <w:tcPr>
            <w:tcW w:w="609" w:type="dxa"/>
          </w:tcPr>
          <w:p w14:paraId="20987336" w14:textId="77777777" w:rsidR="00C92B33" w:rsidRPr="001173FA" w:rsidRDefault="00C92B33" w:rsidP="003A7D41">
            <w:pPr>
              <w:pStyle w:val="TableParagraph"/>
              <w:rPr>
                <w:sz w:val="20"/>
                <w:lang w:val="ru-RU"/>
              </w:rPr>
            </w:pPr>
          </w:p>
        </w:tc>
        <w:tc>
          <w:tcPr>
            <w:tcW w:w="613" w:type="dxa"/>
          </w:tcPr>
          <w:p w14:paraId="1388965E" w14:textId="77777777" w:rsidR="00C92B33" w:rsidRPr="001173FA" w:rsidRDefault="00C92B33" w:rsidP="003A7D41">
            <w:pPr>
              <w:pStyle w:val="TableParagraph"/>
              <w:rPr>
                <w:sz w:val="20"/>
                <w:lang w:val="ru-RU"/>
              </w:rPr>
            </w:pPr>
          </w:p>
        </w:tc>
      </w:tr>
    </w:tbl>
    <w:p w14:paraId="05808D7D" w14:textId="77777777" w:rsidR="00C92B33" w:rsidRPr="001173FA" w:rsidRDefault="00C92B33" w:rsidP="00C92B33">
      <w:pPr>
        <w:pStyle w:val="a8"/>
        <w:ind w:left="0" w:firstLine="0"/>
        <w:jc w:val="left"/>
      </w:pPr>
    </w:p>
    <w:p w14:paraId="2FC0B1A1"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На першому етапі розраховуються вісім категорій переконань. До кожної з 8 шкал відноситься 4 твердження. Значення по кожній із шкал визначається середнім арифметичним балом за відповідними твердженнями. Для прямих тверджень: Зовсім не згоден(-на) = 1; Не згоден(-на) = 2; Не зовсім згоден(-на) = 3; Радше згоден(-на) = 4; Згоден(-на) = 5; Цілком згоден(-на) = 6. Питання із знаком “-” є негативними, їх треба враховувати за формулою: 7 – відповідь.</w:t>
      </w:r>
    </w:p>
    <w:p w14:paraId="0E6B3054"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1)</w:t>
      </w:r>
      <w:r w:rsidRPr="001173FA">
        <w:rPr>
          <w:rFonts w:ascii="Times New Roman" w:hAnsi="Times New Roman" w:cs="Times New Roman"/>
          <w:sz w:val="28"/>
          <w:szCs w:val="28"/>
        </w:rPr>
        <w:tab/>
        <w:t>Прихильність світу. Питання: 5, 9, 25, 30</w:t>
      </w:r>
    </w:p>
    <w:p w14:paraId="4129BAE4"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2)</w:t>
      </w:r>
      <w:r w:rsidRPr="001173FA">
        <w:rPr>
          <w:rFonts w:ascii="Times New Roman" w:hAnsi="Times New Roman" w:cs="Times New Roman"/>
          <w:sz w:val="28"/>
          <w:szCs w:val="28"/>
        </w:rPr>
        <w:tab/>
        <w:t>Доброта людей. Питання: -2, 4, -12, 26</w:t>
      </w:r>
    </w:p>
    <w:p w14:paraId="78F39564"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3)</w:t>
      </w:r>
      <w:r w:rsidRPr="001173FA">
        <w:rPr>
          <w:rFonts w:ascii="Times New Roman" w:hAnsi="Times New Roman" w:cs="Times New Roman"/>
          <w:sz w:val="28"/>
          <w:szCs w:val="28"/>
        </w:rPr>
        <w:tab/>
        <w:t>Справедливість світу. Питання: 1, 7, 14, 19</w:t>
      </w:r>
    </w:p>
    <w:p w14:paraId="33B711FE"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4)</w:t>
      </w:r>
      <w:r w:rsidRPr="001173FA">
        <w:rPr>
          <w:rFonts w:ascii="Times New Roman" w:hAnsi="Times New Roman" w:cs="Times New Roman"/>
          <w:sz w:val="28"/>
          <w:szCs w:val="28"/>
        </w:rPr>
        <w:tab/>
        <w:t>Контрольованість світу. Питання: 11, 20, 22, 29</w:t>
      </w:r>
    </w:p>
    <w:p w14:paraId="113A1013"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5)</w:t>
      </w:r>
      <w:r w:rsidRPr="001173FA">
        <w:rPr>
          <w:rFonts w:ascii="Times New Roman" w:hAnsi="Times New Roman" w:cs="Times New Roman"/>
          <w:sz w:val="28"/>
          <w:szCs w:val="28"/>
        </w:rPr>
        <w:tab/>
        <w:t>Випадковість</w:t>
      </w:r>
      <w:r w:rsidRPr="001173FA">
        <w:rPr>
          <w:rFonts w:ascii="Times New Roman" w:hAnsi="Times New Roman" w:cs="Times New Roman"/>
          <w:sz w:val="28"/>
          <w:szCs w:val="28"/>
        </w:rPr>
        <w:tab/>
        <w:t>як</w:t>
      </w:r>
      <w:r w:rsidRPr="001173FA">
        <w:rPr>
          <w:rFonts w:ascii="Times New Roman" w:hAnsi="Times New Roman" w:cs="Times New Roman"/>
          <w:sz w:val="28"/>
          <w:szCs w:val="28"/>
        </w:rPr>
        <w:tab/>
        <w:t>принцип</w:t>
      </w:r>
      <w:r w:rsidRPr="001173FA">
        <w:rPr>
          <w:rFonts w:ascii="Times New Roman" w:hAnsi="Times New Roman" w:cs="Times New Roman"/>
          <w:sz w:val="28"/>
          <w:szCs w:val="28"/>
        </w:rPr>
        <w:tab/>
        <w:t>розподілу</w:t>
      </w:r>
      <w:r w:rsidRPr="001173FA">
        <w:rPr>
          <w:rFonts w:ascii="Times New Roman" w:hAnsi="Times New Roman" w:cs="Times New Roman"/>
          <w:sz w:val="28"/>
          <w:szCs w:val="28"/>
        </w:rPr>
        <w:tab/>
        <w:t>подій,</w:t>
      </w:r>
      <w:r w:rsidRPr="001173FA">
        <w:rPr>
          <w:rFonts w:ascii="Times New Roman" w:hAnsi="Times New Roman" w:cs="Times New Roman"/>
          <w:sz w:val="28"/>
          <w:szCs w:val="28"/>
        </w:rPr>
        <w:tab/>
        <w:t>що</w:t>
      </w:r>
      <w:r w:rsidRPr="001173FA">
        <w:rPr>
          <w:rFonts w:ascii="Times New Roman" w:hAnsi="Times New Roman" w:cs="Times New Roman"/>
          <w:sz w:val="28"/>
          <w:szCs w:val="28"/>
        </w:rPr>
        <w:tab/>
        <w:t>відбуваються. Питання: 3, 6, 15, 24</w:t>
      </w:r>
    </w:p>
    <w:p w14:paraId="7B87515C"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6)</w:t>
      </w:r>
      <w:r w:rsidRPr="001173FA">
        <w:rPr>
          <w:rFonts w:ascii="Times New Roman" w:hAnsi="Times New Roman" w:cs="Times New Roman"/>
          <w:sz w:val="28"/>
          <w:szCs w:val="28"/>
        </w:rPr>
        <w:tab/>
        <w:t xml:space="preserve">Цінність власного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Я</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Питання: -8, -18, 28, -31</w:t>
      </w:r>
    </w:p>
    <w:p w14:paraId="114939ED"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7)</w:t>
      </w:r>
      <w:r w:rsidRPr="001173FA">
        <w:rPr>
          <w:rFonts w:ascii="Times New Roman" w:hAnsi="Times New Roman" w:cs="Times New Roman"/>
          <w:sz w:val="28"/>
          <w:szCs w:val="28"/>
        </w:rPr>
        <w:tab/>
        <w:t>Ступінь самоконтролю (контролю над подіями, що відбуваються). Питання: 13, 17, 23, 27</w:t>
      </w:r>
    </w:p>
    <w:p w14:paraId="413FE42F" w14:textId="77777777" w:rsidR="00C92B33" w:rsidRPr="001173FA" w:rsidRDefault="00C92B33" w:rsidP="00C92B3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8)</w:t>
      </w:r>
      <w:r w:rsidRPr="001173FA">
        <w:rPr>
          <w:rFonts w:ascii="Times New Roman" w:hAnsi="Times New Roman" w:cs="Times New Roman"/>
          <w:sz w:val="28"/>
          <w:szCs w:val="28"/>
        </w:rPr>
        <w:tab/>
        <w:t>Ступінь удачі, чи везіння. Питання: 10, 16, 21, 32</w:t>
      </w:r>
    </w:p>
    <w:p w14:paraId="4B21A38F" w14:textId="77777777" w:rsidR="00C92B33" w:rsidRPr="001173FA" w:rsidRDefault="00C92B33" w:rsidP="00250F0C">
      <w:pPr>
        <w:spacing w:after="0" w:line="360" w:lineRule="auto"/>
        <w:jc w:val="both"/>
        <w:rPr>
          <w:rFonts w:ascii="Times New Roman" w:hAnsi="Times New Roman" w:cs="Times New Roman"/>
          <w:sz w:val="28"/>
          <w:szCs w:val="28"/>
        </w:rPr>
      </w:pPr>
    </w:p>
    <w:p w14:paraId="648C7F89" w14:textId="77777777" w:rsidR="00F81CB8" w:rsidRPr="001173FA" w:rsidRDefault="00F81CB8" w:rsidP="00250F0C">
      <w:pPr>
        <w:spacing w:after="0" w:line="360" w:lineRule="auto"/>
        <w:jc w:val="both"/>
        <w:rPr>
          <w:rFonts w:ascii="Times New Roman" w:hAnsi="Times New Roman" w:cs="Times New Roman"/>
          <w:sz w:val="28"/>
          <w:szCs w:val="28"/>
        </w:rPr>
      </w:pPr>
    </w:p>
    <w:p w14:paraId="7D059BC2" w14:textId="77777777" w:rsidR="00F81CB8" w:rsidRPr="001173FA" w:rsidRDefault="00F81CB8" w:rsidP="00250F0C">
      <w:pPr>
        <w:spacing w:after="0" w:line="360" w:lineRule="auto"/>
        <w:jc w:val="both"/>
        <w:rPr>
          <w:rFonts w:ascii="Times New Roman" w:hAnsi="Times New Roman" w:cs="Times New Roman"/>
          <w:sz w:val="28"/>
          <w:szCs w:val="28"/>
        </w:rPr>
      </w:pPr>
    </w:p>
    <w:p w14:paraId="5B355E61" w14:textId="77777777" w:rsidR="00F81CB8" w:rsidRPr="001173FA" w:rsidRDefault="00F81CB8" w:rsidP="00250F0C">
      <w:pPr>
        <w:spacing w:after="0" w:line="360" w:lineRule="auto"/>
        <w:jc w:val="both"/>
        <w:rPr>
          <w:rFonts w:ascii="Times New Roman" w:hAnsi="Times New Roman" w:cs="Times New Roman"/>
          <w:sz w:val="28"/>
          <w:szCs w:val="28"/>
        </w:rPr>
      </w:pPr>
    </w:p>
    <w:p w14:paraId="2972A7A6" w14:textId="77777777" w:rsidR="00A80277" w:rsidRPr="001173FA" w:rsidRDefault="00A80277" w:rsidP="00BB5F4B">
      <w:pPr>
        <w:spacing w:after="0" w:line="360" w:lineRule="auto"/>
        <w:ind w:firstLine="680"/>
        <w:jc w:val="right"/>
        <w:rPr>
          <w:rFonts w:ascii="Times New Roman" w:hAnsi="Times New Roman" w:cs="Times New Roman"/>
          <w:sz w:val="28"/>
          <w:szCs w:val="28"/>
        </w:rPr>
      </w:pPr>
    </w:p>
    <w:p w14:paraId="2E96612D" w14:textId="77777777" w:rsidR="00F81CB8" w:rsidRPr="001173FA" w:rsidRDefault="00F81CB8" w:rsidP="00BB5F4B">
      <w:pPr>
        <w:spacing w:after="0" w:line="360" w:lineRule="auto"/>
        <w:ind w:firstLine="680"/>
        <w:jc w:val="right"/>
        <w:rPr>
          <w:rFonts w:ascii="Times New Roman" w:hAnsi="Times New Roman" w:cs="Times New Roman"/>
          <w:sz w:val="28"/>
          <w:szCs w:val="28"/>
        </w:rPr>
      </w:pPr>
      <w:r w:rsidRPr="001173FA">
        <w:rPr>
          <w:rFonts w:ascii="Times New Roman" w:hAnsi="Times New Roman" w:cs="Times New Roman"/>
          <w:sz w:val="28"/>
          <w:szCs w:val="28"/>
        </w:rPr>
        <w:lastRenderedPageBreak/>
        <w:t>Додаток В</w:t>
      </w:r>
    </w:p>
    <w:p w14:paraId="5A1AB4F7" w14:textId="77777777" w:rsidR="00F81CB8" w:rsidRPr="001173FA" w:rsidRDefault="00F81CB8" w:rsidP="00BB5F4B">
      <w:pPr>
        <w:spacing w:after="0" w:line="360" w:lineRule="auto"/>
        <w:ind w:firstLine="680"/>
        <w:jc w:val="center"/>
        <w:rPr>
          <w:rFonts w:ascii="Times New Roman" w:hAnsi="Times New Roman" w:cs="Times New Roman"/>
          <w:b/>
          <w:sz w:val="28"/>
          <w:szCs w:val="28"/>
        </w:rPr>
      </w:pPr>
      <w:r w:rsidRPr="001173FA">
        <w:rPr>
          <w:rFonts w:ascii="Times New Roman" w:hAnsi="Times New Roman" w:cs="Times New Roman"/>
          <w:b/>
          <w:sz w:val="28"/>
          <w:szCs w:val="28"/>
        </w:rPr>
        <w:t xml:space="preserve">Текст опитувальника Спенсера Райдаса </w:t>
      </w:r>
      <w:r w:rsidR="00D92F18" w:rsidRPr="001173FA">
        <w:rPr>
          <w:rFonts w:ascii="Times New Roman" w:hAnsi="Times New Roman" w:cs="Times New Roman"/>
          <w:b/>
          <w:sz w:val="28"/>
          <w:szCs w:val="28"/>
        </w:rPr>
        <w:t>«</w:t>
      </w:r>
      <w:r w:rsidRPr="001173FA">
        <w:rPr>
          <w:rFonts w:ascii="Times New Roman" w:hAnsi="Times New Roman" w:cs="Times New Roman"/>
          <w:b/>
          <w:sz w:val="28"/>
          <w:szCs w:val="28"/>
        </w:rPr>
        <w:t>Впевненість у собі</w:t>
      </w:r>
      <w:r w:rsidR="00D92F18" w:rsidRPr="001173FA">
        <w:rPr>
          <w:rFonts w:ascii="Times New Roman" w:hAnsi="Times New Roman" w:cs="Times New Roman"/>
          <w:b/>
          <w:sz w:val="28"/>
          <w:szCs w:val="28"/>
        </w:rPr>
        <w:t>»</w:t>
      </w:r>
    </w:p>
    <w:p w14:paraId="4D9D5BB8" w14:textId="77777777" w:rsidR="00BB5F4B" w:rsidRPr="001173FA" w:rsidRDefault="00BB5F4B" w:rsidP="00BB5F4B">
      <w:pPr>
        <w:spacing w:after="0" w:line="360" w:lineRule="auto"/>
        <w:ind w:firstLine="680"/>
        <w:jc w:val="both"/>
        <w:rPr>
          <w:rFonts w:ascii="Times New Roman" w:hAnsi="Times New Roman" w:cs="Times New Roman"/>
          <w:sz w:val="28"/>
          <w:szCs w:val="28"/>
        </w:rPr>
      </w:pPr>
    </w:p>
    <w:p w14:paraId="28D48294"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Інструкція. Вам буде запропоновано 30 тверджень, що описують різні типи поведінки. Приміряйте, будь ласка, ці твердження до себе і вкажіть ступінь вашої згоди або незгоди в балах, саме: </w:t>
      </w:r>
    </w:p>
    <w:p w14:paraId="7BA22E58"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5 - Дуже характерно для мене, опис дуже вірне; </w:t>
      </w:r>
    </w:p>
    <w:p w14:paraId="17D8EA38"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4- Досить характерно для мене - скоріше так, ніж ні; </w:t>
      </w:r>
    </w:p>
    <w:p w14:paraId="779E30BF"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3- Частково характерно, почасти нехарактерно; </w:t>
      </w:r>
    </w:p>
    <w:p w14:paraId="0AC0F764"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 Досить нехарактерно для мене - скоріше ні, ніж так; </w:t>
      </w:r>
    </w:p>
    <w:p w14:paraId="27DF6F4D"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1 - Зовсім не характерно для мене, опис невірно.</w:t>
      </w:r>
    </w:p>
    <w:p w14:paraId="41BDAAC0"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 Бланк тверждень: </w:t>
      </w:r>
    </w:p>
    <w:p w14:paraId="244C500F"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 Більшість людей, мабуть, агресивніше і впевненіше в собі, ніж я. </w:t>
      </w:r>
    </w:p>
    <w:p w14:paraId="1EA80DCB"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2. Я не наважуюся призначати побачення і приймати запрошення на побачення через свою сором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язливість. </w:t>
      </w:r>
    </w:p>
    <w:p w14:paraId="3025DD05"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3. Коли подається їжа в кафе мене не задовольняє, я скаржуся на це офіціантові.</w:t>
      </w:r>
    </w:p>
    <w:p w14:paraId="379CCC1A"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 4. Я уникаю зачіпати почуття інших, навіть якщо мене образили. </w:t>
      </w:r>
    </w:p>
    <w:p w14:paraId="154EDFA2"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5. Якщо продавцеві коштувало значних зусиль показати мені товар, який мені не підходить, мені важко сказати йому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p>
    <w:p w14:paraId="0DE609B2"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6. Коли мене просять щось зробити, я обов</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язково з</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ясовую, навіщо це. </w:t>
      </w:r>
    </w:p>
    <w:p w14:paraId="4D0E9BD9"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7. Я вважаю за краще використовувати сильні аргументи і доводи. </w:t>
      </w:r>
    </w:p>
    <w:p w14:paraId="447DB7C9"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8. Я намагаюся бути в числі перших, як і більшість людей. </w:t>
      </w:r>
    </w:p>
    <w:p w14:paraId="26007FB3"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9. Чесно кажучи, люди часто використовують мене в своїх інтересах. </w:t>
      </w:r>
    </w:p>
    <w:p w14:paraId="7C2FBC28"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10. Я отримую задоволення від спілкування з незнайомими людьми. </w:t>
      </w:r>
    </w:p>
    <w:p w14:paraId="4E524B55"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11. Я часто не знаю, що краще сказати привабливій жінці (чоловікові). </w:t>
      </w:r>
    </w:p>
    <w:p w14:paraId="4620DF02"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12. Я відчуваю нерішучість, коли потрібн</w:t>
      </w:r>
      <w:r w:rsidR="00BB5F4B" w:rsidRPr="001173FA">
        <w:rPr>
          <w:rFonts w:ascii="Times New Roman" w:hAnsi="Times New Roman" w:cs="Times New Roman"/>
          <w:sz w:val="28"/>
          <w:szCs w:val="28"/>
        </w:rPr>
        <w:t xml:space="preserve">о зателефонувати до установи. </w:t>
      </w:r>
      <w:r w:rsidRPr="001173FA">
        <w:rPr>
          <w:rFonts w:ascii="Times New Roman" w:hAnsi="Times New Roman" w:cs="Times New Roman"/>
          <w:sz w:val="28"/>
          <w:szCs w:val="28"/>
        </w:rPr>
        <w:t xml:space="preserve"> </w:t>
      </w:r>
    </w:p>
    <w:p w14:paraId="7618357A"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13. Я вважатиму за краще звернутися з письмовим проханням прийняти мене на роботу або зарахувати на навчання, ніж пройти співбесіду. </w:t>
      </w:r>
    </w:p>
    <w:p w14:paraId="19C87CCA"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14. Я соромлюся повернути покупку. </w:t>
      </w:r>
    </w:p>
    <w:p w14:paraId="3B68016A"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15. Якщо близька і шановний родич дратує мене, я швидше за приховую свої почуття, ніж виявлю роздратування. </w:t>
      </w:r>
    </w:p>
    <w:p w14:paraId="200B038C"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16. Я уникаю задавати питання зі страху здатися дурним. </w:t>
      </w:r>
    </w:p>
    <w:p w14:paraId="6193C2A3"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17. У суперечці я іноді боюся, що буду хвилюватися і тремтіти. </w:t>
      </w:r>
    </w:p>
    <w:p w14:paraId="7C9ECA91"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18. Якщо відомий і шанований лектор висловить точку зору, яку я вважаю неправильною, я змушу аудиторію вислухати і мою точку зору. </w:t>
      </w:r>
    </w:p>
    <w:p w14:paraId="72CE1755"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19. Я уникаю сперечатися про ціну і торгуватися. </w:t>
      </w:r>
    </w:p>
    <w:p w14:paraId="6761FF0E"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20. Зробивши що-небудь важливе і варте уваги, я намагаюся, щоб про це дізналися інші. </w:t>
      </w:r>
    </w:p>
    <w:p w14:paraId="35829A92"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21. Я відвертий і щирий у своїх почуттях. </w:t>
      </w:r>
    </w:p>
    <w:p w14:paraId="6E70AEC0"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22. Якщо хтось бреше про мене, я прагну поговорити з ним про це. </w:t>
      </w:r>
    </w:p>
    <w:p w14:paraId="73ECE22D"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23. Мені часто важко відповісти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p>
    <w:p w14:paraId="61ADBDE0"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24. Я схильний стримувати прояв своїх емоцій, а не влаштовувати сцени. </w:t>
      </w:r>
    </w:p>
    <w:p w14:paraId="615A1902"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25. Я скаржуся на погане обслуговування і безлад. </w:t>
      </w:r>
    </w:p>
    <w:p w14:paraId="587E4B60"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26. Коли мені роблять комплімент, я не знаю, що сказати у відповідь. </w:t>
      </w:r>
    </w:p>
    <w:p w14:paraId="001E8010"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27. Якщо в театрі або на лекції мені заважають розмовами, я роблю зауваження. </w:t>
      </w:r>
    </w:p>
    <w:p w14:paraId="2D23A5A7"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28. Той, хто намагається пролізти поза чергою попереду мене, отримає відсіч. </w:t>
      </w:r>
    </w:p>
    <w:p w14:paraId="4B96C838"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29. Я завжди висловлюю свою думку. </w:t>
      </w:r>
    </w:p>
    <w:p w14:paraId="728BD851"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30. Іноді мені абсолютно нічого сказати. </w:t>
      </w:r>
    </w:p>
    <w:p w14:paraId="79F6A2AB"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Ключ: </w:t>
      </w:r>
    </w:p>
    <w:p w14:paraId="05CB7515"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1.</w:t>
      </w:r>
      <w:r w:rsidR="00BB5F4B" w:rsidRPr="001173FA">
        <w:rPr>
          <w:rFonts w:ascii="Times New Roman" w:hAnsi="Times New Roman" w:cs="Times New Roman"/>
          <w:sz w:val="28"/>
          <w:szCs w:val="28"/>
        </w:rPr>
        <w:t xml:space="preserve"> </w:t>
      </w:r>
      <w:r w:rsidRPr="001173FA">
        <w:rPr>
          <w:rFonts w:ascii="Times New Roman" w:hAnsi="Times New Roman" w:cs="Times New Roman"/>
          <w:sz w:val="28"/>
          <w:szCs w:val="28"/>
        </w:rPr>
        <w:t>Знайдіть суму балів для питань прямих (невідмічених зірочкою номерів) 3, 6, 7, 8, 10, 18,</w:t>
      </w:r>
      <w:r w:rsidR="00BB5F4B" w:rsidRPr="001173FA">
        <w:rPr>
          <w:rFonts w:ascii="Times New Roman" w:hAnsi="Times New Roman" w:cs="Times New Roman"/>
          <w:sz w:val="28"/>
          <w:szCs w:val="28"/>
        </w:rPr>
        <w:t xml:space="preserve"> 20, 21, 22, 25, 27, 28, 29. </w:t>
      </w:r>
    </w:p>
    <w:p w14:paraId="69575CF3"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2.</w:t>
      </w:r>
      <w:r w:rsidR="00BB5F4B" w:rsidRPr="001173FA">
        <w:rPr>
          <w:rFonts w:ascii="Times New Roman" w:hAnsi="Times New Roman" w:cs="Times New Roman"/>
          <w:sz w:val="28"/>
          <w:szCs w:val="28"/>
        </w:rPr>
        <w:t xml:space="preserve"> </w:t>
      </w:r>
      <w:r w:rsidRPr="001173FA">
        <w:rPr>
          <w:rFonts w:ascii="Times New Roman" w:hAnsi="Times New Roman" w:cs="Times New Roman"/>
          <w:sz w:val="28"/>
          <w:szCs w:val="28"/>
        </w:rPr>
        <w:t xml:space="preserve">Знайдіть суму для зворотних питань (відзначених зірочкою номерів) 1, 2, 4, 5, 9, 11, 12, 13, 14, 15, 16, 17, 19, 23, 24, 26, 30. </w:t>
      </w:r>
    </w:p>
    <w:p w14:paraId="5795CA91" w14:textId="77777777" w:rsidR="00BB5F4B"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3.</w:t>
      </w:r>
      <w:r w:rsidR="00BB5F4B" w:rsidRPr="001173FA">
        <w:rPr>
          <w:rFonts w:ascii="Times New Roman" w:hAnsi="Times New Roman" w:cs="Times New Roman"/>
          <w:sz w:val="28"/>
          <w:szCs w:val="28"/>
        </w:rPr>
        <w:t xml:space="preserve"> </w:t>
      </w:r>
      <w:r w:rsidRPr="001173FA">
        <w:rPr>
          <w:rFonts w:ascii="Times New Roman" w:hAnsi="Times New Roman" w:cs="Times New Roman"/>
          <w:sz w:val="28"/>
          <w:szCs w:val="28"/>
        </w:rPr>
        <w:t>Додайте до першої сумі ч</w:t>
      </w:r>
      <w:r w:rsidR="00BB5F4B" w:rsidRPr="001173FA">
        <w:rPr>
          <w:rFonts w:ascii="Times New Roman" w:hAnsi="Times New Roman" w:cs="Times New Roman"/>
          <w:sz w:val="28"/>
          <w:szCs w:val="28"/>
        </w:rPr>
        <w:t>исло 72 і відніміть другу суму.</w:t>
      </w:r>
    </w:p>
    <w:p w14:paraId="2888F2EC" w14:textId="77777777" w:rsidR="00F81CB8" w:rsidRPr="001173FA" w:rsidRDefault="00F81CB8" w:rsidP="00BB5F4B">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Оцінка результатів: 0-24: дуже невпевнений у собі; 25-48: скоріше не впевнений, ніж впевнений; 49-72: середнє значення впевненості; 73-96: впевнений в собі; 97-120: занадто самовпевнений. Впевнений в собі людина </w:t>
      </w:r>
      <w:r w:rsidRPr="001173FA">
        <w:rPr>
          <w:rFonts w:ascii="Times New Roman" w:hAnsi="Times New Roman" w:cs="Times New Roman"/>
          <w:sz w:val="28"/>
          <w:szCs w:val="28"/>
        </w:rPr>
        <w:lastRenderedPageBreak/>
        <w:t>володіє такими якостями, що проявляються в діяльності, в манері поведінки і мови: цілеспрямованість, наполегливість, готовність ризикувати; усвідомлення себе господарем власної долі, відповідальність за все, що відбувається з ним, самостійність у прийнятті рішень; активне і неупереджене сприйняття дійсності, хороша орієнтація в ній; прийняття себе та інших такими, якими вони є; відкритість і доброзичливість у вираженні своїх почуттів і думок; емоційна врівноваженість, делікатність у стосунках з людьми в поєднанні з твердістю по справі; гнучкість поведінки з урахуванням обставин, що змінилися, індивідуальний підхід до людей; стимулювання інших людей шляхом підбадьорювання, підтримування, щирого захоплення їхніми успіхами (не дратує, що не принижує інших людей); оперативна і результативна організація колективних обговорень проблем; стимулювання і підтримання сприятливого психологічного клімату в колективі.</w:t>
      </w:r>
    </w:p>
    <w:p w14:paraId="28DBFDD6" w14:textId="77777777" w:rsidR="00F81CB8" w:rsidRPr="001173FA" w:rsidRDefault="00F81CB8" w:rsidP="00250F0C">
      <w:pPr>
        <w:spacing w:after="0" w:line="360" w:lineRule="auto"/>
        <w:jc w:val="both"/>
        <w:rPr>
          <w:rFonts w:ascii="Times New Roman" w:hAnsi="Times New Roman" w:cs="Times New Roman"/>
          <w:sz w:val="28"/>
          <w:szCs w:val="28"/>
        </w:rPr>
      </w:pPr>
    </w:p>
    <w:p w14:paraId="1AA5B3C4" w14:textId="77777777" w:rsidR="00CA03A9" w:rsidRPr="001173FA" w:rsidRDefault="00CA03A9" w:rsidP="00250F0C">
      <w:pPr>
        <w:spacing w:after="0" w:line="360" w:lineRule="auto"/>
        <w:jc w:val="both"/>
        <w:rPr>
          <w:rFonts w:ascii="Times New Roman" w:hAnsi="Times New Roman" w:cs="Times New Roman"/>
          <w:sz w:val="28"/>
          <w:szCs w:val="28"/>
        </w:rPr>
      </w:pPr>
    </w:p>
    <w:p w14:paraId="61EE2272" w14:textId="77777777" w:rsidR="00CA03A9" w:rsidRPr="001173FA" w:rsidRDefault="00CA03A9" w:rsidP="00250F0C">
      <w:pPr>
        <w:spacing w:after="0" w:line="360" w:lineRule="auto"/>
        <w:jc w:val="both"/>
        <w:rPr>
          <w:rFonts w:ascii="Times New Roman" w:hAnsi="Times New Roman" w:cs="Times New Roman"/>
          <w:sz w:val="28"/>
          <w:szCs w:val="28"/>
        </w:rPr>
      </w:pPr>
    </w:p>
    <w:p w14:paraId="07AC4AC1" w14:textId="77777777" w:rsidR="00CA03A9" w:rsidRPr="001173FA" w:rsidRDefault="00CA03A9" w:rsidP="00250F0C">
      <w:pPr>
        <w:spacing w:after="0" w:line="360" w:lineRule="auto"/>
        <w:jc w:val="both"/>
        <w:rPr>
          <w:rFonts w:ascii="Times New Roman" w:hAnsi="Times New Roman" w:cs="Times New Roman"/>
          <w:sz w:val="28"/>
          <w:szCs w:val="28"/>
        </w:rPr>
      </w:pPr>
    </w:p>
    <w:p w14:paraId="77BC91B2" w14:textId="77777777" w:rsidR="00CA03A9" w:rsidRPr="001173FA" w:rsidRDefault="00CA03A9" w:rsidP="00250F0C">
      <w:pPr>
        <w:spacing w:after="0" w:line="360" w:lineRule="auto"/>
        <w:jc w:val="both"/>
        <w:rPr>
          <w:rFonts w:ascii="Times New Roman" w:hAnsi="Times New Roman" w:cs="Times New Roman"/>
          <w:sz w:val="28"/>
          <w:szCs w:val="28"/>
        </w:rPr>
      </w:pPr>
    </w:p>
    <w:p w14:paraId="182E53BA" w14:textId="77777777" w:rsidR="00CA03A9" w:rsidRPr="001173FA" w:rsidRDefault="00CA03A9" w:rsidP="00250F0C">
      <w:pPr>
        <w:spacing w:after="0" w:line="360" w:lineRule="auto"/>
        <w:jc w:val="both"/>
        <w:rPr>
          <w:rFonts w:ascii="Times New Roman" w:hAnsi="Times New Roman" w:cs="Times New Roman"/>
          <w:sz w:val="28"/>
          <w:szCs w:val="28"/>
        </w:rPr>
      </w:pPr>
    </w:p>
    <w:p w14:paraId="444EB600" w14:textId="77777777" w:rsidR="00CA03A9" w:rsidRPr="001173FA" w:rsidRDefault="00CA03A9" w:rsidP="00250F0C">
      <w:pPr>
        <w:spacing w:after="0" w:line="360" w:lineRule="auto"/>
        <w:jc w:val="both"/>
        <w:rPr>
          <w:rFonts w:ascii="Times New Roman" w:hAnsi="Times New Roman" w:cs="Times New Roman"/>
          <w:sz w:val="28"/>
          <w:szCs w:val="28"/>
        </w:rPr>
      </w:pPr>
    </w:p>
    <w:p w14:paraId="1AA8F704" w14:textId="77777777" w:rsidR="00CA03A9" w:rsidRPr="001173FA" w:rsidRDefault="00CA03A9" w:rsidP="00250F0C">
      <w:pPr>
        <w:spacing w:after="0" w:line="360" w:lineRule="auto"/>
        <w:jc w:val="both"/>
        <w:rPr>
          <w:rFonts w:ascii="Times New Roman" w:hAnsi="Times New Roman" w:cs="Times New Roman"/>
          <w:sz w:val="28"/>
          <w:szCs w:val="28"/>
        </w:rPr>
      </w:pPr>
    </w:p>
    <w:p w14:paraId="5F192633" w14:textId="77777777" w:rsidR="00CA03A9" w:rsidRPr="001173FA" w:rsidRDefault="00CA03A9" w:rsidP="00250F0C">
      <w:pPr>
        <w:spacing w:after="0" w:line="360" w:lineRule="auto"/>
        <w:jc w:val="both"/>
        <w:rPr>
          <w:rFonts w:ascii="Times New Roman" w:hAnsi="Times New Roman" w:cs="Times New Roman"/>
          <w:sz w:val="28"/>
          <w:szCs w:val="28"/>
        </w:rPr>
      </w:pPr>
    </w:p>
    <w:p w14:paraId="62DB52E2" w14:textId="77777777" w:rsidR="00CA03A9" w:rsidRPr="001173FA" w:rsidRDefault="00CA03A9" w:rsidP="00250F0C">
      <w:pPr>
        <w:spacing w:after="0" w:line="360" w:lineRule="auto"/>
        <w:jc w:val="both"/>
        <w:rPr>
          <w:rFonts w:ascii="Times New Roman" w:hAnsi="Times New Roman" w:cs="Times New Roman"/>
          <w:sz w:val="28"/>
          <w:szCs w:val="28"/>
        </w:rPr>
      </w:pPr>
    </w:p>
    <w:p w14:paraId="13079892" w14:textId="77777777" w:rsidR="00CA03A9" w:rsidRPr="001173FA" w:rsidRDefault="00CA03A9" w:rsidP="00250F0C">
      <w:pPr>
        <w:spacing w:after="0" w:line="360" w:lineRule="auto"/>
        <w:jc w:val="both"/>
        <w:rPr>
          <w:rFonts w:ascii="Times New Roman" w:hAnsi="Times New Roman" w:cs="Times New Roman"/>
          <w:sz w:val="28"/>
          <w:szCs w:val="28"/>
        </w:rPr>
      </w:pPr>
    </w:p>
    <w:p w14:paraId="2574E52B" w14:textId="77777777" w:rsidR="00CA03A9" w:rsidRPr="001173FA" w:rsidRDefault="00CA03A9" w:rsidP="00250F0C">
      <w:pPr>
        <w:spacing w:after="0" w:line="360" w:lineRule="auto"/>
        <w:jc w:val="both"/>
        <w:rPr>
          <w:rFonts w:ascii="Times New Roman" w:hAnsi="Times New Roman" w:cs="Times New Roman"/>
          <w:sz w:val="28"/>
          <w:szCs w:val="28"/>
        </w:rPr>
      </w:pPr>
    </w:p>
    <w:p w14:paraId="10886B14" w14:textId="77777777" w:rsidR="00CA03A9" w:rsidRPr="001173FA" w:rsidRDefault="00CA03A9" w:rsidP="00250F0C">
      <w:pPr>
        <w:spacing w:after="0" w:line="360" w:lineRule="auto"/>
        <w:jc w:val="both"/>
        <w:rPr>
          <w:rFonts w:ascii="Times New Roman" w:hAnsi="Times New Roman" w:cs="Times New Roman"/>
          <w:sz w:val="28"/>
          <w:szCs w:val="28"/>
        </w:rPr>
      </w:pPr>
    </w:p>
    <w:p w14:paraId="5C80AA8B" w14:textId="77777777" w:rsidR="00CA03A9" w:rsidRPr="001173FA" w:rsidRDefault="00CA03A9" w:rsidP="00250F0C">
      <w:pPr>
        <w:spacing w:after="0" w:line="360" w:lineRule="auto"/>
        <w:jc w:val="both"/>
        <w:rPr>
          <w:rFonts w:ascii="Times New Roman" w:hAnsi="Times New Roman" w:cs="Times New Roman"/>
          <w:sz w:val="28"/>
          <w:szCs w:val="28"/>
        </w:rPr>
      </w:pPr>
    </w:p>
    <w:p w14:paraId="4F1B6CE3" w14:textId="77777777" w:rsidR="00CA03A9" w:rsidRPr="001173FA" w:rsidRDefault="00CA03A9" w:rsidP="00250F0C">
      <w:pPr>
        <w:spacing w:after="0" w:line="360" w:lineRule="auto"/>
        <w:jc w:val="both"/>
        <w:rPr>
          <w:rFonts w:ascii="Times New Roman" w:hAnsi="Times New Roman" w:cs="Times New Roman"/>
          <w:sz w:val="28"/>
          <w:szCs w:val="28"/>
        </w:rPr>
      </w:pPr>
    </w:p>
    <w:p w14:paraId="6A2D2ADC" w14:textId="77777777" w:rsidR="00CA03A9" w:rsidRPr="001173FA" w:rsidRDefault="00CA03A9" w:rsidP="00250F0C">
      <w:pPr>
        <w:spacing w:after="0" w:line="360" w:lineRule="auto"/>
        <w:jc w:val="both"/>
        <w:rPr>
          <w:rFonts w:ascii="Times New Roman" w:hAnsi="Times New Roman" w:cs="Times New Roman"/>
          <w:sz w:val="28"/>
          <w:szCs w:val="28"/>
        </w:rPr>
      </w:pPr>
    </w:p>
    <w:p w14:paraId="61D2376D" w14:textId="77777777" w:rsidR="00CA03A9" w:rsidRPr="001173FA" w:rsidRDefault="00CA03A9" w:rsidP="00250F0C">
      <w:pPr>
        <w:spacing w:after="0" w:line="360" w:lineRule="auto"/>
        <w:jc w:val="both"/>
        <w:rPr>
          <w:rFonts w:ascii="Times New Roman" w:hAnsi="Times New Roman" w:cs="Times New Roman"/>
          <w:sz w:val="28"/>
          <w:szCs w:val="28"/>
        </w:rPr>
      </w:pPr>
    </w:p>
    <w:p w14:paraId="58A533F4" w14:textId="77777777" w:rsidR="00CA03A9" w:rsidRPr="001173FA" w:rsidRDefault="00BB5F4B" w:rsidP="00CA03A9">
      <w:pPr>
        <w:pStyle w:val="a6"/>
        <w:shd w:val="clear" w:color="auto" w:fill="FFFFFF"/>
        <w:spacing w:before="0" w:beforeAutospacing="0" w:after="0" w:afterAutospacing="0" w:line="360" w:lineRule="auto"/>
        <w:jc w:val="right"/>
        <w:rPr>
          <w:b/>
          <w:sz w:val="28"/>
          <w:szCs w:val="28"/>
        </w:rPr>
      </w:pPr>
      <w:r w:rsidRPr="001173FA">
        <w:rPr>
          <w:b/>
          <w:sz w:val="28"/>
          <w:szCs w:val="28"/>
        </w:rPr>
        <w:lastRenderedPageBreak/>
        <w:t>Додаток</w:t>
      </w:r>
      <w:r w:rsidR="00CA03A9" w:rsidRPr="001173FA">
        <w:rPr>
          <w:b/>
          <w:sz w:val="28"/>
          <w:szCs w:val="28"/>
        </w:rPr>
        <w:t xml:space="preserve"> Г</w:t>
      </w:r>
    </w:p>
    <w:p w14:paraId="54C6EBEF" w14:textId="77777777" w:rsidR="00CA03A9" w:rsidRPr="001173FA" w:rsidRDefault="00CA03A9" w:rsidP="00CA03A9">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 xml:space="preserve">Дослідження тривожності </w:t>
      </w:r>
    </w:p>
    <w:p w14:paraId="6E5616EC" w14:textId="77777777" w:rsidR="00CA03A9" w:rsidRPr="001173FA" w:rsidRDefault="00CA03A9" w:rsidP="00CA03A9">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(опитувальник Ч. Д. Спілбергера в адаптації Ю. Л. Ханіна)</w:t>
      </w:r>
    </w:p>
    <w:p w14:paraId="77BA5989" w14:textId="77777777" w:rsidR="00CA03A9" w:rsidRPr="001173FA" w:rsidRDefault="00CA03A9" w:rsidP="00CA03A9">
      <w:pPr>
        <w:pStyle w:val="a6"/>
        <w:spacing w:line="360" w:lineRule="auto"/>
        <w:ind w:right="180"/>
        <w:jc w:val="both"/>
        <w:rPr>
          <w:sz w:val="28"/>
          <w:szCs w:val="28"/>
          <w:u w:val="single"/>
        </w:rPr>
      </w:pPr>
      <w:r w:rsidRPr="001173FA">
        <w:rPr>
          <w:sz w:val="28"/>
          <w:szCs w:val="28"/>
          <w:u w:val="single"/>
        </w:rPr>
        <w:t xml:space="preserve">1.Оцінка рівня особистісної тривожності </w:t>
      </w:r>
    </w:p>
    <w:p w14:paraId="4309DC13"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b/>
          <w:sz w:val="28"/>
          <w:szCs w:val="28"/>
        </w:rPr>
        <w:t>Інструкція:</w:t>
      </w:r>
      <w:r w:rsidRPr="001173FA">
        <w:rPr>
          <w:rFonts w:ascii="Times New Roman" w:hAnsi="Times New Roman" w:cs="Times New Roman"/>
          <w:sz w:val="28"/>
          <w:szCs w:val="28"/>
        </w:rPr>
        <w:t xml:space="preserve"> Підпишіть, будь ласка, бланк відповідей. Прочитайте уважно кожне з наведених нижче тверджень і обведіть цифру у відповідній графі справа в залежності від того, як Ви себе почуваєте в даний момент. Давайте ту відповідь, що перша спала вам на думку. При обробці підраховуються бали, а не змістовний аналіз відповідей на пункти тесту. </w:t>
      </w:r>
    </w:p>
    <w:p w14:paraId="6C4C8FC1"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rPr>
        <w:t xml:space="preserve">Варіанти відповіді: </w:t>
      </w:r>
      <w:r w:rsidRPr="001173FA">
        <w:rPr>
          <w:rFonts w:ascii="Times New Roman" w:hAnsi="Times New Roman" w:cs="Times New Roman"/>
          <w:b/>
          <w:i/>
          <w:sz w:val="28"/>
          <w:szCs w:val="28"/>
        </w:rPr>
        <w:t>1 бал</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ні, не згоден</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Pr="001173FA">
        <w:rPr>
          <w:rFonts w:ascii="Times New Roman" w:hAnsi="Times New Roman" w:cs="Times New Roman"/>
          <w:b/>
          <w:i/>
          <w:sz w:val="28"/>
          <w:szCs w:val="28"/>
        </w:rPr>
        <w:t>2 бали</w:t>
      </w:r>
      <w:r w:rsidRPr="001173FA">
        <w:rPr>
          <w:rFonts w:ascii="Times New Roman" w:hAnsi="Times New Roman" w:cs="Times New Roman"/>
          <w:b/>
          <w:sz w:val="28"/>
          <w:szCs w:val="28"/>
        </w:rPr>
        <w:t xml:space="preserve"> </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можливо згоден</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Pr="001173FA">
        <w:rPr>
          <w:rFonts w:ascii="Times New Roman" w:hAnsi="Times New Roman" w:cs="Times New Roman"/>
          <w:b/>
          <w:i/>
          <w:sz w:val="28"/>
          <w:szCs w:val="28"/>
        </w:rPr>
        <w:t>3 бали</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згоден</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w:t>
      </w:r>
      <w:r w:rsidRPr="001173FA">
        <w:rPr>
          <w:rFonts w:ascii="Times New Roman" w:hAnsi="Times New Roman" w:cs="Times New Roman"/>
          <w:b/>
          <w:i/>
          <w:sz w:val="28"/>
          <w:szCs w:val="28"/>
        </w:rPr>
        <w:t>4 бали</w:t>
      </w:r>
      <w:r w:rsidRPr="001173FA">
        <w:rPr>
          <w:rFonts w:ascii="Times New Roman" w:hAnsi="Times New Roman" w:cs="Times New Roman"/>
          <w:sz w:val="28"/>
          <w:szCs w:val="28"/>
        </w:rPr>
        <w:t xml:space="preserve">-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повністю згоден</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5033CA8F"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Бланк опитувальника</w:t>
      </w:r>
    </w:p>
    <w:p w14:paraId="6DEEBBEB" w14:textId="77777777" w:rsidR="00CA03A9" w:rsidRPr="001173FA" w:rsidRDefault="00CA03A9" w:rsidP="00CA03A9">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Прізвище, 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7"/>
        <w:gridCol w:w="1903"/>
      </w:tblGrid>
      <w:tr w:rsidR="00CA03A9" w:rsidRPr="001173FA" w14:paraId="38CBA9C8" w14:textId="77777777" w:rsidTr="00605A63">
        <w:trPr>
          <w:trHeight w:val="356"/>
        </w:trPr>
        <w:tc>
          <w:tcPr>
            <w:tcW w:w="708" w:type="dxa"/>
          </w:tcPr>
          <w:p w14:paraId="7AAC1CC1"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w:t>
            </w:r>
          </w:p>
        </w:tc>
        <w:tc>
          <w:tcPr>
            <w:tcW w:w="7197" w:type="dxa"/>
          </w:tcPr>
          <w:p w14:paraId="37D81804"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Опис емоційного стану</w:t>
            </w:r>
          </w:p>
        </w:tc>
        <w:tc>
          <w:tcPr>
            <w:tcW w:w="1903" w:type="dxa"/>
          </w:tcPr>
          <w:p w14:paraId="781E2DB0"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Оцінка</w:t>
            </w:r>
          </w:p>
        </w:tc>
      </w:tr>
      <w:tr w:rsidR="00CA03A9" w:rsidRPr="001173FA" w14:paraId="3DD77A72" w14:textId="77777777" w:rsidTr="00605A63">
        <w:tc>
          <w:tcPr>
            <w:tcW w:w="708" w:type="dxa"/>
          </w:tcPr>
          <w:p w14:paraId="783D2642"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w:t>
            </w:r>
          </w:p>
        </w:tc>
        <w:tc>
          <w:tcPr>
            <w:tcW w:w="7197" w:type="dxa"/>
          </w:tcPr>
          <w:p w14:paraId="5CF1B28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відчуваю задоволення</w:t>
            </w:r>
          </w:p>
        </w:tc>
        <w:tc>
          <w:tcPr>
            <w:tcW w:w="1903" w:type="dxa"/>
          </w:tcPr>
          <w:p w14:paraId="3F5BBFBD"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1808F83" w14:textId="77777777" w:rsidTr="00605A63">
        <w:tc>
          <w:tcPr>
            <w:tcW w:w="708" w:type="dxa"/>
          </w:tcPr>
          <w:p w14:paraId="0E813784"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2</w:t>
            </w:r>
          </w:p>
        </w:tc>
        <w:tc>
          <w:tcPr>
            <w:tcW w:w="7197" w:type="dxa"/>
          </w:tcPr>
          <w:p w14:paraId="0E3B7D1A"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дуже легко стомлююся</w:t>
            </w:r>
          </w:p>
        </w:tc>
        <w:tc>
          <w:tcPr>
            <w:tcW w:w="1903" w:type="dxa"/>
          </w:tcPr>
          <w:p w14:paraId="1B3B0020"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5937C6BC" w14:textId="77777777" w:rsidTr="00605A63">
        <w:tc>
          <w:tcPr>
            <w:tcW w:w="708" w:type="dxa"/>
          </w:tcPr>
          <w:p w14:paraId="7C0E5DCB"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3</w:t>
            </w:r>
          </w:p>
        </w:tc>
        <w:tc>
          <w:tcPr>
            <w:tcW w:w="7197" w:type="dxa"/>
          </w:tcPr>
          <w:p w14:paraId="4E312058"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легко можу заплакати</w:t>
            </w:r>
          </w:p>
        </w:tc>
        <w:tc>
          <w:tcPr>
            <w:tcW w:w="1903" w:type="dxa"/>
          </w:tcPr>
          <w:p w14:paraId="4DB2A383"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89B3980" w14:textId="77777777" w:rsidTr="00605A63">
        <w:tc>
          <w:tcPr>
            <w:tcW w:w="708" w:type="dxa"/>
          </w:tcPr>
          <w:p w14:paraId="4BCFF496"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4</w:t>
            </w:r>
          </w:p>
        </w:tc>
        <w:tc>
          <w:tcPr>
            <w:tcW w:w="7197" w:type="dxa"/>
          </w:tcPr>
          <w:p w14:paraId="03E6F39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хотів би бути таким же щасливим, як і інші</w:t>
            </w:r>
          </w:p>
        </w:tc>
        <w:tc>
          <w:tcPr>
            <w:tcW w:w="1903" w:type="dxa"/>
          </w:tcPr>
          <w:p w14:paraId="4E1C8EB3"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2D340ED1" w14:textId="77777777" w:rsidTr="00605A63">
        <w:tc>
          <w:tcPr>
            <w:tcW w:w="708" w:type="dxa"/>
          </w:tcPr>
          <w:p w14:paraId="35F9C07D"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5</w:t>
            </w:r>
          </w:p>
        </w:tc>
        <w:tc>
          <w:tcPr>
            <w:tcW w:w="7197" w:type="dxa"/>
          </w:tcPr>
          <w:p w14:paraId="495A3ED8"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Нерідко я програю через те, що недостатньо швидко приймаю рішення</w:t>
            </w:r>
          </w:p>
        </w:tc>
        <w:tc>
          <w:tcPr>
            <w:tcW w:w="1903" w:type="dxa"/>
          </w:tcPr>
          <w:p w14:paraId="2629D098"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3ECED50" w14:textId="77777777" w:rsidTr="00605A63">
        <w:tc>
          <w:tcPr>
            <w:tcW w:w="708" w:type="dxa"/>
          </w:tcPr>
          <w:p w14:paraId="41293939"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6</w:t>
            </w:r>
          </w:p>
        </w:tc>
        <w:tc>
          <w:tcPr>
            <w:tcW w:w="7197" w:type="dxa"/>
          </w:tcPr>
          <w:p w14:paraId="65851C9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Зазвичай я почуваю себе бадьорим</w:t>
            </w:r>
          </w:p>
        </w:tc>
        <w:tc>
          <w:tcPr>
            <w:tcW w:w="1903" w:type="dxa"/>
          </w:tcPr>
          <w:p w14:paraId="3EA7BC3B"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6A30D40" w14:textId="77777777" w:rsidTr="00605A63">
        <w:tc>
          <w:tcPr>
            <w:tcW w:w="708" w:type="dxa"/>
          </w:tcPr>
          <w:p w14:paraId="7358F3A5"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7</w:t>
            </w:r>
          </w:p>
        </w:tc>
        <w:tc>
          <w:tcPr>
            <w:tcW w:w="7197" w:type="dxa"/>
          </w:tcPr>
          <w:p w14:paraId="3687FC20"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спокійний, холоднокровний і зібраний</w:t>
            </w:r>
          </w:p>
        </w:tc>
        <w:tc>
          <w:tcPr>
            <w:tcW w:w="1903" w:type="dxa"/>
          </w:tcPr>
          <w:p w14:paraId="19E022C8"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5DD3EA82" w14:textId="77777777" w:rsidTr="00605A63">
        <w:tc>
          <w:tcPr>
            <w:tcW w:w="708" w:type="dxa"/>
          </w:tcPr>
          <w:p w14:paraId="78402BBC"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8</w:t>
            </w:r>
          </w:p>
        </w:tc>
        <w:tc>
          <w:tcPr>
            <w:tcW w:w="7197" w:type="dxa"/>
          </w:tcPr>
          <w:p w14:paraId="50DAC32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Очікувані труднощі зазвичай дуже тривожать мене</w:t>
            </w:r>
          </w:p>
        </w:tc>
        <w:tc>
          <w:tcPr>
            <w:tcW w:w="1903" w:type="dxa"/>
          </w:tcPr>
          <w:p w14:paraId="737EAD86"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20996AD" w14:textId="77777777" w:rsidTr="00605A63">
        <w:tc>
          <w:tcPr>
            <w:tcW w:w="708" w:type="dxa"/>
          </w:tcPr>
          <w:p w14:paraId="25D86E98"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9</w:t>
            </w:r>
          </w:p>
        </w:tc>
        <w:tc>
          <w:tcPr>
            <w:tcW w:w="7197" w:type="dxa"/>
          </w:tcPr>
          <w:p w14:paraId="7B17903C"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занадто переживаю через дрібниці</w:t>
            </w:r>
          </w:p>
        </w:tc>
        <w:tc>
          <w:tcPr>
            <w:tcW w:w="1903" w:type="dxa"/>
          </w:tcPr>
          <w:p w14:paraId="520557E4"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10E88207" w14:textId="77777777" w:rsidTr="00605A63">
        <w:tc>
          <w:tcPr>
            <w:tcW w:w="708" w:type="dxa"/>
          </w:tcPr>
          <w:p w14:paraId="34E64450"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10</w:t>
            </w:r>
          </w:p>
        </w:tc>
        <w:tc>
          <w:tcPr>
            <w:tcW w:w="7197" w:type="dxa"/>
          </w:tcPr>
          <w:p w14:paraId="00D78643"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цілком щасливий</w:t>
            </w:r>
          </w:p>
        </w:tc>
        <w:tc>
          <w:tcPr>
            <w:tcW w:w="1903" w:type="dxa"/>
          </w:tcPr>
          <w:p w14:paraId="6746599B"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953AE40" w14:textId="77777777" w:rsidTr="00605A63">
        <w:tc>
          <w:tcPr>
            <w:tcW w:w="708" w:type="dxa"/>
          </w:tcPr>
          <w:p w14:paraId="42D10901"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11</w:t>
            </w:r>
          </w:p>
        </w:tc>
        <w:tc>
          <w:tcPr>
            <w:tcW w:w="7197" w:type="dxa"/>
          </w:tcPr>
          <w:p w14:paraId="6853499F"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приймаю все близько до серця</w:t>
            </w:r>
          </w:p>
        </w:tc>
        <w:tc>
          <w:tcPr>
            <w:tcW w:w="1903" w:type="dxa"/>
          </w:tcPr>
          <w:p w14:paraId="5E3C45EE"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5FB5383" w14:textId="77777777" w:rsidTr="00605A63">
        <w:tc>
          <w:tcPr>
            <w:tcW w:w="708" w:type="dxa"/>
          </w:tcPr>
          <w:p w14:paraId="2A50B195"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12</w:t>
            </w:r>
          </w:p>
        </w:tc>
        <w:tc>
          <w:tcPr>
            <w:tcW w:w="7197" w:type="dxa"/>
          </w:tcPr>
          <w:p w14:paraId="74B95CEB"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Мені не вистачає впевненості в собі</w:t>
            </w:r>
          </w:p>
        </w:tc>
        <w:tc>
          <w:tcPr>
            <w:tcW w:w="1903" w:type="dxa"/>
          </w:tcPr>
          <w:p w14:paraId="062EA1A1"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3D163E6" w14:textId="77777777" w:rsidTr="00605A63">
        <w:tc>
          <w:tcPr>
            <w:tcW w:w="708" w:type="dxa"/>
          </w:tcPr>
          <w:p w14:paraId="55BFA101"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13</w:t>
            </w:r>
          </w:p>
        </w:tc>
        <w:tc>
          <w:tcPr>
            <w:tcW w:w="7197" w:type="dxa"/>
          </w:tcPr>
          <w:p w14:paraId="33908A17"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Зазвичай я почуваю себе в безпеці</w:t>
            </w:r>
          </w:p>
        </w:tc>
        <w:tc>
          <w:tcPr>
            <w:tcW w:w="1903" w:type="dxa"/>
          </w:tcPr>
          <w:p w14:paraId="4B0E6F51"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89E9CE4" w14:textId="77777777" w:rsidTr="00605A63">
        <w:tc>
          <w:tcPr>
            <w:tcW w:w="708" w:type="dxa"/>
          </w:tcPr>
          <w:p w14:paraId="12F2307F"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14</w:t>
            </w:r>
          </w:p>
        </w:tc>
        <w:tc>
          <w:tcPr>
            <w:tcW w:w="7197" w:type="dxa"/>
          </w:tcPr>
          <w:p w14:paraId="703B259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намагаюся уникати критичних ситуацій</w:t>
            </w:r>
          </w:p>
        </w:tc>
        <w:tc>
          <w:tcPr>
            <w:tcW w:w="1903" w:type="dxa"/>
          </w:tcPr>
          <w:p w14:paraId="281F020E"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31ECE3A" w14:textId="77777777" w:rsidTr="00605A63">
        <w:tc>
          <w:tcPr>
            <w:tcW w:w="708" w:type="dxa"/>
          </w:tcPr>
          <w:p w14:paraId="07F5AD73"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15</w:t>
            </w:r>
          </w:p>
        </w:tc>
        <w:tc>
          <w:tcPr>
            <w:tcW w:w="7197" w:type="dxa"/>
          </w:tcPr>
          <w:p w14:paraId="770BC75A"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У менре буває хандра</w:t>
            </w:r>
          </w:p>
        </w:tc>
        <w:tc>
          <w:tcPr>
            <w:tcW w:w="1903" w:type="dxa"/>
          </w:tcPr>
          <w:p w14:paraId="19EBB8D7"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72ECDD1C" w14:textId="77777777" w:rsidTr="00605A63">
        <w:tc>
          <w:tcPr>
            <w:tcW w:w="708" w:type="dxa"/>
          </w:tcPr>
          <w:p w14:paraId="4FDA2A70"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16</w:t>
            </w:r>
          </w:p>
        </w:tc>
        <w:tc>
          <w:tcPr>
            <w:tcW w:w="7197" w:type="dxa"/>
          </w:tcPr>
          <w:p w14:paraId="7F9ADA56"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задоволений</w:t>
            </w:r>
          </w:p>
        </w:tc>
        <w:tc>
          <w:tcPr>
            <w:tcW w:w="1903" w:type="dxa"/>
          </w:tcPr>
          <w:p w14:paraId="72B7094E"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193C22A" w14:textId="77777777" w:rsidTr="00605A63">
        <w:tc>
          <w:tcPr>
            <w:tcW w:w="708" w:type="dxa"/>
          </w:tcPr>
          <w:p w14:paraId="03EB6B0B"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17</w:t>
            </w:r>
          </w:p>
        </w:tc>
        <w:tc>
          <w:tcPr>
            <w:tcW w:w="7197" w:type="dxa"/>
          </w:tcPr>
          <w:p w14:paraId="79763FD0"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Усякі дрібниці відволікають і хвилюють мене</w:t>
            </w:r>
          </w:p>
        </w:tc>
        <w:tc>
          <w:tcPr>
            <w:tcW w:w="1903" w:type="dxa"/>
          </w:tcPr>
          <w:p w14:paraId="487AFEF4"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770F6B32" w14:textId="77777777" w:rsidTr="00605A63">
        <w:tc>
          <w:tcPr>
            <w:tcW w:w="708" w:type="dxa"/>
          </w:tcPr>
          <w:p w14:paraId="0C8C91D7"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18</w:t>
            </w:r>
          </w:p>
        </w:tc>
        <w:tc>
          <w:tcPr>
            <w:tcW w:w="7197" w:type="dxa"/>
          </w:tcPr>
          <w:p w14:paraId="07C38AA6"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так сильно переживаю свої розчарування, що потім довго не можу забути про них</w:t>
            </w:r>
          </w:p>
        </w:tc>
        <w:tc>
          <w:tcPr>
            <w:tcW w:w="1903" w:type="dxa"/>
          </w:tcPr>
          <w:p w14:paraId="73AAB5DA"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5FCE1C29" w14:textId="77777777" w:rsidTr="00605A63">
        <w:tc>
          <w:tcPr>
            <w:tcW w:w="708" w:type="dxa"/>
          </w:tcPr>
          <w:p w14:paraId="259058DF"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19</w:t>
            </w:r>
          </w:p>
        </w:tc>
        <w:tc>
          <w:tcPr>
            <w:tcW w:w="7197" w:type="dxa"/>
          </w:tcPr>
          <w:p w14:paraId="2DAE38A8"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врівноважена людина</w:t>
            </w:r>
          </w:p>
        </w:tc>
        <w:tc>
          <w:tcPr>
            <w:tcW w:w="1903" w:type="dxa"/>
          </w:tcPr>
          <w:p w14:paraId="0FC0501D"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1C001C64" w14:textId="77777777" w:rsidTr="00605A63">
        <w:tc>
          <w:tcPr>
            <w:tcW w:w="708" w:type="dxa"/>
          </w:tcPr>
          <w:p w14:paraId="011B3082"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lastRenderedPageBreak/>
              <w:t>20</w:t>
            </w:r>
          </w:p>
        </w:tc>
        <w:tc>
          <w:tcPr>
            <w:tcW w:w="7197" w:type="dxa"/>
          </w:tcPr>
          <w:p w14:paraId="0B209604"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Мене охоплює сильне занепокоєння, коли я думаю про свої справи і турботи</w:t>
            </w:r>
          </w:p>
        </w:tc>
        <w:tc>
          <w:tcPr>
            <w:tcW w:w="1903" w:type="dxa"/>
          </w:tcPr>
          <w:p w14:paraId="7C27C010" w14:textId="77777777" w:rsidR="00CA03A9" w:rsidRPr="001173FA" w:rsidRDefault="00CA03A9" w:rsidP="00605A63">
            <w:pPr>
              <w:spacing w:after="0"/>
              <w:jc w:val="center"/>
              <w:rPr>
                <w:rFonts w:ascii="Times New Roman" w:hAnsi="Times New Roman" w:cs="Times New Roman"/>
                <w:sz w:val="28"/>
                <w:szCs w:val="28"/>
              </w:rPr>
            </w:pPr>
          </w:p>
        </w:tc>
      </w:tr>
    </w:tbl>
    <w:p w14:paraId="4B4DD9B5"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p>
    <w:p w14:paraId="04A5C322"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Обробка результатів</w:t>
      </w:r>
    </w:p>
    <w:p w14:paraId="663BA2AD"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rPr>
        <w:t>Визначення сумарних показників особистісної тривожності (ОТ)  за формулою:</w:t>
      </w:r>
    </w:p>
    <w:p w14:paraId="18DCB0F3"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ОТ = Z – G + 35,</w:t>
      </w:r>
    </w:p>
    <w:p w14:paraId="657D158B"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rPr>
        <w:t>де Z – сума балів за пунктами 2,3,4,5,8,9,11,12,14,15,17,18,20</w:t>
      </w:r>
    </w:p>
    <w:p w14:paraId="0AB06957"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lang w:val="en-US"/>
        </w:rPr>
        <w:t>G</w:t>
      </w:r>
      <w:r w:rsidRPr="001173FA">
        <w:rPr>
          <w:rFonts w:ascii="Times New Roman" w:hAnsi="Times New Roman" w:cs="Times New Roman"/>
          <w:sz w:val="28"/>
          <w:szCs w:val="28"/>
        </w:rPr>
        <w:t xml:space="preserve"> – сума балів за пунктами 1,6,7,10,13,16,19</w:t>
      </w:r>
    </w:p>
    <w:p w14:paraId="2CC5DB0A"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ОТ =</w:t>
      </w:r>
    </w:p>
    <w:p w14:paraId="3D70DD75"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rPr>
        <w:t>Загальний підсумковий показник може знаходитись в діапазоні від 20 до 80 балів. При цьому, чим вищий підсумковий показник, тим вищий рівень особистісної тривожності. Рівні вираженості особистісної тривожності представлені у Табл.1</w:t>
      </w:r>
    </w:p>
    <w:p w14:paraId="2DECAEA4" w14:textId="77777777" w:rsidR="00CA03A9" w:rsidRPr="001173FA" w:rsidRDefault="00CA03A9" w:rsidP="00CA03A9">
      <w:pPr>
        <w:spacing w:after="0" w:line="360" w:lineRule="auto"/>
        <w:ind w:firstLine="709"/>
        <w:jc w:val="center"/>
        <w:rPr>
          <w:rFonts w:ascii="Times New Roman" w:hAnsi="Times New Roman" w:cs="Times New Roman"/>
          <w:sz w:val="28"/>
          <w:szCs w:val="28"/>
        </w:rPr>
      </w:pPr>
      <w:r w:rsidRPr="001173FA">
        <w:rPr>
          <w:rFonts w:ascii="Times New Roman" w:hAnsi="Times New Roman" w:cs="Times New Roman"/>
          <w:sz w:val="28"/>
          <w:szCs w:val="28"/>
        </w:rPr>
        <w:t>Таблиця 1 - Рівні вираженості особистісної тривожності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076"/>
      </w:tblGrid>
      <w:tr w:rsidR="00CA03A9" w:rsidRPr="001173FA" w14:paraId="0C4F1D52" w14:textId="77777777" w:rsidTr="00605A63">
        <w:trPr>
          <w:jc w:val="center"/>
        </w:trPr>
        <w:tc>
          <w:tcPr>
            <w:tcW w:w="4338" w:type="dxa"/>
          </w:tcPr>
          <w:p w14:paraId="6BF49AF3"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до 30</w:t>
            </w:r>
          </w:p>
        </w:tc>
        <w:tc>
          <w:tcPr>
            <w:tcW w:w="4076" w:type="dxa"/>
          </w:tcPr>
          <w:p w14:paraId="21E94029"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Низький</w:t>
            </w:r>
          </w:p>
        </w:tc>
      </w:tr>
      <w:tr w:rsidR="00CA03A9" w:rsidRPr="001173FA" w14:paraId="42BC9AD7" w14:textId="77777777" w:rsidTr="00605A63">
        <w:trPr>
          <w:jc w:val="center"/>
        </w:trPr>
        <w:tc>
          <w:tcPr>
            <w:tcW w:w="4338" w:type="dxa"/>
          </w:tcPr>
          <w:p w14:paraId="52247DA6"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31-44</w:t>
            </w:r>
          </w:p>
        </w:tc>
        <w:tc>
          <w:tcPr>
            <w:tcW w:w="4076" w:type="dxa"/>
          </w:tcPr>
          <w:p w14:paraId="5CF51F3F"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Середній</w:t>
            </w:r>
          </w:p>
        </w:tc>
      </w:tr>
      <w:tr w:rsidR="00CA03A9" w:rsidRPr="001173FA" w14:paraId="3C0E23B8" w14:textId="77777777" w:rsidTr="00605A63">
        <w:trPr>
          <w:jc w:val="center"/>
        </w:trPr>
        <w:tc>
          <w:tcPr>
            <w:tcW w:w="4338" w:type="dxa"/>
          </w:tcPr>
          <w:p w14:paraId="588CF39C"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45 і більше</w:t>
            </w:r>
          </w:p>
        </w:tc>
        <w:tc>
          <w:tcPr>
            <w:tcW w:w="4076" w:type="dxa"/>
          </w:tcPr>
          <w:p w14:paraId="326A88C8"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Високий</w:t>
            </w:r>
          </w:p>
        </w:tc>
      </w:tr>
    </w:tbl>
    <w:p w14:paraId="057D1321" w14:textId="77777777" w:rsidR="00CA03A9" w:rsidRPr="001173FA" w:rsidRDefault="00CA03A9" w:rsidP="00CA03A9">
      <w:pPr>
        <w:spacing w:after="0" w:line="360" w:lineRule="auto"/>
        <w:jc w:val="center"/>
        <w:rPr>
          <w:rFonts w:ascii="Times New Roman" w:hAnsi="Times New Roman" w:cs="Times New Roman"/>
          <w:b/>
          <w:sz w:val="28"/>
          <w:szCs w:val="28"/>
        </w:rPr>
      </w:pPr>
    </w:p>
    <w:p w14:paraId="2A537ED4" w14:textId="77777777" w:rsidR="00CA03A9" w:rsidRPr="001173FA" w:rsidRDefault="00CA03A9" w:rsidP="00CA03A9">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Інтерпретація результатів</w:t>
      </w:r>
    </w:p>
    <w:p w14:paraId="60355A70" w14:textId="77777777" w:rsidR="00CA03A9" w:rsidRPr="001173FA" w:rsidRDefault="00CA03A9" w:rsidP="00CA03A9">
      <w:pPr>
        <w:spacing w:after="0" w:line="360" w:lineRule="auto"/>
        <w:ind w:firstLine="709"/>
        <w:jc w:val="both"/>
        <w:rPr>
          <w:rFonts w:ascii="Times New Roman" w:hAnsi="Times New Roman" w:cs="Times New Roman"/>
          <w:sz w:val="28"/>
          <w:szCs w:val="28"/>
          <w:lang w:eastAsia="uk-UA"/>
        </w:rPr>
      </w:pPr>
      <w:r w:rsidRPr="001173FA">
        <w:rPr>
          <w:rFonts w:ascii="Times New Roman" w:hAnsi="Times New Roman" w:cs="Times New Roman"/>
          <w:b/>
          <w:i/>
          <w:sz w:val="28"/>
          <w:szCs w:val="28"/>
          <w:lang w:eastAsia="uk-UA"/>
        </w:rPr>
        <w:t>Особистісна тривожність</w:t>
      </w:r>
      <w:r w:rsidRPr="001173FA">
        <w:rPr>
          <w:rFonts w:ascii="Times New Roman" w:hAnsi="Times New Roman" w:cs="Times New Roman"/>
          <w:sz w:val="28"/>
          <w:szCs w:val="28"/>
          <w:lang w:eastAsia="uk-UA"/>
        </w:rPr>
        <w:t xml:space="preserve"> – це індивідуальна риса особистості людини, яка відображає її схильність до емоційно негативних реакцій на різні життєві ситуації, які несуть загрозу для її </w:t>
      </w:r>
      <w:r w:rsidR="00D92F18" w:rsidRPr="001173FA">
        <w:rPr>
          <w:rFonts w:ascii="Times New Roman" w:hAnsi="Times New Roman" w:cs="Times New Roman"/>
          <w:sz w:val="28"/>
          <w:szCs w:val="28"/>
          <w:lang w:eastAsia="uk-UA"/>
        </w:rPr>
        <w:t>«</w:t>
      </w:r>
      <w:r w:rsidRPr="001173FA">
        <w:rPr>
          <w:rFonts w:ascii="Times New Roman" w:hAnsi="Times New Roman" w:cs="Times New Roman"/>
          <w:sz w:val="28"/>
          <w:szCs w:val="28"/>
          <w:lang w:eastAsia="uk-UA"/>
        </w:rPr>
        <w:t>я</w:t>
      </w:r>
      <w:r w:rsidR="00D92F18" w:rsidRPr="001173FA">
        <w:rPr>
          <w:rFonts w:ascii="Times New Roman" w:hAnsi="Times New Roman" w:cs="Times New Roman"/>
          <w:sz w:val="28"/>
          <w:szCs w:val="28"/>
          <w:lang w:eastAsia="uk-UA"/>
        </w:rPr>
        <w:t>»</w:t>
      </w:r>
      <w:r w:rsidRPr="001173FA">
        <w:rPr>
          <w:rFonts w:ascii="Times New Roman" w:hAnsi="Times New Roman" w:cs="Times New Roman"/>
          <w:sz w:val="28"/>
          <w:szCs w:val="28"/>
          <w:lang w:eastAsia="uk-UA"/>
        </w:rPr>
        <w:t xml:space="preserve"> (самооцінки, ставлення до себе, рівня домагань і т.п.).</w:t>
      </w:r>
    </w:p>
    <w:p w14:paraId="79DB6934" w14:textId="77777777" w:rsidR="00CA03A9" w:rsidRPr="001173FA" w:rsidRDefault="00CA03A9" w:rsidP="00CA03A9">
      <w:pPr>
        <w:spacing w:after="0" w:line="360" w:lineRule="auto"/>
        <w:ind w:firstLine="709"/>
        <w:jc w:val="both"/>
        <w:rPr>
          <w:rFonts w:ascii="Times New Roman" w:hAnsi="Times New Roman" w:cs="Times New Roman"/>
          <w:sz w:val="28"/>
          <w:szCs w:val="28"/>
        </w:rPr>
      </w:pPr>
      <w:r w:rsidRPr="001173FA">
        <w:rPr>
          <w:rFonts w:ascii="Times New Roman" w:hAnsi="Times New Roman" w:cs="Times New Roman"/>
          <w:sz w:val="28"/>
          <w:szCs w:val="28"/>
        </w:rPr>
        <w:t xml:space="preserve">У </w:t>
      </w:r>
      <w:r w:rsidRPr="001173FA">
        <w:rPr>
          <w:rFonts w:ascii="Times New Roman" w:hAnsi="Times New Roman" w:cs="Times New Roman"/>
          <w:b/>
          <w:i/>
          <w:sz w:val="28"/>
          <w:szCs w:val="28"/>
        </w:rPr>
        <w:t>високотривожних</w:t>
      </w:r>
      <w:r w:rsidRPr="001173FA">
        <w:rPr>
          <w:rFonts w:ascii="Times New Roman" w:hAnsi="Times New Roman" w:cs="Times New Roman"/>
          <w:sz w:val="28"/>
          <w:szCs w:val="28"/>
        </w:rPr>
        <w:t xml:space="preserve"> особистостей, в різноманітних ситуаціях (особливо, якщо вони стосуються оцінки його компетентності та престижу) в людини може простежуватися стан тривожності. </w:t>
      </w:r>
    </w:p>
    <w:p w14:paraId="715FED05" w14:textId="77777777" w:rsidR="00CA03A9" w:rsidRPr="001173FA" w:rsidRDefault="00CA03A9" w:rsidP="00CA03A9">
      <w:pPr>
        <w:spacing w:after="0" w:line="360" w:lineRule="auto"/>
        <w:ind w:firstLine="709"/>
        <w:jc w:val="both"/>
        <w:rPr>
          <w:rFonts w:ascii="Times New Roman" w:hAnsi="Times New Roman" w:cs="Times New Roman"/>
          <w:b/>
          <w:sz w:val="28"/>
          <w:szCs w:val="28"/>
        </w:rPr>
      </w:pPr>
      <w:r w:rsidRPr="001173FA">
        <w:rPr>
          <w:rFonts w:ascii="Times New Roman" w:hAnsi="Times New Roman" w:cs="Times New Roman"/>
          <w:b/>
          <w:i/>
          <w:sz w:val="28"/>
          <w:szCs w:val="28"/>
        </w:rPr>
        <w:t>Низька тривожність</w:t>
      </w:r>
      <w:r w:rsidRPr="001173FA">
        <w:rPr>
          <w:rFonts w:ascii="Times New Roman" w:hAnsi="Times New Roman" w:cs="Times New Roman"/>
          <w:sz w:val="28"/>
          <w:szCs w:val="28"/>
        </w:rPr>
        <w:t>, навпаки, потребує підвищеної уваги до мотивів діяльності, підвищення почуття відповідальності. Але інколи, дуже низька тривожність у показниках тесту є результатом активного витіснення особистістю високої тривоги з метою показати себе з кращого боку.</w:t>
      </w:r>
    </w:p>
    <w:p w14:paraId="0814BFB2" w14:textId="77777777" w:rsidR="00CA03A9" w:rsidRPr="001173FA" w:rsidRDefault="00CA03A9" w:rsidP="00CA03A9">
      <w:pPr>
        <w:spacing w:after="0" w:line="360" w:lineRule="auto"/>
        <w:ind w:firstLine="708"/>
        <w:jc w:val="both"/>
        <w:rPr>
          <w:rFonts w:ascii="Times New Roman" w:hAnsi="Times New Roman" w:cs="Times New Roman"/>
          <w:sz w:val="28"/>
          <w:szCs w:val="28"/>
        </w:rPr>
      </w:pPr>
      <w:r w:rsidRPr="001173FA">
        <w:rPr>
          <w:rFonts w:ascii="Times New Roman" w:hAnsi="Times New Roman" w:cs="Times New Roman"/>
          <w:b/>
          <w:sz w:val="28"/>
          <w:szCs w:val="28"/>
        </w:rPr>
        <w:lastRenderedPageBreak/>
        <w:t>Середній рівень</w:t>
      </w:r>
      <w:r w:rsidRPr="001173FA">
        <w:rPr>
          <w:rFonts w:ascii="Times New Roman" w:hAnsi="Times New Roman" w:cs="Times New Roman"/>
          <w:sz w:val="28"/>
          <w:szCs w:val="28"/>
        </w:rPr>
        <w:t xml:space="preserve"> особистісної тривожності проявляється у переживаннях напруги, настороженості залежно від особистісного сприйняття та оцінки. </w:t>
      </w:r>
    </w:p>
    <w:p w14:paraId="1F0AD247" w14:textId="77777777" w:rsidR="00CA03A9" w:rsidRPr="001173FA" w:rsidRDefault="00CA03A9" w:rsidP="00CA03A9">
      <w:pPr>
        <w:pStyle w:val="a6"/>
        <w:numPr>
          <w:ilvl w:val="0"/>
          <w:numId w:val="22"/>
        </w:numPr>
        <w:spacing w:before="0" w:beforeAutospacing="0" w:after="0" w:afterAutospacing="0" w:line="360" w:lineRule="auto"/>
        <w:jc w:val="both"/>
        <w:rPr>
          <w:sz w:val="28"/>
          <w:szCs w:val="28"/>
          <w:u w:val="single"/>
        </w:rPr>
      </w:pPr>
      <w:r w:rsidRPr="001173FA">
        <w:rPr>
          <w:sz w:val="28"/>
          <w:szCs w:val="28"/>
          <w:u w:val="single"/>
        </w:rPr>
        <w:t xml:space="preserve">Оцінка рівня ситуативної (реактивної) тривожності </w:t>
      </w:r>
    </w:p>
    <w:p w14:paraId="7D31B39F"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            Реактивна (ситуативна) тривожність - стан суб</w:t>
      </w:r>
      <w:r w:rsidR="00721661" w:rsidRPr="001173FA">
        <w:rPr>
          <w:sz w:val="28"/>
          <w:szCs w:val="28"/>
        </w:rPr>
        <w:t>’</w:t>
      </w:r>
      <w:r w:rsidRPr="001173FA">
        <w:rPr>
          <w:sz w:val="28"/>
          <w:szCs w:val="28"/>
        </w:rPr>
        <w:t>єкта в даний момент часу, який характеризується емоціями, які суб</w:t>
      </w:r>
      <w:r w:rsidR="00721661" w:rsidRPr="001173FA">
        <w:rPr>
          <w:sz w:val="28"/>
          <w:szCs w:val="28"/>
        </w:rPr>
        <w:t>’</w:t>
      </w:r>
      <w:r w:rsidRPr="001173FA">
        <w:rPr>
          <w:sz w:val="28"/>
          <w:szCs w:val="28"/>
        </w:rPr>
        <w:t>єктивно переживаються особою: напругою, занепокоєнням, заклопотаністю, нервозністю у цій конкретній ситуації. Цей стан виникає як емоційна реакція на екстремальну або стресову ситуацію і може бути різним за інтенсивністю та динамікою у часі.</w:t>
      </w:r>
    </w:p>
    <w:p w14:paraId="76C4E60D"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    Інструкція досліджуваним: Уважно прочитайте кожне з наведених тверджень і закресліть відповідну цифру справа залежно від того, як ви себе почуваєте в даний момент. Над питаннями довго не замислюйтеся. Перша відповідь, зазвичай, яка приходь в голову, є найбільш правильною, адекватною Вашому стану. </w:t>
      </w:r>
    </w:p>
    <w:p w14:paraId="7ABA7455"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    Проводиться тестування з використанням опитувального бланка.</w:t>
      </w:r>
    </w:p>
    <w:p w14:paraId="5E0DEB92"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Бланк опитувальника</w:t>
      </w:r>
    </w:p>
    <w:p w14:paraId="57132245" w14:textId="77777777" w:rsidR="00CA03A9" w:rsidRPr="001173FA" w:rsidRDefault="00CA03A9" w:rsidP="00CA03A9">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Прізвище, ім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7"/>
        <w:gridCol w:w="1903"/>
      </w:tblGrid>
      <w:tr w:rsidR="00CA03A9" w:rsidRPr="001173FA" w14:paraId="11542FB8" w14:textId="77777777" w:rsidTr="00605A63">
        <w:trPr>
          <w:trHeight w:val="356"/>
        </w:trPr>
        <w:tc>
          <w:tcPr>
            <w:tcW w:w="708" w:type="dxa"/>
          </w:tcPr>
          <w:p w14:paraId="14168FEE"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w:t>
            </w:r>
          </w:p>
        </w:tc>
        <w:tc>
          <w:tcPr>
            <w:tcW w:w="7197" w:type="dxa"/>
          </w:tcPr>
          <w:p w14:paraId="409C4F4A"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Ситуація</w:t>
            </w:r>
          </w:p>
        </w:tc>
        <w:tc>
          <w:tcPr>
            <w:tcW w:w="1903" w:type="dxa"/>
          </w:tcPr>
          <w:p w14:paraId="479A9BB4" w14:textId="77777777" w:rsidR="00CA03A9" w:rsidRPr="001173FA" w:rsidRDefault="00CA03A9" w:rsidP="00605A63">
            <w:pPr>
              <w:spacing w:after="0"/>
              <w:jc w:val="center"/>
              <w:rPr>
                <w:rFonts w:ascii="Times New Roman" w:hAnsi="Times New Roman" w:cs="Times New Roman"/>
                <w:b/>
                <w:sz w:val="28"/>
                <w:szCs w:val="28"/>
              </w:rPr>
            </w:pPr>
            <w:r w:rsidRPr="001173FA">
              <w:rPr>
                <w:rFonts w:ascii="Times New Roman" w:hAnsi="Times New Roman" w:cs="Times New Roman"/>
                <w:b/>
                <w:sz w:val="28"/>
                <w:szCs w:val="28"/>
              </w:rPr>
              <w:t>Оцінка</w:t>
            </w:r>
          </w:p>
        </w:tc>
      </w:tr>
      <w:tr w:rsidR="00CA03A9" w:rsidRPr="001173FA" w14:paraId="35C16C49" w14:textId="77777777" w:rsidTr="00605A63">
        <w:tc>
          <w:tcPr>
            <w:tcW w:w="708" w:type="dxa"/>
          </w:tcPr>
          <w:p w14:paraId="65B76BD3"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w:t>
            </w:r>
          </w:p>
        </w:tc>
        <w:tc>
          <w:tcPr>
            <w:tcW w:w="7197" w:type="dxa"/>
          </w:tcPr>
          <w:p w14:paraId="48B07084"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спокійний</w:t>
            </w:r>
          </w:p>
        </w:tc>
        <w:tc>
          <w:tcPr>
            <w:tcW w:w="1903" w:type="dxa"/>
          </w:tcPr>
          <w:p w14:paraId="33D96340"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7DAAA723" w14:textId="77777777" w:rsidTr="00605A63">
        <w:tc>
          <w:tcPr>
            <w:tcW w:w="708" w:type="dxa"/>
          </w:tcPr>
          <w:p w14:paraId="586404C9"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2</w:t>
            </w:r>
          </w:p>
        </w:tc>
        <w:tc>
          <w:tcPr>
            <w:tcW w:w="7197" w:type="dxa"/>
          </w:tcPr>
          <w:p w14:paraId="10186BD0"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Мені нічого не загрожує</w:t>
            </w:r>
          </w:p>
        </w:tc>
        <w:tc>
          <w:tcPr>
            <w:tcW w:w="1903" w:type="dxa"/>
          </w:tcPr>
          <w:p w14:paraId="13ECC768"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9D1E791" w14:textId="77777777" w:rsidTr="00605A63">
        <w:tc>
          <w:tcPr>
            <w:tcW w:w="708" w:type="dxa"/>
          </w:tcPr>
          <w:p w14:paraId="16DAD910"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3</w:t>
            </w:r>
          </w:p>
        </w:tc>
        <w:tc>
          <w:tcPr>
            <w:tcW w:w="7197" w:type="dxa"/>
          </w:tcPr>
          <w:p w14:paraId="64C5EB24"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почуваю себе напружено</w:t>
            </w:r>
          </w:p>
        </w:tc>
        <w:tc>
          <w:tcPr>
            <w:tcW w:w="1903" w:type="dxa"/>
          </w:tcPr>
          <w:p w14:paraId="17DAA3FD"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67CDE6FC" w14:textId="77777777" w:rsidTr="00605A63">
        <w:tc>
          <w:tcPr>
            <w:tcW w:w="708" w:type="dxa"/>
          </w:tcPr>
          <w:p w14:paraId="44AD8A88"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4</w:t>
            </w:r>
          </w:p>
        </w:tc>
        <w:tc>
          <w:tcPr>
            <w:tcW w:w="7197" w:type="dxa"/>
          </w:tcPr>
          <w:p w14:paraId="50A8499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відчуваю жаль</w:t>
            </w:r>
          </w:p>
        </w:tc>
        <w:tc>
          <w:tcPr>
            <w:tcW w:w="1903" w:type="dxa"/>
          </w:tcPr>
          <w:p w14:paraId="631CED71"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685AAEF" w14:textId="77777777" w:rsidTr="00605A63">
        <w:tc>
          <w:tcPr>
            <w:tcW w:w="708" w:type="dxa"/>
          </w:tcPr>
          <w:p w14:paraId="612330B4"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5</w:t>
            </w:r>
          </w:p>
        </w:tc>
        <w:tc>
          <w:tcPr>
            <w:tcW w:w="7197" w:type="dxa"/>
          </w:tcPr>
          <w:p w14:paraId="1E105D75"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почуваю себе вільно</w:t>
            </w:r>
          </w:p>
        </w:tc>
        <w:tc>
          <w:tcPr>
            <w:tcW w:w="1903" w:type="dxa"/>
          </w:tcPr>
          <w:p w14:paraId="74DE12D7"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D5B8F46" w14:textId="77777777" w:rsidTr="00605A63">
        <w:tc>
          <w:tcPr>
            <w:tcW w:w="708" w:type="dxa"/>
          </w:tcPr>
          <w:p w14:paraId="50FB4ACC"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6</w:t>
            </w:r>
          </w:p>
        </w:tc>
        <w:tc>
          <w:tcPr>
            <w:tcW w:w="7197" w:type="dxa"/>
          </w:tcPr>
          <w:p w14:paraId="537141E2"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розчарований</w:t>
            </w:r>
          </w:p>
        </w:tc>
        <w:tc>
          <w:tcPr>
            <w:tcW w:w="1903" w:type="dxa"/>
          </w:tcPr>
          <w:p w14:paraId="3AF969C5"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1C6B3C1C" w14:textId="77777777" w:rsidTr="00605A63">
        <w:tc>
          <w:tcPr>
            <w:tcW w:w="708" w:type="dxa"/>
          </w:tcPr>
          <w:p w14:paraId="0C9428B4"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7</w:t>
            </w:r>
          </w:p>
        </w:tc>
        <w:tc>
          <w:tcPr>
            <w:tcW w:w="7197" w:type="dxa"/>
          </w:tcPr>
          <w:p w14:paraId="2AEA44A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Мене хвилюють можливі невдачі</w:t>
            </w:r>
          </w:p>
        </w:tc>
        <w:tc>
          <w:tcPr>
            <w:tcW w:w="1903" w:type="dxa"/>
          </w:tcPr>
          <w:p w14:paraId="78597F08"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7916F283" w14:textId="77777777" w:rsidTr="00605A63">
        <w:tc>
          <w:tcPr>
            <w:tcW w:w="708" w:type="dxa"/>
          </w:tcPr>
          <w:p w14:paraId="58EDCEB8"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8</w:t>
            </w:r>
          </w:p>
        </w:tc>
        <w:tc>
          <w:tcPr>
            <w:tcW w:w="7197" w:type="dxa"/>
          </w:tcPr>
          <w:p w14:paraId="36204CC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відчуваю себе відпочилим</w:t>
            </w:r>
          </w:p>
        </w:tc>
        <w:tc>
          <w:tcPr>
            <w:tcW w:w="1903" w:type="dxa"/>
          </w:tcPr>
          <w:p w14:paraId="102F13CA"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1A4A8877" w14:textId="77777777" w:rsidTr="00605A63">
        <w:tc>
          <w:tcPr>
            <w:tcW w:w="708" w:type="dxa"/>
          </w:tcPr>
          <w:p w14:paraId="00628C65"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9</w:t>
            </w:r>
          </w:p>
        </w:tc>
        <w:tc>
          <w:tcPr>
            <w:tcW w:w="7197" w:type="dxa"/>
          </w:tcPr>
          <w:p w14:paraId="5FB0BB75"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стурбований</w:t>
            </w:r>
          </w:p>
        </w:tc>
        <w:tc>
          <w:tcPr>
            <w:tcW w:w="1903" w:type="dxa"/>
          </w:tcPr>
          <w:p w14:paraId="1A145D43"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7FDCF871" w14:textId="77777777" w:rsidTr="00605A63">
        <w:tc>
          <w:tcPr>
            <w:tcW w:w="708" w:type="dxa"/>
          </w:tcPr>
          <w:p w14:paraId="38620EC1"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10</w:t>
            </w:r>
          </w:p>
        </w:tc>
        <w:tc>
          <w:tcPr>
            <w:tcW w:w="7197" w:type="dxa"/>
          </w:tcPr>
          <w:p w14:paraId="24DCCD91"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маю відчуття внутрішнього задоволення</w:t>
            </w:r>
          </w:p>
        </w:tc>
        <w:tc>
          <w:tcPr>
            <w:tcW w:w="1903" w:type="dxa"/>
          </w:tcPr>
          <w:p w14:paraId="45C70A25"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1E4EA56C" w14:textId="77777777" w:rsidTr="00605A63">
        <w:tc>
          <w:tcPr>
            <w:tcW w:w="708" w:type="dxa"/>
          </w:tcPr>
          <w:p w14:paraId="5B34006F"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11</w:t>
            </w:r>
          </w:p>
        </w:tc>
        <w:tc>
          <w:tcPr>
            <w:tcW w:w="7197" w:type="dxa"/>
          </w:tcPr>
          <w:p w14:paraId="7501860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впевнений у собі</w:t>
            </w:r>
          </w:p>
        </w:tc>
        <w:tc>
          <w:tcPr>
            <w:tcW w:w="1903" w:type="dxa"/>
          </w:tcPr>
          <w:p w14:paraId="568097DC"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E5F5CBC" w14:textId="77777777" w:rsidTr="00605A63">
        <w:tc>
          <w:tcPr>
            <w:tcW w:w="708" w:type="dxa"/>
          </w:tcPr>
          <w:p w14:paraId="4A2CD32F"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12</w:t>
            </w:r>
          </w:p>
        </w:tc>
        <w:tc>
          <w:tcPr>
            <w:tcW w:w="7197" w:type="dxa"/>
          </w:tcPr>
          <w:p w14:paraId="34AE9FB2"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нервую</w:t>
            </w:r>
          </w:p>
        </w:tc>
        <w:tc>
          <w:tcPr>
            <w:tcW w:w="1903" w:type="dxa"/>
          </w:tcPr>
          <w:p w14:paraId="2A313F8A"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887DABF" w14:textId="77777777" w:rsidTr="00605A63">
        <w:tc>
          <w:tcPr>
            <w:tcW w:w="708" w:type="dxa"/>
          </w:tcPr>
          <w:p w14:paraId="6B757CB3"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13</w:t>
            </w:r>
          </w:p>
        </w:tc>
        <w:tc>
          <w:tcPr>
            <w:tcW w:w="7197" w:type="dxa"/>
          </w:tcPr>
          <w:p w14:paraId="153DC828"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не знаходжу собі місця</w:t>
            </w:r>
          </w:p>
        </w:tc>
        <w:tc>
          <w:tcPr>
            <w:tcW w:w="1903" w:type="dxa"/>
          </w:tcPr>
          <w:p w14:paraId="7E345402"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553D86B" w14:textId="77777777" w:rsidTr="00605A63">
        <w:tc>
          <w:tcPr>
            <w:tcW w:w="708" w:type="dxa"/>
          </w:tcPr>
          <w:p w14:paraId="4EDF9B31"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14</w:t>
            </w:r>
          </w:p>
        </w:tc>
        <w:tc>
          <w:tcPr>
            <w:tcW w:w="7197" w:type="dxa"/>
          </w:tcPr>
          <w:p w14:paraId="73517D6A"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напружений</w:t>
            </w:r>
          </w:p>
        </w:tc>
        <w:tc>
          <w:tcPr>
            <w:tcW w:w="1903" w:type="dxa"/>
          </w:tcPr>
          <w:p w14:paraId="18454AD0"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6A948DD" w14:textId="77777777" w:rsidTr="00605A63">
        <w:tc>
          <w:tcPr>
            <w:tcW w:w="708" w:type="dxa"/>
          </w:tcPr>
          <w:p w14:paraId="6CA245F4"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15</w:t>
            </w:r>
          </w:p>
        </w:tc>
        <w:tc>
          <w:tcPr>
            <w:tcW w:w="7197" w:type="dxa"/>
          </w:tcPr>
          <w:p w14:paraId="28628D9D"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не відчуваю скованості</w:t>
            </w:r>
          </w:p>
        </w:tc>
        <w:tc>
          <w:tcPr>
            <w:tcW w:w="1903" w:type="dxa"/>
          </w:tcPr>
          <w:p w14:paraId="67DF9022"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6EAFEF8A" w14:textId="77777777" w:rsidTr="00605A63">
        <w:tc>
          <w:tcPr>
            <w:tcW w:w="708" w:type="dxa"/>
          </w:tcPr>
          <w:p w14:paraId="275CF7F7"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16</w:t>
            </w:r>
          </w:p>
        </w:tc>
        <w:tc>
          <w:tcPr>
            <w:tcW w:w="7197" w:type="dxa"/>
          </w:tcPr>
          <w:p w14:paraId="34A1829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задоволений</w:t>
            </w:r>
          </w:p>
        </w:tc>
        <w:tc>
          <w:tcPr>
            <w:tcW w:w="1903" w:type="dxa"/>
          </w:tcPr>
          <w:p w14:paraId="331CB09B"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46F4EB02" w14:textId="77777777" w:rsidTr="00605A63">
        <w:tc>
          <w:tcPr>
            <w:tcW w:w="708" w:type="dxa"/>
          </w:tcPr>
          <w:p w14:paraId="6E857B0A"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17</w:t>
            </w:r>
          </w:p>
        </w:tc>
        <w:tc>
          <w:tcPr>
            <w:tcW w:w="7197" w:type="dxa"/>
          </w:tcPr>
          <w:p w14:paraId="11CE1CDB"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заклопотаний</w:t>
            </w:r>
          </w:p>
        </w:tc>
        <w:tc>
          <w:tcPr>
            <w:tcW w:w="1903" w:type="dxa"/>
          </w:tcPr>
          <w:p w14:paraId="2B35B887"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312398FB" w14:textId="77777777" w:rsidTr="00605A63">
        <w:tc>
          <w:tcPr>
            <w:tcW w:w="708" w:type="dxa"/>
          </w:tcPr>
          <w:p w14:paraId="3CE88F02"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18</w:t>
            </w:r>
          </w:p>
        </w:tc>
        <w:tc>
          <w:tcPr>
            <w:tcW w:w="7197" w:type="dxa"/>
          </w:tcPr>
          <w:p w14:paraId="40C30D0E"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Я надто збуджений і мені не по собі</w:t>
            </w:r>
          </w:p>
        </w:tc>
        <w:tc>
          <w:tcPr>
            <w:tcW w:w="1903" w:type="dxa"/>
          </w:tcPr>
          <w:p w14:paraId="15D896F3"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0D71FD9D" w14:textId="77777777" w:rsidTr="00605A63">
        <w:tc>
          <w:tcPr>
            <w:tcW w:w="708" w:type="dxa"/>
          </w:tcPr>
          <w:p w14:paraId="3DB0B192"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lastRenderedPageBreak/>
              <w:t>19</w:t>
            </w:r>
          </w:p>
        </w:tc>
        <w:tc>
          <w:tcPr>
            <w:tcW w:w="7197" w:type="dxa"/>
          </w:tcPr>
          <w:p w14:paraId="3E990674"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Мені радісно</w:t>
            </w:r>
          </w:p>
        </w:tc>
        <w:tc>
          <w:tcPr>
            <w:tcW w:w="1903" w:type="dxa"/>
          </w:tcPr>
          <w:p w14:paraId="0F9976DF" w14:textId="77777777" w:rsidR="00CA03A9" w:rsidRPr="001173FA" w:rsidRDefault="00CA03A9" w:rsidP="00605A63">
            <w:pPr>
              <w:spacing w:after="0"/>
              <w:jc w:val="center"/>
              <w:rPr>
                <w:rFonts w:ascii="Times New Roman" w:hAnsi="Times New Roman" w:cs="Times New Roman"/>
                <w:sz w:val="28"/>
                <w:szCs w:val="28"/>
              </w:rPr>
            </w:pPr>
          </w:p>
        </w:tc>
      </w:tr>
      <w:tr w:rsidR="00CA03A9" w:rsidRPr="001173FA" w14:paraId="60865A48" w14:textId="77777777" w:rsidTr="00605A63">
        <w:tc>
          <w:tcPr>
            <w:tcW w:w="708" w:type="dxa"/>
          </w:tcPr>
          <w:p w14:paraId="691B3724" w14:textId="77777777" w:rsidR="00CA03A9" w:rsidRPr="001173FA" w:rsidRDefault="00CA03A9" w:rsidP="00605A63">
            <w:pPr>
              <w:spacing w:after="0"/>
              <w:jc w:val="center"/>
              <w:rPr>
                <w:rFonts w:ascii="Times New Roman" w:hAnsi="Times New Roman" w:cs="Times New Roman"/>
                <w:sz w:val="28"/>
                <w:szCs w:val="28"/>
              </w:rPr>
            </w:pPr>
            <w:r w:rsidRPr="001173FA">
              <w:rPr>
                <w:rFonts w:ascii="Times New Roman" w:hAnsi="Times New Roman" w:cs="Times New Roman"/>
                <w:sz w:val="28"/>
                <w:szCs w:val="28"/>
              </w:rPr>
              <w:t>20</w:t>
            </w:r>
          </w:p>
        </w:tc>
        <w:tc>
          <w:tcPr>
            <w:tcW w:w="7197" w:type="dxa"/>
          </w:tcPr>
          <w:p w14:paraId="541F4861" w14:textId="77777777" w:rsidR="00CA03A9" w:rsidRPr="001173FA" w:rsidRDefault="00CA03A9" w:rsidP="00605A63">
            <w:pPr>
              <w:spacing w:after="0"/>
              <w:rPr>
                <w:rFonts w:ascii="Times New Roman" w:hAnsi="Times New Roman" w:cs="Times New Roman"/>
                <w:sz w:val="28"/>
                <w:szCs w:val="28"/>
              </w:rPr>
            </w:pPr>
            <w:r w:rsidRPr="001173FA">
              <w:rPr>
                <w:rFonts w:ascii="Times New Roman" w:hAnsi="Times New Roman" w:cs="Times New Roman"/>
                <w:sz w:val="28"/>
                <w:szCs w:val="28"/>
              </w:rPr>
              <w:t>Мені приємно</w:t>
            </w:r>
          </w:p>
        </w:tc>
        <w:tc>
          <w:tcPr>
            <w:tcW w:w="1903" w:type="dxa"/>
          </w:tcPr>
          <w:p w14:paraId="4F288515" w14:textId="77777777" w:rsidR="00CA03A9" w:rsidRPr="001173FA" w:rsidRDefault="00CA03A9" w:rsidP="00605A63">
            <w:pPr>
              <w:spacing w:after="0"/>
              <w:jc w:val="center"/>
              <w:rPr>
                <w:rFonts w:ascii="Times New Roman" w:hAnsi="Times New Roman" w:cs="Times New Roman"/>
                <w:sz w:val="28"/>
                <w:szCs w:val="28"/>
              </w:rPr>
            </w:pPr>
          </w:p>
        </w:tc>
      </w:tr>
    </w:tbl>
    <w:p w14:paraId="1D426C54"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p>
    <w:p w14:paraId="184282C6" w14:textId="77777777" w:rsidR="00CA03A9" w:rsidRPr="001173FA" w:rsidRDefault="00CA03A9" w:rsidP="00CA03A9">
      <w:pPr>
        <w:spacing w:after="0" w:line="360" w:lineRule="auto"/>
        <w:ind w:firstLine="709"/>
        <w:jc w:val="center"/>
        <w:rPr>
          <w:rFonts w:ascii="Times New Roman" w:hAnsi="Times New Roman" w:cs="Times New Roman"/>
          <w:b/>
          <w:sz w:val="28"/>
          <w:szCs w:val="28"/>
        </w:rPr>
      </w:pPr>
      <w:r w:rsidRPr="001173FA">
        <w:rPr>
          <w:rFonts w:ascii="Times New Roman" w:hAnsi="Times New Roman" w:cs="Times New Roman"/>
          <w:b/>
          <w:sz w:val="28"/>
          <w:szCs w:val="28"/>
        </w:rPr>
        <w:t>Обробка результатів</w:t>
      </w:r>
    </w:p>
    <w:p w14:paraId="4A9F9882"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Показник ситуативної (реактивною) тривожності розраховується за формулою: </w:t>
      </w:r>
    </w:p>
    <w:p w14:paraId="67AA7E01"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                                                 РТ = ∑1 - ∑2 + 35, </w:t>
      </w:r>
    </w:p>
    <w:p w14:paraId="12B0D0D8"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де ∑1 – сума закреслених цифр по пунктах 3, 4, 6, 7, 9, 12, 13,14, 17,18; </w:t>
      </w:r>
    </w:p>
    <w:p w14:paraId="2448B833"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∑2 – сума закреслених цифр по пунктах 1, 2, 5, 8, 10, 11, 15, 16, 19, 20.</w:t>
      </w:r>
    </w:p>
    <w:p w14:paraId="14CF4C2E" w14:textId="77777777" w:rsidR="00CA03A9" w:rsidRPr="001173FA" w:rsidRDefault="00CA03A9" w:rsidP="00CA03A9">
      <w:pPr>
        <w:pStyle w:val="a6"/>
        <w:spacing w:before="0" w:beforeAutospacing="0" w:after="0" w:afterAutospacing="0" w:line="360" w:lineRule="auto"/>
        <w:jc w:val="both"/>
        <w:rPr>
          <w:sz w:val="28"/>
          <w:szCs w:val="28"/>
        </w:rPr>
      </w:pPr>
      <w:r w:rsidRPr="001173FA">
        <w:rPr>
          <w:sz w:val="28"/>
          <w:szCs w:val="28"/>
        </w:rPr>
        <w:t xml:space="preserve">     Якщо РТ не перевищує показник - 30, то, особа, яку опитували, не відчуває особливої тривоги, тобто у неї в даний момент виявляється низька тривожність. Якщо сума знаходиться в інтервалі 31-45, то це означає помірну тривожність. При 46 і більше - тривожність висока. </w:t>
      </w:r>
    </w:p>
    <w:p w14:paraId="6FAA3768" w14:textId="77777777" w:rsidR="00CA03A9" w:rsidRPr="001173FA" w:rsidRDefault="00CA03A9" w:rsidP="00CA03A9">
      <w:pPr>
        <w:spacing w:after="0" w:line="360" w:lineRule="auto"/>
        <w:jc w:val="both"/>
        <w:rPr>
          <w:rFonts w:ascii="Times New Roman" w:hAnsi="Times New Roman" w:cs="Times New Roman"/>
          <w:sz w:val="28"/>
          <w:szCs w:val="28"/>
        </w:rPr>
      </w:pPr>
      <w:r w:rsidRPr="001173FA">
        <w:rPr>
          <w:rFonts w:ascii="Times New Roman" w:hAnsi="Times New Roman" w:cs="Times New Roman"/>
          <w:sz w:val="28"/>
          <w:szCs w:val="28"/>
        </w:rPr>
        <w:t xml:space="preserve">      Дуже висока тривожність (&gt; 46) прямо корелює з наявністю невротичного конфлікту, з емоційними і невротичними зривами і з психосоматичними захворюваннями. Низька тривожність (&lt;12) навпаки, характеризує стан як депресивний, з низьким рівнем мотивації. Але іноді дуже низька тривожність у показниках тесту є результатом витіснення особою високої тривоги з метою показати себе у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кращому світлі</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w:t>
      </w:r>
    </w:p>
    <w:p w14:paraId="701C818C" w14:textId="77777777" w:rsidR="00CA03A9" w:rsidRPr="001173FA" w:rsidRDefault="00CA03A9" w:rsidP="00250F0C">
      <w:pPr>
        <w:spacing w:after="0" w:line="360" w:lineRule="auto"/>
        <w:jc w:val="both"/>
        <w:rPr>
          <w:rFonts w:ascii="Times New Roman" w:hAnsi="Times New Roman" w:cs="Times New Roman"/>
          <w:sz w:val="28"/>
          <w:szCs w:val="28"/>
        </w:rPr>
      </w:pPr>
    </w:p>
    <w:p w14:paraId="10A2BFF0" w14:textId="77777777" w:rsidR="009732E3" w:rsidRPr="001173FA" w:rsidRDefault="009732E3" w:rsidP="00250F0C">
      <w:pPr>
        <w:spacing w:after="0" w:line="360" w:lineRule="auto"/>
        <w:jc w:val="both"/>
        <w:rPr>
          <w:rFonts w:ascii="Times New Roman" w:hAnsi="Times New Roman" w:cs="Times New Roman"/>
          <w:sz w:val="28"/>
          <w:szCs w:val="28"/>
        </w:rPr>
      </w:pPr>
    </w:p>
    <w:p w14:paraId="4EAA1934" w14:textId="77777777" w:rsidR="009732E3" w:rsidRPr="001173FA" w:rsidRDefault="009732E3" w:rsidP="00250F0C">
      <w:pPr>
        <w:spacing w:after="0" w:line="360" w:lineRule="auto"/>
        <w:jc w:val="both"/>
        <w:rPr>
          <w:rFonts w:ascii="Times New Roman" w:hAnsi="Times New Roman" w:cs="Times New Roman"/>
          <w:sz w:val="28"/>
          <w:szCs w:val="28"/>
        </w:rPr>
      </w:pPr>
    </w:p>
    <w:p w14:paraId="6E95B083" w14:textId="77777777" w:rsidR="00BB5F4B" w:rsidRPr="001173FA" w:rsidRDefault="00BB5F4B" w:rsidP="009732E3">
      <w:pPr>
        <w:spacing w:after="0" w:line="360" w:lineRule="auto"/>
        <w:jc w:val="right"/>
        <w:rPr>
          <w:rFonts w:ascii="Times New Roman" w:hAnsi="Times New Roman" w:cs="Times New Roman"/>
          <w:sz w:val="28"/>
          <w:szCs w:val="28"/>
        </w:rPr>
      </w:pPr>
    </w:p>
    <w:p w14:paraId="7FA17C82" w14:textId="77777777" w:rsidR="00BB5F4B" w:rsidRPr="001173FA" w:rsidRDefault="00BB5F4B" w:rsidP="009732E3">
      <w:pPr>
        <w:spacing w:after="0" w:line="360" w:lineRule="auto"/>
        <w:jc w:val="right"/>
        <w:rPr>
          <w:rFonts w:ascii="Times New Roman" w:hAnsi="Times New Roman" w:cs="Times New Roman"/>
          <w:sz w:val="28"/>
          <w:szCs w:val="28"/>
        </w:rPr>
      </w:pPr>
    </w:p>
    <w:p w14:paraId="71328F38" w14:textId="77777777" w:rsidR="00BB5F4B" w:rsidRPr="001173FA" w:rsidRDefault="00BB5F4B" w:rsidP="009732E3">
      <w:pPr>
        <w:spacing w:after="0" w:line="360" w:lineRule="auto"/>
        <w:jc w:val="right"/>
        <w:rPr>
          <w:rFonts w:ascii="Times New Roman" w:hAnsi="Times New Roman" w:cs="Times New Roman"/>
          <w:sz w:val="28"/>
          <w:szCs w:val="28"/>
        </w:rPr>
      </w:pPr>
    </w:p>
    <w:p w14:paraId="3BAD4B42" w14:textId="77777777" w:rsidR="00BB5F4B" w:rsidRPr="001173FA" w:rsidRDefault="00BB5F4B" w:rsidP="009732E3">
      <w:pPr>
        <w:spacing w:after="0" w:line="360" w:lineRule="auto"/>
        <w:jc w:val="right"/>
        <w:rPr>
          <w:rFonts w:ascii="Times New Roman" w:hAnsi="Times New Roman" w:cs="Times New Roman"/>
          <w:sz w:val="28"/>
          <w:szCs w:val="28"/>
        </w:rPr>
      </w:pPr>
    </w:p>
    <w:p w14:paraId="022CFCD2" w14:textId="77777777" w:rsidR="00BB5F4B" w:rsidRPr="001173FA" w:rsidRDefault="00BB5F4B" w:rsidP="009732E3">
      <w:pPr>
        <w:spacing w:after="0" w:line="360" w:lineRule="auto"/>
        <w:jc w:val="right"/>
        <w:rPr>
          <w:rFonts w:ascii="Times New Roman" w:hAnsi="Times New Roman" w:cs="Times New Roman"/>
          <w:sz w:val="28"/>
          <w:szCs w:val="28"/>
        </w:rPr>
      </w:pPr>
    </w:p>
    <w:p w14:paraId="12EBAF9A" w14:textId="77777777" w:rsidR="00BB5F4B" w:rsidRPr="001173FA" w:rsidRDefault="00BB5F4B" w:rsidP="009732E3">
      <w:pPr>
        <w:spacing w:after="0" w:line="360" w:lineRule="auto"/>
        <w:jc w:val="right"/>
        <w:rPr>
          <w:rFonts w:ascii="Times New Roman" w:hAnsi="Times New Roman" w:cs="Times New Roman"/>
          <w:sz w:val="28"/>
          <w:szCs w:val="28"/>
        </w:rPr>
      </w:pPr>
    </w:p>
    <w:p w14:paraId="76BC59F9" w14:textId="77777777" w:rsidR="00BB5F4B" w:rsidRPr="001173FA" w:rsidRDefault="00BB5F4B" w:rsidP="009732E3">
      <w:pPr>
        <w:spacing w:after="0" w:line="360" w:lineRule="auto"/>
        <w:jc w:val="right"/>
        <w:rPr>
          <w:rFonts w:ascii="Times New Roman" w:hAnsi="Times New Roman" w:cs="Times New Roman"/>
          <w:sz w:val="28"/>
          <w:szCs w:val="28"/>
        </w:rPr>
      </w:pPr>
    </w:p>
    <w:p w14:paraId="32D48AB0" w14:textId="77777777" w:rsidR="00BB5F4B" w:rsidRPr="001173FA" w:rsidRDefault="00BB5F4B" w:rsidP="009732E3">
      <w:pPr>
        <w:spacing w:after="0" w:line="360" w:lineRule="auto"/>
        <w:jc w:val="right"/>
        <w:rPr>
          <w:rFonts w:ascii="Times New Roman" w:hAnsi="Times New Roman" w:cs="Times New Roman"/>
          <w:sz w:val="28"/>
          <w:szCs w:val="28"/>
        </w:rPr>
      </w:pPr>
    </w:p>
    <w:p w14:paraId="1ED944B3" w14:textId="77777777" w:rsidR="00BB5F4B" w:rsidRPr="001173FA" w:rsidRDefault="00BB5F4B" w:rsidP="009732E3">
      <w:pPr>
        <w:spacing w:after="0" w:line="360" w:lineRule="auto"/>
        <w:jc w:val="right"/>
        <w:rPr>
          <w:rFonts w:ascii="Times New Roman" w:hAnsi="Times New Roman" w:cs="Times New Roman"/>
          <w:sz w:val="28"/>
          <w:szCs w:val="28"/>
        </w:rPr>
      </w:pPr>
    </w:p>
    <w:p w14:paraId="102D5ACD" w14:textId="77777777" w:rsidR="00A80277" w:rsidRPr="001173FA" w:rsidRDefault="00A80277" w:rsidP="009732E3">
      <w:pPr>
        <w:spacing w:after="0" w:line="360" w:lineRule="auto"/>
        <w:jc w:val="right"/>
        <w:rPr>
          <w:rFonts w:ascii="Times New Roman" w:hAnsi="Times New Roman" w:cs="Times New Roman"/>
          <w:sz w:val="28"/>
          <w:szCs w:val="28"/>
        </w:rPr>
      </w:pPr>
    </w:p>
    <w:p w14:paraId="370120CC" w14:textId="77777777" w:rsidR="009732E3" w:rsidRPr="001173FA" w:rsidRDefault="009732E3" w:rsidP="009732E3">
      <w:pPr>
        <w:spacing w:after="0" w:line="360" w:lineRule="auto"/>
        <w:jc w:val="right"/>
        <w:rPr>
          <w:rFonts w:ascii="Times New Roman" w:hAnsi="Times New Roman" w:cs="Times New Roman"/>
          <w:sz w:val="28"/>
          <w:szCs w:val="28"/>
        </w:rPr>
      </w:pPr>
      <w:r w:rsidRPr="001173FA">
        <w:rPr>
          <w:rFonts w:ascii="Times New Roman" w:hAnsi="Times New Roman" w:cs="Times New Roman"/>
          <w:sz w:val="28"/>
          <w:szCs w:val="28"/>
        </w:rPr>
        <w:lastRenderedPageBreak/>
        <w:t>Додаток Д</w:t>
      </w:r>
    </w:p>
    <w:p w14:paraId="41540009" w14:textId="77777777" w:rsidR="009732E3" w:rsidRPr="001173FA" w:rsidRDefault="009732E3" w:rsidP="009732E3">
      <w:pPr>
        <w:spacing w:after="0" w:line="360" w:lineRule="auto"/>
        <w:jc w:val="center"/>
        <w:rPr>
          <w:rFonts w:ascii="Times New Roman" w:hAnsi="Times New Roman" w:cs="Times New Roman"/>
          <w:b/>
          <w:sz w:val="28"/>
          <w:szCs w:val="28"/>
        </w:rPr>
      </w:pPr>
      <w:r w:rsidRPr="001173FA">
        <w:rPr>
          <w:rFonts w:ascii="Times New Roman" w:hAnsi="Times New Roman" w:cs="Times New Roman"/>
          <w:b/>
          <w:sz w:val="28"/>
          <w:szCs w:val="28"/>
        </w:rPr>
        <w:t>Опитувальник П. Кленса</w:t>
      </w:r>
    </w:p>
    <w:p w14:paraId="4E922F83" w14:textId="77777777" w:rsidR="009732E3" w:rsidRPr="001173FA" w:rsidRDefault="009732E3" w:rsidP="00250F0C">
      <w:pPr>
        <w:spacing w:after="0" w:line="360" w:lineRule="auto"/>
        <w:jc w:val="both"/>
        <w:rPr>
          <w:rFonts w:ascii="Times New Roman" w:hAnsi="Times New Roman" w:cs="Times New Roman"/>
          <w:sz w:val="28"/>
          <w:szCs w:val="28"/>
        </w:rPr>
      </w:pPr>
    </w:p>
    <w:p w14:paraId="5935910D"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За поданими нижче твердженнями опишіть, будь ласка, себе під час індивідуальних чи групових сесій з клієнтами. Оцініть, будь ласка, кожне твердження, за шкалою від 1 до 5, де 1 – зовсім не про мене, а 5 – повністю про мене </w:t>
      </w:r>
    </w:p>
    <w:p w14:paraId="770A7F1A"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 Я зазвичай успішно справляюся з завданнями, хоча перед цим маю страх, що добре не впораюся </w:t>
      </w:r>
    </w:p>
    <w:p w14:paraId="68BB1169"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 Я створюю враження більш компетентної особи, ніж є насправді </w:t>
      </w:r>
    </w:p>
    <w:p w14:paraId="6B97EAD8"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3. По можливості я уникаю оцінювання і маю страх ситуацій, в якій інші мене оцінюють </w:t>
      </w:r>
    </w:p>
    <w:p w14:paraId="3E194A6B"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4. Коли люди хвалять мене за мої досягнення, я боюся, що не зможу відповідати їхнім очікуванням у майбутньому </w:t>
      </w:r>
    </w:p>
    <w:p w14:paraId="6B48BE90"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5. Я схильний/-а думати, що досягнув/-ла теперішнього становища, бо мені пощастило опинитися в потрібний час в потрібному місці та зустріти потрібних людей </w:t>
      </w:r>
    </w:p>
    <w:p w14:paraId="60C39664"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6. Я боюся, що важливі для мене люди можуть дізнатися – я не на стільки здібний/а, як вони про мене думають</w:t>
      </w:r>
    </w:p>
    <w:p w14:paraId="4A6D72BD"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7. Я краще пам</w:t>
      </w:r>
      <w:r w:rsidR="00721661" w:rsidRPr="001173FA">
        <w:rPr>
          <w:rFonts w:ascii="Times New Roman" w:hAnsi="Times New Roman" w:cs="Times New Roman"/>
          <w:sz w:val="28"/>
          <w:szCs w:val="28"/>
        </w:rPr>
        <w:t>’</w:t>
      </w:r>
      <w:r w:rsidRPr="001173FA">
        <w:rPr>
          <w:rFonts w:ascii="Times New Roman" w:hAnsi="Times New Roman" w:cs="Times New Roman"/>
          <w:sz w:val="28"/>
          <w:szCs w:val="28"/>
        </w:rPr>
        <w:t xml:space="preserve">ятаю про випадки, в яких недопрацював/ -ала, аніж про ті, в яких виконав /- ла все якнайкраще </w:t>
      </w:r>
    </w:p>
    <w:p w14:paraId="63D79287"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8. Мені рідко вдається провести сесію настільки добре, як би мені цього хотілося </w:t>
      </w:r>
    </w:p>
    <w:p w14:paraId="601D2506"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9. В мене бувають думки про те, що успіх у моїй роботі стається помилково </w:t>
      </w:r>
    </w:p>
    <w:p w14:paraId="59224B2B"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10. Мені важко приймати компліменти або похвалу про мій розум чи досягнення </w:t>
      </w:r>
    </w:p>
    <w:p w14:paraId="13AA915B"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11. Мій успіх є результатом якогось везіння/ життєвого фарту </w:t>
      </w:r>
    </w:p>
    <w:p w14:paraId="119716A5"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12. Я схильний/-на розчаровуватися у своїх досягненнях, думаю, що міг/могла б досягнути більшого </w:t>
      </w:r>
    </w:p>
    <w:p w14:paraId="6C4C6F76"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lastRenderedPageBreak/>
        <w:t xml:space="preserve">13. Я боюся, що інші виявлять, на скільки багато знань чи навичок мені бракує </w:t>
      </w:r>
    </w:p>
    <w:p w14:paraId="4B5CF28F"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14. Я маю страх провалити нове завдання </w:t>
      </w:r>
    </w:p>
    <w:p w14:paraId="47D238FB"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15. Після успішного виконання завдання та отримання визнання власних досягнень, в мене залишаються сумніви, а чи зможу я повторити успіх наступного разу </w:t>
      </w:r>
    </w:p>
    <w:p w14:paraId="66E0D7A3"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16. Я схильний/-а знецінювати похвалу та визнання моїх досягнень іншими людьми </w:t>
      </w:r>
    </w:p>
    <w:p w14:paraId="5ABD7BFA"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17. Я порівнюю свої здібності із здібностями інших і думаю, що вони розумніші за мене </w:t>
      </w:r>
    </w:p>
    <w:p w14:paraId="324A1803"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18. Я боюся не справитися з якимось завданням чи проектом, хоча оточуючі досить впевнені, що я впораюся </w:t>
      </w:r>
    </w:p>
    <w:p w14:paraId="5F87FE09"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19. Якщо мене очікує підвищення, винагорода чи інше визнання, не буду розповідати іншим, допоки цього не сталося </w:t>
      </w:r>
    </w:p>
    <w:p w14:paraId="7F297C07" w14:textId="77777777" w:rsidR="009732E3" w:rsidRPr="001173FA" w:rsidRDefault="009732E3" w:rsidP="009732E3">
      <w:pPr>
        <w:spacing w:after="0" w:line="360" w:lineRule="auto"/>
        <w:ind w:firstLine="680"/>
        <w:jc w:val="both"/>
        <w:rPr>
          <w:rFonts w:ascii="Times New Roman" w:hAnsi="Times New Roman" w:cs="Times New Roman"/>
          <w:sz w:val="28"/>
          <w:szCs w:val="28"/>
        </w:rPr>
      </w:pPr>
      <w:r w:rsidRPr="001173FA">
        <w:rPr>
          <w:rFonts w:ascii="Times New Roman" w:hAnsi="Times New Roman" w:cs="Times New Roman"/>
          <w:sz w:val="28"/>
          <w:szCs w:val="28"/>
        </w:rPr>
        <w:t xml:space="preserve">20. Мені важко братися до роботи, якщо не маю відчуття, що я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найкращий/-а</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 xml:space="preserve"> чи, принаймні, </w:t>
      </w:r>
      <w:r w:rsidR="00D92F18" w:rsidRPr="001173FA">
        <w:rPr>
          <w:rFonts w:ascii="Times New Roman" w:hAnsi="Times New Roman" w:cs="Times New Roman"/>
          <w:sz w:val="28"/>
          <w:szCs w:val="28"/>
        </w:rPr>
        <w:t>«</w:t>
      </w:r>
      <w:r w:rsidRPr="001173FA">
        <w:rPr>
          <w:rFonts w:ascii="Times New Roman" w:hAnsi="Times New Roman" w:cs="Times New Roman"/>
          <w:sz w:val="28"/>
          <w:szCs w:val="28"/>
        </w:rPr>
        <w:t>дуже особливий/-а</w:t>
      </w:r>
      <w:r w:rsidR="00D92F18" w:rsidRPr="001173FA">
        <w:rPr>
          <w:rFonts w:ascii="Times New Roman" w:hAnsi="Times New Roman" w:cs="Times New Roman"/>
          <w:sz w:val="28"/>
          <w:szCs w:val="28"/>
        </w:rPr>
        <w:t>»</w:t>
      </w:r>
    </w:p>
    <w:p w14:paraId="758813CC" w14:textId="77777777" w:rsidR="00CA03A9" w:rsidRPr="001173FA" w:rsidRDefault="00CA03A9" w:rsidP="009732E3">
      <w:pPr>
        <w:spacing w:after="0" w:line="360" w:lineRule="auto"/>
        <w:ind w:firstLine="680"/>
        <w:jc w:val="both"/>
        <w:rPr>
          <w:rFonts w:ascii="Times New Roman" w:hAnsi="Times New Roman" w:cs="Times New Roman"/>
          <w:sz w:val="28"/>
          <w:szCs w:val="28"/>
        </w:rPr>
      </w:pPr>
    </w:p>
    <w:p w14:paraId="006C71AC" w14:textId="77777777" w:rsidR="00CA03A9" w:rsidRPr="001173FA" w:rsidRDefault="00CA03A9" w:rsidP="009732E3">
      <w:pPr>
        <w:spacing w:after="0" w:line="360" w:lineRule="auto"/>
        <w:ind w:firstLine="680"/>
        <w:jc w:val="both"/>
        <w:rPr>
          <w:rFonts w:ascii="Times New Roman" w:hAnsi="Times New Roman" w:cs="Times New Roman"/>
          <w:sz w:val="28"/>
          <w:szCs w:val="28"/>
        </w:rPr>
      </w:pPr>
    </w:p>
    <w:p w14:paraId="5B519100" w14:textId="77777777" w:rsidR="00CA03A9" w:rsidRPr="001173FA" w:rsidRDefault="00CA03A9" w:rsidP="00250F0C">
      <w:pPr>
        <w:spacing w:after="0" w:line="360" w:lineRule="auto"/>
        <w:jc w:val="both"/>
        <w:rPr>
          <w:rFonts w:ascii="Times New Roman" w:hAnsi="Times New Roman" w:cs="Times New Roman"/>
          <w:sz w:val="28"/>
          <w:szCs w:val="28"/>
        </w:rPr>
      </w:pPr>
    </w:p>
    <w:p w14:paraId="63348BB5" w14:textId="77777777" w:rsidR="00CA03A9" w:rsidRPr="001173FA" w:rsidRDefault="00CA03A9" w:rsidP="00250F0C">
      <w:pPr>
        <w:spacing w:after="0" w:line="360" w:lineRule="auto"/>
        <w:jc w:val="both"/>
        <w:rPr>
          <w:rFonts w:ascii="Times New Roman" w:hAnsi="Times New Roman" w:cs="Times New Roman"/>
          <w:sz w:val="28"/>
          <w:szCs w:val="28"/>
        </w:rPr>
      </w:pPr>
    </w:p>
    <w:p w14:paraId="71E09AD5" w14:textId="77777777" w:rsidR="00CA03A9" w:rsidRPr="001173FA" w:rsidRDefault="00CA03A9" w:rsidP="00250F0C">
      <w:pPr>
        <w:spacing w:after="0" w:line="360" w:lineRule="auto"/>
        <w:jc w:val="both"/>
        <w:rPr>
          <w:rFonts w:ascii="Times New Roman" w:hAnsi="Times New Roman" w:cs="Times New Roman"/>
          <w:sz w:val="28"/>
          <w:szCs w:val="28"/>
        </w:rPr>
      </w:pPr>
    </w:p>
    <w:p w14:paraId="50A0D5CA" w14:textId="77777777" w:rsidR="00CA03A9" w:rsidRPr="001173FA" w:rsidRDefault="00CA03A9" w:rsidP="00250F0C">
      <w:pPr>
        <w:spacing w:after="0" w:line="360" w:lineRule="auto"/>
        <w:jc w:val="both"/>
        <w:rPr>
          <w:rFonts w:ascii="Times New Roman" w:hAnsi="Times New Roman" w:cs="Times New Roman"/>
          <w:sz w:val="28"/>
          <w:szCs w:val="28"/>
        </w:rPr>
      </w:pPr>
    </w:p>
    <w:p w14:paraId="45367C53" w14:textId="77777777" w:rsidR="00F81CB8" w:rsidRPr="001173FA" w:rsidRDefault="00F81CB8" w:rsidP="00250F0C">
      <w:pPr>
        <w:spacing w:after="0" w:line="360" w:lineRule="auto"/>
        <w:jc w:val="both"/>
        <w:rPr>
          <w:rFonts w:ascii="Times New Roman" w:hAnsi="Times New Roman" w:cs="Times New Roman"/>
          <w:sz w:val="28"/>
          <w:szCs w:val="28"/>
        </w:rPr>
      </w:pPr>
    </w:p>
    <w:p w14:paraId="564C631A" w14:textId="77777777" w:rsidR="00C92B33" w:rsidRPr="001173FA" w:rsidRDefault="00C92B33" w:rsidP="00250F0C">
      <w:pPr>
        <w:spacing w:after="0" w:line="360" w:lineRule="auto"/>
        <w:jc w:val="both"/>
        <w:rPr>
          <w:rFonts w:ascii="Times New Roman" w:hAnsi="Times New Roman" w:cs="Times New Roman"/>
          <w:sz w:val="28"/>
          <w:szCs w:val="28"/>
        </w:rPr>
      </w:pPr>
    </w:p>
    <w:p w14:paraId="4B82CC50" w14:textId="77777777" w:rsidR="00C92B33" w:rsidRPr="001173FA" w:rsidRDefault="00C92B33" w:rsidP="00250F0C">
      <w:pPr>
        <w:spacing w:after="0" w:line="360" w:lineRule="auto"/>
        <w:jc w:val="both"/>
        <w:rPr>
          <w:rFonts w:ascii="Times New Roman" w:hAnsi="Times New Roman" w:cs="Times New Roman"/>
          <w:sz w:val="28"/>
          <w:szCs w:val="28"/>
        </w:rPr>
      </w:pPr>
    </w:p>
    <w:p w14:paraId="73E4FA2B" w14:textId="77777777" w:rsidR="00C92B33" w:rsidRPr="001173FA" w:rsidRDefault="00C92B33" w:rsidP="00250F0C">
      <w:pPr>
        <w:spacing w:after="0" w:line="360" w:lineRule="auto"/>
        <w:jc w:val="both"/>
        <w:rPr>
          <w:rFonts w:ascii="Times New Roman" w:hAnsi="Times New Roman" w:cs="Times New Roman"/>
          <w:sz w:val="28"/>
          <w:szCs w:val="28"/>
        </w:rPr>
      </w:pPr>
    </w:p>
    <w:p w14:paraId="325E2D0C" w14:textId="77777777" w:rsidR="00C92B33" w:rsidRPr="001173FA" w:rsidRDefault="00C92B33" w:rsidP="00250F0C">
      <w:pPr>
        <w:spacing w:after="0" w:line="360" w:lineRule="auto"/>
        <w:jc w:val="both"/>
        <w:rPr>
          <w:rFonts w:ascii="Times New Roman" w:hAnsi="Times New Roman" w:cs="Times New Roman"/>
          <w:sz w:val="28"/>
          <w:szCs w:val="28"/>
        </w:rPr>
      </w:pPr>
    </w:p>
    <w:p w14:paraId="61F2EEB6" w14:textId="77777777" w:rsidR="00C92B33" w:rsidRPr="001173FA" w:rsidRDefault="00C92B33" w:rsidP="00250F0C">
      <w:pPr>
        <w:spacing w:after="0" w:line="360" w:lineRule="auto"/>
        <w:jc w:val="both"/>
        <w:rPr>
          <w:rFonts w:ascii="Times New Roman" w:hAnsi="Times New Roman" w:cs="Times New Roman"/>
          <w:sz w:val="28"/>
          <w:szCs w:val="28"/>
        </w:rPr>
      </w:pPr>
    </w:p>
    <w:p w14:paraId="3FBCB5A7" w14:textId="77777777" w:rsidR="00C92B33" w:rsidRPr="001173FA" w:rsidRDefault="00C92B33" w:rsidP="00250F0C">
      <w:pPr>
        <w:spacing w:after="0" w:line="360" w:lineRule="auto"/>
        <w:jc w:val="both"/>
        <w:rPr>
          <w:rFonts w:ascii="Times New Roman" w:hAnsi="Times New Roman" w:cs="Times New Roman"/>
          <w:sz w:val="28"/>
          <w:szCs w:val="28"/>
        </w:rPr>
      </w:pPr>
    </w:p>
    <w:p w14:paraId="459192F9" w14:textId="77777777" w:rsidR="00C92B33" w:rsidRPr="001173FA" w:rsidRDefault="00C92B33" w:rsidP="00250F0C">
      <w:pPr>
        <w:spacing w:after="0" w:line="360" w:lineRule="auto"/>
        <w:jc w:val="both"/>
        <w:rPr>
          <w:rFonts w:ascii="Times New Roman" w:hAnsi="Times New Roman" w:cs="Times New Roman"/>
          <w:sz w:val="28"/>
          <w:szCs w:val="28"/>
        </w:rPr>
      </w:pPr>
    </w:p>
    <w:p w14:paraId="7CC022FC" w14:textId="77777777" w:rsidR="00C92B33" w:rsidRPr="001173FA" w:rsidRDefault="00BB5F4B" w:rsidP="00BB5F4B">
      <w:pPr>
        <w:spacing w:after="0" w:line="360" w:lineRule="auto"/>
        <w:jc w:val="right"/>
        <w:rPr>
          <w:rFonts w:ascii="Times New Roman" w:hAnsi="Times New Roman" w:cs="Times New Roman"/>
          <w:sz w:val="28"/>
          <w:szCs w:val="28"/>
        </w:rPr>
      </w:pPr>
      <w:r w:rsidRPr="001173FA">
        <w:rPr>
          <w:rFonts w:ascii="Times New Roman" w:hAnsi="Times New Roman" w:cs="Times New Roman"/>
          <w:sz w:val="28"/>
          <w:szCs w:val="28"/>
        </w:rPr>
        <w:lastRenderedPageBreak/>
        <w:t>Додаток Е</w:t>
      </w:r>
    </w:p>
    <w:p w14:paraId="720B1727" w14:textId="77777777" w:rsidR="00BB5F4B" w:rsidRPr="001173FA" w:rsidRDefault="00BB5F4B" w:rsidP="00BB5F4B">
      <w:pPr>
        <w:autoSpaceDE w:val="0"/>
        <w:autoSpaceDN w:val="0"/>
        <w:adjustRightInd w:val="0"/>
        <w:spacing w:after="0" w:line="360" w:lineRule="auto"/>
        <w:jc w:val="center"/>
        <w:rPr>
          <w:rFonts w:ascii="Times New Roman" w:hAnsi="Times New Roman"/>
          <w:b/>
          <w:sz w:val="28"/>
          <w:szCs w:val="28"/>
          <w:lang w:val="ru-RU" w:eastAsia="uk-UA"/>
        </w:rPr>
      </w:pPr>
      <w:r w:rsidRPr="001173FA">
        <w:rPr>
          <w:rFonts w:ascii="Times New Roman" w:hAnsi="Times New Roman"/>
          <w:b/>
          <w:sz w:val="28"/>
          <w:szCs w:val="28"/>
          <w:lang w:val="ru-RU" w:eastAsia="uk-UA"/>
        </w:rPr>
        <w:t>Методика Т. Дембо та С. Л. Рубінштейн у модифікації Г. М. Прихожан</w:t>
      </w:r>
    </w:p>
    <w:p w14:paraId="2E842BE1" w14:textId="77777777" w:rsidR="00BB5F4B" w:rsidRPr="001173FA" w:rsidRDefault="00BB5F4B" w:rsidP="00BB5F4B">
      <w:pPr>
        <w:autoSpaceDE w:val="0"/>
        <w:autoSpaceDN w:val="0"/>
        <w:adjustRightInd w:val="0"/>
        <w:spacing w:after="0" w:line="360" w:lineRule="auto"/>
        <w:rPr>
          <w:rFonts w:ascii="Times New Roman" w:hAnsi="Times New Roman"/>
          <w:sz w:val="28"/>
          <w:szCs w:val="28"/>
          <w:lang w:val="ru-RU" w:eastAsia="uk-UA"/>
        </w:rPr>
      </w:pPr>
    </w:p>
    <w:p w14:paraId="1F942232" w14:textId="77777777" w:rsidR="00BB5F4B" w:rsidRPr="001173FA" w:rsidRDefault="00BB5F4B" w:rsidP="00BB5F4B">
      <w:pPr>
        <w:autoSpaceDE w:val="0"/>
        <w:autoSpaceDN w:val="0"/>
        <w:adjustRightInd w:val="0"/>
        <w:spacing w:after="0" w:line="360" w:lineRule="auto"/>
        <w:ind w:firstLine="680"/>
        <w:jc w:val="center"/>
        <w:rPr>
          <w:rFonts w:ascii="Times New Roman" w:hAnsi="Times New Roman"/>
          <w:b/>
          <w:sz w:val="28"/>
          <w:szCs w:val="28"/>
          <w:lang w:val="ru-RU" w:eastAsia="uk-UA"/>
        </w:rPr>
      </w:pPr>
      <w:r w:rsidRPr="001173FA">
        <w:rPr>
          <w:rFonts w:ascii="Times New Roman" w:hAnsi="Times New Roman"/>
          <w:b/>
          <w:sz w:val="28"/>
          <w:szCs w:val="28"/>
          <w:lang w:val="ru-RU" w:eastAsia="uk-UA"/>
        </w:rPr>
        <w:t>Хід виконання завдання</w:t>
      </w:r>
    </w:p>
    <w:p w14:paraId="10F08845"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Інструкція. Будь-яка людина оцінює свої здібності, можливості, характер та ін. Рівень розвитку кожної якості, сторони людської особистості можна умовно зобразити вертикальною лінією, нижня точка якої символізуватиме найнижчий розвиток, а верхня - найвище. На наступній сторінці зображені сім таких ліній. Вони позначають:</w:t>
      </w:r>
    </w:p>
    <w:p w14:paraId="76A88A11"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1) здоров</w:t>
      </w:r>
      <w:r w:rsidR="00721661" w:rsidRPr="001173FA">
        <w:rPr>
          <w:rFonts w:ascii="Times New Roman" w:hAnsi="Times New Roman"/>
          <w:sz w:val="28"/>
          <w:szCs w:val="28"/>
          <w:lang w:val="ru-RU" w:eastAsia="uk-UA"/>
        </w:rPr>
        <w:t>’</w:t>
      </w:r>
      <w:r w:rsidRPr="001173FA">
        <w:rPr>
          <w:rFonts w:ascii="Times New Roman" w:hAnsi="Times New Roman"/>
          <w:sz w:val="28"/>
          <w:szCs w:val="28"/>
          <w:lang w:val="ru-RU" w:eastAsia="uk-UA"/>
        </w:rPr>
        <w:t>я;</w:t>
      </w:r>
    </w:p>
    <w:p w14:paraId="3AC5A78F"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2) розум, здібності;</w:t>
      </w:r>
    </w:p>
    <w:p w14:paraId="4BB9FCAE"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3) характер;</w:t>
      </w:r>
    </w:p>
    <w:p w14:paraId="391F6FF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4) авторитет у однолітків;</w:t>
      </w:r>
    </w:p>
    <w:p w14:paraId="0617E90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5) уміння багато робити своїми руками, умілі руки;</w:t>
      </w:r>
    </w:p>
    <w:p w14:paraId="5E54244F"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6) зовнішність;</w:t>
      </w:r>
    </w:p>
    <w:p w14:paraId="5D01D851"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7) впевненість у собі.</w:t>
      </w:r>
    </w:p>
    <w:p w14:paraId="2AD491AA"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Під кожною лінією написано, що вона означає. На кожній лінії рискою (-) відзначте, як ви оцінюєте розвиток у себе цієї якості, сторони вашої особи в даний момент часу. Після цього хрестиком (х) відзначте, при якому рівні розвитку цих якостей ви були б задоволені собою або відчули гордість за себе.</w:t>
      </w:r>
    </w:p>
    <w:p w14:paraId="37E4F25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Завдання. Зображено сім ліній, довжина кожної - 100 мм, із зазначенням верхній, нижній крапок і середини шкали. При цьому верхня і нижня точки відрізняються помітними рисами, середина - ледь помітною крапкою. Методика може проводитися як фронтально - з цілим класом (або групою), так і індивідуально. При фронтальній роботі необхідно перевірити, як кожен учень заповнив першу шкалу. Треба переконатися, чи правильно застосовуються запропоновані значки, відповісти на питання. Після цього випробовуваний працює самостійно. Час, що відводиться на заповнення шкали разом з читанням інструкції, 10-12 хв.</w:t>
      </w:r>
    </w:p>
    <w:p w14:paraId="653297D3"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lastRenderedPageBreak/>
        <w:t xml:space="preserve">Обробка результатів. Обробка проводиться по шести шкалах (перша, тренувальна -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здоров</w:t>
      </w:r>
      <w:r w:rsidR="00721661" w:rsidRPr="001173FA">
        <w:rPr>
          <w:rFonts w:ascii="Times New Roman" w:hAnsi="Times New Roman"/>
          <w:sz w:val="28"/>
          <w:szCs w:val="28"/>
          <w:lang w:val="ru-RU" w:eastAsia="uk-UA"/>
        </w:rPr>
        <w:t>’</w:t>
      </w:r>
      <w:r w:rsidRPr="001173FA">
        <w:rPr>
          <w:rFonts w:ascii="Times New Roman" w:hAnsi="Times New Roman"/>
          <w:sz w:val="28"/>
          <w:szCs w:val="28"/>
          <w:lang w:val="ru-RU" w:eastAsia="uk-UA"/>
        </w:rPr>
        <w:t>я</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 не враховується). Кожна відповідь виражається в балах. Як вже зазначалося раніше, розміри кожної шкали 100 мм, відповідно до цього відповіді школярів отримують кількісну характеристику (напр., 54 мм = 54 балам).</w:t>
      </w:r>
    </w:p>
    <w:tbl>
      <w:tblPr>
        <w:tblW w:w="70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20"/>
        <w:gridCol w:w="1178"/>
        <w:gridCol w:w="1083"/>
        <w:gridCol w:w="1038"/>
        <w:gridCol w:w="1631"/>
      </w:tblGrid>
      <w:tr w:rsidR="00BB5F4B" w:rsidRPr="001173FA" w14:paraId="31C78280" w14:textId="77777777" w:rsidTr="00605A6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60F762C6" w14:textId="77777777" w:rsidR="00BB5F4B" w:rsidRPr="001173FA" w:rsidRDefault="00BB5F4B" w:rsidP="00605A63">
            <w:pPr>
              <w:rPr>
                <w:rFonts w:ascii="Times New Roman" w:hAnsi="Times New Roman"/>
              </w:rPr>
            </w:pPr>
            <w:r w:rsidRPr="001173FA">
              <w:rPr>
                <w:rFonts w:ascii="Times New Roman" w:hAnsi="Times New Roman"/>
              </w:rPr>
              <w:t>Параметр</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0D954011" w14:textId="77777777" w:rsidR="00BB5F4B" w:rsidRPr="001173FA" w:rsidRDefault="00BB5F4B" w:rsidP="00605A63">
            <w:pPr>
              <w:rPr>
                <w:rFonts w:ascii="Times New Roman" w:hAnsi="Times New Roman"/>
              </w:rPr>
            </w:pPr>
            <w:r w:rsidRPr="001173FA">
              <w:rPr>
                <w:rFonts w:ascii="Times New Roman" w:hAnsi="Times New Roman"/>
              </w:rPr>
              <w:t>Кількісна характеристика (бал)</w:t>
            </w:r>
          </w:p>
        </w:tc>
      </w:tr>
      <w:tr w:rsidR="00BB5F4B" w:rsidRPr="001173FA" w14:paraId="74CFAF0E" w14:textId="77777777" w:rsidTr="00605A63">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4DE6366D" w14:textId="77777777" w:rsidR="00BB5F4B" w:rsidRPr="001173FA" w:rsidRDefault="00BB5F4B" w:rsidP="00605A63">
            <w:pPr>
              <w:rPr>
                <w:rFonts w:ascii="Times New Roman" w:hAnsi="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13C2C9D8" w14:textId="77777777" w:rsidR="00BB5F4B" w:rsidRPr="001173FA" w:rsidRDefault="00BB5F4B" w:rsidP="00605A63">
            <w:pPr>
              <w:rPr>
                <w:rFonts w:ascii="Times New Roman" w:hAnsi="Times New Roman"/>
              </w:rPr>
            </w:pPr>
            <w:r w:rsidRPr="001173FA">
              <w:rPr>
                <w:rFonts w:ascii="Times New Roman" w:hAnsi="Times New Roman"/>
              </w:rPr>
              <w:t>норма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32C61991" w14:textId="77777777" w:rsidR="00BB5F4B" w:rsidRPr="001173FA" w:rsidRDefault="00BB5F4B" w:rsidP="00605A63">
            <w:pPr>
              <w:rPr>
                <w:rFonts w:ascii="Times New Roman" w:hAnsi="Times New Roman"/>
              </w:rPr>
            </w:pPr>
            <w:r w:rsidRPr="001173FA">
              <w:rPr>
                <w:rFonts w:ascii="Times New Roman" w:hAnsi="Times New Roman"/>
              </w:rPr>
              <w:t>дуже високий</w:t>
            </w:r>
          </w:p>
        </w:tc>
      </w:tr>
      <w:tr w:rsidR="00BB5F4B" w:rsidRPr="001173FA" w14:paraId="23696191" w14:textId="77777777" w:rsidTr="00605A63">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5E7BB50E" w14:textId="77777777" w:rsidR="00BB5F4B" w:rsidRPr="001173FA" w:rsidRDefault="00BB5F4B" w:rsidP="00605A63">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4ADDB56C" w14:textId="77777777" w:rsidR="00BB5F4B" w:rsidRPr="001173FA" w:rsidRDefault="00BB5F4B" w:rsidP="00605A63">
            <w:pPr>
              <w:rPr>
                <w:rFonts w:ascii="Times New Roman" w:hAnsi="Times New Roman"/>
              </w:rPr>
            </w:pPr>
            <w:r w:rsidRPr="001173FA">
              <w:rPr>
                <w:rFonts w:ascii="Times New Roman" w:hAnsi="Times New Roman"/>
              </w:rPr>
              <w:t>низький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3685DA2F" w14:textId="77777777" w:rsidR="00BB5F4B" w:rsidRPr="001173FA" w:rsidRDefault="00BB5F4B" w:rsidP="00605A63">
            <w:pPr>
              <w:rPr>
                <w:rFonts w:ascii="Times New Roman" w:hAnsi="Times New Roman"/>
              </w:rPr>
            </w:pPr>
            <w:r w:rsidRPr="001173FA">
              <w:rPr>
                <w:rFonts w:ascii="Times New Roman" w:hAnsi="Times New Roman"/>
              </w:rPr>
              <w:t>середній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481010C5" w14:textId="77777777" w:rsidR="00BB5F4B" w:rsidRPr="001173FA" w:rsidRDefault="00BB5F4B" w:rsidP="00605A63">
            <w:pPr>
              <w:rPr>
                <w:rFonts w:ascii="Times New Roman" w:hAnsi="Times New Roman"/>
              </w:rPr>
            </w:pPr>
            <w:r w:rsidRPr="001173FA">
              <w:rPr>
                <w:rFonts w:ascii="Times New Roman" w:hAnsi="Times New Roman"/>
              </w:rPr>
              <w:t>високий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602B49" w14:textId="77777777" w:rsidR="00BB5F4B" w:rsidRPr="001173FA" w:rsidRDefault="00BB5F4B" w:rsidP="00605A63">
            <w:pPr>
              <w:rPr>
                <w:rFonts w:ascii="Times New Roman" w:hAnsi="Times New Roman"/>
              </w:rPr>
            </w:pPr>
          </w:p>
        </w:tc>
      </w:tr>
      <w:tr w:rsidR="00BB5F4B" w:rsidRPr="001173FA" w14:paraId="5317022A" w14:textId="77777777" w:rsidTr="00605A63">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1CD0CD8C" w14:textId="77777777" w:rsidR="00BB5F4B" w:rsidRPr="001173FA" w:rsidRDefault="00BB5F4B" w:rsidP="00605A63">
            <w:pPr>
              <w:rPr>
                <w:rFonts w:ascii="Times New Roman" w:hAnsi="Times New Roman"/>
              </w:rPr>
            </w:pPr>
            <w:r w:rsidRPr="001173FA">
              <w:rPr>
                <w:rFonts w:ascii="Times New Roman" w:hAnsi="Times New Roman"/>
              </w:rPr>
              <w:t>Рівень домагань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116A2D7B" w14:textId="77777777" w:rsidR="00BB5F4B" w:rsidRPr="001173FA" w:rsidRDefault="00BB5F4B" w:rsidP="00605A63">
            <w:pPr>
              <w:rPr>
                <w:rFonts w:ascii="Times New Roman" w:hAnsi="Times New Roman"/>
              </w:rPr>
            </w:pPr>
            <w:r w:rsidRPr="001173FA">
              <w:rPr>
                <w:rFonts w:ascii="Times New Roman" w:hAnsi="Times New Roman"/>
              </w:rPr>
              <w:t>менше 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315F954F" w14:textId="77777777" w:rsidR="00BB5F4B" w:rsidRPr="001173FA" w:rsidRDefault="00BB5F4B" w:rsidP="00605A63">
            <w:pPr>
              <w:rPr>
                <w:rFonts w:ascii="Times New Roman" w:hAnsi="Times New Roman"/>
              </w:rPr>
            </w:pPr>
            <w:r w:rsidRPr="001173FA">
              <w:rPr>
                <w:rFonts w:ascii="Times New Roman" w:hAnsi="Times New Roman"/>
              </w:rPr>
              <w:t>60-74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3AEFD86F" w14:textId="77777777" w:rsidR="00BB5F4B" w:rsidRPr="001173FA" w:rsidRDefault="00BB5F4B" w:rsidP="00605A63">
            <w:pPr>
              <w:rPr>
                <w:rFonts w:ascii="Times New Roman" w:hAnsi="Times New Roman"/>
              </w:rPr>
            </w:pPr>
            <w:r w:rsidRPr="001173FA">
              <w:rPr>
                <w:rFonts w:ascii="Times New Roman" w:hAnsi="Times New Roman"/>
              </w:rPr>
              <w:t>75-89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1E4EE0E9" w14:textId="77777777" w:rsidR="00BB5F4B" w:rsidRPr="001173FA" w:rsidRDefault="00BB5F4B" w:rsidP="00605A63">
            <w:pPr>
              <w:rPr>
                <w:rFonts w:ascii="Times New Roman" w:hAnsi="Times New Roman"/>
              </w:rPr>
            </w:pPr>
            <w:r w:rsidRPr="001173FA">
              <w:rPr>
                <w:rFonts w:ascii="Times New Roman" w:hAnsi="Times New Roman"/>
              </w:rPr>
              <w:t>90-100</w:t>
            </w:r>
          </w:p>
        </w:tc>
      </w:tr>
      <w:tr w:rsidR="00BB5F4B" w:rsidRPr="001173FA" w14:paraId="2806919E" w14:textId="77777777" w:rsidTr="00605A63">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34BAF5F3" w14:textId="77777777" w:rsidR="00BB5F4B" w:rsidRPr="001173FA" w:rsidRDefault="00BB5F4B" w:rsidP="00605A63">
            <w:pPr>
              <w:rPr>
                <w:rFonts w:ascii="Times New Roman" w:hAnsi="Times New Roman"/>
              </w:rPr>
            </w:pPr>
            <w:r w:rsidRPr="001173FA">
              <w:rPr>
                <w:rFonts w:ascii="Times New Roman" w:hAnsi="Times New Roman"/>
              </w:rPr>
              <w:t>Рівень самооцінки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037A4C50" w14:textId="77777777" w:rsidR="00BB5F4B" w:rsidRPr="001173FA" w:rsidRDefault="00BB5F4B" w:rsidP="00605A63">
            <w:pPr>
              <w:rPr>
                <w:rFonts w:ascii="Times New Roman" w:hAnsi="Times New Roman"/>
              </w:rPr>
            </w:pPr>
            <w:r w:rsidRPr="001173FA">
              <w:rPr>
                <w:rFonts w:ascii="Times New Roman" w:hAnsi="Times New Roman"/>
              </w:rPr>
              <w:t>менше 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05CE5529" w14:textId="77777777" w:rsidR="00BB5F4B" w:rsidRPr="001173FA" w:rsidRDefault="00BB5F4B" w:rsidP="00605A63">
            <w:pPr>
              <w:rPr>
                <w:rFonts w:ascii="Times New Roman" w:hAnsi="Times New Roman"/>
              </w:rPr>
            </w:pPr>
            <w:r w:rsidRPr="001173FA">
              <w:rPr>
                <w:rFonts w:ascii="Times New Roman" w:hAnsi="Times New Roman"/>
              </w:rPr>
              <w:t>45-59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57A5ACEE" w14:textId="77777777" w:rsidR="00BB5F4B" w:rsidRPr="001173FA" w:rsidRDefault="00BB5F4B" w:rsidP="00605A63">
            <w:pPr>
              <w:rPr>
                <w:rFonts w:ascii="Times New Roman" w:hAnsi="Times New Roman"/>
              </w:rPr>
            </w:pPr>
            <w:r w:rsidRPr="001173FA">
              <w:rPr>
                <w:rFonts w:ascii="Times New Roman" w:hAnsi="Times New Roman"/>
              </w:rPr>
              <w:t>60-74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09E818A8" w14:textId="77777777" w:rsidR="00BB5F4B" w:rsidRPr="001173FA" w:rsidRDefault="00BB5F4B" w:rsidP="00605A63">
            <w:pPr>
              <w:rPr>
                <w:rFonts w:ascii="Times New Roman" w:hAnsi="Times New Roman"/>
              </w:rPr>
            </w:pPr>
            <w:r w:rsidRPr="001173FA">
              <w:rPr>
                <w:rFonts w:ascii="Times New Roman" w:hAnsi="Times New Roman"/>
              </w:rPr>
              <w:t>75-100</w:t>
            </w:r>
            <w:r w:rsidRPr="001173FA">
              <w:rPr>
                <w:rFonts w:ascii="Times New Roman" w:hAnsi="Times New Roman"/>
              </w:rPr>
              <w:br/>
            </w:r>
          </w:p>
        </w:tc>
      </w:tr>
    </w:tbl>
    <w:p w14:paraId="1F0D10C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1. По кожній з шести шкал визначити:</w:t>
      </w:r>
    </w:p>
    <w:p w14:paraId="534A3701"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 xml:space="preserve">а) </w:t>
      </w:r>
      <w:proofErr w:type="gramStart"/>
      <w:r w:rsidRPr="001173FA">
        <w:rPr>
          <w:rFonts w:ascii="Times New Roman" w:hAnsi="Times New Roman"/>
          <w:sz w:val="28"/>
          <w:szCs w:val="28"/>
          <w:lang w:val="ru-RU" w:eastAsia="uk-UA"/>
        </w:rPr>
        <w:t>р</w:t>
      </w:r>
      <w:proofErr w:type="gramEnd"/>
      <w:r w:rsidRPr="001173FA">
        <w:rPr>
          <w:rFonts w:ascii="Times New Roman" w:hAnsi="Times New Roman"/>
          <w:sz w:val="28"/>
          <w:szCs w:val="28"/>
          <w:lang w:val="ru-RU" w:eastAsia="uk-UA"/>
        </w:rPr>
        <w:t>івень домагань - відстань в мм від нижньої точки шкали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Про</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до знаку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х</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w:t>
      </w:r>
    </w:p>
    <w:p w14:paraId="612CF37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 xml:space="preserve">б) висоту самооцінки - від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0</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w:t>
      </w:r>
      <w:proofErr w:type="gramStart"/>
      <w:r w:rsidRPr="001173FA">
        <w:rPr>
          <w:rFonts w:ascii="Times New Roman" w:hAnsi="Times New Roman"/>
          <w:sz w:val="28"/>
          <w:szCs w:val="28"/>
          <w:lang w:val="ru-RU" w:eastAsia="uk-UA"/>
        </w:rPr>
        <w:t>до</w:t>
      </w:r>
      <w:proofErr w:type="gramEnd"/>
      <w:r w:rsidRPr="001173FA">
        <w:rPr>
          <w:rFonts w:ascii="Times New Roman" w:hAnsi="Times New Roman"/>
          <w:sz w:val="28"/>
          <w:szCs w:val="28"/>
          <w:lang w:val="ru-RU" w:eastAsia="uk-UA"/>
        </w:rPr>
        <w:t xml:space="preserve"> знаку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х</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w:t>
      </w:r>
    </w:p>
    <w:p w14:paraId="1485B8E3"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 xml:space="preserve">в) значення розбіжності між </w:t>
      </w:r>
      <w:proofErr w:type="gramStart"/>
      <w:r w:rsidRPr="001173FA">
        <w:rPr>
          <w:rFonts w:ascii="Times New Roman" w:hAnsi="Times New Roman"/>
          <w:sz w:val="28"/>
          <w:szCs w:val="28"/>
          <w:lang w:val="ru-RU" w:eastAsia="uk-UA"/>
        </w:rPr>
        <w:t>р</w:t>
      </w:r>
      <w:proofErr w:type="gramEnd"/>
      <w:r w:rsidRPr="001173FA">
        <w:rPr>
          <w:rFonts w:ascii="Times New Roman" w:hAnsi="Times New Roman"/>
          <w:sz w:val="28"/>
          <w:szCs w:val="28"/>
          <w:lang w:val="ru-RU" w:eastAsia="uk-UA"/>
        </w:rPr>
        <w:t xml:space="preserve">івнем домагань і самооцінкою - відстань від знаку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х</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до знаку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якщо рівень домагань нижче самооцінки, він виражається негативним числом.</w:t>
      </w:r>
    </w:p>
    <w:p w14:paraId="691291F6"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2. Розрахувати середню величину кожного показника по всіх шести шкалах.</w:t>
      </w:r>
    </w:p>
    <w:p w14:paraId="08767EBC"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 xml:space="preserve">Рівень домагань. Норму, реалістичний рівень домагань, характеризує результат від 60 до 89 балів. Найбільш оптимальний - порівняно високий рівень - від 75 до 89 балів, що підтверджує оптимальне уявлення про свої можливості, що є важливим чинником особистісного розвитку. Результат від 90 до 100 балів зазвичай засвідчує нереалистическое, некритичне відношення дітей до власних можливостей. Результат менше 60 балів </w:t>
      </w:r>
      <w:proofErr w:type="gramStart"/>
      <w:r w:rsidRPr="001173FA">
        <w:rPr>
          <w:rFonts w:ascii="Times New Roman" w:hAnsi="Times New Roman"/>
          <w:sz w:val="28"/>
          <w:szCs w:val="28"/>
          <w:lang w:val="ru-RU" w:eastAsia="uk-UA"/>
        </w:rPr>
        <w:t>св</w:t>
      </w:r>
      <w:proofErr w:type="gramEnd"/>
      <w:r w:rsidRPr="001173FA">
        <w:rPr>
          <w:rFonts w:ascii="Times New Roman" w:hAnsi="Times New Roman"/>
          <w:sz w:val="28"/>
          <w:szCs w:val="28"/>
          <w:lang w:val="ru-RU" w:eastAsia="uk-UA"/>
        </w:rPr>
        <w:t>ідчить про занижений рівень домагань, він - індикатор несприятливого розвитку особистості.</w:t>
      </w:r>
    </w:p>
    <w:p w14:paraId="44E8A925" w14:textId="77777777" w:rsidR="00BB5F4B" w:rsidRPr="001173FA" w:rsidRDefault="00BB5F4B" w:rsidP="00BB5F4B">
      <w:pPr>
        <w:autoSpaceDE w:val="0"/>
        <w:autoSpaceDN w:val="0"/>
        <w:adjustRightInd w:val="0"/>
        <w:spacing w:after="0" w:line="360" w:lineRule="auto"/>
        <w:ind w:firstLine="680"/>
        <w:jc w:val="both"/>
        <w:rPr>
          <w:rFonts w:ascii="Times New Roman" w:hAnsi="Times New Roman"/>
          <w:sz w:val="28"/>
          <w:szCs w:val="28"/>
          <w:lang w:val="ru-RU" w:eastAsia="uk-UA"/>
        </w:rPr>
      </w:pPr>
      <w:r w:rsidRPr="001173FA">
        <w:rPr>
          <w:rFonts w:ascii="Times New Roman" w:hAnsi="Times New Roman"/>
          <w:sz w:val="28"/>
          <w:szCs w:val="28"/>
          <w:lang w:val="ru-RU" w:eastAsia="uk-UA"/>
        </w:rPr>
        <w:t>Висота самооцінки. Кількість балів від 45 до 74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середня</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і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висока</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самооцінка) засвідчують реалістичну (адекватну) самооцінку. Кількість балів від 75 до 100 і вище свідчить про завищену самооцінку і вказує на певні </w:t>
      </w:r>
      <w:r w:rsidRPr="001173FA">
        <w:rPr>
          <w:rFonts w:ascii="Times New Roman" w:hAnsi="Times New Roman"/>
          <w:sz w:val="28"/>
          <w:szCs w:val="28"/>
          <w:lang w:val="ru-RU" w:eastAsia="uk-UA"/>
        </w:rPr>
        <w:lastRenderedPageBreak/>
        <w:t xml:space="preserve">відхилення у формуванні особистості. Завищена самооцінка може підтверджувати особистісну незрілість, невміння правильно оцінити результати своєї діяльності, порівнювати себе з іншими; така самооцінка може вказувати на істотні спотворення у формуванні особистості -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закритості для досвіду</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нечутливості до своїх помилок, невдач, зауважень та оцінками оточуючих. Кількість балів нижче 45 вказує на занижену самооцінку (недооцінку себе) і свідчить про крайнє неблагополуччя </w:t>
      </w:r>
      <w:r w:rsidR="00101A24" w:rsidRPr="001173FA">
        <w:rPr>
          <w:rFonts w:ascii="Times New Roman" w:hAnsi="Times New Roman"/>
          <w:sz w:val="28"/>
          <w:szCs w:val="28"/>
          <w:lang w:val="ru-RU" w:eastAsia="uk-UA"/>
        </w:rPr>
        <w:t xml:space="preserve">в розвитку особистості. Ці особи </w:t>
      </w:r>
      <w:r w:rsidRPr="001173FA">
        <w:rPr>
          <w:rFonts w:ascii="Times New Roman" w:hAnsi="Times New Roman"/>
          <w:sz w:val="28"/>
          <w:szCs w:val="28"/>
          <w:lang w:val="ru-RU" w:eastAsia="uk-UA"/>
        </w:rPr>
        <w:t xml:space="preserve">складають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групу ризику</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xml:space="preserve">, їх, як правило, мало. За низькою самооцінкою можуть ховатися два абсолютно різних психологічних явища: справжня невпевненість в собі і </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захисна</w:t>
      </w:r>
      <w:r w:rsidR="00D92F18" w:rsidRPr="001173FA">
        <w:rPr>
          <w:rFonts w:ascii="Times New Roman" w:hAnsi="Times New Roman"/>
          <w:sz w:val="28"/>
          <w:szCs w:val="28"/>
          <w:lang w:val="ru-RU" w:eastAsia="uk-UA"/>
        </w:rPr>
        <w:t>»</w:t>
      </w:r>
      <w:r w:rsidRPr="001173FA">
        <w:rPr>
          <w:rFonts w:ascii="Times New Roman" w:hAnsi="Times New Roman"/>
          <w:sz w:val="28"/>
          <w:szCs w:val="28"/>
          <w:lang w:val="ru-RU" w:eastAsia="uk-UA"/>
        </w:rPr>
        <w:t>, коли декларування (самому собі) власного невміння, відсутність здатності і т. п. дозволяє не докладати жодних зусиль.</w:t>
      </w:r>
    </w:p>
    <w:p w14:paraId="2CADC8C9"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21FC806B"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6ED74197"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52FC2AF3"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2F08981A"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77BFDF87"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16EF4631"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74647AEC"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4DCCA79E"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3F474A37"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2CF6F673"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195964C9"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157C1FAE"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55D81394"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5D73E589"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4239B1A1"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3A6046CE"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1A891418"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17D4AC98"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54EE0ED2" w14:textId="77777777" w:rsidR="00BB5F4B" w:rsidRPr="001173FA" w:rsidRDefault="00BB5F4B" w:rsidP="00BB5F4B">
      <w:pPr>
        <w:autoSpaceDE w:val="0"/>
        <w:autoSpaceDN w:val="0"/>
        <w:adjustRightInd w:val="0"/>
        <w:spacing w:after="0" w:line="360" w:lineRule="auto"/>
        <w:jc w:val="right"/>
        <w:rPr>
          <w:rFonts w:ascii="Times New Roman" w:hAnsi="Times New Roman"/>
          <w:sz w:val="28"/>
          <w:szCs w:val="28"/>
          <w:lang w:val="ru-RU" w:eastAsia="uk-UA"/>
        </w:rPr>
      </w:pPr>
      <w:r w:rsidRPr="001173FA">
        <w:rPr>
          <w:rFonts w:ascii="Times New Roman" w:hAnsi="Times New Roman"/>
          <w:sz w:val="28"/>
          <w:szCs w:val="28"/>
          <w:lang w:val="ru-RU" w:eastAsia="uk-UA"/>
        </w:rPr>
        <w:lastRenderedPageBreak/>
        <w:t>Додаток Є</w:t>
      </w:r>
    </w:p>
    <w:p w14:paraId="4BBB72B1"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712BD96C" w14:textId="77777777" w:rsidR="00BB5F4B" w:rsidRPr="001173FA" w:rsidRDefault="00BB5F4B" w:rsidP="00BB5F4B">
      <w:pPr>
        <w:spacing w:after="0" w:line="360" w:lineRule="auto"/>
        <w:jc w:val="center"/>
        <w:rPr>
          <w:rFonts w:ascii="Times New Roman" w:hAnsi="Times New Roman"/>
          <w:b/>
          <w:sz w:val="28"/>
          <w:szCs w:val="28"/>
        </w:rPr>
      </w:pPr>
      <w:r w:rsidRPr="001173FA">
        <w:rPr>
          <w:rFonts w:ascii="Times New Roman" w:hAnsi="Times New Roman"/>
          <w:b/>
          <w:sz w:val="28"/>
          <w:szCs w:val="28"/>
        </w:rPr>
        <w:t>Методика-шкала психологічного благополуччя К.  Ріфф</w:t>
      </w:r>
    </w:p>
    <w:p w14:paraId="3A40FE5E" w14:textId="77777777" w:rsidR="00BB5F4B" w:rsidRPr="001173FA" w:rsidRDefault="00BB5F4B" w:rsidP="00BB5F4B">
      <w:pPr>
        <w:spacing w:after="0" w:line="360" w:lineRule="auto"/>
        <w:rPr>
          <w:rFonts w:ascii="Times New Roman" w:hAnsi="Times New Roman"/>
          <w:b/>
          <w:sz w:val="28"/>
          <w:szCs w:val="28"/>
        </w:rPr>
      </w:pPr>
    </w:p>
    <w:p w14:paraId="6A6B38D5"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Інструкція: Наступні твердження стосуються Ваших відчуттів стосовно себе і Вашого життя. Будь ласка, пам</w:t>
      </w:r>
      <w:r w:rsidR="00721661" w:rsidRPr="001173FA">
        <w:rPr>
          <w:rFonts w:ascii="Times New Roman" w:hAnsi="Times New Roman"/>
          <w:sz w:val="28"/>
          <w:szCs w:val="28"/>
        </w:rPr>
        <w:t>’</w:t>
      </w:r>
      <w:r w:rsidRPr="001173FA">
        <w:rPr>
          <w:rFonts w:ascii="Times New Roman" w:hAnsi="Times New Roman"/>
          <w:sz w:val="28"/>
          <w:szCs w:val="28"/>
        </w:rPr>
        <w:t>ятайте, що тут немає правильних та неправильних відповідей. Оберіть варіант, що відповідає в найбільшій мірі ступеню Вашої згоди або незгоди з кожним твердженням на даний момент.</w:t>
      </w:r>
    </w:p>
    <w:p w14:paraId="2E7037A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 – повністю не згоден</w:t>
      </w:r>
    </w:p>
    <w:p w14:paraId="2214715E"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 – здебільшого не згоден</w:t>
      </w:r>
    </w:p>
    <w:p w14:paraId="054DD94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 – де в чому не згоден</w:t>
      </w:r>
    </w:p>
    <w:p w14:paraId="16942546"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 – де в чому згоден</w:t>
      </w:r>
    </w:p>
    <w:p w14:paraId="4C66AAA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 – швидше згоден</w:t>
      </w:r>
    </w:p>
    <w:p w14:paraId="19AE63D3"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 – повністю згоден</w:t>
      </w:r>
    </w:p>
    <w:p w14:paraId="5238593D"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 Багато людей вважають мене люблячим(ою) і дбайливим(ою).</w:t>
      </w:r>
    </w:p>
    <w:p w14:paraId="56C44CD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 Іноді я змінюю свою поведінку або образ думок, щоб відповідати запитам оточуючих.</w:t>
      </w:r>
    </w:p>
    <w:p w14:paraId="43C5434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 Взагалі, я вважаю, що сам(а) несу відповідальність за те, як я живу.</w:t>
      </w:r>
    </w:p>
    <w:p w14:paraId="01B2CCD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 Я не зацікавлений(а) в діяльності, яка розширить мій світогляд.</w:t>
      </w:r>
    </w:p>
    <w:p w14:paraId="436929F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 Мені приємно думати про те, що я зробив(ла) у минулому і що сподіваюся зробити в майбутньому.</w:t>
      </w:r>
    </w:p>
    <w:p w14:paraId="347C1572"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 Коли я проглядаю історію свого життя, я відчуваю задоволення від того, як все склалося.</w:t>
      </w:r>
    </w:p>
    <w:p w14:paraId="174F74A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 Вважаю підтримання близьких відносин складною і даремною справою.</w:t>
      </w:r>
    </w:p>
    <w:p w14:paraId="5E3C0EE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 Я не боюся висловлювати вголос те, що я думаю, навіть якщо це не відповідає думці оточуючих.</w:t>
      </w:r>
    </w:p>
    <w:p w14:paraId="41139525"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9. Потреби повсякденного життя часто нервують мене.</w:t>
      </w:r>
    </w:p>
    <w:p w14:paraId="274D8A41"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10.Взагалі, я вважаю, що продовжую дізнаватися більше про себе з часом.</w:t>
      </w:r>
    </w:p>
    <w:p w14:paraId="64BDA2F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11.Я живу одним днем і не замислююся серйозно щодо майбутнього.</w:t>
      </w:r>
    </w:p>
    <w:p w14:paraId="5A220F9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12.Взагалі, я відчуваю упевненість і позитивне ставлення до себе.</w:t>
      </w:r>
    </w:p>
    <w:p w14:paraId="67BDB5C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13.Я часто відчуваю себе самотнім(ою) через те, що у мене мало близьких друзів, з якими є можливість поділитися своїми переживаннями.</w:t>
      </w:r>
    </w:p>
    <w:p w14:paraId="73F27E0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14.Зазвичай на мої рішення не впливають дії інших.</w:t>
      </w:r>
    </w:p>
    <w:p w14:paraId="38D9FFB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15.Я не надто годжуся іншим людям і оточуючому суспільству</w:t>
      </w:r>
    </w:p>
    <w:p w14:paraId="1E336D8A"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16.Я належу до людей, які відкриті для всього нового.</w:t>
      </w:r>
    </w:p>
    <w:p w14:paraId="35FE161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17.Я прагну зосередитися на сьогоденні, оскільки майбутнє майже постійно приносить мені проблеми.</w:t>
      </w:r>
    </w:p>
    <w:p w14:paraId="6FA2F4E1"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18.Мені здається, що більшість людей, яких я знаю, отримали від життя більше, ніж я.</w:t>
      </w:r>
    </w:p>
    <w:p w14:paraId="59994B3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19. Я відчуваю задоволення від особистого та взаємного спілкування з членами сім</w:t>
      </w:r>
      <w:r w:rsidR="00721661" w:rsidRPr="001173FA">
        <w:rPr>
          <w:rFonts w:ascii="Times New Roman" w:hAnsi="Times New Roman"/>
          <w:sz w:val="28"/>
          <w:szCs w:val="28"/>
        </w:rPr>
        <w:t>’</w:t>
      </w:r>
      <w:r w:rsidRPr="001173FA">
        <w:rPr>
          <w:rFonts w:ascii="Times New Roman" w:hAnsi="Times New Roman"/>
          <w:sz w:val="28"/>
          <w:szCs w:val="28"/>
        </w:rPr>
        <w:t>ї або друзями.</w:t>
      </w:r>
    </w:p>
    <w:p w14:paraId="68E7FB0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20.Я схильний(а) турбуватися про те, що інші думають про мене</w:t>
      </w:r>
    </w:p>
    <w:p w14:paraId="26976C7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21.Я досить добре справляюся з більшістю щоденних обов</w:t>
      </w:r>
      <w:r w:rsidR="00721661" w:rsidRPr="001173FA">
        <w:rPr>
          <w:rFonts w:ascii="Times New Roman" w:hAnsi="Times New Roman"/>
          <w:sz w:val="28"/>
          <w:szCs w:val="28"/>
        </w:rPr>
        <w:t>’</w:t>
      </w:r>
      <w:r w:rsidRPr="001173FA">
        <w:rPr>
          <w:rFonts w:ascii="Times New Roman" w:hAnsi="Times New Roman"/>
          <w:sz w:val="28"/>
          <w:szCs w:val="28"/>
        </w:rPr>
        <w:t>язків.</w:t>
      </w:r>
    </w:p>
    <w:p w14:paraId="1A29721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22.Я не хочу що-небудь робити по-новому, в моєму житті мене все влаштовує таким, як воно є.</w:t>
      </w:r>
    </w:p>
    <w:p w14:paraId="430ABA2A"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23.У мене є відчуття спрямованості і мета у житті.</w:t>
      </w:r>
    </w:p>
    <w:p w14:paraId="0D94C6F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24.Була б можливість, я б багато що в собі змінив(ла).</w:t>
      </w:r>
    </w:p>
    <w:p w14:paraId="1FA2705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25.Для мене важливо бути хорошим слухачем(кою), коли мої друзі розповідають мені про свої проблеми.</w:t>
      </w:r>
    </w:p>
    <w:p w14:paraId="35BC7553"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26.Бути задоволеним самим собою важливіше, ніж отримувати схвалення оточуючих.</w:t>
      </w:r>
    </w:p>
    <w:p w14:paraId="19EDC21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27.Я часто відчуваю себе заваленим(ою) своїми обов</w:t>
      </w:r>
      <w:r w:rsidR="00721661" w:rsidRPr="001173FA">
        <w:rPr>
          <w:rFonts w:ascii="Times New Roman" w:hAnsi="Times New Roman"/>
          <w:sz w:val="28"/>
          <w:szCs w:val="28"/>
        </w:rPr>
        <w:t>’</w:t>
      </w:r>
      <w:r w:rsidRPr="001173FA">
        <w:rPr>
          <w:rFonts w:ascii="Times New Roman" w:hAnsi="Times New Roman"/>
          <w:sz w:val="28"/>
          <w:szCs w:val="28"/>
        </w:rPr>
        <w:t>язками.</w:t>
      </w:r>
    </w:p>
    <w:p w14:paraId="513B3356"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28.Я вважаю, що важливо переживати новий досвід, який кидає виклик моїй думці про себе і про світ.</w:t>
      </w:r>
    </w:p>
    <w:p w14:paraId="672D3B5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29.Мої повсякденні справи здаються мені банальними і незначними.</w:t>
      </w:r>
    </w:p>
    <w:p w14:paraId="4D495A6E"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30.Мені подобається більша частина моїх якостей.</w:t>
      </w:r>
    </w:p>
    <w:p w14:paraId="121F1D2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31.Я знаю небагато людей, охочих вислухати, коли мені потрібно з кимсь поговорити.</w:t>
      </w:r>
    </w:p>
    <w:p w14:paraId="4EAE504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32.Я схильний(а) піддаватися впливу людей з твердими переконаннями.</w:t>
      </w:r>
    </w:p>
    <w:p w14:paraId="104AE8A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33. Якби я був(а) незадоволений своєю життєвою ситуацією, я б зробив(ла) ефективні кроки, щоб її змінити.</w:t>
      </w:r>
    </w:p>
    <w:p w14:paraId="24CCD465"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34.Якщо подумати, я не досяг(ла) більшого як особистість за останні декілька років.</w:t>
      </w:r>
    </w:p>
    <w:p w14:paraId="60FCEC3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35.Я не маю чіткого усвідомлення того, чого я намагаюся досягти в житті.</w:t>
      </w:r>
    </w:p>
    <w:p w14:paraId="61FF362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36.У минулому я припустився(лася) декількох помилок, але, на мій погляд, що в цілому моє життя є благополучним.</w:t>
      </w:r>
    </w:p>
    <w:p w14:paraId="16CC474A"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37.Я вважаю, що отримую багато що завдяки моїм друзям.</w:t>
      </w:r>
    </w:p>
    <w:p w14:paraId="35D7974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38.Людям рідко вдається переконати мене робити те, що я не хочу..</w:t>
      </w:r>
    </w:p>
    <w:p w14:paraId="2AD478B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39.Зазвичай я добре піклуюся про свої особисті фінанси і справи.</w:t>
      </w:r>
    </w:p>
    <w:p w14:paraId="34287F4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40.З моєї точки зору люди будь-якого віку здатні продовжувати подальше особисте зростання і розвиток.</w:t>
      </w:r>
    </w:p>
    <w:p w14:paraId="10A72BAC"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41.Я звик ставити перед собою цілі, але зараз це здається марною тратою часу.</w:t>
      </w:r>
    </w:p>
    <w:p w14:paraId="78432266"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42.У багатьох відношеннях я відчуваю розчарування щодо моїх досягнень в житті.</w:t>
      </w:r>
    </w:p>
    <w:p w14:paraId="428B96BE"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43.Мені здається, що у більшості оточуючих людей більше друзів, ніж у мене.</w:t>
      </w:r>
    </w:p>
    <w:p w14:paraId="0022E240"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44.Для мене важливіше пристосуватися до інших, ніж залишитися одному зі своїми принципами.</w:t>
      </w:r>
    </w:p>
    <w:p w14:paraId="554E61F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45.Я відчуваю стрес через те, що не можу впоратися зі всіма справами, які я вимушений робити щодня.</w:t>
      </w:r>
    </w:p>
    <w:p w14:paraId="3B10AA0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46.З часом я почав більше розуміти життя, що зробило мене сильнішою і здібнішою людиною.</w:t>
      </w:r>
    </w:p>
    <w:p w14:paraId="0957B55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47.Мені приносить задоволення будувати плани на майбутнє і працювати над їх втіленням в життя.</w:t>
      </w:r>
    </w:p>
    <w:p w14:paraId="04D4D2E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48.Здебільшого я горджуся тим, хто я є, і життям, яким я живу.</w:t>
      </w:r>
    </w:p>
    <w:p w14:paraId="73ABAAE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49. Люди назвали б мене людиною, готовою приділити час іншим.</w:t>
      </w:r>
    </w:p>
    <w:p w14:paraId="1BC8489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50. Я впевнений(а) в своїй думці, навіть якщо вона суперечить загальній.</w:t>
      </w:r>
    </w:p>
    <w:p w14:paraId="6D95BF9D"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51. Мені добре вдається розподілити свій час так, щоб я міг(ла) справлятися з усім, що повинно бути зроблено.</w:t>
      </w:r>
    </w:p>
    <w:p w14:paraId="24E4E66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52.Мені здається, що я став(ла) значно розвиненіший(а) як особа з часом.</w:t>
      </w:r>
    </w:p>
    <w:p w14:paraId="7C685E6D"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53.Я — людина, що активно виконує те, що заплановано мною.</w:t>
      </w:r>
    </w:p>
    <w:p w14:paraId="4AFB6758"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54.Я заздрю тому, як живуть більшість людей.</w:t>
      </w:r>
    </w:p>
    <w:p w14:paraId="29B87C7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55.У мене ніколи не було досить теплих і довірливих стосунків з іншими.</w:t>
      </w:r>
    </w:p>
    <w:p w14:paraId="258B2DA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56.Мені складно висловлювати свою думку щодо спірних питань.</w:t>
      </w:r>
    </w:p>
    <w:p w14:paraId="6764473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57.Кожен мій день розписаний, але я отримую відчуття задоволення від того, що зі всім справляюся.</w:t>
      </w:r>
    </w:p>
    <w:p w14:paraId="0D0E305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58.Мені не подобається опинятися в нових ситуаціях, які вимагають від мене зміни старого доброго способу дії.</w:t>
      </w:r>
    </w:p>
    <w:p w14:paraId="7460C45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59.Деякі люди безцільно блукають життям, але я не відношуся до таких людей.</w:t>
      </w:r>
    </w:p>
    <w:p w14:paraId="3F58C51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60. Моє ставлення до себе, ймовірно, не таке позитивне, як те, що відчувають до себе більшість людей.</w:t>
      </w:r>
    </w:p>
    <w:p w14:paraId="4B8E303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61. Я часто відчуваю, що залишаюся осторонь, коли справа стосується дружби.</w:t>
      </w:r>
    </w:p>
    <w:p w14:paraId="28DC898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62.Я часто змінюю свої рішення, якщо мої друзі або члени сім</w:t>
      </w:r>
      <w:r w:rsidR="00721661" w:rsidRPr="001173FA">
        <w:rPr>
          <w:rFonts w:ascii="Times New Roman" w:hAnsi="Times New Roman"/>
          <w:sz w:val="28"/>
          <w:szCs w:val="28"/>
        </w:rPr>
        <w:t>’</w:t>
      </w:r>
      <w:r w:rsidRPr="001173FA">
        <w:rPr>
          <w:rFonts w:ascii="Times New Roman" w:hAnsi="Times New Roman"/>
          <w:sz w:val="28"/>
          <w:szCs w:val="28"/>
        </w:rPr>
        <w:t>ї не згодні з ними.</w:t>
      </w:r>
    </w:p>
    <w:p w14:paraId="2F9571FD"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63.Я відчуваю напругу, коли намагаюся розпланувати свої дії, оскільки я ніколи не виконую до кінця все, що запланував(ла).</w:t>
      </w:r>
    </w:p>
    <w:p w14:paraId="1342BE3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64.Для мене життя — це безперервний процес навчання, змін та росту.</w:t>
      </w:r>
    </w:p>
    <w:p w14:paraId="0289275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65.Іноді мені здається, що я зробив(ла) все в моєму житті, що було потрібно.</w:t>
      </w:r>
    </w:p>
    <w:p w14:paraId="62B808A1"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66.Багато днів я прокидаюся пригнічений(а) з думками про те, як я прожив(ла) своє життя.</w:t>
      </w:r>
    </w:p>
    <w:p w14:paraId="492FED45"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67.Я знаю, що можу довіряти своїм друзям, а вони знають, що можуть довіряти мені.</w:t>
      </w:r>
    </w:p>
    <w:p w14:paraId="4EAE464F"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68.Я не з тих людей, які піддаються соціальному тиску думати або діяти певним чином.</w:t>
      </w:r>
    </w:p>
    <w:p w14:paraId="0ECC212A"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lastRenderedPageBreak/>
        <w:t>69.Мої спроби знайти вид діяльності і стосунки, що задовільняли б мене, були досить успішними.</w:t>
      </w:r>
    </w:p>
    <w:p w14:paraId="4821014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 xml:space="preserve">70.Мені приносить задоволення бачити, як мої погляди змінюються, </w:t>
      </w:r>
      <w:r w:rsidR="00D92F18" w:rsidRPr="001173FA">
        <w:rPr>
          <w:rFonts w:ascii="Times New Roman" w:hAnsi="Times New Roman"/>
          <w:sz w:val="28"/>
          <w:szCs w:val="28"/>
        </w:rPr>
        <w:t>«</w:t>
      </w:r>
      <w:r w:rsidRPr="001173FA">
        <w:rPr>
          <w:rFonts w:ascii="Times New Roman" w:hAnsi="Times New Roman"/>
          <w:sz w:val="28"/>
          <w:szCs w:val="28"/>
        </w:rPr>
        <w:t>дорослішають</w:t>
      </w:r>
      <w:r w:rsidR="00D92F18" w:rsidRPr="001173FA">
        <w:rPr>
          <w:rFonts w:ascii="Times New Roman" w:hAnsi="Times New Roman"/>
          <w:sz w:val="28"/>
          <w:szCs w:val="28"/>
        </w:rPr>
        <w:t>»</w:t>
      </w:r>
      <w:r w:rsidRPr="001173FA">
        <w:rPr>
          <w:rFonts w:ascii="Times New Roman" w:hAnsi="Times New Roman"/>
          <w:sz w:val="28"/>
          <w:szCs w:val="28"/>
        </w:rPr>
        <w:t xml:space="preserve"> з роками.</w:t>
      </w:r>
    </w:p>
    <w:p w14:paraId="353AE366"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71. Мої цілі в житті є для мене швидше джерелом задоволення, ніж причиною для розчарування.</w:t>
      </w:r>
    </w:p>
    <w:p w14:paraId="2F329B65"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72.У минулому були зльоти і падіння, але в цілому я б не став(ла) нічого міняти.</w:t>
      </w:r>
    </w:p>
    <w:p w14:paraId="4380354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73.Мені складно по-справжньому відкритися, коли я спілкуюся з оточуючими.</w:t>
      </w:r>
    </w:p>
    <w:p w14:paraId="2888B87D"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74.Мене непокоїть те, як люди оцінюють вибори, зроблені мною в житті.</w:t>
      </w:r>
    </w:p>
    <w:p w14:paraId="201A6921"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75.Мені складно розпланувати своє життя так, щоб мене це влаштовувало.</w:t>
      </w:r>
    </w:p>
    <w:p w14:paraId="303FE909"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76.Я давним-давно перестав(ла) намагатися поліпшити або змінити що-небудь в своєму житті.</w:t>
      </w:r>
    </w:p>
    <w:p w14:paraId="1EDBD424"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77.Мені приємно думати про те, чого я досяг(ла) у житті.</w:t>
      </w:r>
    </w:p>
    <w:p w14:paraId="726622B2"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78.Коли я порівнюю себе з друзями і знайомими, мені приємно усвідомлювати, ким я є</w:t>
      </w:r>
    </w:p>
    <w:p w14:paraId="534DFAA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79. Ми з друзями співпереживаємо проблемам один одного.</w:t>
      </w:r>
    </w:p>
    <w:p w14:paraId="7195B966"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80.Я оцінюю себе відносно того, що я вважаю за важливе, а не за цінностями, які вважають важливими оточуючі.</w:t>
      </w:r>
    </w:p>
    <w:p w14:paraId="17F66B01"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81.Я зміг створити свій власний спосіб життя, що найбільше відповідає моїм перевагам.</w:t>
      </w:r>
    </w:p>
    <w:p w14:paraId="6373BCE2"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82. Правильно кажуть, що старого пса не навчиш новим трюкам.</w:t>
      </w:r>
    </w:p>
    <w:p w14:paraId="6A221ACB"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83.Зрештою я можу з упевненістю сказати, що моє життя небагато чого варте.</w:t>
      </w:r>
    </w:p>
    <w:p w14:paraId="396ABEC7" w14:textId="77777777" w:rsidR="00BB5F4B" w:rsidRPr="001173FA" w:rsidRDefault="00BB5F4B" w:rsidP="00BB5F4B">
      <w:pPr>
        <w:spacing w:after="0" w:line="360" w:lineRule="auto"/>
        <w:ind w:firstLine="680"/>
        <w:jc w:val="both"/>
        <w:rPr>
          <w:rFonts w:ascii="Times New Roman" w:hAnsi="Times New Roman"/>
          <w:sz w:val="28"/>
          <w:szCs w:val="28"/>
        </w:rPr>
      </w:pPr>
      <w:r w:rsidRPr="001173FA">
        <w:rPr>
          <w:rFonts w:ascii="Times New Roman" w:hAnsi="Times New Roman"/>
          <w:sz w:val="28"/>
          <w:szCs w:val="28"/>
        </w:rPr>
        <w:t>84.У всіх людей є певні недоліки, але, здається, у мене недоліків більше, ніж у інших.</w:t>
      </w:r>
    </w:p>
    <w:p w14:paraId="4F25BAC0" w14:textId="77777777" w:rsidR="00BB5F4B" w:rsidRPr="001173FA" w:rsidRDefault="00BB5F4B" w:rsidP="00BB5F4B">
      <w:pPr>
        <w:rPr>
          <w:rFonts w:ascii="Times New Roman" w:hAnsi="Times New Roman"/>
          <w:sz w:val="28"/>
          <w:szCs w:val="28"/>
        </w:rPr>
      </w:pPr>
    </w:p>
    <w:p w14:paraId="757A2526"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69F014FE"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3A624D95" w14:textId="77777777" w:rsidR="00BB5F4B" w:rsidRPr="001173FA" w:rsidRDefault="00BB5F4B" w:rsidP="00BB5F4B">
      <w:pPr>
        <w:autoSpaceDE w:val="0"/>
        <w:autoSpaceDN w:val="0"/>
        <w:adjustRightInd w:val="0"/>
        <w:spacing w:after="0" w:line="360" w:lineRule="auto"/>
        <w:jc w:val="right"/>
        <w:rPr>
          <w:rFonts w:ascii="Times New Roman" w:hAnsi="Times New Roman"/>
          <w:sz w:val="28"/>
          <w:szCs w:val="28"/>
          <w:lang w:val="ru-RU" w:eastAsia="uk-UA"/>
        </w:rPr>
      </w:pPr>
      <w:r w:rsidRPr="001173FA">
        <w:rPr>
          <w:rFonts w:ascii="Times New Roman" w:hAnsi="Times New Roman"/>
          <w:sz w:val="28"/>
          <w:szCs w:val="28"/>
          <w:lang w:val="ru-RU" w:eastAsia="uk-UA"/>
        </w:rPr>
        <w:lastRenderedPageBreak/>
        <w:t>Додаток Ж</w:t>
      </w:r>
    </w:p>
    <w:p w14:paraId="684729E3" w14:textId="77777777" w:rsidR="00BB5F4B" w:rsidRPr="001173FA" w:rsidRDefault="00BB5F4B" w:rsidP="00BB5F4B">
      <w:pPr>
        <w:spacing w:after="0" w:line="360" w:lineRule="auto"/>
        <w:jc w:val="center"/>
        <w:rPr>
          <w:rFonts w:ascii="Times New Roman" w:hAnsi="Times New Roman"/>
          <w:b/>
          <w:sz w:val="28"/>
          <w:szCs w:val="28"/>
        </w:rPr>
      </w:pPr>
      <w:r w:rsidRPr="001173FA">
        <w:rPr>
          <w:rFonts w:ascii="Times New Roman" w:hAnsi="Times New Roman"/>
          <w:b/>
          <w:sz w:val="28"/>
          <w:szCs w:val="28"/>
        </w:rPr>
        <w:t>Шкала суб</w:t>
      </w:r>
      <w:r w:rsidR="00721661" w:rsidRPr="001173FA">
        <w:rPr>
          <w:rFonts w:ascii="Times New Roman" w:hAnsi="Times New Roman"/>
          <w:b/>
          <w:sz w:val="28"/>
          <w:szCs w:val="28"/>
        </w:rPr>
        <w:t>’</w:t>
      </w:r>
      <w:r w:rsidRPr="001173FA">
        <w:rPr>
          <w:rFonts w:ascii="Times New Roman" w:hAnsi="Times New Roman"/>
          <w:b/>
          <w:sz w:val="28"/>
          <w:szCs w:val="28"/>
        </w:rPr>
        <w:t>єктивного благополуччя Г. Перуе-Баду, адаптована М. В. Соколовою</w:t>
      </w:r>
    </w:p>
    <w:p w14:paraId="0D1EE4BA"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8"/>
          <w:szCs w:val="28"/>
          <w:lang w:eastAsia="uk-UA"/>
        </w:rPr>
      </w:pPr>
      <w:r w:rsidRPr="001173FA">
        <w:rPr>
          <w:rFonts w:ascii="Times New Roman" w:eastAsia="Times New Roman" w:hAnsi="Times New Roman"/>
          <w:sz w:val="28"/>
          <w:szCs w:val="28"/>
          <w:lang w:eastAsia="uk-UA"/>
        </w:rPr>
        <w:t>Шкала вимірює емоційний компонент </w:t>
      </w:r>
      <w:r w:rsidRPr="001173FA">
        <w:rPr>
          <w:rFonts w:ascii="Times New Roman" w:eastAsia="Times New Roman" w:hAnsi="Times New Roman"/>
          <w:b/>
          <w:bCs/>
          <w:i/>
          <w:iCs/>
          <w:sz w:val="28"/>
          <w:szCs w:val="28"/>
          <w:lang w:eastAsia="uk-UA"/>
        </w:rPr>
        <w:t>суб</w:t>
      </w:r>
      <w:r w:rsidR="00721661" w:rsidRPr="001173FA">
        <w:rPr>
          <w:rFonts w:ascii="Times New Roman" w:eastAsia="Times New Roman" w:hAnsi="Times New Roman"/>
          <w:b/>
          <w:bCs/>
          <w:i/>
          <w:iCs/>
          <w:sz w:val="28"/>
          <w:szCs w:val="28"/>
          <w:lang w:eastAsia="uk-UA"/>
        </w:rPr>
        <w:t>’</w:t>
      </w:r>
      <w:r w:rsidRPr="001173FA">
        <w:rPr>
          <w:rFonts w:ascii="Times New Roman" w:eastAsia="Times New Roman" w:hAnsi="Times New Roman"/>
          <w:b/>
          <w:bCs/>
          <w:i/>
          <w:iCs/>
          <w:sz w:val="28"/>
          <w:szCs w:val="28"/>
          <w:lang w:eastAsia="uk-UA"/>
        </w:rPr>
        <w:t>єктивного благополуччя,</w:t>
      </w:r>
      <w:r w:rsidRPr="001173FA">
        <w:rPr>
          <w:rFonts w:ascii="Times New Roman" w:eastAsia="Times New Roman" w:hAnsi="Times New Roman"/>
          <w:sz w:val="28"/>
          <w:szCs w:val="28"/>
          <w:lang w:eastAsia="uk-UA"/>
        </w:rPr>
        <w:t> або </w:t>
      </w:r>
      <w:r w:rsidRPr="001173FA">
        <w:rPr>
          <w:rFonts w:ascii="Times New Roman" w:eastAsia="Times New Roman" w:hAnsi="Times New Roman"/>
          <w:b/>
          <w:bCs/>
          <w:i/>
          <w:iCs/>
          <w:sz w:val="28"/>
          <w:szCs w:val="28"/>
          <w:lang w:eastAsia="uk-UA"/>
        </w:rPr>
        <w:t>емоційного комфорту.</w:t>
      </w:r>
      <w:r w:rsidRPr="001173FA">
        <w:rPr>
          <w:rFonts w:ascii="Times New Roman" w:eastAsia="Times New Roman" w:hAnsi="Times New Roman"/>
          <w:sz w:val="28"/>
          <w:szCs w:val="28"/>
          <w:lang w:eastAsia="uk-UA"/>
        </w:rPr>
        <w:t> При цьому визначення суб</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єктивного благополуччя включає три ознаки-критерію.</w:t>
      </w:r>
    </w:p>
    <w:p w14:paraId="75395F53" w14:textId="77777777" w:rsidR="00BB5F4B" w:rsidRPr="001173FA" w:rsidRDefault="00BB5F4B" w:rsidP="00BB5F4B">
      <w:pPr>
        <w:numPr>
          <w:ilvl w:val="0"/>
          <w:numId w:val="23"/>
        </w:numPr>
        <w:spacing w:before="100" w:beforeAutospacing="1" w:after="100" w:afterAutospacing="1" w:line="240" w:lineRule="auto"/>
        <w:jc w:val="both"/>
        <w:rPr>
          <w:rFonts w:ascii="Times New Roman" w:eastAsia="Times New Roman" w:hAnsi="Times New Roman"/>
          <w:sz w:val="28"/>
          <w:szCs w:val="28"/>
          <w:lang w:eastAsia="uk-UA"/>
        </w:rPr>
      </w:pPr>
      <w:r w:rsidRPr="001173FA">
        <w:rPr>
          <w:rFonts w:ascii="Times New Roman" w:eastAsia="Times New Roman" w:hAnsi="Times New Roman"/>
          <w:sz w:val="28"/>
          <w:szCs w:val="28"/>
          <w:lang w:eastAsia="uk-UA"/>
        </w:rPr>
        <w:t>1. Благополуччя визначається за </w:t>
      </w:r>
      <w:r w:rsidRPr="001173FA">
        <w:rPr>
          <w:rFonts w:ascii="Times New Roman" w:eastAsia="Times New Roman" w:hAnsi="Times New Roman"/>
          <w:b/>
          <w:bCs/>
          <w:i/>
          <w:iCs/>
          <w:sz w:val="28"/>
          <w:szCs w:val="28"/>
          <w:lang w:eastAsia="uk-UA"/>
        </w:rPr>
        <w:t>зовнішнім,</w:t>
      </w:r>
      <w:r w:rsidRPr="001173FA">
        <w:rPr>
          <w:rFonts w:ascii="Times New Roman" w:eastAsia="Times New Roman" w:hAnsi="Times New Roman"/>
          <w:sz w:val="28"/>
          <w:szCs w:val="28"/>
          <w:lang w:eastAsia="uk-UA"/>
        </w:rPr>
        <w:t> або </w:t>
      </w:r>
      <w:r w:rsidRPr="001173FA">
        <w:rPr>
          <w:rFonts w:ascii="Times New Roman" w:eastAsia="Times New Roman" w:hAnsi="Times New Roman"/>
          <w:b/>
          <w:bCs/>
          <w:i/>
          <w:iCs/>
          <w:sz w:val="28"/>
          <w:szCs w:val="28"/>
          <w:lang w:eastAsia="uk-UA"/>
        </w:rPr>
        <w:t>нормативним, критеріям,</w:t>
      </w:r>
      <w:r w:rsidRPr="001173FA">
        <w:rPr>
          <w:rFonts w:ascii="Times New Roman" w:eastAsia="Times New Roman" w:hAnsi="Times New Roman"/>
          <w:sz w:val="28"/>
          <w:szCs w:val="28"/>
          <w:lang w:eastAsia="uk-UA"/>
        </w:rPr>
        <w:t xml:space="preserve"> таким як доброчесна, </w:t>
      </w:r>
      <w:r w:rsidR="00D92F18"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правильна</w:t>
      </w:r>
      <w:r w:rsidR="00D92F18"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 xml:space="preserve"> життя. Відповідно до них людина відчуває благополуччя, якщо він володіє деякими соціально бажаними якостями. Критерієм благополуччя є </w:t>
      </w:r>
      <w:r w:rsidRPr="001173FA">
        <w:rPr>
          <w:rFonts w:ascii="Times New Roman" w:eastAsia="Times New Roman" w:hAnsi="Times New Roman"/>
          <w:b/>
          <w:bCs/>
          <w:i/>
          <w:iCs/>
          <w:sz w:val="28"/>
          <w:szCs w:val="28"/>
          <w:lang w:eastAsia="uk-UA"/>
        </w:rPr>
        <w:t>система цінностей,</w:t>
      </w:r>
      <w:r w:rsidRPr="001173FA">
        <w:rPr>
          <w:rFonts w:ascii="Times New Roman" w:eastAsia="Times New Roman" w:hAnsi="Times New Roman"/>
          <w:sz w:val="28"/>
          <w:szCs w:val="28"/>
          <w:lang w:eastAsia="uk-UA"/>
        </w:rPr>
        <w:t> прийнята в даній культурі.</w:t>
      </w:r>
    </w:p>
    <w:p w14:paraId="350AF65A" w14:textId="77777777" w:rsidR="00BB5F4B" w:rsidRPr="001173FA" w:rsidRDefault="00BB5F4B" w:rsidP="00BB5F4B">
      <w:pPr>
        <w:numPr>
          <w:ilvl w:val="0"/>
          <w:numId w:val="23"/>
        </w:numPr>
        <w:spacing w:before="100" w:beforeAutospacing="1" w:after="100" w:afterAutospacing="1" w:line="240" w:lineRule="auto"/>
        <w:jc w:val="both"/>
        <w:rPr>
          <w:rFonts w:ascii="Times New Roman" w:eastAsia="Times New Roman" w:hAnsi="Times New Roman"/>
          <w:sz w:val="28"/>
          <w:szCs w:val="28"/>
          <w:lang w:eastAsia="uk-UA"/>
        </w:rPr>
      </w:pPr>
      <w:r w:rsidRPr="001173FA">
        <w:rPr>
          <w:rFonts w:ascii="Times New Roman" w:eastAsia="Times New Roman" w:hAnsi="Times New Roman"/>
          <w:sz w:val="28"/>
          <w:szCs w:val="28"/>
          <w:lang w:eastAsia="uk-UA"/>
        </w:rPr>
        <w:t>2. Визначення суб</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єктивного благополуччя зводиться до поняття задоволеності життям і пов</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язується зі </w:t>
      </w:r>
      <w:r w:rsidRPr="001173FA">
        <w:rPr>
          <w:rFonts w:ascii="Times New Roman" w:eastAsia="Times New Roman" w:hAnsi="Times New Roman"/>
          <w:b/>
          <w:bCs/>
          <w:i/>
          <w:iCs/>
          <w:sz w:val="28"/>
          <w:szCs w:val="28"/>
          <w:lang w:eastAsia="uk-UA"/>
        </w:rPr>
        <w:t>стандартами випробуваного</w:t>
      </w:r>
      <w:r w:rsidRPr="001173FA">
        <w:rPr>
          <w:rFonts w:ascii="Times New Roman" w:eastAsia="Times New Roman" w:hAnsi="Times New Roman"/>
          <w:sz w:val="28"/>
          <w:szCs w:val="28"/>
          <w:lang w:eastAsia="uk-UA"/>
        </w:rPr>
        <w:t> стосовно того, що є гарною життям.</w:t>
      </w:r>
    </w:p>
    <w:p w14:paraId="0099B6A3" w14:textId="77777777" w:rsidR="00BB5F4B" w:rsidRPr="001173FA" w:rsidRDefault="00BB5F4B" w:rsidP="00BB5F4B">
      <w:pPr>
        <w:numPr>
          <w:ilvl w:val="0"/>
          <w:numId w:val="23"/>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8"/>
          <w:szCs w:val="28"/>
          <w:lang w:eastAsia="uk-UA"/>
        </w:rPr>
        <w:t>3. Ще одне значення поняття суб</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єктивного благополуччя тісно пов</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язане з </w:t>
      </w:r>
      <w:r w:rsidRPr="001173FA">
        <w:rPr>
          <w:rFonts w:ascii="Times New Roman" w:eastAsia="Times New Roman" w:hAnsi="Times New Roman"/>
          <w:b/>
          <w:bCs/>
          <w:i/>
          <w:iCs/>
          <w:sz w:val="28"/>
          <w:szCs w:val="28"/>
          <w:lang w:eastAsia="uk-UA"/>
        </w:rPr>
        <w:t>повсякденним розумінням щастя</w:t>
      </w:r>
      <w:r w:rsidRPr="001173FA">
        <w:rPr>
          <w:rFonts w:ascii="Times New Roman" w:eastAsia="Times New Roman" w:hAnsi="Times New Roman"/>
          <w:sz w:val="28"/>
          <w:szCs w:val="28"/>
          <w:lang w:eastAsia="uk-UA"/>
        </w:rPr>
        <w:t> як переваги позитивних емоцій над негативними. Це визначення підкреслює приємні емоційні переживання, які або об</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єктивно переважають в житті людини, або людина суб</w:t>
      </w:r>
      <w:r w:rsidR="00721661" w:rsidRPr="001173FA">
        <w:rPr>
          <w:rFonts w:ascii="Times New Roman" w:eastAsia="Times New Roman" w:hAnsi="Times New Roman"/>
          <w:sz w:val="28"/>
          <w:szCs w:val="28"/>
          <w:lang w:eastAsia="uk-UA"/>
        </w:rPr>
        <w:t>’</w:t>
      </w:r>
      <w:r w:rsidRPr="001173FA">
        <w:rPr>
          <w:rFonts w:ascii="Times New Roman" w:eastAsia="Times New Roman" w:hAnsi="Times New Roman"/>
          <w:sz w:val="28"/>
          <w:szCs w:val="28"/>
          <w:lang w:eastAsia="uk-UA"/>
        </w:rPr>
        <w:t>єктивно схильний</w:t>
      </w:r>
      <w:r w:rsidRPr="001173FA">
        <w:rPr>
          <w:rFonts w:ascii="Times New Roman" w:eastAsia="Times New Roman" w:hAnsi="Times New Roman"/>
          <w:sz w:val="27"/>
          <w:szCs w:val="27"/>
          <w:lang w:eastAsia="uk-UA"/>
        </w:rPr>
        <w:t xml:space="preserve"> до них.</w:t>
      </w:r>
    </w:p>
    <w:p w14:paraId="240039D3"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ІНСТРУКЦІЯ</w:t>
      </w:r>
    </w:p>
    <w:p w14:paraId="37B70661"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Вкажіть, якою мірою ви згодні або не згодні з наведеними нижче твердженнями, використовуючи для цього наступну шкалу: 1 - повністю згоден; 2 - згоден; 3 - більш-менш згоден; 4 - важко відповісти; 5 - більш-менш не згоден; 6 - не згоден; 7 - повністю не згоден.</w:t>
      </w:r>
    </w:p>
    <w:p w14:paraId="037C9B75"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Тестовий матеріал</w:t>
      </w:r>
    </w:p>
    <w:p w14:paraId="5E649C10"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 Останнім часом я був у хорошому настрої.</w:t>
      </w:r>
    </w:p>
    <w:p w14:paraId="54C3F35E"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 Моя робота тисне на мене.</w:t>
      </w:r>
    </w:p>
    <w:p w14:paraId="7C5C4A04"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 Якщо у мене є проблеми, я можу звернутися до кого-небудь.</w:t>
      </w:r>
    </w:p>
    <w:p w14:paraId="7B9078BB"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 Останнім часом я добре сплю.</w:t>
      </w:r>
    </w:p>
    <w:p w14:paraId="707492BF"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 Я рідко сумую в процесі своєї повсякденної діяльності.</w:t>
      </w:r>
    </w:p>
    <w:p w14:paraId="432E8A1F"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 Я часто відчуваю себе самотнім.</w:t>
      </w:r>
    </w:p>
    <w:p w14:paraId="6B758DEB"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 Я відчуваю себе здоровим і бадьорим.</w:t>
      </w:r>
    </w:p>
    <w:p w14:paraId="17D2553A"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 Я відчуваю велике задоволення, перебуваючи разом з сім</w:t>
      </w:r>
      <w:r w:rsidR="00721661" w:rsidRPr="001173FA">
        <w:rPr>
          <w:rFonts w:ascii="Times New Roman" w:eastAsia="Times New Roman" w:hAnsi="Times New Roman"/>
          <w:sz w:val="27"/>
          <w:szCs w:val="27"/>
          <w:lang w:eastAsia="uk-UA"/>
        </w:rPr>
        <w:t>’</w:t>
      </w:r>
      <w:r w:rsidRPr="001173FA">
        <w:rPr>
          <w:rFonts w:ascii="Times New Roman" w:eastAsia="Times New Roman" w:hAnsi="Times New Roman"/>
          <w:sz w:val="27"/>
          <w:szCs w:val="27"/>
          <w:lang w:eastAsia="uk-UA"/>
        </w:rPr>
        <w:t>єю або друзями.</w:t>
      </w:r>
    </w:p>
    <w:p w14:paraId="7B1C5846"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 Іноді я стаю неспокійним з невідомої причини.</w:t>
      </w:r>
    </w:p>
    <w:p w14:paraId="09737D34"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 Вранці мені важко вставати і працювати.</w:t>
      </w:r>
    </w:p>
    <w:p w14:paraId="2E96EC76"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11. Я дивлюся в майбутнє з оптимізмом.</w:t>
      </w:r>
    </w:p>
    <w:p w14:paraId="6EFA4A06"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12. Я охоче менше просив би інших про що-небудь.</w:t>
      </w:r>
    </w:p>
    <w:p w14:paraId="12F6BC3F"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13. Мені подобається моя повсякденна діяльність.</w:t>
      </w:r>
    </w:p>
    <w:p w14:paraId="1EA07E4D"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14. Останнім часом я надмірно реагую на незначні перешкоди і невдачі.</w:t>
      </w:r>
    </w:p>
    <w:p w14:paraId="0E1A1968"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lastRenderedPageBreak/>
        <w:t>15. Останнім часом я відчуваю себе в прекрасній формі.</w:t>
      </w:r>
    </w:p>
    <w:p w14:paraId="1A4D5E8F"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16. Я все більше відчуваю потреба в самоті.</w:t>
      </w:r>
    </w:p>
    <w:p w14:paraId="25315B22" w14:textId="77777777" w:rsidR="00BB5F4B" w:rsidRPr="001173FA" w:rsidRDefault="00BB5F4B" w:rsidP="00BB5F4B">
      <w:pPr>
        <w:numPr>
          <w:ilvl w:val="0"/>
          <w:numId w:val="24"/>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17. Останнім часом я був дуже неуважний.</w:t>
      </w:r>
    </w:p>
    <w:p w14:paraId="7181F041"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КЛЮЧ</w:t>
      </w:r>
    </w:p>
    <w:p w14:paraId="20EAE3B4"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Прямі пункти (номер обраного відповіді прямо відповідає отримують бали): № 1, 3, 4, 5, 7, 8, 11, 13, 15.</w:t>
      </w:r>
    </w:p>
    <w:p w14:paraId="6E2E2E0E"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Таблиця I. Оцінювання прямих пунктів</w:t>
      </w:r>
    </w:p>
    <w:tbl>
      <w:tblPr>
        <w:tblW w:w="0" w:type="auto"/>
        <w:tblCellMar>
          <w:top w:w="15" w:type="dxa"/>
          <w:left w:w="15" w:type="dxa"/>
          <w:bottom w:w="15" w:type="dxa"/>
          <w:right w:w="15" w:type="dxa"/>
        </w:tblCellMar>
        <w:tblLook w:val="04A0" w:firstRow="1" w:lastRow="0" w:firstColumn="1" w:lastColumn="0" w:noHBand="0" w:noVBand="1"/>
      </w:tblPr>
      <w:tblGrid>
        <w:gridCol w:w="5029"/>
        <w:gridCol w:w="435"/>
        <w:gridCol w:w="435"/>
        <w:gridCol w:w="435"/>
        <w:gridCol w:w="435"/>
        <w:gridCol w:w="435"/>
        <w:gridCol w:w="435"/>
        <w:gridCol w:w="435"/>
      </w:tblGrid>
      <w:tr w:rsidR="00BB5F4B" w:rsidRPr="001173FA" w14:paraId="46D508E2"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A9BBB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Номер відповіді випробуваного на пункт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93DD5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19DFA9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4A332F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E826B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214E2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BF558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B40FA7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r>
      <w:tr w:rsidR="00BB5F4B" w:rsidRPr="001173FA" w14:paraId="322EA010"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5C2B0A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Присвоюється номер бал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8FFB56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DE4BC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0E606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94DEA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B2D9B7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B1B09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D08FE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r>
    </w:tbl>
    <w:p w14:paraId="41BF504B"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Зворотні пункти (приписування балів номерам відповідей носить зворотний характер): № 2, 6, 9, 10, 12, 14, 16, 17.</w:t>
      </w:r>
    </w:p>
    <w:p w14:paraId="637815DA"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Таблиця II. Оцінювання зворотних пунктів</w:t>
      </w:r>
    </w:p>
    <w:tbl>
      <w:tblPr>
        <w:tblW w:w="0" w:type="auto"/>
        <w:tblCellMar>
          <w:top w:w="15" w:type="dxa"/>
          <w:left w:w="15" w:type="dxa"/>
          <w:bottom w:w="15" w:type="dxa"/>
          <w:right w:w="15" w:type="dxa"/>
        </w:tblCellMar>
        <w:tblLook w:val="04A0" w:firstRow="1" w:lastRow="0" w:firstColumn="1" w:lastColumn="0" w:noHBand="0" w:noVBand="1"/>
      </w:tblPr>
      <w:tblGrid>
        <w:gridCol w:w="5029"/>
        <w:gridCol w:w="435"/>
        <w:gridCol w:w="435"/>
        <w:gridCol w:w="435"/>
        <w:gridCol w:w="435"/>
        <w:gridCol w:w="435"/>
        <w:gridCol w:w="435"/>
        <w:gridCol w:w="435"/>
      </w:tblGrid>
      <w:tr w:rsidR="00BB5F4B" w:rsidRPr="001173FA" w14:paraId="4A979C71"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0EB266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Номер відповіді випробуваного на пункт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2D584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EA1206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6492C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602FF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41CF5B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60C39C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11C3F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r>
      <w:tr w:rsidR="00BB5F4B" w:rsidRPr="001173FA" w14:paraId="44B6FEE2"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59805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Присвоюється номер бал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9DECB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68EF12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C6931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105304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1A98C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A638A2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B7795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r>
    </w:tbl>
    <w:p w14:paraId="3B5CFCBE"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Підсумковий бал випробуваного по тесту дорівнює сумі балів по прямим і зворотним пунктам.</w:t>
      </w:r>
    </w:p>
    <w:p w14:paraId="7958DA4A"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Обробка та інтерпретація РЕЗУЛЬТАТІВ</w:t>
      </w:r>
    </w:p>
    <w:p w14:paraId="60BB3DD8"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Шкала складається з 17 пунктів, зміст яких пов</w:t>
      </w:r>
      <w:r w:rsidR="00721661" w:rsidRPr="001173FA">
        <w:rPr>
          <w:rFonts w:ascii="Times New Roman" w:eastAsia="Times New Roman" w:hAnsi="Times New Roman"/>
          <w:sz w:val="27"/>
          <w:szCs w:val="27"/>
          <w:lang w:eastAsia="uk-UA"/>
        </w:rPr>
        <w:t>’</w:t>
      </w:r>
      <w:r w:rsidRPr="001173FA">
        <w:rPr>
          <w:rFonts w:ascii="Times New Roman" w:eastAsia="Times New Roman" w:hAnsi="Times New Roman"/>
          <w:sz w:val="27"/>
          <w:szCs w:val="27"/>
          <w:lang w:eastAsia="uk-UA"/>
        </w:rPr>
        <w:t>язаний з емоційним станом, соціальним становищем і деякими фізичними симптомами. У відповідності до змісту пункти діляться на шість кластерів:</w:t>
      </w:r>
    </w:p>
    <w:p w14:paraId="0A407624"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 Напруженість і чутливість (2, 12, 16).</w:t>
      </w:r>
    </w:p>
    <w:p w14:paraId="6601016B"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 Ознаки, що супроводжують основну психоемоційну симптоматику (9, 14, 17).</w:t>
      </w:r>
    </w:p>
    <w:p w14:paraId="4FA04481"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 Зміни настрою (1, 11).</w:t>
      </w:r>
    </w:p>
    <w:p w14:paraId="5270F283"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 Значимість соціального оточення (3, 6, 8).</w:t>
      </w:r>
    </w:p>
    <w:p w14:paraId="521469C6"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 Самооцінка здоров</w:t>
      </w:r>
      <w:r w:rsidR="00721661" w:rsidRPr="001173FA">
        <w:rPr>
          <w:rFonts w:ascii="Times New Roman" w:eastAsia="Times New Roman" w:hAnsi="Times New Roman"/>
          <w:sz w:val="27"/>
          <w:szCs w:val="27"/>
          <w:lang w:eastAsia="uk-UA"/>
        </w:rPr>
        <w:t>’</w:t>
      </w:r>
      <w:r w:rsidRPr="001173FA">
        <w:rPr>
          <w:rFonts w:ascii="Times New Roman" w:eastAsia="Times New Roman" w:hAnsi="Times New Roman"/>
          <w:sz w:val="27"/>
          <w:szCs w:val="27"/>
          <w:lang w:eastAsia="uk-UA"/>
        </w:rPr>
        <w:t>я (7, 15).</w:t>
      </w:r>
    </w:p>
    <w:p w14:paraId="742AB721" w14:textId="77777777" w:rsidR="00BB5F4B" w:rsidRPr="001173FA" w:rsidRDefault="00BB5F4B" w:rsidP="00BB5F4B">
      <w:pPr>
        <w:numPr>
          <w:ilvl w:val="0"/>
          <w:numId w:val="25"/>
        </w:num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 Ступінь задоволеності повсякденною діяльністю (5, 10, 13).</w:t>
      </w:r>
    </w:p>
    <w:p w14:paraId="25C063E7"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Середній бал по тесту, переведений в стандартну оцінку за шкалою стендів (середнє значення - 5,5, стандартне відхилення - 2), є підставою для інтерпретації результатів тесту. Для перекладу сирих балів в стандартні оцінки використовується табл. 1.5.</w:t>
      </w:r>
    </w:p>
    <w:p w14:paraId="60C55295" w14:textId="77777777" w:rsidR="00BB5F4B" w:rsidRPr="001173FA" w:rsidRDefault="00BB5F4B" w:rsidP="00BB5F4B">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i/>
          <w:iCs/>
          <w:sz w:val="27"/>
          <w:szCs w:val="27"/>
          <w:lang w:eastAsia="uk-UA"/>
        </w:rPr>
        <w:lastRenderedPageBreak/>
        <w:t>Таблиця 1.5.</w:t>
      </w:r>
      <w:r w:rsidRPr="001173FA">
        <w:rPr>
          <w:rFonts w:ascii="Times New Roman" w:eastAsia="Times New Roman" w:hAnsi="Times New Roman"/>
          <w:b/>
          <w:bCs/>
          <w:sz w:val="27"/>
          <w:szCs w:val="27"/>
          <w:lang w:eastAsia="uk-UA"/>
        </w:rPr>
        <w:t> Таблиця переведення сирих балів в стандартні оцінки</w:t>
      </w:r>
    </w:p>
    <w:tbl>
      <w:tblPr>
        <w:tblW w:w="0" w:type="auto"/>
        <w:tblCellMar>
          <w:top w:w="15" w:type="dxa"/>
          <w:left w:w="15" w:type="dxa"/>
          <w:bottom w:w="15" w:type="dxa"/>
          <w:right w:w="15" w:type="dxa"/>
        </w:tblCellMar>
        <w:tblLook w:val="04A0" w:firstRow="1" w:lastRow="0" w:firstColumn="1" w:lastColumn="0" w:noHBand="0" w:noVBand="1"/>
      </w:tblPr>
      <w:tblGrid>
        <w:gridCol w:w="1601"/>
        <w:gridCol w:w="1014"/>
        <w:gridCol w:w="1601"/>
        <w:gridCol w:w="1014"/>
        <w:gridCol w:w="1601"/>
        <w:gridCol w:w="1014"/>
      </w:tblGrid>
      <w:tr w:rsidR="00BB5F4B" w:rsidRPr="001173FA" w14:paraId="6EBC9E87"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FE0AC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Сирий 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8F0364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Стіни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260292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Сирий 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17765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Стіни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23B1C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Сирий 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68561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b/>
                <w:bCs/>
                <w:sz w:val="27"/>
                <w:szCs w:val="27"/>
                <w:lang w:eastAsia="uk-UA"/>
              </w:rPr>
              <w:t>Стіни</w:t>
            </w:r>
          </w:p>
        </w:tc>
      </w:tr>
      <w:tr w:rsidR="00BB5F4B" w:rsidRPr="001173FA" w14:paraId="43CB1DEA"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1A94E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CE74E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676A6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68E86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BA77C3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5660C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r>
      <w:tr w:rsidR="00BB5F4B" w:rsidRPr="001173FA" w14:paraId="6DCE884F"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47644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DE386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326ADF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DEDDCA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937351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5FD345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0EFA67D4"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50253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8B001F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479AC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08789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9060AB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D62FF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150336B9"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6DEEB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6C570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543C6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9E1B7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90EBE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B74C9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18C3EE4F"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570B3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55CC5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38D088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8C5A7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76543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18A113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6BB390B1"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9A196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CE447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5244E5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CDEF8D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0FC11C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433E2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73ACE1FC"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2C2C2A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4B226C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87982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E42E6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D4643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16043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15234444"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66745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88ECF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AF799A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CE279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D1546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9F9BA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3C724CC5"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FE9C1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B667A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B3814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746F0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D4CD7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DA36B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w:t>
            </w:r>
          </w:p>
        </w:tc>
      </w:tr>
      <w:tr w:rsidR="00BB5F4B" w:rsidRPr="001173FA" w14:paraId="695F3ED4"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F7FB2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6BF6D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E97BD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41740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50CE09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102B7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3844E540"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FA2E6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D1C6C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C4B3F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37D5A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0B5A5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9618D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2D7AC3AD"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61B9D1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C66F6A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511BA2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1EBD8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A591A8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5BF2B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2B716986"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B186F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A9441C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ACF73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93E29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668F2A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89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31E02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6BEC7808"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8EA115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6A861B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BA8AC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6A6BC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4B489D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D18652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48F09BB8"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C5AAF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3C9A5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F93EC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E9AC2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7E7B4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4B6F10"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1FD679CE"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192B2B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DE09C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29796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2305A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9DFD4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0ADD3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w:t>
            </w:r>
          </w:p>
        </w:tc>
      </w:tr>
      <w:tr w:rsidR="00BB5F4B" w:rsidRPr="001173FA" w14:paraId="56752885"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0B84F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F9BDB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DF1081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CFC0E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275AD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BD5DC6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72ABB4EA"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A04CB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ABA62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311FD4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2FA30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8F246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73846B"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561392EC"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048701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01F32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DA319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4ACD1C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4F7D4E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AF31B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6CC1490C"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F8463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AAAAE0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E4358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DE5C80A"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3382597"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06D25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21E40AB0"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1C369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67019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9B5DE2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118F44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561489F"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02BF85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11D03965"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47AC1E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lastRenderedPageBreak/>
              <w:t>48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6E7F9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2152D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73E889"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AC8ED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F1658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1C548000"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369342"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4BC345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3303CD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9A615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99515A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99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6C99C8"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339F0DE2"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BF3A84"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34D4D5"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CD5EB63"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B4001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755FD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2EB300C"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10</w:t>
            </w:r>
          </w:p>
        </w:tc>
      </w:tr>
      <w:tr w:rsidR="00BB5F4B" w:rsidRPr="001173FA" w14:paraId="668AC21F" w14:textId="77777777" w:rsidTr="00605A63">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E4628D"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51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A5B80E"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392BC16"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469161" w14:textId="77777777" w:rsidR="00BB5F4B" w:rsidRPr="001173FA" w:rsidRDefault="00BB5F4B" w:rsidP="00605A63">
            <w:pPr>
              <w:spacing w:before="100" w:beforeAutospacing="1" w:after="100" w:afterAutospacing="1" w:line="240" w:lineRule="auto"/>
              <w:jc w:val="both"/>
              <w:rPr>
                <w:rFonts w:ascii="Times New Roman" w:eastAsia="Times New Roman" w:hAnsi="Times New Roman"/>
                <w:sz w:val="27"/>
                <w:szCs w:val="27"/>
                <w:lang w:eastAsia="uk-UA"/>
              </w:rPr>
            </w:pPr>
            <w:r w:rsidRPr="001173FA">
              <w:rPr>
                <w:rFonts w:ascii="Times New Roman" w:eastAsia="Times New Roman" w:hAnsi="Times New Roman"/>
                <w:sz w:val="27"/>
                <w:szCs w:val="27"/>
                <w:lang w:eastAsia="uk-UA"/>
              </w:rPr>
              <w:t>7</w:t>
            </w:r>
          </w:p>
        </w:tc>
        <w:tc>
          <w:tcPr>
            <w:tcW w:w="0" w:type="auto"/>
            <w:shd w:val="clear" w:color="auto" w:fill="C0C0C0"/>
            <w:vAlign w:val="center"/>
            <w:hideMark/>
          </w:tcPr>
          <w:p w14:paraId="2143F39B" w14:textId="77777777" w:rsidR="00BB5F4B" w:rsidRPr="001173FA" w:rsidRDefault="00BB5F4B" w:rsidP="00605A63">
            <w:pPr>
              <w:spacing w:after="0" w:line="240" w:lineRule="auto"/>
              <w:rPr>
                <w:rFonts w:ascii="Times New Roman" w:eastAsia="Times New Roman" w:hAnsi="Times New Roman"/>
                <w:sz w:val="20"/>
                <w:szCs w:val="20"/>
                <w:lang w:eastAsia="uk-UA"/>
              </w:rPr>
            </w:pPr>
          </w:p>
        </w:tc>
        <w:tc>
          <w:tcPr>
            <w:tcW w:w="0" w:type="auto"/>
            <w:shd w:val="clear" w:color="auto" w:fill="C0C0C0"/>
            <w:vAlign w:val="center"/>
            <w:hideMark/>
          </w:tcPr>
          <w:p w14:paraId="46E55215" w14:textId="77777777" w:rsidR="00BB5F4B" w:rsidRPr="001173FA" w:rsidRDefault="00BB5F4B" w:rsidP="00605A63">
            <w:pPr>
              <w:spacing w:after="0" w:line="240" w:lineRule="auto"/>
              <w:rPr>
                <w:rFonts w:ascii="Times New Roman" w:eastAsia="Times New Roman" w:hAnsi="Times New Roman"/>
                <w:sz w:val="20"/>
                <w:szCs w:val="20"/>
                <w:lang w:eastAsia="uk-UA"/>
              </w:rPr>
            </w:pPr>
          </w:p>
        </w:tc>
      </w:tr>
    </w:tbl>
    <w:p w14:paraId="74461EF0" w14:textId="77777777" w:rsidR="00BB5F4B" w:rsidRPr="001173FA" w:rsidRDefault="00BB5F4B" w:rsidP="00BB5F4B">
      <w:pPr>
        <w:spacing w:after="0" w:line="360" w:lineRule="auto"/>
        <w:rPr>
          <w:rFonts w:ascii="Times New Roman" w:hAnsi="Times New Roman"/>
          <w:sz w:val="28"/>
          <w:szCs w:val="28"/>
        </w:rPr>
      </w:pPr>
    </w:p>
    <w:p w14:paraId="411DCACF" w14:textId="77777777" w:rsidR="00BB5F4B" w:rsidRPr="001173FA" w:rsidRDefault="00BB5F4B" w:rsidP="00BB5F4B">
      <w:pPr>
        <w:rPr>
          <w:rFonts w:ascii="Times New Roman" w:hAnsi="Times New Roman"/>
          <w:sz w:val="28"/>
          <w:szCs w:val="28"/>
        </w:rPr>
      </w:pPr>
    </w:p>
    <w:p w14:paraId="2EFA3726" w14:textId="77777777" w:rsidR="00BB5F4B" w:rsidRPr="001173FA" w:rsidRDefault="00BB5F4B" w:rsidP="00BB5F4B">
      <w:pPr>
        <w:rPr>
          <w:rFonts w:ascii="Times New Roman" w:hAnsi="Times New Roman"/>
          <w:sz w:val="28"/>
          <w:szCs w:val="28"/>
        </w:rPr>
      </w:pPr>
    </w:p>
    <w:p w14:paraId="50227F60" w14:textId="77777777" w:rsidR="00BB5F4B" w:rsidRPr="001173FA" w:rsidRDefault="00BB5F4B" w:rsidP="00BB5F4B">
      <w:pPr>
        <w:autoSpaceDE w:val="0"/>
        <w:autoSpaceDN w:val="0"/>
        <w:adjustRightInd w:val="0"/>
        <w:spacing w:after="0" w:line="360" w:lineRule="auto"/>
        <w:rPr>
          <w:rFonts w:ascii="Times New Roman" w:hAnsi="Times New Roman"/>
          <w:sz w:val="28"/>
          <w:szCs w:val="28"/>
          <w:lang w:val="ru-RU" w:eastAsia="uk-UA"/>
        </w:rPr>
      </w:pPr>
    </w:p>
    <w:p w14:paraId="567D6628"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23C4F608"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561F6127"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0CDF039E" w14:textId="77777777" w:rsidR="00BB5F4B" w:rsidRPr="001173FA" w:rsidRDefault="00BB5F4B" w:rsidP="00BB5F4B">
      <w:pPr>
        <w:autoSpaceDE w:val="0"/>
        <w:autoSpaceDN w:val="0"/>
        <w:adjustRightInd w:val="0"/>
        <w:spacing w:after="0" w:line="360" w:lineRule="auto"/>
        <w:jc w:val="both"/>
        <w:rPr>
          <w:rFonts w:ascii="Times New Roman" w:hAnsi="Times New Roman"/>
          <w:sz w:val="28"/>
          <w:szCs w:val="28"/>
          <w:lang w:val="ru-RU" w:eastAsia="uk-UA"/>
        </w:rPr>
      </w:pPr>
    </w:p>
    <w:p w14:paraId="629A6DD5" w14:textId="77777777" w:rsidR="00BB5F4B" w:rsidRPr="001173FA" w:rsidRDefault="00BB5F4B" w:rsidP="00BB5F4B">
      <w:pPr>
        <w:spacing w:after="0" w:line="360" w:lineRule="auto"/>
        <w:jc w:val="right"/>
        <w:rPr>
          <w:rFonts w:ascii="Times New Roman" w:hAnsi="Times New Roman" w:cs="Times New Roman"/>
          <w:sz w:val="28"/>
          <w:szCs w:val="28"/>
        </w:rPr>
      </w:pPr>
    </w:p>
    <w:p w14:paraId="59746F60" w14:textId="77777777" w:rsidR="00BB5F4B" w:rsidRPr="001173FA" w:rsidRDefault="00BB5F4B" w:rsidP="00250F0C">
      <w:pPr>
        <w:spacing w:after="0" w:line="360" w:lineRule="auto"/>
        <w:jc w:val="both"/>
        <w:rPr>
          <w:rFonts w:ascii="Times New Roman" w:hAnsi="Times New Roman" w:cs="Times New Roman"/>
          <w:sz w:val="28"/>
          <w:szCs w:val="28"/>
        </w:rPr>
      </w:pPr>
    </w:p>
    <w:p w14:paraId="62E19E66" w14:textId="77777777" w:rsidR="00C92B33" w:rsidRPr="001173FA" w:rsidRDefault="00C92B33" w:rsidP="00250F0C">
      <w:pPr>
        <w:spacing w:after="0" w:line="360" w:lineRule="auto"/>
        <w:jc w:val="both"/>
        <w:rPr>
          <w:rFonts w:ascii="Times New Roman" w:hAnsi="Times New Roman" w:cs="Times New Roman"/>
          <w:sz w:val="28"/>
          <w:szCs w:val="28"/>
        </w:rPr>
      </w:pPr>
    </w:p>
    <w:p w14:paraId="048697CF" w14:textId="77777777" w:rsidR="00DF3271" w:rsidRPr="001173FA" w:rsidRDefault="00DF3271" w:rsidP="00250F0C">
      <w:pPr>
        <w:spacing w:after="0" w:line="360" w:lineRule="auto"/>
        <w:jc w:val="both"/>
        <w:rPr>
          <w:rFonts w:ascii="Times New Roman" w:hAnsi="Times New Roman" w:cs="Times New Roman"/>
          <w:sz w:val="28"/>
          <w:szCs w:val="28"/>
        </w:rPr>
      </w:pPr>
    </w:p>
    <w:p w14:paraId="3A7A9121" w14:textId="77777777" w:rsidR="00DF3271" w:rsidRPr="001173FA" w:rsidRDefault="00DF3271" w:rsidP="00250F0C">
      <w:pPr>
        <w:spacing w:after="0" w:line="360" w:lineRule="auto"/>
        <w:jc w:val="both"/>
        <w:rPr>
          <w:rFonts w:ascii="Times New Roman" w:hAnsi="Times New Roman" w:cs="Times New Roman"/>
          <w:sz w:val="28"/>
          <w:szCs w:val="28"/>
        </w:rPr>
      </w:pPr>
    </w:p>
    <w:p w14:paraId="0B1E69EC" w14:textId="77777777" w:rsidR="00250F0C" w:rsidRPr="001173FA" w:rsidRDefault="00250F0C" w:rsidP="005900AF">
      <w:pPr>
        <w:spacing w:after="0" w:line="360" w:lineRule="auto"/>
        <w:jc w:val="both"/>
        <w:rPr>
          <w:rFonts w:ascii="Times New Roman" w:hAnsi="Times New Roman" w:cs="Times New Roman"/>
          <w:sz w:val="28"/>
          <w:szCs w:val="28"/>
        </w:rPr>
      </w:pPr>
    </w:p>
    <w:sectPr w:rsidR="00250F0C" w:rsidRPr="001173FA" w:rsidSect="003225F1">
      <w:type w:val="continuous"/>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17F27" w14:textId="77777777" w:rsidR="007929B4" w:rsidRDefault="007929B4" w:rsidP="00D92F18">
      <w:pPr>
        <w:spacing w:after="0" w:line="240" w:lineRule="auto"/>
      </w:pPr>
      <w:r>
        <w:separator/>
      </w:r>
    </w:p>
  </w:endnote>
  <w:endnote w:type="continuationSeparator" w:id="0">
    <w:p w14:paraId="0DEA9B39" w14:textId="77777777" w:rsidR="007929B4" w:rsidRDefault="007929B4" w:rsidP="00D9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D1374" w14:textId="77777777" w:rsidR="007929B4" w:rsidRDefault="007929B4" w:rsidP="00D92F18">
      <w:pPr>
        <w:spacing w:after="0" w:line="240" w:lineRule="auto"/>
      </w:pPr>
      <w:r>
        <w:separator/>
      </w:r>
    </w:p>
  </w:footnote>
  <w:footnote w:type="continuationSeparator" w:id="0">
    <w:p w14:paraId="4DAA4839" w14:textId="77777777" w:rsidR="007929B4" w:rsidRDefault="007929B4" w:rsidP="00D92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263487"/>
      <w:docPartObj>
        <w:docPartGallery w:val="Page Numbers (Top of Page)"/>
        <w:docPartUnique/>
      </w:docPartObj>
    </w:sdtPr>
    <w:sdtEndPr/>
    <w:sdtContent>
      <w:p w14:paraId="6792874F" w14:textId="46EB9317" w:rsidR="007148F3" w:rsidRDefault="007148F3">
        <w:pPr>
          <w:pStyle w:val="ab"/>
          <w:jc w:val="right"/>
        </w:pPr>
        <w:r>
          <w:fldChar w:fldCharType="begin"/>
        </w:r>
        <w:r>
          <w:instrText>PAGE   \* MERGEFORMAT</w:instrText>
        </w:r>
        <w:r>
          <w:fldChar w:fldCharType="separate"/>
        </w:r>
        <w:r w:rsidR="001E5454">
          <w:rPr>
            <w:noProof/>
          </w:rPr>
          <w:t>110</w:t>
        </w:r>
        <w:r>
          <w:fldChar w:fldCharType="end"/>
        </w:r>
      </w:p>
    </w:sdtContent>
  </w:sdt>
  <w:p w14:paraId="7B5DD28A" w14:textId="77777777" w:rsidR="007148F3" w:rsidRDefault="007148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6022"/>
    <w:multiLevelType w:val="hybridMultilevel"/>
    <w:tmpl w:val="7C287B3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A9188E"/>
    <w:multiLevelType w:val="hybridMultilevel"/>
    <w:tmpl w:val="4C74787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EA7950"/>
    <w:multiLevelType w:val="hybridMultilevel"/>
    <w:tmpl w:val="86DC462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446B7A"/>
    <w:multiLevelType w:val="multilevel"/>
    <w:tmpl w:val="F34C40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C396043"/>
    <w:multiLevelType w:val="hybridMultilevel"/>
    <w:tmpl w:val="83966F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14643B1"/>
    <w:multiLevelType w:val="multilevel"/>
    <w:tmpl w:val="63F6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C64C0"/>
    <w:multiLevelType w:val="multilevel"/>
    <w:tmpl w:val="BE2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85B94"/>
    <w:multiLevelType w:val="multilevel"/>
    <w:tmpl w:val="0A18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D6626"/>
    <w:multiLevelType w:val="hybridMultilevel"/>
    <w:tmpl w:val="0C3236F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E5013B"/>
    <w:multiLevelType w:val="hybridMultilevel"/>
    <w:tmpl w:val="EC447AC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D166365"/>
    <w:multiLevelType w:val="hybridMultilevel"/>
    <w:tmpl w:val="2ED647B2"/>
    <w:lvl w:ilvl="0" w:tplc="0C58045A">
      <w:start w:val="1"/>
      <w:numFmt w:val="decimal"/>
      <w:lvlText w:val="%1"/>
      <w:lvlJc w:val="left"/>
      <w:pPr>
        <w:ind w:left="376" w:hanging="360"/>
      </w:pPr>
      <w:rPr>
        <w:rFonts w:hint="default"/>
      </w:rPr>
    </w:lvl>
    <w:lvl w:ilvl="1" w:tplc="04220019" w:tentative="1">
      <w:start w:val="1"/>
      <w:numFmt w:val="lowerLetter"/>
      <w:lvlText w:val="%2."/>
      <w:lvlJc w:val="left"/>
      <w:pPr>
        <w:ind w:left="1096" w:hanging="360"/>
      </w:pPr>
    </w:lvl>
    <w:lvl w:ilvl="2" w:tplc="0422001B" w:tentative="1">
      <w:start w:val="1"/>
      <w:numFmt w:val="lowerRoman"/>
      <w:lvlText w:val="%3."/>
      <w:lvlJc w:val="right"/>
      <w:pPr>
        <w:ind w:left="1816" w:hanging="180"/>
      </w:pPr>
    </w:lvl>
    <w:lvl w:ilvl="3" w:tplc="0422000F" w:tentative="1">
      <w:start w:val="1"/>
      <w:numFmt w:val="decimal"/>
      <w:lvlText w:val="%4."/>
      <w:lvlJc w:val="left"/>
      <w:pPr>
        <w:ind w:left="2536" w:hanging="360"/>
      </w:pPr>
    </w:lvl>
    <w:lvl w:ilvl="4" w:tplc="04220019" w:tentative="1">
      <w:start w:val="1"/>
      <w:numFmt w:val="lowerLetter"/>
      <w:lvlText w:val="%5."/>
      <w:lvlJc w:val="left"/>
      <w:pPr>
        <w:ind w:left="3256" w:hanging="360"/>
      </w:pPr>
    </w:lvl>
    <w:lvl w:ilvl="5" w:tplc="0422001B" w:tentative="1">
      <w:start w:val="1"/>
      <w:numFmt w:val="lowerRoman"/>
      <w:lvlText w:val="%6."/>
      <w:lvlJc w:val="right"/>
      <w:pPr>
        <w:ind w:left="3976" w:hanging="180"/>
      </w:pPr>
    </w:lvl>
    <w:lvl w:ilvl="6" w:tplc="0422000F" w:tentative="1">
      <w:start w:val="1"/>
      <w:numFmt w:val="decimal"/>
      <w:lvlText w:val="%7."/>
      <w:lvlJc w:val="left"/>
      <w:pPr>
        <w:ind w:left="4696" w:hanging="360"/>
      </w:pPr>
    </w:lvl>
    <w:lvl w:ilvl="7" w:tplc="04220019" w:tentative="1">
      <w:start w:val="1"/>
      <w:numFmt w:val="lowerLetter"/>
      <w:lvlText w:val="%8."/>
      <w:lvlJc w:val="left"/>
      <w:pPr>
        <w:ind w:left="5416" w:hanging="360"/>
      </w:pPr>
    </w:lvl>
    <w:lvl w:ilvl="8" w:tplc="0422001B" w:tentative="1">
      <w:start w:val="1"/>
      <w:numFmt w:val="lowerRoman"/>
      <w:lvlText w:val="%9."/>
      <w:lvlJc w:val="right"/>
      <w:pPr>
        <w:ind w:left="6136" w:hanging="180"/>
      </w:pPr>
    </w:lvl>
  </w:abstractNum>
  <w:abstractNum w:abstractNumId="11">
    <w:nsid w:val="2EC462A0"/>
    <w:multiLevelType w:val="multilevel"/>
    <w:tmpl w:val="E51C02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2F11597E"/>
    <w:multiLevelType w:val="hybridMultilevel"/>
    <w:tmpl w:val="08D2E0D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1A5317B"/>
    <w:multiLevelType w:val="multilevel"/>
    <w:tmpl w:val="D2D0FE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4B12FA7"/>
    <w:multiLevelType w:val="multilevel"/>
    <w:tmpl w:val="C1A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2132F"/>
    <w:multiLevelType w:val="hybridMultilevel"/>
    <w:tmpl w:val="2E2C9F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A1E4812"/>
    <w:multiLevelType w:val="multilevel"/>
    <w:tmpl w:val="56E4F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A482C64"/>
    <w:multiLevelType w:val="hybridMultilevel"/>
    <w:tmpl w:val="5AC2522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BA140B3"/>
    <w:multiLevelType w:val="multilevel"/>
    <w:tmpl w:val="C0C027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BD93FE0"/>
    <w:multiLevelType w:val="multilevel"/>
    <w:tmpl w:val="6E9E00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4FF2D76"/>
    <w:multiLevelType w:val="hybridMultilevel"/>
    <w:tmpl w:val="58DC6E08"/>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E751D3"/>
    <w:multiLevelType w:val="hybridMultilevel"/>
    <w:tmpl w:val="12A8F9FC"/>
    <w:lvl w:ilvl="0" w:tplc="5FD4D14E">
      <w:start w:val="1"/>
      <w:numFmt w:val="decimal"/>
      <w:lvlText w:val="%1."/>
      <w:lvlJc w:val="left"/>
      <w:pPr>
        <w:ind w:left="1183" w:hanging="360"/>
      </w:pPr>
      <w:rPr>
        <w:rFonts w:hint="default"/>
      </w:rPr>
    </w:lvl>
    <w:lvl w:ilvl="1" w:tplc="04220019" w:tentative="1">
      <w:start w:val="1"/>
      <w:numFmt w:val="lowerLetter"/>
      <w:lvlText w:val="%2."/>
      <w:lvlJc w:val="left"/>
      <w:pPr>
        <w:ind w:left="1903" w:hanging="360"/>
      </w:pPr>
    </w:lvl>
    <w:lvl w:ilvl="2" w:tplc="0422001B" w:tentative="1">
      <w:start w:val="1"/>
      <w:numFmt w:val="lowerRoman"/>
      <w:lvlText w:val="%3."/>
      <w:lvlJc w:val="right"/>
      <w:pPr>
        <w:ind w:left="2623" w:hanging="180"/>
      </w:pPr>
    </w:lvl>
    <w:lvl w:ilvl="3" w:tplc="0422000F" w:tentative="1">
      <w:start w:val="1"/>
      <w:numFmt w:val="decimal"/>
      <w:lvlText w:val="%4."/>
      <w:lvlJc w:val="left"/>
      <w:pPr>
        <w:ind w:left="3343" w:hanging="360"/>
      </w:pPr>
    </w:lvl>
    <w:lvl w:ilvl="4" w:tplc="04220019" w:tentative="1">
      <w:start w:val="1"/>
      <w:numFmt w:val="lowerLetter"/>
      <w:lvlText w:val="%5."/>
      <w:lvlJc w:val="left"/>
      <w:pPr>
        <w:ind w:left="4063" w:hanging="360"/>
      </w:pPr>
    </w:lvl>
    <w:lvl w:ilvl="5" w:tplc="0422001B" w:tentative="1">
      <w:start w:val="1"/>
      <w:numFmt w:val="lowerRoman"/>
      <w:lvlText w:val="%6."/>
      <w:lvlJc w:val="right"/>
      <w:pPr>
        <w:ind w:left="4783" w:hanging="180"/>
      </w:pPr>
    </w:lvl>
    <w:lvl w:ilvl="6" w:tplc="0422000F" w:tentative="1">
      <w:start w:val="1"/>
      <w:numFmt w:val="decimal"/>
      <w:lvlText w:val="%7."/>
      <w:lvlJc w:val="left"/>
      <w:pPr>
        <w:ind w:left="5503" w:hanging="360"/>
      </w:pPr>
    </w:lvl>
    <w:lvl w:ilvl="7" w:tplc="04220019" w:tentative="1">
      <w:start w:val="1"/>
      <w:numFmt w:val="lowerLetter"/>
      <w:lvlText w:val="%8."/>
      <w:lvlJc w:val="left"/>
      <w:pPr>
        <w:ind w:left="6223" w:hanging="360"/>
      </w:pPr>
    </w:lvl>
    <w:lvl w:ilvl="8" w:tplc="0422001B" w:tentative="1">
      <w:start w:val="1"/>
      <w:numFmt w:val="lowerRoman"/>
      <w:lvlText w:val="%9."/>
      <w:lvlJc w:val="right"/>
      <w:pPr>
        <w:ind w:left="6943" w:hanging="180"/>
      </w:pPr>
    </w:lvl>
  </w:abstractNum>
  <w:abstractNum w:abstractNumId="22">
    <w:nsid w:val="4E6B14BA"/>
    <w:multiLevelType w:val="hybridMultilevel"/>
    <w:tmpl w:val="AF5608D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F5E7D87"/>
    <w:multiLevelType w:val="multilevel"/>
    <w:tmpl w:val="0B30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A41C9A"/>
    <w:multiLevelType w:val="multilevel"/>
    <w:tmpl w:val="F67C87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00A5DDE"/>
    <w:multiLevelType w:val="multilevel"/>
    <w:tmpl w:val="A768D3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50D378DF"/>
    <w:multiLevelType w:val="hybridMultilevel"/>
    <w:tmpl w:val="9B467BA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1EF1628"/>
    <w:multiLevelType w:val="hybridMultilevel"/>
    <w:tmpl w:val="71E286A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2135C7F"/>
    <w:multiLevelType w:val="hybridMultilevel"/>
    <w:tmpl w:val="877AE4C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29D14A0"/>
    <w:multiLevelType w:val="hybridMultilevel"/>
    <w:tmpl w:val="F7E6B8B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2DE5296"/>
    <w:multiLevelType w:val="multilevel"/>
    <w:tmpl w:val="0690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015431"/>
    <w:multiLevelType w:val="hybridMultilevel"/>
    <w:tmpl w:val="2B105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8213D28"/>
    <w:multiLevelType w:val="multilevel"/>
    <w:tmpl w:val="BF6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990AE8"/>
    <w:multiLevelType w:val="hybridMultilevel"/>
    <w:tmpl w:val="2012B21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B297774"/>
    <w:multiLevelType w:val="hybridMultilevel"/>
    <w:tmpl w:val="BFDA914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D7815F2"/>
    <w:multiLevelType w:val="hybridMultilevel"/>
    <w:tmpl w:val="79F8B90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EB05351"/>
    <w:multiLevelType w:val="hybridMultilevel"/>
    <w:tmpl w:val="480C868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F2A232F"/>
    <w:multiLevelType w:val="multilevel"/>
    <w:tmpl w:val="F016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9A5F4A"/>
    <w:multiLevelType w:val="hybridMultilevel"/>
    <w:tmpl w:val="ED1CEA5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16528FD"/>
    <w:multiLevelType w:val="hybridMultilevel"/>
    <w:tmpl w:val="4822CDE2"/>
    <w:lvl w:ilvl="0" w:tplc="91525BC4">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0">
    <w:nsid w:val="63DD6CFC"/>
    <w:multiLevelType w:val="hybridMultilevel"/>
    <w:tmpl w:val="7FA67D4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646E1965"/>
    <w:multiLevelType w:val="hybridMultilevel"/>
    <w:tmpl w:val="BDD89B4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65745C85"/>
    <w:multiLevelType w:val="hybridMultilevel"/>
    <w:tmpl w:val="5D841B8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9552CAC"/>
    <w:multiLevelType w:val="hybridMultilevel"/>
    <w:tmpl w:val="E8C43AE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65F7058"/>
    <w:multiLevelType w:val="hybridMultilevel"/>
    <w:tmpl w:val="77AA57C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6C239A1"/>
    <w:multiLevelType w:val="hybridMultilevel"/>
    <w:tmpl w:val="2B02653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8315246"/>
    <w:multiLevelType w:val="hybridMultilevel"/>
    <w:tmpl w:val="0756DF8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39"/>
  </w:num>
  <w:num w:numId="4">
    <w:abstractNumId w:val="4"/>
  </w:num>
  <w:num w:numId="5">
    <w:abstractNumId w:val="27"/>
  </w:num>
  <w:num w:numId="6">
    <w:abstractNumId w:val="33"/>
  </w:num>
  <w:num w:numId="7">
    <w:abstractNumId w:val="38"/>
  </w:num>
  <w:num w:numId="8">
    <w:abstractNumId w:val="22"/>
  </w:num>
  <w:num w:numId="9">
    <w:abstractNumId w:val="8"/>
  </w:num>
  <w:num w:numId="10">
    <w:abstractNumId w:val="14"/>
  </w:num>
  <w:num w:numId="11">
    <w:abstractNumId w:val="1"/>
  </w:num>
  <w:num w:numId="12">
    <w:abstractNumId w:val="42"/>
  </w:num>
  <w:num w:numId="13">
    <w:abstractNumId w:val="32"/>
  </w:num>
  <w:num w:numId="14">
    <w:abstractNumId w:val="37"/>
  </w:num>
  <w:num w:numId="15">
    <w:abstractNumId w:val="26"/>
  </w:num>
  <w:num w:numId="16">
    <w:abstractNumId w:val="9"/>
  </w:num>
  <w:num w:numId="17">
    <w:abstractNumId w:val="12"/>
  </w:num>
  <w:num w:numId="18">
    <w:abstractNumId w:val="35"/>
  </w:num>
  <w:num w:numId="19">
    <w:abstractNumId w:val="15"/>
  </w:num>
  <w:num w:numId="20">
    <w:abstractNumId w:val="41"/>
  </w:num>
  <w:num w:numId="21">
    <w:abstractNumId w:val="29"/>
  </w:num>
  <w:num w:numId="22">
    <w:abstractNumId w:val="20"/>
  </w:num>
  <w:num w:numId="23">
    <w:abstractNumId w:val="7"/>
  </w:num>
  <w:num w:numId="24">
    <w:abstractNumId w:val="5"/>
  </w:num>
  <w:num w:numId="25">
    <w:abstractNumId w:val="6"/>
  </w:num>
  <w:num w:numId="26">
    <w:abstractNumId w:val="36"/>
  </w:num>
  <w:num w:numId="27">
    <w:abstractNumId w:val="0"/>
  </w:num>
  <w:num w:numId="28">
    <w:abstractNumId w:val="16"/>
  </w:num>
  <w:num w:numId="29">
    <w:abstractNumId w:val="11"/>
  </w:num>
  <w:num w:numId="30">
    <w:abstractNumId w:val="24"/>
  </w:num>
  <w:num w:numId="31">
    <w:abstractNumId w:val="18"/>
  </w:num>
  <w:num w:numId="32">
    <w:abstractNumId w:val="19"/>
  </w:num>
  <w:num w:numId="33">
    <w:abstractNumId w:val="3"/>
  </w:num>
  <w:num w:numId="34">
    <w:abstractNumId w:val="13"/>
  </w:num>
  <w:num w:numId="35">
    <w:abstractNumId w:val="25"/>
  </w:num>
  <w:num w:numId="36">
    <w:abstractNumId w:val="40"/>
  </w:num>
  <w:num w:numId="37">
    <w:abstractNumId w:val="10"/>
  </w:num>
  <w:num w:numId="38">
    <w:abstractNumId w:val="44"/>
  </w:num>
  <w:num w:numId="39">
    <w:abstractNumId w:val="2"/>
  </w:num>
  <w:num w:numId="40">
    <w:abstractNumId w:val="43"/>
  </w:num>
  <w:num w:numId="41">
    <w:abstractNumId w:val="17"/>
  </w:num>
  <w:num w:numId="42">
    <w:abstractNumId w:val="28"/>
  </w:num>
  <w:num w:numId="43">
    <w:abstractNumId w:val="34"/>
  </w:num>
  <w:num w:numId="44">
    <w:abstractNumId w:val="31"/>
  </w:num>
  <w:num w:numId="45">
    <w:abstractNumId w:val="30"/>
  </w:num>
  <w:num w:numId="46">
    <w:abstractNumId w:val="2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DD"/>
    <w:rsid w:val="00005B42"/>
    <w:rsid w:val="00025013"/>
    <w:rsid w:val="00025DAD"/>
    <w:rsid w:val="00025E78"/>
    <w:rsid w:val="000270C8"/>
    <w:rsid w:val="00033CEF"/>
    <w:rsid w:val="00060C7F"/>
    <w:rsid w:val="00065CBD"/>
    <w:rsid w:val="000A454E"/>
    <w:rsid w:val="000B3E24"/>
    <w:rsid w:val="000E1B4D"/>
    <w:rsid w:val="000E48C7"/>
    <w:rsid w:val="000F417C"/>
    <w:rsid w:val="00101A24"/>
    <w:rsid w:val="001173FA"/>
    <w:rsid w:val="001354D7"/>
    <w:rsid w:val="00142874"/>
    <w:rsid w:val="00146B55"/>
    <w:rsid w:val="00152CCE"/>
    <w:rsid w:val="001562E9"/>
    <w:rsid w:val="00157CA7"/>
    <w:rsid w:val="00160319"/>
    <w:rsid w:val="00183700"/>
    <w:rsid w:val="001B6401"/>
    <w:rsid w:val="001C060A"/>
    <w:rsid w:val="001C0C92"/>
    <w:rsid w:val="001C21E6"/>
    <w:rsid w:val="001C4051"/>
    <w:rsid w:val="001C4EA4"/>
    <w:rsid w:val="001C55F5"/>
    <w:rsid w:val="001E13D3"/>
    <w:rsid w:val="001E5454"/>
    <w:rsid w:val="001E5ABE"/>
    <w:rsid w:val="001F5051"/>
    <w:rsid w:val="00222087"/>
    <w:rsid w:val="002342D9"/>
    <w:rsid w:val="00250F0C"/>
    <w:rsid w:val="00252031"/>
    <w:rsid w:val="002556BF"/>
    <w:rsid w:val="002569AB"/>
    <w:rsid w:val="00263639"/>
    <w:rsid w:val="0028580C"/>
    <w:rsid w:val="00286ECB"/>
    <w:rsid w:val="0029050F"/>
    <w:rsid w:val="00291622"/>
    <w:rsid w:val="00292B42"/>
    <w:rsid w:val="002A68B0"/>
    <w:rsid w:val="002E1C70"/>
    <w:rsid w:val="002F3F7C"/>
    <w:rsid w:val="002F60AC"/>
    <w:rsid w:val="00310D3A"/>
    <w:rsid w:val="00316271"/>
    <w:rsid w:val="003225F1"/>
    <w:rsid w:val="003314DD"/>
    <w:rsid w:val="00335385"/>
    <w:rsid w:val="0034527E"/>
    <w:rsid w:val="00354D39"/>
    <w:rsid w:val="003616B9"/>
    <w:rsid w:val="0037653F"/>
    <w:rsid w:val="00381C6F"/>
    <w:rsid w:val="00385F84"/>
    <w:rsid w:val="003A067D"/>
    <w:rsid w:val="003A7D41"/>
    <w:rsid w:val="003B00FB"/>
    <w:rsid w:val="003C43B9"/>
    <w:rsid w:val="003F1F1C"/>
    <w:rsid w:val="003F4CF8"/>
    <w:rsid w:val="003F6AB2"/>
    <w:rsid w:val="00417300"/>
    <w:rsid w:val="00417C3D"/>
    <w:rsid w:val="00417ED3"/>
    <w:rsid w:val="00426A87"/>
    <w:rsid w:val="00443900"/>
    <w:rsid w:val="00452F78"/>
    <w:rsid w:val="00463199"/>
    <w:rsid w:val="00463971"/>
    <w:rsid w:val="0048123F"/>
    <w:rsid w:val="004832D2"/>
    <w:rsid w:val="00493281"/>
    <w:rsid w:val="004A448C"/>
    <w:rsid w:val="004C1B2B"/>
    <w:rsid w:val="004C2C22"/>
    <w:rsid w:val="004C5258"/>
    <w:rsid w:val="004E256C"/>
    <w:rsid w:val="004E32CE"/>
    <w:rsid w:val="004F0DC3"/>
    <w:rsid w:val="004F2607"/>
    <w:rsid w:val="00505018"/>
    <w:rsid w:val="005126F2"/>
    <w:rsid w:val="00512DB2"/>
    <w:rsid w:val="005216B1"/>
    <w:rsid w:val="00526B68"/>
    <w:rsid w:val="00537822"/>
    <w:rsid w:val="005447A3"/>
    <w:rsid w:val="00547E95"/>
    <w:rsid w:val="00550E4B"/>
    <w:rsid w:val="00580AAB"/>
    <w:rsid w:val="005900AF"/>
    <w:rsid w:val="005924EE"/>
    <w:rsid w:val="005B34C9"/>
    <w:rsid w:val="005C358C"/>
    <w:rsid w:val="005C6FCD"/>
    <w:rsid w:val="00605A63"/>
    <w:rsid w:val="00617D58"/>
    <w:rsid w:val="00624E8E"/>
    <w:rsid w:val="0062571A"/>
    <w:rsid w:val="00627336"/>
    <w:rsid w:val="0063379B"/>
    <w:rsid w:val="006403B6"/>
    <w:rsid w:val="00671C1F"/>
    <w:rsid w:val="00682395"/>
    <w:rsid w:val="006A7049"/>
    <w:rsid w:val="006B46BF"/>
    <w:rsid w:val="006B621F"/>
    <w:rsid w:val="006B62E9"/>
    <w:rsid w:val="006C0E03"/>
    <w:rsid w:val="006C5625"/>
    <w:rsid w:val="006E66CB"/>
    <w:rsid w:val="006E6A0A"/>
    <w:rsid w:val="00704A0A"/>
    <w:rsid w:val="00707E9D"/>
    <w:rsid w:val="00710CC6"/>
    <w:rsid w:val="00713B84"/>
    <w:rsid w:val="00713F86"/>
    <w:rsid w:val="007148F3"/>
    <w:rsid w:val="00721661"/>
    <w:rsid w:val="007335B9"/>
    <w:rsid w:val="00734C2B"/>
    <w:rsid w:val="007448BF"/>
    <w:rsid w:val="00746C90"/>
    <w:rsid w:val="00753501"/>
    <w:rsid w:val="00753CEB"/>
    <w:rsid w:val="007836F3"/>
    <w:rsid w:val="007929B4"/>
    <w:rsid w:val="007A4A7E"/>
    <w:rsid w:val="007A53E2"/>
    <w:rsid w:val="007A6414"/>
    <w:rsid w:val="007A64BD"/>
    <w:rsid w:val="007A7335"/>
    <w:rsid w:val="007B0436"/>
    <w:rsid w:val="007B1A77"/>
    <w:rsid w:val="007B2F5B"/>
    <w:rsid w:val="007B5B08"/>
    <w:rsid w:val="007C14E3"/>
    <w:rsid w:val="007F02BA"/>
    <w:rsid w:val="007F5E03"/>
    <w:rsid w:val="00805473"/>
    <w:rsid w:val="00807C4F"/>
    <w:rsid w:val="0082117B"/>
    <w:rsid w:val="008317B0"/>
    <w:rsid w:val="00836D42"/>
    <w:rsid w:val="008439E6"/>
    <w:rsid w:val="008526DD"/>
    <w:rsid w:val="00862D96"/>
    <w:rsid w:val="008827A1"/>
    <w:rsid w:val="00882D9A"/>
    <w:rsid w:val="00891365"/>
    <w:rsid w:val="00892A6A"/>
    <w:rsid w:val="00893501"/>
    <w:rsid w:val="008A27C7"/>
    <w:rsid w:val="008A5DD4"/>
    <w:rsid w:val="008C6CD5"/>
    <w:rsid w:val="008D24C1"/>
    <w:rsid w:val="008D50A2"/>
    <w:rsid w:val="008F194A"/>
    <w:rsid w:val="00907891"/>
    <w:rsid w:val="009111B4"/>
    <w:rsid w:val="00912D03"/>
    <w:rsid w:val="009267D8"/>
    <w:rsid w:val="00932B49"/>
    <w:rsid w:val="00933033"/>
    <w:rsid w:val="00936DD2"/>
    <w:rsid w:val="00964C52"/>
    <w:rsid w:val="0097272D"/>
    <w:rsid w:val="009732E3"/>
    <w:rsid w:val="00985541"/>
    <w:rsid w:val="00987342"/>
    <w:rsid w:val="009A2129"/>
    <w:rsid w:val="009B0B5A"/>
    <w:rsid w:val="009B5F7B"/>
    <w:rsid w:val="009C19A3"/>
    <w:rsid w:val="009D54A8"/>
    <w:rsid w:val="009E1291"/>
    <w:rsid w:val="009E1F6B"/>
    <w:rsid w:val="009E4625"/>
    <w:rsid w:val="009F01DC"/>
    <w:rsid w:val="009F0691"/>
    <w:rsid w:val="009F421F"/>
    <w:rsid w:val="00A0035E"/>
    <w:rsid w:val="00A0385F"/>
    <w:rsid w:val="00A16FE7"/>
    <w:rsid w:val="00A170D5"/>
    <w:rsid w:val="00A34428"/>
    <w:rsid w:val="00A5673A"/>
    <w:rsid w:val="00A80277"/>
    <w:rsid w:val="00A85478"/>
    <w:rsid w:val="00A903F2"/>
    <w:rsid w:val="00A9237F"/>
    <w:rsid w:val="00A96854"/>
    <w:rsid w:val="00AC4081"/>
    <w:rsid w:val="00AE0059"/>
    <w:rsid w:val="00B062AD"/>
    <w:rsid w:val="00B123EC"/>
    <w:rsid w:val="00B13311"/>
    <w:rsid w:val="00B25A06"/>
    <w:rsid w:val="00B27DF8"/>
    <w:rsid w:val="00B3462F"/>
    <w:rsid w:val="00B51CEE"/>
    <w:rsid w:val="00B5647D"/>
    <w:rsid w:val="00B62889"/>
    <w:rsid w:val="00B66B73"/>
    <w:rsid w:val="00B747A7"/>
    <w:rsid w:val="00B84D5A"/>
    <w:rsid w:val="00B862B4"/>
    <w:rsid w:val="00B87394"/>
    <w:rsid w:val="00BB3381"/>
    <w:rsid w:val="00BB5F4B"/>
    <w:rsid w:val="00BD054B"/>
    <w:rsid w:val="00BE2917"/>
    <w:rsid w:val="00BE4795"/>
    <w:rsid w:val="00BF04D8"/>
    <w:rsid w:val="00C077CC"/>
    <w:rsid w:val="00C2253D"/>
    <w:rsid w:val="00C369A7"/>
    <w:rsid w:val="00C50B88"/>
    <w:rsid w:val="00C521F3"/>
    <w:rsid w:val="00C56118"/>
    <w:rsid w:val="00C62231"/>
    <w:rsid w:val="00C6768D"/>
    <w:rsid w:val="00C72F37"/>
    <w:rsid w:val="00C832A8"/>
    <w:rsid w:val="00C87F27"/>
    <w:rsid w:val="00C92B33"/>
    <w:rsid w:val="00CA03A9"/>
    <w:rsid w:val="00CA4488"/>
    <w:rsid w:val="00CA7EEB"/>
    <w:rsid w:val="00CD316E"/>
    <w:rsid w:val="00CF253D"/>
    <w:rsid w:val="00CF5B03"/>
    <w:rsid w:val="00CF7B26"/>
    <w:rsid w:val="00D2166F"/>
    <w:rsid w:val="00D23B98"/>
    <w:rsid w:val="00D2465E"/>
    <w:rsid w:val="00D25793"/>
    <w:rsid w:val="00D4534B"/>
    <w:rsid w:val="00D456F2"/>
    <w:rsid w:val="00D5425D"/>
    <w:rsid w:val="00D57067"/>
    <w:rsid w:val="00D60A7D"/>
    <w:rsid w:val="00D61969"/>
    <w:rsid w:val="00D62AD9"/>
    <w:rsid w:val="00D75779"/>
    <w:rsid w:val="00D83DAE"/>
    <w:rsid w:val="00D846B7"/>
    <w:rsid w:val="00D87231"/>
    <w:rsid w:val="00D904A5"/>
    <w:rsid w:val="00D92CA6"/>
    <w:rsid w:val="00D92F18"/>
    <w:rsid w:val="00D93AAD"/>
    <w:rsid w:val="00DA23B1"/>
    <w:rsid w:val="00DB7247"/>
    <w:rsid w:val="00DD240B"/>
    <w:rsid w:val="00DD5EB7"/>
    <w:rsid w:val="00DE0BC7"/>
    <w:rsid w:val="00DE1279"/>
    <w:rsid w:val="00DE5DFB"/>
    <w:rsid w:val="00DF3271"/>
    <w:rsid w:val="00DF3532"/>
    <w:rsid w:val="00DF4E95"/>
    <w:rsid w:val="00DF686F"/>
    <w:rsid w:val="00E15C12"/>
    <w:rsid w:val="00E17D14"/>
    <w:rsid w:val="00E432E8"/>
    <w:rsid w:val="00E46624"/>
    <w:rsid w:val="00E517A2"/>
    <w:rsid w:val="00E5253A"/>
    <w:rsid w:val="00E534E1"/>
    <w:rsid w:val="00E603B4"/>
    <w:rsid w:val="00E67B52"/>
    <w:rsid w:val="00E75FCF"/>
    <w:rsid w:val="00E82916"/>
    <w:rsid w:val="00E8566A"/>
    <w:rsid w:val="00E91B64"/>
    <w:rsid w:val="00EA36EB"/>
    <w:rsid w:val="00ED72D2"/>
    <w:rsid w:val="00EE2DF7"/>
    <w:rsid w:val="00EF2D79"/>
    <w:rsid w:val="00EF5CD1"/>
    <w:rsid w:val="00F11224"/>
    <w:rsid w:val="00F348D0"/>
    <w:rsid w:val="00F3712C"/>
    <w:rsid w:val="00F57960"/>
    <w:rsid w:val="00F669F9"/>
    <w:rsid w:val="00F81CB8"/>
    <w:rsid w:val="00F82DAE"/>
    <w:rsid w:val="00F96CB5"/>
    <w:rsid w:val="00FC5D87"/>
    <w:rsid w:val="00FD30B5"/>
    <w:rsid w:val="00FD6448"/>
    <w:rsid w:val="00FE5153"/>
    <w:rsid w:val="00FE6182"/>
    <w:rsid w:val="00FF42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92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F60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250F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013"/>
    <w:pPr>
      <w:ind w:left="720"/>
      <w:contextualSpacing/>
    </w:pPr>
  </w:style>
  <w:style w:type="character" w:styleId="a4">
    <w:name w:val="Hyperlink"/>
    <w:basedOn w:val="a0"/>
    <w:uiPriority w:val="99"/>
    <w:unhideWhenUsed/>
    <w:rsid w:val="00C369A7"/>
    <w:rPr>
      <w:color w:val="0563C1" w:themeColor="hyperlink"/>
      <w:u w:val="single"/>
    </w:rPr>
  </w:style>
  <w:style w:type="character" w:styleId="a5">
    <w:name w:val="Strong"/>
    <w:basedOn w:val="a0"/>
    <w:uiPriority w:val="22"/>
    <w:qFormat/>
    <w:rsid w:val="005900AF"/>
    <w:rPr>
      <w:b/>
      <w:bCs/>
    </w:rPr>
  </w:style>
  <w:style w:type="character" w:customStyle="1" w:styleId="uv3um">
    <w:name w:val="uv3um"/>
    <w:basedOn w:val="a0"/>
    <w:rsid w:val="005900AF"/>
  </w:style>
  <w:style w:type="character" w:customStyle="1" w:styleId="30">
    <w:name w:val="Заголовок 3 Знак"/>
    <w:basedOn w:val="a0"/>
    <w:link w:val="3"/>
    <w:uiPriority w:val="9"/>
    <w:rsid w:val="002F60AC"/>
    <w:rPr>
      <w:rFonts w:ascii="Times New Roman" w:eastAsia="Times New Roman" w:hAnsi="Times New Roman" w:cs="Times New Roman"/>
      <w:b/>
      <w:bCs/>
      <w:sz w:val="27"/>
      <w:szCs w:val="27"/>
      <w:lang w:eastAsia="uk-UA"/>
    </w:rPr>
  </w:style>
  <w:style w:type="paragraph" w:styleId="a6">
    <w:name w:val="Normal (Web)"/>
    <w:basedOn w:val="a"/>
    <w:uiPriority w:val="99"/>
    <w:unhideWhenUsed/>
    <w:rsid w:val="002F60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2F60AC"/>
    <w:rPr>
      <w:i/>
      <w:iCs/>
    </w:rPr>
  </w:style>
  <w:style w:type="character" w:customStyle="1" w:styleId="40">
    <w:name w:val="Заголовок 4 Знак"/>
    <w:basedOn w:val="a0"/>
    <w:link w:val="4"/>
    <w:uiPriority w:val="9"/>
    <w:semiHidden/>
    <w:rsid w:val="00250F0C"/>
    <w:rPr>
      <w:rFonts w:asciiTheme="majorHAnsi" w:eastAsiaTheme="majorEastAsia" w:hAnsiTheme="majorHAnsi" w:cstheme="majorBidi"/>
      <w:i/>
      <w:iCs/>
      <w:color w:val="2E74B5" w:themeColor="accent1" w:themeShade="BF"/>
    </w:rPr>
  </w:style>
  <w:style w:type="character" w:customStyle="1" w:styleId="hps">
    <w:name w:val="hps"/>
    <w:basedOn w:val="a0"/>
    <w:rsid w:val="00250F0C"/>
  </w:style>
  <w:style w:type="character" w:customStyle="1" w:styleId="fn">
    <w:name w:val="fn"/>
    <w:basedOn w:val="a0"/>
    <w:rsid w:val="00250F0C"/>
  </w:style>
  <w:style w:type="character" w:customStyle="1" w:styleId="post-timestamp">
    <w:name w:val="post-timestamp"/>
    <w:basedOn w:val="a0"/>
    <w:rsid w:val="00250F0C"/>
  </w:style>
  <w:style w:type="character" w:styleId="HTML">
    <w:name w:val="HTML Cite"/>
    <w:basedOn w:val="a0"/>
    <w:uiPriority w:val="99"/>
    <w:semiHidden/>
    <w:unhideWhenUsed/>
    <w:rsid w:val="00250F0C"/>
    <w:rPr>
      <w:i/>
      <w:iCs/>
    </w:rPr>
  </w:style>
  <w:style w:type="character" w:customStyle="1" w:styleId="datetime">
    <w:name w:val="datetime"/>
    <w:basedOn w:val="a0"/>
    <w:rsid w:val="00250F0C"/>
  </w:style>
  <w:style w:type="paragraph" w:customStyle="1" w:styleId="comment-content">
    <w:name w:val="comment-content"/>
    <w:basedOn w:val="a"/>
    <w:rsid w:val="00250F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mment-actions">
    <w:name w:val="comment-actions"/>
    <w:basedOn w:val="a0"/>
    <w:rsid w:val="00250F0C"/>
  </w:style>
  <w:style w:type="table" w:customStyle="1" w:styleId="TableNormal1">
    <w:name w:val="Table Normal1"/>
    <w:uiPriority w:val="2"/>
    <w:semiHidden/>
    <w:unhideWhenUsed/>
    <w:qFormat/>
    <w:rsid w:val="00EF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5CD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9"/>
    <w:semiHidden/>
    <w:rsid w:val="00C92B33"/>
    <w:rPr>
      <w:rFonts w:asciiTheme="majorHAnsi" w:eastAsiaTheme="majorEastAsia" w:hAnsiTheme="majorHAnsi" w:cstheme="majorBidi"/>
      <w:color w:val="2E74B5" w:themeColor="accent1" w:themeShade="BF"/>
      <w:sz w:val="26"/>
      <w:szCs w:val="26"/>
    </w:rPr>
  </w:style>
  <w:style w:type="paragraph" w:styleId="a8">
    <w:name w:val="Body Text"/>
    <w:basedOn w:val="a"/>
    <w:link w:val="a9"/>
    <w:uiPriority w:val="1"/>
    <w:qFormat/>
    <w:rsid w:val="00C92B33"/>
    <w:pPr>
      <w:widowControl w:val="0"/>
      <w:autoSpaceDE w:val="0"/>
      <w:autoSpaceDN w:val="0"/>
      <w:spacing w:after="0" w:line="240" w:lineRule="auto"/>
      <w:ind w:left="143"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C92B33"/>
    <w:rPr>
      <w:rFonts w:ascii="Times New Roman" w:eastAsia="Times New Roman" w:hAnsi="Times New Roman" w:cs="Times New Roman"/>
      <w:sz w:val="28"/>
      <w:szCs w:val="28"/>
    </w:rPr>
  </w:style>
  <w:style w:type="table" w:styleId="aa">
    <w:name w:val="Table Grid"/>
    <w:basedOn w:val="a1"/>
    <w:uiPriority w:val="39"/>
    <w:rsid w:val="00907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D92F1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92F18"/>
  </w:style>
  <w:style w:type="paragraph" w:styleId="ad">
    <w:name w:val="footer"/>
    <w:basedOn w:val="a"/>
    <w:link w:val="ae"/>
    <w:uiPriority w:val="99"/>
    <w:unhideWhenUsed/>
    <w:rsid w:val="00D92F1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92F18"/>
  </w:style>
  <w:style w:type="paragraph" w:styleId="af">
    <w:name w:val="Balloon Text"/>
    <w:basedOn w:val="a"/>
    <w:link w:val="af0"/>
    <w:uiPriority w:val="99"/>
    <w:semiHidden/>
    <w:unhideWhenUsed/>
    <w:rsid w:val="007F02B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F0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92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F60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250F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013"/>
    <w:pPr>
      <w:ind w:left="720"/>
      <w:contextualSpacing/>
    </w:pPr>
  </w:style>
  <w:style w:type="character" w:styleId="a4">
    <w:name w:val="Hyperlink"/>
    <w:basedOn w:val="a0"/>
    <w:uiPriority w:val="99"/>
    <w:unhideWhenUsed/>
    <w:rsid w:val="00C369A7"/>
    <w:rPr>
      <w:color w:val="0563C1" w:themeColor="hyperlink"/>
      <w:u w:val="single"/>
    </w:rPr>
  </w:style>
  <w:style w:type="character" w:styleId="a5">
    <w:name w:val="Strong"/>
    <w:basedOn w:val="a0"/>
    <w:uiPriority w:val="22"/>
    <w:qFormat/>
    <w:rsid w:val="005900AF"/>
    <w:rPr>
      <w:b/>
      <w:bCs/>
    </w:rPr>
  </w:style>
  <w:style w:type="character" w:customStyle="1" w:styleId="uv3um">
    <w:name w:val="uv3um"/>
    <w:basedOn w:val="a0"/>
    <w:rsid w:val="005900AF"/>
  </w:style>
  <w:style w:type="character" w:customStyle="1" w:styleId="30">
    <w:name w:val="Заголовок 3 Знак"/>
    <w:basedOn w:val="a0"/>
    <w:link w:val="3"/>
    <w:uiPriority w:val="9"/>
    <w:rsid w:val="002F60AC"/>
    <w:rPr>
      <w:rFonts w:ascii="Times New Roman" w:eastAsia="Times New Roman" w:hAnsi="Times New Roman" w:cs="Times New Roman"/>
      <w:b/>
      <w:bCs/>
      <w:sz w:val="27"/>
      <w:szCs w:val="27"/>
      <w:lang w:eastAsia="uk-UA"/>
    </w:rPr>
  </w:style>
  <w:style w:type="paragraph" w:styleId="a6">
    <w:name w:val="Normal (Web)"/>
    <w:basedOn w:val="a"/>
    <w:uiPriority w:val="99"/>
    <w:unhideWhenUsed/>
    <w:rsid w:val="002F60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2F60AC"/>
    <w:rPr>
      <w:i/>
      <w:iCs/>
    </w:rPr>
  </w:style>
  <w:style w:type="character" w:customStyle="1" w:styleId="40">
    <w:name w:val="Заголовок 4 Знак"/>
    <w:basedOn w:val="a0"/>
    <w:link w:val="4"/>
    <w:uiPriority w:val="9"/>
    <w:semiHidden/>
    <w:rsid w:val="00250F0C"/>
    <w:rPr>
      <w:rFonts w:asciiTheme="majorHAnsi" w:eastAsiaTheme="majorEastAsia" w:hAnsiTheme="majorHAnsi" w:cstheme="majorBidi"/>
      <w:i/>
      <w:iCs/>
      <w:color w:val="2E74B5" w:themeColor="accent1" w:themeShade="BF"/>
    </w:rPr>
  </w:style>
  <w:style w:type="character" w:customStyle="1" w:styleId="hps">
    <w:name w:val="hps"/>
    <w:basedOn w:val="a0"/>
    <w:rsid w:val="00250F0C"/>
  </w:style>
  <w:style w:type="character" w:customStyle="1" w:styleId="fn">
    <w:name w:val="fn"/>
    <w:basedOn w:val="a0"/>
    <w:rsid w:val="00250F0C"/>
  </w:style>
  <w:style w:type="character" w:customStyle="1" w:styleId="post-timestamp">
    <w:name w:val="post-timestamp"/>
    <w:basedOn w:val="a0"/>
    <w:rsid w:val="00250F0C"/>
  </w:style>
  <w:style w:type="character" w:styleId="HTML">
    <w:name w:val="HTML Cite"/>
    <w:basedOn w:val="a0"/>
    <w:uiPriority w:val="99"/>
    <w:semiHidden/>
    <w:unhideWhenUsed/>
    <w:rsid w:val="00250F0C"/>
    <w:rPr>
      <w:i/>
      <w:iCs/>
    </w:rPr>
  </w:style>
  <w:style w:type="character" w:customStyle="1" w:styleId="datetime">
    <w:name w:val="datetime"/>
    <w:basedOn w:val="a0"/>
    <w:rsid w:val="00250F0C"/>
  </w:style>
  <w:style w:type="paragraph" w:customStyle="1" w:styleId="comment-content">
    <w:name w:val="comment-content"/>
    <w:basedOn w:val="a"/>
    <w:rsid w:val="00250F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mment-actions">
    <w:name w:val="comment-actions"/>
    <w:basedOn w:val="a0"/>
    <w:rsid w:val="00250F0C"/>
  </w:style>
  <w:style w:type="table" w:customStyle="1" w:styleId="TableNormal1">
    <w:name w:val="Table Normal1"/>
    <w:uiPriority w:val="2"/>
    <w:semiHidden/>
    <w:unhideWhenUsed/>
    <w:qFormat/>
    <w:rsid w:val="00EF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5CD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9"/>
    <w:semiHidden/>
    <w:rsid w:val="00C92B33"/>
    <w:rPr>
      <w:rFonts w:asciiTheme="majorHAnsi" w:eastAsiaTheme="majorEastAsia" w:hAnsiTheme="majorHAnsi" w:cstheme="majorBidi"/>
      <w:color w:val="2E74B5" w:themeColor="accent1" w:themeShade="BF"/>
      <w:sz w:val="26"/>
      <w:szCs w:val="26"/>
    </w:rPr>
  </w:style>
  <w:style w:type="paragraph" w:styleId="a8">
    <w:name w:val="Body Text"/>
    <w:basedOn w:val="a"/>
    <w:link w:val="a9"/>
    <w:uiPriority w:val="1"/>
    <w:qFormat/>
    <w:rsid w:val="00C92B33"/>
    <w:pPr>
      <w:widowControl w:val="0"/>
      <w:autoSpaceDE w:val="0"/>
      <w:autoSpaceDN w:val="0"/>
      <w:spacing w:after="0" w:line="240" w:lineRule="auto"/>
      <w:ind w:left="143"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C92B33"/>
    <w:rPr>
      <w:rFonts w:ascii="Times New Roman" w:eastAsia="Times New Roman" w:hAnsi="Times New Roman" w:cs="Times New Roman"/>
      <w:sz w:val="28"/>
      <w:szCs w:val="28"/>
    </w:rPr>
  </w:style>
  <w:style w:type="table" w:styleId="aa">
    <w:name w:val="Table Grid"/>
    <w:basedOn w:val="a1"/>
    <w:uiPriority w:val="39"/>
    <w:rsid w:val="00907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D92F1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92F18"/>
  </w:style>
  <w:style w:type="paragraph" w:styleId="ad">
    <w:name w:val="footer"/>
    <w:basedOn w:val="a"/>
    <w:link w:val="ae"/>
    <w:uiPriority w:val="99"/>
    <w:unhideWhenUsed/>
    <w:rsid w:val="00D92F1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92F18"/>
  </w:style>
  <w:style w:type="paragraph" w:styleId="af">
    <w:name w:val="Balloon Text"/>
    <w:basedOn w:val="a"/>
    <w:link w:val="af0"/>
    <w:uiPriority w:val="99"/>
    <w:semiHidden/>
    <w:unhideWhenUsed/>
    <w:rsid w:val="007F02B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F0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937240">
      <w:bodyDiv w:val="1"/>
      <w:marLeft w:val="0"/>
      <w:marRight w:val="0"/>
      <w:marTop w:val="0"/>
      <w:marBottom w:val="0"/>
      <w:divBdr>
        <w:top w:val="none" w:sz="0" w:space="0" w:color="auto"/>
        <w:left w:val="none" w:sz="0" w:space="0" w:color="auto"/>
        <w:bottom w:val="none" w:sz="0" w:space="0" w:color="auto"/>
        <w:right w:val="none" w:sz="0" w:space="0" w:color="auto"/>
      </w:divBdr>
    </w:div>
    <w:div w:id="848102974">
      <w:bodyDiv w:val="1"/>
      <w:marLeft w:val="0"/>
      <w:marRight w:val="0"/>
      <w:marTop w:val="0"/>
      <w:marBottom w:val="0"/>
      <w:divBdr>
        <w:top w:val="none" w:sz="0" w:space="0" w:color="auto"/>
        <w:left w:val="none" w:sz="0" w:space="0" w:color="auto"/>
        <w:bottom w:val="none" w:sz="0" w:space="0" w:color="auto"/>
        <w:right w:val="none" w:sz="0" w:space="0" w:color="auto"/>
      </w:divBdr>
    </w:div>
    <w:div w:id="982201394">
      <w:bodyDiv w:val="1"/>
      <w:marLeft w:val="0"/>
      <w:marRight w:val="0"/>
      <w:marTop w:val="0"/>
      <w:marBottom w:val="0"/>
      <w:divBdr>
        <w:top w:val="none" w:sz="0" w:space="0" w:color="auto"/>
        <w:left w:val="none" w:sz="0" w:space="0" w:color="auto"/>
        <w:bottom w:val="none" w:sz="0" w:space="0" w:color="auto"/>
        <w:right w:val="none" w:sz="0" w:space="0" w:color="auto"/>
      </w:divBdr>
    </w:div>
    <w:div w:id="1412316168">
      <w:bodyDiv w:val="1"/>
      <w:marLeft w:val="0"/>
      <w:marRight w:val="0"/>
      <w:marTop w:val="0"/>
      <w:marBottom w:val="0"/>
      <w:divBdr>
        <w:top w:val="none" w:sz="0" w:space="0" w:color="auto"/>
        <w:left w:val="none" w:sz="0" w:space="0" w:color="auto"/>
        <w:bottom w:val="none" w:sz="0" w:space="0" w:color="auto"/>
        <w:right w:val="none" w:sz="0" w:space="0" w:color="auto"/>
      </w:divBdr>
      <w:divsChild>
        <w:div w:id="936600370">
          <w:marLeft w:val="-420"/>
          <w:marRight w:val="0"/>
          <w:marTop w:val="0"/>
          <w:marBottom w:val="0"/>
          <w:divBdr>
            <w:top w:val="none" w:sz="0" w:space="0" w:color="auto"/>
            <w:left w:val="none" w:sz="0" w:space="0" w:color="auto"/>
            <w:bottom w:val="none" w:sz="0" w:space="0" w:color="auto"/>
            <w:right w:val="none" w:sz="0" w:space="0" w:color="auto"/>
          </w:divBdr>
          <w:divsChild>
            <w:div w:id="166754450">
              <w:marLeft w:val="0"/>
              <w:marRight w:val="0"/>
              <w:marTop w:val="0"/>
              <w:marBottom w:val="0"/>
              <w:divBdr>
                <w:top w:val="none" w:sz="0" w:space="0" w:color="auto"/>
                <w:left w:val="none" w:sz="0" w:space="0" w:color="auto"/>
                <w:bottom w:val="none" w:sz="0" w:space="0" w:color="auto"/>
                <w:right w:val="none" w:sz="0" w:space="0" w:color="auto"/>
              </w:divBdr>
              <w:divsChild>
                <w:div w:id="2021807721">
                  <w:marLeft w:val="0"/>
                  <w:marRight w:val="0"/>
                  <w:marTop w:val="0"/>
                  <w:marBottom w:val="0"/>
                  <w:divBdr>
                    <w:top w:val="none" w:sz="0" w:space="0" w:color="auto"/>
                    <w:left w:val="none" w:sz="0" w:space="0" w:color="auto"/>
                    <w:bottom w:val="none" w:sz="0" w:space="0" w:color="auto"/>
                    <w:right w:val="none" w:sz="0" w:space="0" w:color="auto"/>
                  </w:divBdr>
                  <w:divsChild>
                    <w:div w:id="929236681">
                      <w:marLeft w:val="0"/>
                      <w:marRight w:val="0"/>
                      <w:marTop w:val="0"/>
                      <w:marBottom w:val="0"/>
                      <w:divBdr>
                        <w:top w:val="none" w:sz="0" w:space="0" w:color="auto"/>
                        <w:left w:val="none" w:sz="0" w:space="0" w:color="auto"/>
                        <w:bottom w:val="none" w:sz="0" w:space="0" w:color="auto"/>
                        <w:right w:val="none" w:sz="0" w:space="0" w:color="auto"/>
                      </w:divBdr>
                    </w:div>
                    <w:div w:id="1703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410">
          <w:marLeft w:val="-420"/>
          <w:marRight w:val="0"/>
          <w:marTop w:val="0"/>
          <w:marBottom w:val="0"/>
          <w:divBdr>
            <w:top w:val="none" w:sz="0" w:space="0" w:color="auto"/>
            <w:left w:val="none" w:sz="0" w:space="0" w:color="auto"/>
            <w:bottom w:val="none" w:sz="0" w:space="0" w:color="auto"/>
            <w:right w:val="none" w:sz="0" w:space="0" w:color="auto"/>
          </w:divBdr>
          <w:divsChild>
            <w:div w:id="1992557972">
              <w:marLeft w:val="0"/>
              <w:marRight w:val="0"/>
              <w:marTop w:val="0"/>
              <w:marBottom w:val="0"/>
              <w:divBdr>
                <w:top w:val="none" w:sz="0" w:space="0" w:color="auto"/>
                <w:left w:val="none" w:sz="0" w:space="0" w:color="auto"/>
                <w:bottom w:val="none" w:sz="0" w:space="0" w:color="auto"/>
                <w:right w:val="none" w:sz="0" w:space="0" w:color="auto"/>
              </w:divBdr>
              <w:divsChild>
                <w:div w:id="31000076">
                  <w:marLeft w:val="0"/>
                  <w:marRight w:val="0"/>
                  <w:marTop w:val="0"/>
                  <w:marBottom w:val="0"/>
                  <w:divBdr>
                    <w:top w:val="none" w:sz="0" w:space="0" w:color="auto"/>
                    <w:left w:val="none" w:sz="0" w:space="0" w:color="auto"/>
                    <w:bottom w:val="none" w:sz="0" w:space="0" w:color="auto"/>
                    <w:right w:val="none" w:sz="0" w:space="0" w:color="auto"/>
                  </w:divBdr>
                  <w:divsChild>
                    <w:div w:id="507719486">
                      <w:marLeft w:val="0"/>
                      <w:marRight w:val="0"/>
                      <w:marTop w:val="0"/>
                      <w:marBottom w:val="0"/>
                      <w:divBdr>
                        <w:top w:val="none" w:sz="0" w:space="0" w:color="auto"/>
                        <w:left w:val="none" w:sz="0" w:space="0" w:color="auto"/>
                        <w:bottom w:val="none" w:sz="0" w:space="0" w:color="auto"/>
                        <w:right w:val="none" w:sz="0" w:space="0" w:color="auto"/>
                      </w:divBdr>
                    </w:div>
                    <w:div w:id="1827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3443">
          <w:marLeft w:val="-420"/>
          <w:marRight w:val="0"/>
          <w:marTop w:val="0"/>
          <w:marBottom w:val="0"/>
          <w:divBdr>
            <w:top w:val="none" w:sz="0" w:space="0" w:color="auto"/>
            <w:left w:val="none" w:sz="0" w:space="0" w:color="auto"/>
            <w:bottom w:val="none" w:sz="0" w:space="0" w:color="auto"/>
            <w:right w:val="none" w:sz="0" w:space="0" w:color="auto"/>
          </w:divBdr>
          <w:divsChild>
            <w:div w:id="253172561">
              <w:marLeft w:val="0"/>
              <w:marRight w:val="0"/>
              <w:marTop w:val="0"/>
              <w:marBottom w:val="0"/>
              <w:divBdr>
                <w:top w:val="none" w:sz="0" w:space="0" w:color="auto"/>
                <w:left w:val="none" w:sz="0" w:space="0" w:color="auto"/>
                <w:bottom w:val="none" w:sz="0" w:space="0" w:color="auto"/>
                <w:right w:val="none" w:sz="0" w:space="0" w:color="auto"/>
              </w:divBdr>
              <w:divsChild>
                <w:div w:id="1340884367">
                  <w:marLeft w:val="0"/>
                  <w:marRight w:val="0"/>
                  <w:marTop w:val="0"/>
                  <w:marBottom w:val="0"/>
                  <w:divBdr>
                    <w:top w:val="none" w:sz="0" w:space="0" w:color="auto"/>
                    <w:left w:val="none" w:sz="0" w:space="0" w:color="auto"/>
                    <w:bottom w:val="none" w:sz="0" w:space="0" w:color="auto"/>
                    <w:right w:val="none" w:sz="0" w:space="0" w:color="auto"/>
                  </w:divBdr>
                  <w:divsChild>
                    <w:div w:id="1556241131">
                      <w:marLeft w:val="0"/>
                      <w:marRight w:val="0"/>
                      <w:marTop w:val="0"/>
                      <w:marBottom w:val="0"/>
                      <w:divBdr>
                        <w:top w:val="none" w:sz="0" w:space="0" w:color="auto"/>
                        <w:left w:val="none" w:sz="0" w:space="0" w:color="auto"/>
                        <w:bottom w:val="none" w:sz="0" w:space="0" w:color="auto"/>
                        <w:right w:val="none" w:sz="0" w:space="0" w:color="auto"/>
                      </w:divBdr>
                    </w:div>
                    <w:div w:id="2745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47">
          <w:marLeft w:val="-420"/>
          <w:marRight w:val="0"/>
          <w:marTop w:val="0"/>
          <w:marBottom w:val="0"/>
          <w:divBdr>
            <w:top w:val="none" w:sz="0" w:space="0" w:color="auto"/>
            <w:left w:val="none" w:sz="0" w:space="0" w:color="auto"/>
            <w:bottom w:val="none" w:sz="0" w:space="0" w:color="auto"/>
            <w:right w:val="none" w:sz="0" w:space="0" w:color="auto"/>
          </w:divBdr>
          <w:divsChild>
            <w:div w:id="2057506433">
              <w:marLeft w:val="0"/>
              <w:marRight w:val="0"/>
              <w:marTop w:val="0"/>
              <w:marBottom w:val="0"/>
              <w:divBdr>
                <w:top w:val="none" w:sz="0" w:space="0" w:color="auto"/>
                <w:left w:val="none" w:sz="0" w:space="0" w:color="auto"/>
                <w:bottom w:val="none" w:sz="0" w:space="0" w:color="auto"/>
                <w:right w:val="none" w:sz="0" w:space="0" w:color="auto"/>
              </w:divBdr>
              <w:divsChild>
                <w:div w:id="1710569716">
                  <w:marLeft w:val="0"/>
                  <w:marRight w:val="0"/>
                  <w:marTop w:val="0"/>
                  <w:marBottom w:val="0"/>
                  <w:divBdr>
                    <w:top w:val="none" w:sz="0" w:space="0" w:color="auto"/>
                    <w:left w:val="none" w:sz="0" w:space="0" w:color="auto"/>
                    <w:bottom w:val="none" w:sz="0" w:space="0" w:color="auto"/>
                    <w:right w:val="none" w:sz="0" w:space="0" w:color="auto"/>
                  </w:divBdr>
                  <w:divsChild>
                    <w:div w:id="846485840">
                      <w:marLeft w:val="0"/>
                      <w:marRight w:val="0"/>
                      <w:marTop w:val="0"/>
                      <w:marBottom w:val="0"/>
                      <w:divBdr>
                        <w:top w:val="none" w:sz="0" w:space="0" w:color="auto"/>
                        <w:left w:val="none" w:sz="0" w:space="0" w:color="auto"/>
                        <w:bottom w:val="none" w:sz="0" w:space="0" w:color="auto"/>
                        <w:right w:val="none" w:sz="0" w:space="0" w:color="auto"/>
                      </w:divBdr>
                    </w:div>
                    <w:div w:id="19496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1436">
          <w:marLeft w:val="-420"/>
          <w:marRight w:val="0"/>
          <w:marTop w:val="0"/>
          <w:marBottom w:val="0"/>
          <w:divBdr>
            <w:top w:val="none" w:sz="0" w:space="0" w:color="auto"/>
            <w:left w:val="none" w:sz="0" w:space="0" w:color="auto"/>
            <w:bottom w:val="none" w:sz="0" w:space="0" w:color="auto"/>
            <w:right w:val="none" w:sz="0" w:space="0" w:color="auto"/>
          </w:divBdr>
          <w:divsChild>
            <w:div w:id="794451492">
              <w:marLeft w:val="0"/>
              <w:marRight w:val="0"/>
              <w:marTop w:val="0"/>
              <w:marBottom w:val="0"/>
              <w:divBdr>
                <w:top w:val="none" w:sz="0" w:space="0" w:color="auto"/>
                <w:left w:val="none" w:sz="0" w:space="0" w:color="auto"/>
                <w:bottom w:val="none" w:sz="0" w:space="0" w:color="auto"/>
                <w:right w:val="none" w:sz="0" w:space="0" w:color="auto"/>
              </w:divBdr>
              <w:divsChild>
                <w:div w:id="873155203">
                  <w:marLeft w:val="0"/>
                  <w:marRight w:val="0"/>
                  <w:marTop w:val="0"/>
                  <w:marBottom w:val="0"/>
                  <w:divBdr>
                    <w:top w:val="none" w:sz="0" w:space="0" w:color="auto"/>
                    <w:left w:val="none" w:sz="0" w:space="0" w:color="auto"/>
                    <w:bottom w:val="none" w:sz="0" w:space="0" w:color="auto"/>
                    <w:right w:val="none" w:sz="0" w:space="0" w:color="auto"/>
                  </w:divBdr>
                  <w:divsChild>
                    <w:div w:id="1857842792">
                      <w:marLeft w:val="0"/>
                      <w:marRight w:val="0"/>
                      <w:marTop w:val="0"/>
                      <w:marBottom w:val="0"/>
                      <w:divBdr>
                        <w:top w:val="none" w:sz="0" w:space="0" w:color="auto"/>
                        <w:left w:val="none" w:sz="0" w:space="0" w:color="auto"/>
                        <w:bottom w:val="none" w:sz="0" w:space="0" w:color="auto"/>
                        <w:right w:val="none" w:sz="0" w:space="0" w:color="auto"/>
                      </w:divBdr>
                    </w:div>
                    <w:div w:id="8400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72588">
          <w:marLeft w:val="-420"/>
          <w:marRight w:val="0"/>
          <w:marTop w:val="0"/>
          <w:marBottom w:val="0"/>
          <w:divBdr>
            <w:top w:val="none" w:sz="0" w:space="0" w:color="auto"/>
            <w:left w:val="none" w:sz="0" w:space="0" w:color="auto"/>
            <w:bottom w:val="none" w:sz="0" w:space="0" w:color="auto"/>
            <w:right w:val="none" w:sz="0" w:space="0" w:color="auto"/>
          </w:divBdr>
          <w:divsChild>
            <w:div w:id="2025091205">
              <w:marLeft w:val="0"/>
              <w:marRight w:val="0"/>
              <w:marTop w:val="0"/>
              <w:marBottom w:val="0"/>
              <w:divBdr>
                <w:top w:val="none" w:sz="0" w:space="0" w:color="auto"/>
                <w:left w:val="none" w:sz="0" w:space="0" w:color="auto"/>
                <w:bottom w:val="none" w:sz="0" w:space="0" w:color="auto"/>
                <w:right w:val="none" w:sz="0" w:space="0" w:color="auto"/>
              </w:divBdr>
              <w:divsChild>
                <w:div w:id="655500777">
                  <w:marLeft w:val="0"/>
                  <w:marRight w:val="0"/>
                  <w:marTop w:val="0"/>
                  <w:marBottom w:val="0"/>
                  <w:divBdr>
                    <w:top w:val="none" w:sz="0" w:space="0" w:color="auto"/>
                    <w:left w:val="none" w:sz="0" w:space="0" w:color="auto"/>
                    <w:bottom w:val="none" w:sz="0" w:space="0" w:color="auto"/>
                    <w:right w:val="none" w:sz="0" w:space="0" w:color="auto"/>
                  </w:divBdr>
                  <w:divsChild>
                    <w:div w:id="1695156385">
                      <w:marLeft w:val="0"/>
                      <w:marRight w:val="0"/>
                      <w:marTop w:val="0"/>
                      <w:marBottom w:val="0"/>
                      <w:divBdr>
                        <w:top w:val="none" w:sz="0" w:space="0" w:color="auto"/>
                        <w:left w:val="none" w:sz="0" w:space="0" w:color="auto"/>
                        <w:bottom w:val="none" w:sz="0" w:space="0" w:color="auto"/>
                        <w:right w:val="none" w:sz="0" w:space="0" w:color="auto"/>
                      </w:divBdr>
                    </w:div>
                    <w:div w:id="2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73215">
      <w:bodyDiv w:val="1"/>
      <w:marLeft w:val="0"/>
      <w:marRight w:val="0"/>
      <w:marTop w:val="0"/>
      <w:marBottom w:val="0"/>
      <w:divBdr>
        <w:top w:val="none" w:sz="0" w:space="0" w:color="auto"/>
        <w:left w:val="none" w:sz="0" w:space="0" w:color="auto"/>
        <w:bottom w:val="none" w:sz="0" w:space="0" w:color="auto"/>
        <w:right w:val="none" w:sz="0" w:space="0" w:color="auto"/>
      </w:divBdr>
      <w:divsChild>
        <w:div w:id="937328314">
          <w:marLeft w:val="0"/>
          <w:marRight w:val="0"/>
          <w:marTop w:val="0"/>
          <w:marBottom w:val="0"/>
          <w:divBdr>
            <w:top w:val="none" w:sz="0" w:space="0" w:color="auto"/>
            <w:left w:val="none" w:sz="0" w:space="0" w:color="auto"/>
            <w:bottom w:val="none" w:sz="0" w:space="0" w:color="auto"/>
            <w:right w:val="none" w:sz="0" w:space="0" w:color="auto"/>
          </w:divBdr>
          <w:divsChild>
            <w:div w:id="1085223155">
              <w:marLeft w:val="0"/>
              <w:marRight w:val="0"/>
              <w:marTop w:val="0"/>
              <w:marBottom w:val="0"/>
              <w:divBdr>
                <w:top w:val="none" w:sz="0" w:space="0" w:color="auto"/>
                <w:left w:val="none" w:sz="0" w:space="0" w:color="auto"/>
                <w:bottom w:val="none" w:sz="0" w:space="0" w:color="auto"/>
                <w:right w:val="none" w:sz="0" w:space="0" w:color="auto"/>
              </w:divBdr>
              <w:divsChild>
                <w:div w:id="1123579796">
                  <w:marLeft w:val="0"/>
                  <w:marRight w:val="0"/>
                  <w:marTop w:val="0"/>
                  <w:marBottom w:val="0"/>
                  <w:divBdr>
                    <w:top w:val="none" w:sz="0" w:space="0" w:color="auto"/>
                    <w:left w:val="none" w:sz="0" w:space="0" w:color="auto"/>
                    <w:bottom w:val="none" w:sz="0" w:space="0" w:color="auto"/>
                    <w:right w:val="none" w:sz="0" w:space="0" w:color="auto"/>
                  </w:divBdr>
                </w:div>
                <w:div w:id="175585291">
                  <w:marLeft w:val="0"/>
                  <w:marRight w:val="0"/>
                  <w:marTop w:val="0"/>
                  <w:marBottom w:val="0"/>
                  <w:divBdr>
                    <w:top w:val="none" w:sz="0" w:space="0" w:color="auto"/>
                    <w:left w:val="none" w:sz="0" w:space="0" w:color="auto"/>
                    <w:bottom w:val="none" w:sz="0" w:space="0" w:color="auto"/>
                    <w:right w:val="none" w:sz="0" w:space="0" w:color="auto"/>
                  </w:divBdr>
                </w:div>
                <w:div w:id="111411909">
                  <w:marLeft w:val="0"/>
                  <w:marRight w:val="0"/>
                  <w:marTop w:val="0"/>
                  <w:marBottom w:val="0"/>
                  <w:divBdr>
                    <w:top w:val="none" w:sz="0" w:space="0" w:color="auto"/>
                    <w:left w:val="none" w:sz="0" w:space="0" w:color="auto"/>
                    <w:bottom w:val="none" w:sz="0" w:space="0" w:color="auto"/>
                    <w:right w:val="none" w:sz="0" w:space="0" w:color="auto"/>
                  </w:divBdr>
                </w:div>
                <w:div w:id="980887138">
                  <w:marLeft w:val="0"/>
                  <w:marRight w:val="0"/>
                  <w:marTop w:val="0"/>
                  <w:marBottom w:val="0"/>
                  <w:divBdr>
                    <w:top w:val="none" w:sz="0" w:space="0" w:color="auto"/>
                    <w:left w:val="none" w:sz="0" w:space="0" w:color="auto"/>
                    <w:bottom w:val="none" w:sz="0" w:space="0" w:color="auto"/>
                    <w:right w:val="none" w:sz="0" w:space="0" w:color="auto"/>
                  </w:divBdr>
                </w:div>
                <w:div w:id="272712402">
                  <w:marLeft w:val="0"/>
                  <w:marRight w:val="0"/>
                  <w:marTop w:val="0"/>
                  <w:marBottom w:val="0"/>
                  <w:divBdr>
                    <w:top w:val="none" w:sz="0" w:space="0" w:color="auto"/>
                    <w:left w:val="none" w:sz="0" w:space="0" w:color="auto"/>
                    <w:bottom w:val="none" w:sz="0" w:space="0" w:color="auto"/>
                    <w:right w:val="none" w:sz="0" w:space="0" w:color="auto"/>
                  </w:divBdr>
                </w:div>
                <w:div w:id="111829115">
                  <w:marLeft w:val="0"/>
                  <w:marRight w:val="0"/>
                  <w:marTop w:val="0"/>
                  <w:marBottom w:val="0"/>
                  <w:divBdr>
                    <w:top w:val="none" w:sz="0" w:space="0" w:color="auto"/>
                    <w:left w:val="none" w:sz="0" w:space="0" w:color="auto"/>
                    <w:bottom w:val="none" w:sz="0" w:space="0" w:color="auto"/>
                    <w:right w:val="none" w:sz="0" w:space="0" w:color="auto"/>
                  </w:divBdr>
                </w:div>
                <w:div w:id="1937249009">
                  <w:marLeft w:val="0"/>
                  <w:marRight w:val="0"/>
                  <w:marTop w:val="0"/>
                  <w:marBottom w:val="0"/>
                  <w:divBdr>
                    <w:top w:val="none" w:sz="0" w:space="0" w:color="auto"/>
                    <w:left w:val="none" w:sz="0" w:space="0" w:color="auto"/>
                    <w:bottom w:val="none" w:sz="0" w:space="0" w:color="auto"/>
                    <w:right w:val="none" w:sz="0" w:space="0" w:color="auto"/>
                  </w:divBdr>
                </w:div>
                <w:div w:id="1139685199">
                  <w:marLeft w:val="0"/>
                  <w:marRight w:val="0"/>
                  <w:marTop w:val="0"/>
                  <w:marBottom w:val="0"/>
                  <w:divBdr>
                    <w:top w:val="none" w:sz="0" w:space="0" w:color="auto"/>
                    <w:left w:val="none" w:sz="0" w:space="0" w:color="auto"/>
                    <w:bottom w:val="none" w:sz="0" w:space="0" w:color="auto"/>
                    <w:right w:val="none" w:sz="0" w:space="0" w:color="auto"/>
                  </w:divBdr>
                </w:div>
                <w:div w:id="1868789132">
                  <w:marLeft w:val="0"/>
                  <w:marRight w:val="0"/>
                  <w:marTop w:val="0"/>
                  <w:marBottom w:val="0"/>
                  <w:divBdr>
                    <w:top w:val="none" w:sz="0" w:space="0" w:color="auto"/>
                    <w:left w:val="none" w:sz="0" w:space="0" w:color="auto"/>
                    <w:bottom w:val="none" w:sz="0" w:space="0" w:color="auto"/>
                    <w:right w:val="none" w:sz="0" w:space="0" w:color="auto"/>
                  </w:divBdr>
                </w:div>
                <w:div w:id="762456627">
                  <w:marLeft w:val="0"/>
                  <w:marRight w:val="0"/>
                  <w:marTop w:val="0"/>
                  <w:marBottom w:val="0"/>
                  <w:divBdr>
                    <w:top w:val="none" w:sz="0" w:space="0" w:color="auto"/>
                    <w:left w:val="none" w:sz="0" w:space="0" w:color="auto"/>
                    <w:bottom w:val="none" w:sz="0" w:space="0" w:color="auto"/>
                    <w:right w:val="none" w:sz="0" w:space="0" w:color="auto"/>
                  </w:divBdr>
                </w:div>
                <w:div w:id="2092462867">
                  <w:marLeft w:val="0"/>
                  <w:marRight w:val="0"/>
                  <w:marTop w:val="0"/>
                  <w:marBottom w:val="0"/>
                  <w:divBdr>
                    <w:top w:val="none" w:sz="0" w:space="0" w:color="auto"/>
                    <w:left w:val="none" w:sz="0" w:space="0" w:color="auto"/>
                    <w:bottom w:val="none" w:sz="0" w:space="0" w:color="auto"/>
                    <w:right w:val="none" w:sz="0" w:space="0" w:color="auto"/>
                  </w:divBdr>
                </w:div>
                <w:div w:id="1184323765">
                  <w:marLeft w:val="0"/>
                  <w:marRight w:val="0"/>
                  <w:marTop w:val="0"/>
                  <w:marBottom w:val="0"/>
                  <w:divBdr>
                    <w:top w:val="none" w:sz="0" w:space="0" w:color="auto"/>
                    <w:left w:val="none" w:sz="0" w:space="0" w:color="auto"/>
                    <w:bottom w:val="none" w:sz="0" w:space="0" w:color="auto"/>
                    <w:right w:val="none" w:sz="0" w:space="0" w:color="auto"/>
                  </w:divBdr>
                </w:div>
                <w:div w:id="1185361708">
                  <w:marLeft w:val="0"/>
                  <w:marRight w:val="0"/>
                  <w:marTop w:val="0"/>
                  <w:marBottom w:val="0"/>
                  <w:divBdr>
                    <w:top w:val="none" w:sz="0" w:space="0" w:color="auto"/>
                    <w:left w:val="none" w:sz="0" w:space="0" w:color="auto"/>
                    <w:bottom w:val="none" w:sz="0" w:space="0" w:color="auto"/>
                    <w:right w:val="none" w:sz="0" w:space="0" w:color="auto"/>
                  </w:divBdr>
                </w:div>
                <w:div w:id="1361935359">
                  <w:marLeft w:val="0"/>
                  <w:marRight w:val="0"/>
                  <w:marTop w:val="0"/>
                  <w:marBottom w:val="0"/>
                  <w:divBdr>
                    <w:top w:val="none" w:sz="0" w:space="0" w:color="auto"/>
                    <w:left w:val="none" w:sz="0" w:space="0" w:color="auto"/>
                    <w:bottom w:val="none" w:sz="0" w:space="0" w:color="auto"/>
                    <w:right w:val="none" w:sz="0" w:space="0" w:color="auto"/>
                  </w:divBdr>
                </w:div>
                <w:div w:id="196742197">
                  <w:marLeft w:val="0"/>
                  <w:marRight w:val="0"/>
                  <w:marTop w:val="0"/>
                  <w:marBottom w:val="0"/>
                  <w:divBdr>
                    <w:top w:val="none" w:sz="0" w:space="0" w:color="auto"/>
                    <w:left w:val="none" w:sz="0" w:space="0" w:color="auto"/>
                    <w:bottom w:val="none" w:sz="0" w:space="0" w:color="auto"/>
                    <w:right w:val="none" w:sz="0" w:space="0" w:color="auto"/>
                  </w:divBdr>
                </w:div>
                <w:div w:id="1421020489">
                  <w:marLeft w:val="0"/>
                  <w:marRight w:val="0"/>
                  <w:marTop w:val="0"/>
                  <w:marBottom w:val="0"/>
                  <w:divBdr>
                    <w:top w:val="none" w:sz="0" w:space="0" w:color="auto"/>
                    <w:left w:val="none" w:sz="0" w:space="0" w:color="auto"/>
                    <w:bottom w:val="none" w:sz="0" w:space="0" w:color="auto"/>
                    <w:right w:val="none" w:sz="0" w:space="0" w:color="auto"/>
                  </w:divBdr>
                </w:div>
                <w:div w:id="689836976">
                  <w:marLeft w:val="0"/>
                  <w:marRight w:val="0"/>
                  <w:marTop w:val="0"/>
                  <w:marBottom w:val="0"/>
                  <w:divBdr>
                    <w:top w:val="none" w:sz="0" w:space="0" w:color="auto"/>
                    <w:left w:val="none" w:sz="0" w:space="0" w:color="auto"/>
                    <w:bottom w:val="none" w:sz="0" w:space="0" w:color="auto"/>
                    <w:right w:val="none" w:sz="0" w:space="0" w:color="auto"/>
                  </w:divBdr>
                </w:div>
                <w:div w:id="1547334674">
                  <w:marLeft w:val="720"/>
                  <w:marRight w:val="0"/>
                  <w:marTop w:val="0"/>
                  <w:marBottom w:val="0"/>
                  <w:divBdr>
                    <w:top w:val="none" w:sz="0" w:space="0" w:color="auto"/>
                    <w:left w:val="none" w:sz="0" w:space="0" w:color="auto"/>
                    <w:bottom w:val="none" w:sz="0" w:space="0" w:color="auto"/>
                    <w:right w:val="none" w:sz="0" w:space="0" w:color="auto"/>
                  </w:divBdr>
                </w:div>
                <w:div w:id="5182048">
                  <w:marLeft w:val="0"/>
                  <w:marRight w:val="0"/>
                  <w:marTop w:val="0"/>
                  <w:marBottom w:val="0"/>
                  <w:divBdr>
                    <w:top w:val="none" w:sz="0" w:space="0" w:color="auto"/>
                    <w:left w:val="none" w:sz="0" w:space="0" w:color="auto"/>
                    <w:bottom w:val="none" w:sz="0" w:space="0" w:color="auto"/>
                    <w:right w:val="none" w:sz="0" w:space="0" w:color="auto"/>
                  </w:divBdr>
                </w:div>
                <w:div w:id="113449706">
                  <w:marLeft w:val="0"/>
                  <w:marRight w:val="0"/>
                  <w:marTop w:val="0"/>
                  <w:marBottom w:val="0"/>
                  <w:divBdr>
                    <w:top w:val="none" w:sz="0" w:space="0" w:color="auto"/>
                    <w:left w:val="none" w:sz="0" w:space="0" w:color="auto"/>
                    <w:bottom w:val="none" w:sz="0" w:space="0" w:color="auto"/>
                    <w:right w:val="none" w:sz="0" w:space="0" w:color="auto"/>
                  </w:divBdr>
                </w:div>
                <w:div w:id="513804861">
                  <w:marLeft w:val="0"/>
                  <w:marRight w:val="0"/>
                  <w:marTop w:val="0"/>
                  <w:marBottom w:val="0"/>
                  <w:divBdr>
                    <w:top w:val="none" w:sz="0" w:space="0" w:color="auto"/>
                    <w:left w:val="none" w:sz="0" w:space="0" w:color="auto"/>
                    <w:bottom w:val="none" w:sz="0" w:space="0" w:color="auto"/>
                    <w:right w:val="none" w:sz="0" w:space="0" w:color="auto"/>
                  </w:divBdr>
                </w:div>
                <w:div w:id="1436051358">
                  <w:marLeft w:val="0"/>
                  <w:marRight w:val="0"/>
                  <w:marTop w:val="0"/>
                  <w:marBottom w:val="0"/>
                  <w:divBdr>
                    <w:top w:val="none" w:sz="0" w:space="0" w:color="auto"/>
                    <w:left w:val="none" w:sz="0" w:space="0" w:color="auto"/>
                    <w:bottom w:val="none" w:sz="0" w:space="0" w:color="auto"/>
                    <w:right w:val="none" w:sz="0" w:space="0" w:color="auto"/>
                  </w:divBdr>
                </w:div>
                <w:div w:id="839084458">
                  <w:marLeft w:val="720"/>
                  <w:marRight w:val="0"/>
                  <w:marTop w:val="0"/>
                  <w:marBottom w:val="0"/>
                  <w:divBdr>
                    <w:top w:val="none" w:sz="0" w:space="0" w:color="auto"/>
                    <w:left w:val="none" w:sz="0" w:space="0" w:color="auto"/>
                    <w:bottom w:val="none" w:sz="0" w:space="0" w:color="auto"/>
                    <w:right w:val="none" w:sz="0" w:space="0" w:color="auto"/>
                  </w:divBdr>
                </w:div>
                <w:div w:id="1083140905">
                  <w:marLeft w:val="0"/>
                  <w:marRight w:val="0"/>
                  <w:marTop w:val="0"/>
                  <w:marBottom w:val="0"/>
                  <w:divBdr>
                    <w:top w:val="none" w:sz="0" w:space="0" w:color="auto"/>
                    <w:left w:val="none" w:sz="0" w:space="0" w:color="auto"/>
                    <w:bottom w:val="none" w:sz="0" w:space="0" w:color="auto"/>
                    <w:right w:val="none" w:sz="0" w:space="0" w:color="auto"/>
                  </w:divBdr>
                </w:div>
                <w:div w:id="474833017">
                  <w:marLeft w:val="0"/>
                  <w:marRight w:val="0"/>
                  <w:marTop w:val="0"/>
                  <w:marBottom w:val="0"/>
                  <w:divBdr>
                    <w:top w:val="none" w:sz="0" w:space="0" w:color="auto"/>
                    <w:left w:val="none" w:sz="0" w:space="0" w:color="auto"/>
                    <w:bottom w:val="none" w:sz="0" w:space="0" w:color="auto"/>
                    <w:right w:val="none" w:sz="0" w:space="0" w:color="auto"/>
                  </w:divBdr>
                </w:div>
                <w:div w:id="835540202">
                  <w:marLeft w:val="0"/>
                  <w:marRight w:val="0"/>
                  <w:marTop w:val="0"/>
                  <w:marBottom w:val="0"/>
                  <w:divBdr>
                    <w:top w:val="none" w:sz="0" w:space="0" w:color="auto"/>
                    <w:left w:val="none" w:sz="0" w:space="0" w:color="auto"/>
                    <w:bottom w:val="none" w:sz="0" w:space="0" w:color="auto"/>
                    <w:right w:val="none" w:sz="0" w:space="0" w:color="auto"/>
                  </w:divBdr>
                </w:div>
                <w:div w:id="1068646943">
                  <w:marLeft w:val="0"/>
                  <w:marRight w:val="0"/>
                  <w:marTop w:val="0"/>
                  <w:marBottom w:val="0"/>
                  <w:divBdr>
                    <w:top w:val="none" w:sz="0" w:space="0" w:color="auto"/>
                    <w:left w:val="none" w:sz="0" w:space="0" w:color="auto"/>
                    <w:bottom w:val="none" w:sz="0" w:space="0" w:color="auto"/>
                    <w:right w:val="none" w:sz="0" w:space="0" w:color="auto"/>
                  </w:divBdr>
                </w:div>
                <w:div w:id="833842775">
                  <w:marLeft w:val="720"/>
                  <w:marRight w:val="0"/>
                  <w:marTop w:val="0"/>
                  <w:marBottom w:val="0"/>
                  <w:divBdr>
                    <w:top w:val="none" w:sz="0" w:space="0" w:color="auto"/>
                    <w:left w:val="none" w:sz="0" w:space="0" w:color="auto"/>
                    <w:bottom w:val="none" w:sz="0" w:space="0" w:color="auto"/>
                    <w:right w:val="none" w:sz="0" w:space="0" w:color="auto"/>
                  </w:divBdr>
                </w:div>
                <w:div w:id="608859057">
                  <w:marLeft w:val="0"/>
                  <w:marRight w:val="0"/>
                  <w:marTop w:val="0"/>
                  <w:marBottom w:val="0"/>
                  <w:divBdr>
                    <w:top w:val="none" w:sz="0" w:space="0" w:color="auto"/>
                    <w:left w:val="none" w:sz="0" w:space="0" w:color="auto"/>
                    <w:bottom w:val="none" w:sz="0" w:space="0" w:color="auto"/>
                    <w:right w:val="none" w:sz="0" w:space="0" w:color="auto"/>
                  </w:divBdr>
                </w:div>
                <w:div w:id="1830975016">
                  <w:marLeft w:val="0"/>
                  <w:marRight w:val="0"/>
                  <w:marTop w:val="0"/>
                  <w:marBottom w:val="0"/>
                  <w:divBdr>
                    <w:top w:val="none" w:sz="0" w:space="0" w:color="auto"/>
                    <w:left w:val="none" w:sz="0" w:space="0" w:color="auto"/>
                    <w:bottom w:val="none" w:sz="0" w:space="0" w:color="auto"/>
                    <w:right w:val="none" w:sz="0" w:space="0" w:color="auto"/>
                  </w:divBdr>
                </w:div>
                <w:div w:id="336004422">
                  <w:marLeft w:val="0"/>
                  <w:marRight w:val="0"/>
                  <w:marTop w:val="0"/>
                  <w:marBottom w:val="0"/>
                  <w:divBdr>
                    <w:top w:val="none" w:sz="0" w:space="0" w:color="auto"/>
                    <w:left w:val="none" w:sz="0" w:space="0" w:color="auto"/>
                    <w:bottom w:val="none" w:sz="0" w:space="0" w:color="auto"/>
                    <w:right w:val="none" w:sz="0" w:space="0" w:color="auto"/>
                  </w:divBdr>
                </w:div>
                <w:div w:id="1615163932">
                  <w:marLeft w:val="0"/>
                  <w:marRight w:val="0"/>
                  <w:marTop w:val="0"/>
                  <w:marBottom w:val="0"/>
                  <w:divBdr>
                    <w:top w:val="none" w:sz="0" w:space="0" w:color="auto"/>
                    <w:left w:val="none" w:sz="0" w:space="0" w:color="auto"/>
                    <w:bottom w:val="none" w:sz="0" w:space="0" w:color="auto"/>
                    <w:right w:val="none" w:sz="0" w:space="0" w:color="auto"/>
                  </w:divBdr>
                </w:div>
                <w:div w:id="1052265428">
                  <w:marLeft w:val="720"/>
                  <w:marRight w:val="0"/>
                  <w:marTop w:val="0"/>
                  <w:marBottom w:val="0"/>
                  <w:divBdr>
                    <w:top w:val="none" w:sz="0" w:space="0" w:color="auto"/>
                    <w:left w:val="none" w:sz="0" w:space="0" w:color="auto"/>
                    <w:bottom w:val="none" w:sz="0" w:space="0" w:color="auto"/>
                    <w:right w:val="none" w:sz="0" w:space="0" w:color="auto"/>
                  </w:divBdr>
                </w:div>
                <w:div w:id="666639004">
                  <w:marLeft w:val="0"/>
                  <w:marRight w:val="0"/>
                  <w:marTop w:val="0"/>
                  <w:marBottom w:val="0"/>
                  <w:divBdr>
                    <w:top w:val="none" w:sz="0" w:space="0" w:color="auto"/>
                    <w:left w:val="none" w:sz="0" w:space="0" w:color="auto"/>
                    <w:bottom w:val="none" w:sz="0" w:space="0" w:color="auto"/>
                    <w:right w:val="none" w:sz="0" w:space="0" w:color="auto"/>
                  </w:divBdr>
                </w:div>
                <w:div w:id="1482236561">
                  <w:marLeft w:val="0"/>
                  <w:marRight w:val="0"/>
                  <w:marTop w:val="0"/>
                  <w:marBottom w:val="0"/>
                  <w:divBdr>
                    <w:top w:val="none" w:sz="0" w:space="0" w:color="auto"/>
                    <w:left w:val="none" w:sz="0" w:space="0" w:color="auto"/>
                    <w:bottom w:val="none" w:sz="0" w:space="0" w:color="auto"/>
                    <w:right w:val="none" w:sz="0" w:space="0" w:color="auto"/>
                  </w:divBdr>
                </w:div>
                <w:div w:id="840243003">
                  <w:marLeft w:val="0"/>
                  <w:marRight w:val="0"/>
                  <w:marTop w:val="0"/>
                  <w:marBottom w:val="0"/>
                  <w:divBdr>
                    <w:top w:val="none" w:sz="0" w:space="0" w:color="auto"/>
                    <w:left w:val="none" w:sz="0" w:space="0" w:color="auto"/>
                    <w:bottom w:val="none" w:sz="0" w:space="0" w:color="auto"/>
                    <w:right w:val="none" w:sz="0" w:space="0" w:color="auto"/>
                  </w:divBdr>
                </w:div>
                <w:div w:id="1273126121">
                  <w:marLeft w:val="0"/>
                  <w:marRight w:val="0"/>
                  <w:marTop w:val="0"/>
                  <w:marBottom w:val="0"/>
                  <w:divBdr>
                    <w:top w:val="none" w:sz="0" w:space="0" w:color="auto"/>
                    <w:left w:val="none" w:sz="0" w:space="0" w:color="auto"/>
                    <w:bottom w:val="none" w:sz="0" w:space="0" w:color="auto"/>
                    <w:right w:val="none" w:sz="0" w:space="0" w:color="auto"/>
                  </w:divBdr>
                </w:div>
                <w:div w:id="76749854">
                  <w:marLeft w:val="720"/>
                  <w:marRight w:val="0"/>
                  <w:marTop w:val="0"/>
                  <w:marBottom w:val="0"/>
                  <w:divBdr>
                    <w:top w:val="none" w:sz="0" w:space="0" w:color="auto"/>
                    <w:left w:val="none" w:sz="0" w:space="0" w:color="auto"/>
                    <w:bottom w:val="none" w:sz="0" w:space="0" w:color="auto"/>
                    <w:right w:val="none" w:sz="0" w:space="0" w:color="auto"/>
                  </w:divBdr>
                </w:div>
                <w:div w:id="689379210">
                  <w:marLeft w:val="0"/>
                  <w:marRight w:val="0"/>
                  <w:marTop w:val="0"/>
                  <w:marBottom w:val="0"/>
                  <w:divBdr>
                    <w:top w:val="none" w:sz="0" w:space="0" w:color="auto"/>
                    <w:left w:val="none" w:sz="0" w:space="0" w:color="auto"/>
                    <w:bottom w:val="none" w:sz="0" w:space="0" w:color="auto"/>
                    <w:right w:val="none" w:sz="0" w:space="0" w:color="auto"/>
                  </w:divBdr>
                </w:div>
                <w:div w:id="588123091">
                  <w:marLeft w:val="0"/>
                  <w:marRight w:val="0"/>
                  <w:marTop w:val="0"/>
                  <w:marBottom w:val="0"/>
                  <w:divBdr>
                    <w:top w:val="none" w:sz="0" w:space="0" w:color="auto"/>
                    <w:left w:val="none" w:sz="0" w:space="0" w:color="auto"/>
                    <w:bottom w:val="none" w:sz="0" w:space="0" w:color="auto"/>
                    <w:right w:val="none" w:sz="0" w:space="0" w:color="auto"/>
                  </w:divBdr>
                </w:div>
                <w:div w:id="1002700833">
                  <w:marLeft w:val="0"/>
                  <w:marRight w:val="0"/>
                  <w:marTop w:val="0"/>
                  <w:marBottom w:val="0"/>
                  <w:divBdr>
                    <w:top w:val="none" w:sz="0" w:space="0" w:color="auto"/>
                    <w:left w:val="none" w:sz="0" w:space="0" w:color="auto"/>
                    <w:bottom w:val="none" w:sz="0" w:space="0" w:color="auto"/>
                    <w:right w:val="none" w:sz="0" w:space="0" w:color="auto"/>
                  </w:divBdr>
                </w:div>
                <w:div w:id="1901789684">
                  <w:marLeft w:val="0"/>
                  <w:marRight w:val="0"/>
                  <w:marTop w:val="0"/>
                  <w:marBottom w:val="0"/>
                  <w:divBdr>
                    <w:top w:val="none" w:sz="0" w:space="0" w:color="auto"/>
                    <w:left w:val="none" w:sz="0" w:space="0" w:color="auto"/>
                    <w:bottom w:val="none" w:sz="0" w:space="0" w:color="auto"/>
                    <w:right w:val="none" w:sz="0" w:space="0" w:color="auto"/>
                  </w:divBdr>
                </w:div>
                <w:div w:id="80954739">
                  <w:marLeft w:val="720"/>
                  <w:marRight w:val="0"/>
                  <w:marTop w:val="0"/>
                  <w:marBottom w:val="0"/>
                  <w:divBdr>
                    <w:top w:val="none" w:sz="0" w:space="0" w:color="auto"/>
                    <w:left w:val="none" w:sz="0" w:space="0" w:color="auto"/>
                    <w:bottom w:val="none" w:sz="0" w:space="0" w:color="auto"/>
                    <w:right w:val="none" w:sz="0" w:space="0" w:color="auto"/>
                  </w:divBdr>
                </w:div>
                <w:div w:id="2082868269">
                  <w:marLeft w:val="0"/>
                  <w:marRight w:val="0"/>
                  <w:marTop w:val="0"/>
                  <w:marBottom w:val="0"/>
                  <w:divBdr>
                    <w:top w:val="none" w:sz="0" w:space="0" w:color="auto"/>
                    <w:left w:val="none" w:sz="0" w:space="0" w:color="auto"/>
                    <w:bottom w:val="none" w:sz="0" w:space="0" w:color="auto"/>
                    <w:right w:val="none" w:sz="0" w:space="0" w:color="auto"/>
                  </w:divBdr>
                </w:div>
                <w:div w:id="858393965">
                  <w:marLeft w:val="0"/>
                  <w:marRight w:val="0"/>
                  <w:marTop w:val="0"/>
                  <w:marBottom w:val="0"/>
                  <w:divBdr>
                    <w:top w:val="none" w:sz="0" w:space="0" w:color="auto"/>
                    <w:left w:val="none" w:sz="0" w:space="0" w:color="auto"/>
                    <w:bottom w:val="none" w:sz="0" w:space="0" w:color="auto"/>
                    <w:right w:val="none" w:sz="0" w:space="0" w:color="auto"/>
                  </w:divBdr>
                </w:div>
                <w:div w:id="175728862">
                  <w:marLeft w:val="0"/>
                  <w:marRight w:val="0"/>
                  <w:marTop w:val="0"/>
                  <w:marBottom w:val="0"/>
                  <w:divBdr>
                    <w:top w:val="none" w:sz="0" w:space="0" w:color="auto"/>
                    <w:left w:val="none" w:sz="0" w:space="0" w:color="auto"/>
                    <w:bottom w:val="none" w:sz="0" w:space="0" w:color="auto"/>
                    <w:right w:val="none" w:sz="0" w:space="0" w:color="auto"/>
                  </w:divBdr>
                </w:div>
                <w:div w:id="561716726">
                  <w:marLeft w:val="0"/>
                  <w:marRight w:val="0"/>
                  <w:marTop w:val="0"/>
                  <w:marBottom w:val="0"/>
                  <w:divBdr>
                    <w:top w:val="none" w:sz="0" w:space="0" w:color="auto"/>
                    <w:left w:val="none" w:sz="0" w:space="0" w:color="auto"/>
                    <w:bottom w:val="none" w:sz="0" w:space="0" w:color="auto"/>
                    <w:right w:val="none" w:sz="0" w:space="0" w:color="auto"/>
                  </w:divBdr>
                </w:div>
                <w:div w:id="1915356734">
                  <w:marLeft w:val="720"/>
                  <w:marRight w:val="0"/>
                  <w:marTop w:val="0"/>
                  <w:marBottom w:val="0"/>
                  <w:divBdr>
                    <w:top w:val="none" w:sz="0" w:space="0" w:color="auto"/>
                    <w:left w:val="none" w:sz="0" w:space="0" w:color="auto"/>
                    <w:bottom w:val="none" w:sz="0" w:space="0" w:color="auto"/>
                    <w:right w:val="none" w:sz="0" w:space="0" w:color="auto"/>
                  </w:divBdr>
                </w:div>
                <w:div w:id="1959725439">
                  <w:marLeft w:val="0"/>
                  <w:marRight w:val="0"/>
                  <w:marTop w:val="0"/>
                  <w:marBottom w:val="0"/>
                  <w:divBdr>
                    <w:top w:val="none" w:sz="0" w:space="0" w:color="auto"/>
                    <w:left w:val="none" w:sz="0" w:space="0" w:color="auto"/>
                    <w:bottom w:val="none" w:sz="0" w:space="0" w:color="auto"/>
                    <w:right w:val="none" w:sz="0" w:space="0" w:color="auto"/>
                  </w:divBdr>
                </w:div>
                <w:div w:id="1707097373">
                  <w:marLeft w:val="0"/>
                  <w:marRight w:val="0"/>
                  <w:marTop w:val="0"/>
                  <w:marBottom w:val="0"/>
                  <w:divBdr>
                    <w:top w:val="none" w:sz="0" w:space="0" w:color="auto"/>
                    <w:left w:val="none" w:sz="0" w:space="0" w:color="auto"/>
                    <w:bottom w:val="none" w:sz="0" w:space="0" w:color="auto"/>
                    <w:right w:val="none" w:sz="0" w:space="0" w:color="auto"/>
                  </w:divBdr>
                </w:div>
                <w:div w:id="277033188">
                  <w:marLeft w:val="0"/>
                  <w:marRight w:val="0"/>
                  <w:marTop w:val="0"/>
                  <w:marBottom w:val="0"/>
                  <w:divBdr>
                    <w:top w:val="none" w:sz="0" w:space="0" w:color="auto"/>
                    <w:left w:val="none" w:sz="0" w:space="0" w:color="auto"/>
                    <w:bottom w:val="none" w:sz="0" w:space="0" w:color="auto"/>
                    <w:right w:val="none" w:sz="0" w:space="0" w:color="auto"/>
                  </w:divBdr>
                </w:div>
                <w:div w:id="764543040">
                  <w:marLeft w:val="0"/>
                  <w:marRight w:val="0"/>
                  <w:marTop w:val="0"/>
                  <w:marBottom w:val="0"/>
                  <w:divBdr>
                    <w:top w:val="none" w:sz="0" w:space="0" w:color="auto"/>
                    <w:left w:val="none" w:sz="0" w:space="0" w:color="auto"/>
                    <w:bottom w:val="none" w:sz="0" w:space="0" w:color="auto"/>
                    <w:right w:val="none" w:sz="0" w:space="0" w:color="auto"/>
                  </w:divBdr>
                </w:div>
                <w:div w:id="434054947">
                  <w:marLeft w:val="720"/>
                  <w:marRight w:val="0"/>
                  <w:marTop w:val="0"/>
                  <w:marBottom w:val="0"/>
                  <w:divBdr>
                    <w:top w:val="none" w:sz="0" w:space="0" w:color="auto"/>
                    <w:left w:val="none" w:sz="0" w:space="0" w:color="auto"/>
                    <w:bottom w:val="none" w:sz="0" w:space="0" w:color="auto"/>
                    <w:right w:val="none" w:sz="0" w:space="0" w:color="auto"/>
                  </w:divBdr>
                </w:div>
                <w:div w:id="2030712528">
                  <w:marLeft w:val="0"/>
                  <w:marRight w:val="0"/>
                  <w:marTop w:val="0"/>
                  <w:marBottom w:val="0"/>
                  <w:divBdr>
                    <w:top w:val="none" w:sz="0" w:space="0" w:color="auto"/>
                    <w:left w:val="none" w:sz="0" w:space="0" w:color="auto"/>
                    <w:bottom w:val="none" w:sz="0" w:space="0" w:color="auto"/>
                    <w:right w:val="none" w:sz="0" w:space="0" w:color="auto"/>
                  </w:divBdr>
                </w:div>
                <w:div w:id="1412317056">
                  <w:marLeft w:val="0"/>
                  <w:marRight w:val="0"/>
                  <w:marTop w:val="0"/>
                  <w:marBottom w:val="0"/>
                  <w:divBdr>
                    <w:top w:val="none" w:sz="0" w:space="0" w:color="auto"/>
                    <w:left w:val="none" w:sz="0" w:space="0" w:color="auto"/>
                    <w:bottom w:val="none" w:sz="0" w:space="0" w:color="auto"/>
                    <w:right w:val="none" w:sz="0" w:space="0" w:color="auto"/>
                  </w:divBdr>
                </w:div>
                <w:div w:id="868033883">
                  <w:marLeft w:val="0"/>
                  <w:marRight w:val="0"/>
                  <w:marTop w:val="0"/>
                  <w:marBottom w:val="0"/>
                  <w:divBdr>
                    <w:top w:val="none" w:sz="0" w:space="0" w:color="auto"/>
                    <w:left w:val="none" w:sz="0" w:space="0" w:color="auto"/>
                    <w:bottom w:val="none" w:sz="0" w:space="0" w:color="auto"/>
                    <w:right w:val="none" w:sz="0" w:space="0" w:color="auto"/>
                  </w:divBdr>
                </w:div>
                <w:div w:id="367528940">
                  <w:marLeft w:val="0"/>
                  <w:marRight w:val="0"/>
                  <w:marTop w:val="0"/>
                  <w:marBottom w:val="0"/>
                  <w:divBdr>
                    <w:top w:val="none" w:sz="0" w:space="0" w:color="auto"/>
                    <w:left w:val="none" w:sz="0" w:space="0" w:color="auto"/>
                    <w:bottom w:val="none" w:sz="0" w:space="0" w:color="auto"/>
                    <w:right w:val="none" w:sz="0" w:space="0" w:color="auto"/>
                  </w:divBdr>
                </w:div>
                <w:div w:id="1825078763">
                  <w:marLeft w:val="720"/>
                  <w:marRight w:val="0"/>
                  <w:marTop w:val="0"/>
                  <w:marBottom w:val="0"/>
                  <w:divBdr>
                    <w:top w:val="none" w:sz="0" w:space="0" w:color="auto"/>
                    <w:left w:val="none" w:sz="0" w:space="0" w:color="auto"/>
                    <w:bottom w:val="none" w:sz="0" w:space="0" w:color="auto"/>
                    <w:right w:val="none" w:sz="0" w:space="0" w:color="auto"/>
                  </w:divBdr>
                </w:div>
                <w:div w:id="1584145805">
                  <w:marLeft w:val="0"/>
                  <w:marRight w:val="0"/>
                  <w:marTop w:val="0"/>
                  <w:marBottom w:val="0"/>
                  <w:divBdr>
                    <w:top w:val="none" w:sz="0" w:space="0" w:color="auto"/>
                    <w:left w:val="none" w:sz="0" w:space="0" w:color="auto"/>
                    <w:bottom w:val="none" w:sz="0" w:space="0" w:color="auto"/>
                    <w:right w:val="none" w:sz="0" w:space="0" w:color="auto"/>
                  </w:divBdr>
                </w:div>
                <w:div w:id="308247177">
                  <w:marLeft w:val="0"/>
                  <w:marRight w:val="0"/>
                  <w:marTop w:val="0"/>
                  <w:marBottom w:val="0"/>
                  <w:divBdr>
                    <w:top w:val="none" w:sz="0" w:space="0" w:color="auto"/>
                    <w:left w:val="none" w:sz="0" w:space="0" w:color="auto"/>
                    <w:bottom w:val="none" w:sz="0" w:space="0" w:color="auto"/>
                    <w:right w:val="none" w:sz="0" w:space="0" w:color="auto"/>
                  </w:divBdr>
                </w:div>
                <w:div w:id="162551906">
                  <w:marLeft w:val="0"/>
                  <w:marRight w:val="0"/>
                  <w:marTop w:val="0"/>
                  <w:marBottom w:val="0"/>
                  <w:divBdr>
                    <w:top w:val="none" w:sz="0" w:space="0" w:color="auto"/>
                    <w:left w:val="none" w:sz="0" w:space="0" w:color="auto"/>
                    <w:bottom w:val="none" w:sz="0" w:space="0" w:color="auto"/>
                    <w:right w:val="none" w:sz="0" w:space="0" w:color="auto"/>
                  </w:divBdr>
                </w:div>
                <w:div w:id="1197615899">
                  <w:marLeft w:val="0"/>
                  <w:marRight w:val="0"/>
                  <w:marTop w:val="0"/>
                  <w:marBottom w:val="0"/>
                  <w:divBdr>
                    <w:top w:val="none" w:sz="0" w:space="0" w:color="auto"/>
                    <w:left w:val="none" w:sz="0" w:space="0" w:color="auto"/>
                    <w:bottom w:val="none" w:sz="0" w:space="0" w:color="auto"/>
                    <w:right w:val="none" w:sz="0" w:space="0" w:color="auto"/>
                  </w:divBdr>
                </w:div>
                <w:div w:id="1231425766">
                  <w:marLeft w:val="720"/>
                  <w:marRight w:val="0"/>
                  <w:marTop w:val="0"/>
                  <w:marBottom w:val="0"/>
                  <w:divBdr>
                    <w:top w:val="none" w:sz="0" w:space="0" w:color="auto"/>
                    <w:left w:val="none" w:sz="0" w:space="0" w:color="auto"/>
                    <w:bottom w:val="none" w:sz="0" w:space="0" w:color="auto"/>
                    <w:right w:val="none" w:sz="0" w:space="0" w:color="auto"/>
                  </w:divBdr>
                </w:div>
                <w:div w:id="1297643520">
                  <w:marLeft w:val="0"/>
                  <w:marRight w:val="0"/>
                  <w:marTop w:val="0"/>
                  <w:marBottom w:val="0"/>
                  <w:divBdr>
                    <w:top w:val="none" w:sz="0" w:space="0" w:color="auto"/>
                    <w:left w:val="none" w:sz="0" w:space="0" w:color="auto"/>
                    <w:bottom w:val="none" w:sz="0" w:space="0" w:color="auto"/>
                    <w:right w:val="none" w:sz="0" w:space="0" w:color="auto"/>
                  </w:divBdr>
                </w:div>
                <w:div w:id="851145613">
                  <w:marLeft w:val="0"/>
                  <w:marRight w:val="0"/>
                  <w:marTop w:val="0"/>
                  <w:marBottom w:val="0"/>
                  <w:divBdr>
                    <w:top w:val="none" w:sz="0" w:space="0" w:color="auto"/>
                    <w:left w:val="none" w:sz="0" w:space="0" w:color="auto"/>
                    <w:bottom w:val="none" w:sz="0" w:space="0" w:color="auto"/>
                    <w:right w:val="none" w:sz="0" w:space="0" w:color="auto"/>
                  </w:divBdr>
                </w:div>
                <w:div w:id="179977198">
                  <w:marLeft w:val="0"/>
                  <w:marRight w:val="0"/>
                  <w:marTop w:val="0"/>
                  <w:marBottom w:val="0"/>
                  <w:divBdr>
                    <w:top w:val="none" w:sz="0" w:space="0" w:color="auto"/>
                    <w:left w:val="none" w:sz="0" w:space="0" w:color="auto"/>
                    <w:bottom w:val="none" w:sz="0" w:space="0" w:color="auto"/>
                    <w:right w:val="none" w:sz="0" w:space="0" w:color="auto"/>
                  </w:divBdr>
                </w:div>
                <w:div w:id="643391952">
                  <w:marLeft w:val="0"/>
                  <w:marRight w:val="0"/>
                  <w:marTop w:val="0"/>
                  <w:marBottom w:val="0"/>
                  <w:divBdr>
                    <w:top w:val="none" w:sz="0" w:space="0" w:color="auto"/>
                    <w:left w:val="none" w:sz="0" w:space="0" w:color="auto"/>
                    <w:bottom w:val="none" w:sz="0" w:space="0" w:color="auto"/>
                    <w:right w:val="none" w:sz="0" w:space="0" w:color="auto"/>
                  </w:divBdr>
                </w:div>
                <w:div w:id="932394028">
                  <w:marLeft w:val="0"/>
                  <w:marRight w:val="0"/>
                  <w:marTop w:val="0"/>
                  <w:marBottom w:val="0"/>
                  <w:divBdr>
                    <w:top w:val="none" w:sz="0" w:space="0" w:color="auto"/>
                    <w:left w:val="none" w:sz="0" w:space="0" w:color="auto"/>
                    <w:bottom w:val="none" w:sz="0" w:space="0" w:color="auto"/>
                    <w:right w:val="none" w:sz="0" w:space="0" w:color="auto"/>
                  </w:divBdr>
                </w:div>
                <w:div w:id="506795234">
                  <w:marLeft w:val="0"/>
                  <w:marRight w:val="0"/>
                  <w:marTop w:val="0"/>
                  <w:marBottom w:val="0"/>
                  <w:divBdr>
                    <w:top w:val="none" w:sz="0" w:space="0" w:color="auto"/>
                    <w:left w:val="none" w:sz="0" w:space="0" w:color="auto"/>
                    <w:bottom w:val="none" w:sz="0" w:space="0" w:color="auto"/>
                    <w:right w:val="none" w:sz="0" w:space="0" w:color="auto"/>
                  </w:divBdr>
                </w:div>
                <w:div w:id="868109314">
                  <w:marLeft w:val="0"/>
                  <w:marRight w:val="0"/>
                  <w:marTop w:val="0"/>
                  <w:marBottom w:val="0"/>
                  <w:divBdr>
                    <w:top w:val="none" w:sz="0" w:space="0" w:color="auto"/>
                    <w:left w:val="none" w:sz="0" w:space="0" w:color="auto"/>
                    <w:bottom w:val="none" w:sz="0" w:space="0" w:color="auto"/>
                    <w:right w:val="none" w:sz="0" w:space="0" w:color="auto"/>
                  </w:divBdr>
                </w:div>
                <w:div w:id="2023580467">
                  <w:marLeft w:val="0"/>
                  <w:marRight w:val="0"/>
                  <w:marTop w:val="0"/>
                  <w:marBottom w:val="0"/>
                  <w:divBdr>
                    <w:top w:val="none" w:sz="0" w:space="0" w:color="auto"/>
                    <w:left w:val="none" w:sz="0" w:space="0" w:color="auto"/>
                    <w:bottom w:val="none" w:sz="0" w:space="0" w:color="auto"/>
                    <w:right w:val="none" w:sz="0" w:space="0" w:color="auto"/>
                  </w:divBdr>
                </w:div>
                <w:div w:id="775833397">
                  <w:marLeft w:val="0"/>
                  <w:marRight w:val="0"/>
                  <w:marTop w:val="0"/>
                  <w:marBottom w:val="0"/>
                  <w:divBdr>
                    <w:top w:val="none" w:sz="0" w:space="0" w:color="auto"/>
                    <w:left w:val="none" w:sz="0" w:space="0" w:color="auto"/>
                    <w:bottom w:val="none" w:sz="0" w:space="0" w:color="auto"/>
                    <w:right w:val="none" w:sz="0" w:space="0" w:color="auto"/>
                  </w:divBdr>
                </w:div>
                <w:div w:id="1254780882">
                  <w:marLeft w:val="0"/>
                  <w:marRight w:val="0"/>
                  <w:marTop w:val="0"/>
                  <w:marBottom w:val="0"/>
                  <w:divBdr>
                    <w:top w:val="none" w:sz="0" w:space="0" w:color="auto"/>
                    <w:left w:val="none" w:sz="0" w:space="0" w:color="auto"/>
                    <w:bottom w:val="none" w:sz="0" w:space="0" w:color="auto"/>
                    <w:right w:val="none" w:sz="0" w:space="0" w:color="auto"/>
                  </w:divBdr>
                </w:div>
                <w:div w:id="1819835827">
                  <w:marLeft w:val="0"/>
                  <w:marRight w:val="0"/>
                  <w:marTop w:val="0"/>
                  <w:marBottom w:val="0"/>
                  <w:divBdr>
                    <w:top w:val="none" w:sz="0" w:space="0" w:color="auto"/>
                    <w:left w:val="none" w:sz="0" w:space="0" w:color="auto"/>
                    <w:bottom w:val="none" w:sz="0" w:space="0" w:color="auto"/>
                    <w:right w:val="none" w:sz="0" w:space="0" w:color="auto"/>
                  </w:divBdr>
                </w:div>
                <w:div w:id="2001107358">
                  <w:marLeft w:val="0"/>
                  <w:marRight w:val="0"/>
                  <w:marTop w:val="0"/>
                  <w:marBottom w:val="0"/>
                  <w:divBdr>
                    <w:top w:val="none" w:sz="0" w:space="0" w:color="auto"/>
                    <w:left w:val="none" w:sz="0" w:space="0" w:color="auto"/>
                    <w:bottom w:val="none" w:sz="0" w:space="0" w:color="auto"/>
                    <w:right w:val="none" w:sz="0" w:space="0" w:color="auto"/>
                  </w:divBdr>
                </w:div>
                <w:div w:id="1348756855">
                  <w:marLeft w:val="720"/>
                  <w:marRight w:val="0"/>
                  <w:marTop w:val="0"/>
                  <w:marBottom w:val="0"/>
                  <w:divBdr>
                    <w:top w:val="none" w:sz="0" w:space="0" w:color="auto"/>
                    <w:left w:val="none" w:sz="0" w:space="0" w:color="auto"/>
                    <w:bottom w:val="none" w:sz="0" w:space="0" w:color="auto"/>
                    <w:right w:val="none" w:sz="0" w:space="0" w:color="auto"/>
                  </w:divBdr>
                </w:div>
                <w:div w:id="1020742502">
                  <w:marLeft w:val="0"/>
                  <w:marRight w:val="0"/>
                  <w:marTop w:val="0"/>
                  <w:marBottom w:val="0"/>
                  <w:divBdr>
                    <w:top w:val="none" w:sz="0" w:space="0" w:color="auto"/>
                    <w:left w:val="none" w:sz="0" w:space="0" w:color="auto"/>
                    <w:bottom w:val="none" w:sz="0" w:space="0" w:color="auto"/>
                    <w:right w:val="none" w:sz="0" w:space="0" w:color="auto"/>
                  </w:divBdr>
                </w:div>
                <w:div w:id="653601844">
                  <w:marLeft w:val="0"/>
                  <w:marRight w:val="0"/>
                  <w:marTop w:val="0"/>
                  <w:marBottom w:val="0"/>
                  <w:divBdr>
                    <w:top w:val="none" w:sz="0" w:space="0" w:color="auto"/>
                    <w:left w:val="none" w:sz="0" w:space="0" w:color="auto"/>
                    <w:bottom w:val="none" w:sz="0" w:space="0" w:color="auto"/>
                    <w:right w:val="none" w:sz="0" w:space="0" w:color="auto"/>
                  </w:divBdr>
                </w:div>
                <w:div w:id="1231233295">
                  <w:marLeft w:val="0"/>
                  <w:marRight w:val="0"/>
                  <w:marTop w:val="0"/>
                  <w:marBottom w:val="0"/>
                  <w:divBdr>
                    <w:top w:val="none" w:sz="0" w:space="0" w:color="auto"/>
                    <w:left w:val="none" w:sz="0" w:space="0" w:color="auto"/>
                    <w:bottom w:val="none" w:sz="0" w:space="0" w:color="auto"/>
                    <w:right w:val="none" w:sz="0" w:space="0" w:color="auto"/>
                  </w:divBdr>
                </w:div>
                <w:div w:id="1569538708">
                  <w:marLeft w:val="0"/>
                  <w:marRight w:val="0"/>
                  <w:marTop w:val="0"/>
                  <w:marBottom w:val="0"/>
                  <w:divBdr>
                    <w:top w:val="none" w:sz="0" w:space="0" w:color="auto"/>
                    <w:left w:val="none" w:sz="0" w:space="0" w:color="auto"/>
                    <w:bottom w:val="none" w:sz="0" w:space="0" w:color="auto"/>
                    <w:right w:val="none" w:sz="0" w:space="0" w:color="auto"/>
                  </w:divBdr>
                </w:div>
                <w:div w:id="1064985307">
                  <w:marLeft w:val="720"/>
                  <w:marRight w:val="0"/>
                  <w:marTop w:val="0"/>
                  <w:marBottom w:val="0"/>
                  <w:divBdr>
                    <w:top w:val="none" w:sz="0" w:space="0" w:color="auto"/>
                    <w:left w:val="none" w:sz="0" w:space="0" w:color="auto"/>
                    <w:bottom w:val="none" w:sz="0" w:space="0" w:color="auto"/>
                    <w:right w:val="none" w:sz="0" w:space="0" w:color="auto"/>
                  </w:divBdr>
                </w:div>
                <w:div w:id="389111178">
                  <w:marLeft w:val="0"/>
                  <w:marRight w:val="0"/>
                  <w:marTop w:val="0"/>
                  <w:marBottom w:val="0"/>
                  <w:divBdr>
                    <w:top w:val="none" w:sz="0" w:space="0" w:color="auto"/>
                    <w:left w:val="none" w:sz="0" w:space="0" w:color="auto"/>
                    <w:bottom w:val="none" w:sz="0" w:space="0" w:color="auto"/>
                    <w:right w:val="none" w:sz="0" w:space="0" w:color="auto"/>
                  </w:divBdr>
                </w:div>
                <w:div w:id="422148468">
                  <w:marLeft w:val="0"/>
                  <w:marRight w:val="0"/>
                  <w:marTop w:val="0"/>
                  <w:marBottom w:val="0"/>
                  <w:divBdr>
                    <w:top w:val="none" w:sz="0" w:space="0" w:color="auto"/>
                    <w:left w:val="none" w:sz="0" w:space="0" w:color="auto"/>
                    <w:bottom w:val="none" w:sz="0" w:space="0" w:color="auto"/>
                    <w:right w:val="none" w:sz="0" w:space="0" w:color="auto"/>
                  </w:divBdr>
                </w:div>
                <w:div w:id="2055881934">
                  <w:marLeft w:val="0"/>
                  <w:marRight w:val="0"/>
                  <w:marTop w:val="0"/>
                  <w:marBottom w:val="0"/>
                  <w:divBdr>
                    <w:top w:val="none" w:sz="0" w:space="0" w:color="auto"/>
                    <w:left w:val="none" w:sz="0" w:space="0" w:color="auto"/>
                    <w:bottom w:val="none" w:sz="0" w:space="0" w:color="auto"/>
                    <w:right w:val="none" w:sz="0" w:space="0" w:color="auto"/>
                  </w:divBdr>
                </w:div>
                <w:div w:id="714428202">
                  <w:marLeft w:val="0"/>
                  <w:marRight w:val="0"/>
                  <w:marTop w:val="0"/>
                  <w:marBottom w:val="0"/>
                  <w:divBdr>
                    <w:top w:val="none" w:sz="0" w:space="0" w:color="auto"/>
                    <w:left w:val="none" w:sz="0" w:space="0" w:color="auto"/>
                    <w:bottom w:val="none" w:sz="0" w:space="0" w:color="auto"/>
                    <w:right w:val="none" w:sz="0" w:space="0" w:color="auto"/>
                  </w:divBdr>
                </w:div>
                <w:div w:id="717972499">
                  <w:marLeft w:val="720"/>
                  <w:marRight w:val="0"/>
                  <w:marTop w:val="0"/>
                  <w:marBottom w:val="0"/>
                  <w:divBdr>
                    <w:top w:val="none" w:sz="0" w:space="0" w:color="auto"/>
                    <w:left w:val="none" w:sz="0" w:space="0" w:color="auto"/>
                    <w:bottom w:val="none" w:sz="0" w:space="0" w:color="auto"/>
                    <w:right w:val="none" w:sz="0" w:space="0" w:color="auto"/>
                  </w:divBdr>
                </w:div>
                <w:div w:id="1580751255">
                  <w:marLeft w:val="0"/>
                  <w:marRight w:val="0"/>
                  <w:marTop w:val="0"/>
                  <w:marBottom w:val="0"/>
                  <w:divBdr>
                    <w:top w:val="none" w:sz="0" w:space="0" w:color="auto"/>
                    <w:left w:val="none" w:sz="0" w:space="0" w:color="auto"/>
                    <w:bottom w:val="none" w:sz="0" w:space="0" w:color="auto"/>
                    <w:right w:val="none" w:sz="0" w:space="0" w:color="auto"/>
                  </w:divBdr>
                </w:div>
                <w:div w:id="664092498">
                  <w:marLeft w:val="0"/>
                  <w:marRight w:val="0"/>
                  <w:marTop w:val="0"/>
                  <w:marBottom w:val="0"/>
                  <w:divBdr>
                    <w:top w:val="none" w:sz="0" w:space="0" w:color="auto"/>
                    <w:left w:val="none" w:sz="0" w:space="0" w:color="auto"/>
                    <w:bottom w:val="none" w:sz="0" w:space="0" w:color="auto"/>
                    <w:right w:val="none" w:sz="0" w:space="0" w:color="auto"/>
                  </w:divBdr>
                </w:div>
                <w:div w:id="1069500209">
                  <w:marLeft w:val="0"/>
                  <w:marRight w:val="0"/>
                  <w:marTop w:val="0"/>
                  <w:marBottom w:val="0"/>
                  <w:divBdr>
                    <w:top w:val="none" w:sz="0" w:space="0" w:color="auto"/>
                    <w:left w:val="none" w:sz="0" w:space="0" w:color="auto"/>
                    <w:bottom w:val="none" w:sz="0" w:space="0" w:color="auto"/>
                    <w:right w:val="none" w:sz="0" w:space="0" w:color="auto"/>
                  </w:divBdr>
                </w:div>
                <w:div w:id="1035468882">
                  <w:marLeft w:val="0"/>
                  <w:marRight w:val="0"/>
                  <w:marTop w:val="0"/>
                  <w:marBottom w:val="0"/>
                  <w:divBdr>
                    <w:top w:val="none" w:sz="0" w:space="0" w:color="auto"/>
                    <w:left w:val="none" w:sz="0" w:space="0" w:color="auto"/>
                    <w:bottom w:val="none" w:sz="0" w:space="0" w:color="auto"/>
                    <w:right w:val="none" w:sz="0" w:space="0" w:color="auto"/>
                  </w:divBdr>
                </w:div>
                <w:div w:id="1165976293">
                  <w:marLeft w:val="720"/>
                  <w:marRight w:val="0"/>
                  <w:marTop w:val="0"/>
                  <w:marBottom w:val="0"/>
                  <w:divBdr>
                    <w:top w:val="none" w:sz="0" w:space="0" w:color="auto"/>
                    <w:left w:val="none" w:sz="0" w:space="0" w:color="auto"/>
                    <w:bottom w:val="none" w:sz="0" w:space="0" w:color="auto"/>
                    <w:right w:val="none" w:sz="0" w:space="0" w:color="auto"/>
                  </w:divBdr>
                </w:div>
                <w:div w:id="360783756">
                  <w:marLeft w:val="0"/>
                  <w:marRight w:val="0"/>
                  <w:marTop w:val="0"/>
                  <w:marBottom w:val="0"/>
                  <w:divBdr>
                    <w:top w:val="none" w:sz="0" w:space="0" w:color="auto"/>
                    <w:left w:val="none" w:sz="0" w:space="0" w:color="auto"/>
                    <w:bottom w:val="none" w:sz="0" w:space="0" w:color="auto"/>
                    <w:right w:val="none" w:sz="0" w:space="0" w:color="auto"/>
                  </w:divBdr>
                </w:div>
                <w:div w:id="1324820692">
                  <w:marLeft w:val="0"/>
                  <w:marRight w:val="0"/>
                  <w:marTop w:val="0"/>
                  <w:marBottom w:val="0"/>
                  <w:divBdr>
                    <w:top w:val="none" w:sz="0" w:space="0" w:color="auto"/>
                    <w:left w:val="none" w:sz="0" w:space="0" w:color="auto"/>
                    <w:bottom w:val="none" w:sz="0" w:space="0" w:color="auto"/>
                    <w:right w:val="none" w:sz="0" w:space="0" w:color="auto"/>
                  </w:divBdr>
                </w:div>
                <w:div w:id="1524057412">
                  <w:marLeft w:val="0"/>
                  <w:marRight w:val="0"/>
                  <w:marTop w:val="0"/>
                  <w:marBottom w:val="0"/>
                  <w:divBdr>
                    <w:top w:val="none" w:sz="0" w:space="0" w:color="auto"/>
                    <w:left w:val="none" w:sz="0" w:space="0" w:color="auto"/>
                    <w:bottom w:val="none" w:sz="0" w:space="0" w:color="auto"/>
                    <w:right w:val="none" w:sz="0" w:space="0" w:color="auto"/>
                  </w:divBdr>
                </w:div>
                <w:div w:id="1362171994">
                  <w:marLeft w:val="0"/>
                  <w:marRight w:val="0"/>
                  <w:marTop w:val="0"/>
                  <w:marBottom w:val="0"/>
                  <w:divBdr>
                    <w:top w:val="none" w:sz="0" w:space="0" w:color="auto"/>
                    <w:left w:val="none" w:sz="0" w:space="0" w:color="auto"/>
                    <w:bottom w:val="none" w:sz="0" w:space="0" w:color="auto"/>
                    <w:right w:val="none" w:sz="0" w:space="0" w:color="auto"/>
                  </w:divBdr>
                </w:div>
                <w:div w:id="1027098145">
                  <w:marLeft w:val="720"/>
                  <w:marRight w:val="0"/>
                  <w:marTop w:val="0"/>
                  <w:marBottom w:val="0"/>
                  <w:divBdr>
                    <w:top w:val="none" w:sz="0" w:space="0" w:color="auto"/>
                    <w:left w:val="none" w:sz="0" w:space="0" w:color="auto"/>
                    <w:bottom w:val="none" w:sz="0" w:space="0" w:color="auto"/>
                    <w:right w:val="none" w:sz="0" w:space="0" w:color="auto"/>
                  </w:divBdr>
                </w:div>
                <w:div w:id="2013292228">
                  <w:marLeft w:val="0"/>
                  <w:marRight w:val="0"/>
                  <w:marTop w:val="0"/>
                  <w:marBottom w:val="0"/>
                  <w:divBdr>
                    <w:top w:val="none" w:sz="0" w:space="0" w:color="auto"/>
                    <w:left w:val="none" w:sz="0" w:space="0" w:color="auto"/>
                    <w:bottom w:val="none" w:sz="0" w:space="0" w:color="auto"/>
                    <w:right w:val="none" w:sz="0" w:space="0" w:color="auto"/>
                  </w:divBdr>
                </w:div>
                <w:div w:id="209612717">
                  <w:marLeft w:val="0"/>
                  <w:marRight w:val="0"/>
                  <w:marTop w:val="0"/>
                  <w:marBottom w:val="0"/>
                  <w:divBdr>
                    <w:top w:val="none" w:sz="0" w:space="0" w:color="auto"/>
                    <w:left w:val="none" w:sz="0" w:space="0" w:color="auto"/>
                    <w:bottom w:val="none" w:sz="0" w:space="0" w:color="auto"/>
                    <w:right w:val="none" w:sz="0" w:space="0" w:color="auto"/>
                  </w:divBdr>
                </w:div>
                <w:div w:id="1769421829">
                  <w:marLeft w:val="0"/>
                  <w:marRight w:val="0"/>
                  <w:marTop w:val="0"/>
                  <w:marBottom w:val="0"/>
                  <w:divBdr>
                    <w:top w:val="none" w:sz="0" w:space="0" w:color="auto"/>
                    <w:left w:val="none" w:sz="0" w:space="0" w:color="auto"/>
                    <w:bottom w:val="none" w:sz="0" w:space="0" w:color="auto"/>
                    <w:right w:val="none" w:sz="0" w:space="0" w:color="auto"/>
                  </w:divBdr>
                </w:div>
                <w:div w:id="577252385">
                  <w:marLeft w:val="0"/>
                  <w:marRight w:val="0"/>
                  <w:marTop w:val="0"/>
                  <w:marBottom w:val="0"/>
                  <w:divBdr>
                    <w:top w:val="none" w:sz="0" w:space="0" w:color="auto"/>
                    <w:left w:val="none" w:sz="0" w:space="0" w:color="auto"/>
                    <w:bottom w:val="none" w:sz="0" w:space="0" w:color="auto"/>
                    <w:right w:val="none" w:sz="0" w:space="0" w:color="auto"/>
                  </w:divBdr>
                </w:div>
                <w:div w:id="2026516590">
                  <w:marLeft w:val="720"/>
                  <w:marRight w:val="0"/>
                  <w:marTop w:val="0"/>
                  <w:marBottom w:val="0"/>
                  <w:divBdr>
                    <w:top w:val="none" w:sz="0" w:space="0" w:color="auto"/>
                    <w:left w:val="none" w:sz="0" w:space="0" w:color="auto"/>
                    <w:bottom w:val="none" w:sz="0" w:space="0" w:color="auto"/>
                    <w:right w:val="none" w:sz="0" w:space="0" w:color="auto"/>
                  </w:divBdr>
                </w:div>
                <w:div w:id="348652015">
                  <w:marLeft w:val="0"/>
                  <w:marRight w:val="0"/>
                  <w:marTop w:val="0"/>
                  <w:marBottom w:val="0"/>
                  <w:divBdr>
                    <w:top w:val="none" w:sz="0" w:space="0" w:color="auto"/>
                    <w:left w:val="none" w:sz="0" w:space="0" w:color="auto"/>
                    <w:bottom w:val="none" w:sz="0" w:space="0" w:color="auto"/>
                    <w:right w:val="none" w:sz="0" w:space="0" w:color="auto"/>
                  </w:divBdr>
                </w:div>
                <w:div w:id="791173156">
                  <w:marLeft w:val="0"/>
                  <w:marRight w:val="0"/>
                  <w:marTop w:val="0"/>
                  <w:marBottom w:val="0"/>
                  <w:divBdr>
                    <w:top w:val="none" w:sz="0" w:space="0" w:color="auto"/>
                    <w:left w:val="none" w:sz="0" w:space="0" w:color="auto"/>
                    <w:bottom w:val="none" w:sz="0" w:space="0" w:color="auto"/>
                    <w:right w:val="none" w:sz="0" w:space="0" w:color="auto"/>
                  </w:divBdr>
                </w:div>
                <w:div w:id="2083789571">
                  <w:marLeft w:val="0"/>
                  <w:marRight w:val="0"/>
                  <w:marTop w:val="0"/>
                  <w:marBottom w:val="0"/>
                  <w:divBdr>
                    <w:top w:val="none" w:sz="0" w:space="0" w:color="auto"/>
                    <w:left w:val="none" w:sz="0" w:space="0" w:color="auto"/>
                    <w:bottom w:val="none" w:sz="0" w:space="0" w:color="auto"/>
                    <w:right w:val="none" w:sz="0" w:space="0" w:color="auto"/>
                  </w:divBdr>
                </w:div>
                <w:div w:id="1193811364">
                  <w:marLeft w:val="0"/>
                  <w:marRight w:val="0"/>
                  <w:marTop w:val="0"/>
                  <w:marBottom w:val="0"/>
                  <w:divBdr>
                    <w:top w:val="none" w:sz="0" w:space="0" w:color="auto"/>
                    <w:left w:val="none" w:sz="0" w:space="0" w:color="auto"/>
                    <w:bottom w:val="none" w:sz="0" w:space="0" w:color="auto"/>
                    <w:right w:val="none" w:sz="0" w:space="0" w:color="auto"/>
                  </w:divBdr>
                </w:div>
                <w:div w:id="577641053">
                  <w:marLeft w:val="720"/>
                  <w:marRight w:val="0"/>
                  <w:marTop w:val="0"/>
                  <w:marBottom w:val="0"/>
                  <w:divBdr>
                    <w:top w:val="none" w:sz="0" w:space="0" w:color="auto"/>
                    <w:left w:val="none" w:sz="0" w:space="0" w:color="auto"/>
                    <w:bottom w:val="none" w:sz="0" w:space="0" w:color="auto"/>
                    <w:right w:val="none" w:sz="0" w:space="0" w:color="auto"/>
                  </w:divBdr>
                </w:div>
                <w:div w:id="2080857917">
                  <w:marLeft w:val="0"/>
                  <w:marRight w:val="0"/>
                  <w:marTop w:val="0"/>
                  <w:marBottom w:val="0"/>
                  <w:divBdr>
                    <w:top w:val="none" w:sz="0" w:space="0" w:color="auto"/>
                    <w:left w:val="none" w:sz="0" w:space="0" w:color="auto"/>
                    <w:bottom w:val="none" w:sz="0" w:space="0" w:color="auto"/>
                    <w:right w:val="none" w:sz="0" w:space="0" w:color="auto"/>
                  </w:divBdr>
                </w:div>
                <w:div w:id="1065952515">
                  <w:marLeft w:val="0"/>
                  <w:marRight w:val="0"/>
                  <w:marTop w:val="0"/>
                  <w:marBottom w:val="0"/>
                  <w:divBdr>
                    <w:top w:val="none" w:sz="0" w:space="0" w:color="auto"/>
                    <w:left w:val="none" w:sz="0" w:space="0" w:color="auto"/>
                    <w:bottom w:val="none" w:sz="0" w:space="0" w:color="auto"/>
                    <w:right w:val="none" w:sz="0" w:space="0" w:color="auto"/>
                  </w:divBdr>
                </w:div>
                <w:div w:id="2143499698">
                  <w:marLeft w:val="0"/>
                  <w:marRight w:val="0"/>
                  <w:marTop w:val="0"/>
                  <w:marBottom w:val="0"/>
                  <w:divBdr>
                    <w:top w:val="none" w:sz="0" w:space="0" w:color="auto"/>
                    <w:left w:val="none" w:sz="0" w:space="0" w:color="auto"/>
                    <w:bottom w:val="none" w:sz="0" w:space="0" w:color="auto"/>
                    <w:right w:val="none" w:sz="0" w:space="0" w:color="auto"/>
                  </w:divBdr>
                </w:div>
                <w:div w:id="2038774902">
                  <w:marLeft w:val="0"/>
                  <w:marRight w:val="0"/>
                  <w:marTop w:val="0"/>
                  <w:marBottom w:val="0"/>
                  <w:divBdr>
                    <w:top w:val="none" w:sz="0" w:space="0" w:color="auto"/>
                    <w:left w:val="none" w:sz="0" w:space="0" w:color="auto"/>
                    <w:bottom w:val="none" w:sz="0" w:space="0" w:color="auto"/>
                    <w:right w:val="none" w:sz="0" w:space="0" w:color="auto"/>
                  </w:divBdr>
                </w:div>
                <w:div w:id="329722871">
                  <w:marLeft w:val="720"/>
                  <w:marRight w:val="0"/>
                  <w:marTop w:val="0"/>
                  <w:marBottom w:val="0"/>
                  <w:divBdr>
                    <w:top w:val="none" w:sz="0" w:space="0" w:color="auto"/>
                    <w:left w:val="none" w:sz="0" w:space="0" w:color="auto"/>
                    <w:bottom w:val="none" w:sz="0" w:space="0" w:color="auto"/>
                    <w:right w:val="none" w:sz="0" w:space="0" w:color="auto"/>
                  </w:divBdr>
                </w:div>
                <w:div w:id="781920435">
                  <w:marLeft w:val="0"/>
                  <w:marRight w:val="0"/>
                  <w:marTop w:val="0"/>
                  <w:marBottom w:val="0"/>
                  <w:divBdr>
                    <w:top w:val="none" w:sz="0" w:space="0" w:color="auto"/>
                    <w:left w:val="none" w:sz="0" w:space="0" w:color="auto"/>
                    <w:bottom w:val="none" w:sz="0" w:space="0" w:color="auto"/>
                    <w:right w:val="none" w:sz="0" w:space="0" w:color="auto"/>
                  </w:divBdr>
                </w:div>
                <w:div w:id="2003271203">
                  <w:marLeft w:val="0"/>
                  <w:marRight w:val="0"/>
                  <w:marTop w:val="0"/>
                  <w:marBottom w:val="0"/>
                  <w:divBdr>
                    <w:top w:val="none" w:sz="0" w:space="0" w:color="auto"/>
                    <w:left w:val="none" w:sz="0" w:space="0" w:color="auto"/>
                    <w:bottom w:val="none" w:sz="0" w:space="0" w:color="auto"/>
                    <w:right w:val="none" w:sz="0" w:space="0" w:color="auto"/>
                  </w:divBdr>
                </w:div>
                <w:div w:id="1144850840">
                  <w:marLeft w:val="0"/>
                  <w:marRight w:val="0"/>
                  <w:marTop w:val="0"/>
                  <w:marBottom w:val="0"/>
                  <w:divBdr>
                    <w:top w:val="none" w:sz="0" w:space="0" w:color="auto"/>
                    <w:left w:val="none" w:sz="0" w:space="0" w:color="auto"/>
                    <w:bottom w:val="none" w:sz="0" w:space="0" w:color="auto"/>
                    <w:right w:val="none" w:sz="0" w:space="0" w:color="auto"/>
                  </w:divBdr>
                </w:div>
                <w:div w:id="329257223">
                  <w:marLeft w:val="0"/>
                  <w:marRight w:val="0"/>
                  <w:marTop w:val="0"/>
                  <w:marBottom w:val="0"/>
                  <w:divBdr>
                    <w:top w:val="none" w:sz="0" w:space="0" w:color="auto"/>
                    <w:left w:val="none" w:sz="0" w:space="0" w:color="auto"/>
                    <w:bottom w:val="none" w:sz="0" w:space="0" w:color="auto"/>
                    <w:right w:val="none" w:sz="0" w:space="0" w:color="auto"/>
                  </w:divBdr>
                </w:div>
                <w:div w:id="988172529">
                  <w:marLeft w:val="720"/>
                  <w:marRight w:val="0"/>
                  <w:marTop w:val="0"/>
                  <w:marBottom w:val="0"/>
                  <w:divBdr>
                    <w:top w:val="none" w:sz="0" w:space="0" w:color="auto"/>
                    <w:left w:val="none" w:sz="0" w:space="0" w:color="auto"/>
                    <w:bottom w:val="none" w:sz="0" w:space="0" w:color="auto"/>
                    <w:right w:val="none" w:sz="0" w:space="0" w:color="auto"/>
                  </w:divBdr>
                </w:div>
                <w:div w:id="1597903040">
                  <w:marLeft w:val="0"/>
                  <w:marRight w:val="0"/>
                  <w:marTop w:val="0"/>
                  <w:marBottom w:val="0"/>
                  <w:divBdr>
                    <w:top w:val="none" w:sz="0" w:space="0" w:color="auto"/>
                    <w:left w:val="none" w:sz="0" w:space="0" w:color="auto"/>
                    <w:bottom w:val="none" w:sz="0" w:space="0" w:color="auto"/>
                    <w:right w:val="none" w:sz="0" w:space="0" w:color="auto"/>
                  </w:divBdr>
                </w:div>
                <w:div w:id="858276586">
                  <w:marLeft w:val="0"/>
                  <w:marRight w:val="0"/>
                  <w:marTop w:val="0"/>
                  <w:marBottom w:val="0"/>
                  <w:divBdr>
                    <w:top w:val="none" w:sz="0" w:space="0" w:color="auto"/>
                    <w:left w:val="none" w:sz="0" w:space="0" w:color="auto"/>
                    <w:bottom w:val="none" w:sz="0" w:space="0" w:color="auto"/>
                    <w:right w:val="none" w:sz="0" w:space="0" w:color="auto"/>
                  </w:divBdr>
                </w:div>
                <w:div w:id="746651908">
                  <w:marLeft w:val="0"/>
                  <w:marRight w:val="0"/>
                  <w:marTop w:val="0"/>
                  <w:marBottom w:val="0"/>
                  <w:divBdr>
                    <w:top w:val="none" w:sz="0" w:space="0" w:color="auto"/>
                    <w:left w:val="none" w:sz="0" w:space="0" w:color="auto"/>
                    <w:bottom w:val="none" w:sz="0" w:space="0" w:color="auto"/>
                    <w:right w:val="none" w:sz="0" w:space="0" w:color="auto"/>
                  </w:divBdr>
                </w:div>
                <w:div w:id="2052535091">
                  <w:marLeft w:val="0"/>
                  <w:marRight w:val="0"/>
                  <w:marTop w:val="0"/>
                  <w:marBottom w:val="0"/>
                  <w:divBdr>
                    <w:top w:val="none" w:sz="0" w:space="0" w:color="auto"/>
                    <w:left w:val="none" w:sz="0" w:space="0" w:color="auto"/>
                    <w:bottom w:val="none" w:sz="0" w:space="0" w:color="auto"/>
                    <w:right w:val="none" w:sz="0" w:space="0" w:color="auto"/>
                  </w:divBdr>
                </w:div>
                <w:div w:id="808401694">
                  <w:marLeft w:val="720"/>
                  <w:marRight w:val="0"/>
                  <w:marTop w:val="0"/>
                  <w:marBottom w:val="0"/>
                  <w:divBdr>
                    <w:top w:val="none" w:sz="0" w:space="0" w:color="auto"/>
                    <w:left w:val="none" w:sz="0" w:space="0" w:color="auto"/>
                    <w:bottom w:val="none" w:sz="0" w:space="0" w:color="auto"/>
                    <w:right w:val="none" w:sz="0" w:space="0" w:color="auto"/>
                  </w:divBdr>
                </w:div>
                <w:div w:id="40591870">
                  <w:marLeft w:val="0"/>
                  <w:marRight w:val="0"/>
                  <w:marTop w:val="0"/>
                  <w:marBottom w:val="0"/>
                  <w:divBdr>
                    <w:top w:val="none" w:sz="0" w:space="0" w:color="auto"/>
                    <w:left w:val="none" w:sz="0" w:space="0" w:color="auto"/>
                    <w:bottom w:val="none" w:sz="0" w:space="0" w:color="auto"/>
                    <w:right w:val="none" w:sz="0" w:space="0" w:color="auto"/>
                  </w:divBdr>
                </w:div>
                <w:div w:id="1617566512">
                  <w:marLeft w:val="0"/>
                  <w:marRight w:val="0"/>
                  <w:marTop w:val="0"/>
                  <w:marBottom w:val="0"/>
                  <w:divBdr>
                    <w:top w:val="none" w:sz="0" w:space="0" w:color="auto"/>
                    <w:left w:val="none" w:sz="0" w:space="0" w:color="auto"/>
                    <w:bottom w:val="none" w:sz="0" w:space="0" w:color="auto"/>
                    <w:right w:val="none" w:sz="0" w:space="0" w:color="auto"/>
                  </w:divBdr>
                </w:div>
                <w:div w:id="23943045">
                  <w:marLeft w:val="0"/>
                  <w:marRight w:val="0"/>
                  <w:marTop w:val="0"/>
                  <w:marBottom w:val="0"/>
                  <w:divBdr>
                    <w:top w:val="none" w:sz="0" w:space="0" w:color="auto"/>
                    <w:left w:val="none" w:sz="0" w:space="0" w:color="auto"/>
                    <w:bottom w:val="none" w:sz="0" w:space="0" w:color="auto"/>
                    <w:right w:val="none" w:sz="0" w:space="0" w:color="auto"/>
                  </w:divBdr>
                </w:div>
                <w:div w:id="696663206">
                  <w:marLeft w:val="0"/>
                  <w:marRight w:val="0"/>
                  <w:marTop w:val="0"/>
                  <w:marBottom w:val="0"/>
                  <w:divBdr>
                    <w:top w:val="none" w:sz="0" w:space="0" w:color="auto"/>
                    <w:left w:val="none" w:sz="0" w:space="0" w:color="auto"/>
                    <w:bottom w:val="none" w:sz="0" w:space="0" w:color="auto"/>
                    <w:right w:val="none" w:sz="0" w:space="0" w:color="auto"/>
                  </w:divBdr>
                </w:div>
                <w:div w:id="946808973">
                  <w:marLeft w:val="0"/>
                  <w:marRight w:val="0"/>
                  <w:marTop w:val="0"/>
                  <w:marBottom w:val="0"/>
                  <w:divBdr>
                    <w:top w:val="none" w:sz="0" w:space="0" w:color="auto"/>
                    <w:left w:val="none" w:sz="0" w:space="0" w:color="auto"/>
                    <w:bottom w:val="none" w:sz="0" w:space="0" w:color="auto"/>
                    <w:right w:val="none" w:sz="0" w:space="0" w:color="auto"/>
                  </w:divBdr>
                </w:div>
              </w:divsChild>
            </w:div>
            <w:div w:id="2057775442">
              <w:marLeft w:val="0"/>
              <w:marRight w:val="0"/>
              <w:marTop w:val="120"/>
              <w:marBottom w:val="120"/>
              <w:divBdr>
                <w:top w:val="none" w:sz="0" w:space="0" w:color="auto"/>
                <w:left w:val="none" w:sz="0" w:space="0" w:color="auto"/>
                <w:bottom w:val="none" w:sz="0" w:space="0" w:color="auto"/>
                <w:right w:val="none" w:sz="0" w:space="0" w:color="auto"/>
              </w:divBdr>
              <w:divsChild>
                <w:div w:id="1664813690">
                  <w:marLeft w:val="0"/>
                  <w:marRight w:val="0"/>
                  <w:marTop w:val="150"/>
                  <w:marBottom w:val="150"/>
                  <w:divBdr>
                    <w:top w:val="none" w:sz="0" w:space="0" w:color="auto"/>
                    <w:left w:val="none" w:sz="0" w:space="0" w:color="auto"/>
                    <w:bottom w:val="none" w:sz="0" w:space="0" w:color="auto"/>
                    <w:right w:val="none" w:sz="0" w:space="0" w:color="auto"/>
                  </w:divBdr>
                </w:div>
                <w:div w:id="18609680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77449832">
          <w:marLeft w:val="0"/>
          <w:marRight w:val="0"/>
          <w:marTop w:val="150"/>
          <w:marBottom w:val="0"/>
          <w:divBdr>
            <w:top w:val="none" w:sz="0" w:space="0" w:color="auto"/>
            <w:left w:val="none" w:sz="0" w:space="0" w:color="auto"/>
            <w:bottom w:val="none" w:sz="0" w:space="0" w:color="auto"/>
            <w:right w:val="none" w:sz="0" w:space="0" w:color="auto"/>
          </w:divBdr>
          <w:divsChild>
            <w:div w:id="1836800999">
              <w:marLeft w:val="0"/>
              <w:marRight w:val="0"/>
              <w:marTop w:val="0"/>
              <w:marBottom w:val="240"/>
              <w:divBdr>
                <w:top w:val="none" w:sz="0" w:space="0" w:color="auto"/>
                <w:left w:val="none" w:sz="0" w:space="0" w:color="auto"/>
                <w:bottom w:val="none" w:sz="0" w:space="0" w:color="auto"/>
                <w:right w:val="none" w:sz="0" w:space="0" w:color="auto"/>
              </w:divBdr>
              <w:divsChild>
                <w:div w:id="235013780">
                  <w:marLeft w:val="0"/>
                  <w:marRight w:val="0"/>
                  <w:marTop w:val="0"/>
                  <w:marBottom w:val="0"/>
                  <w:divBdr>
                    <w:top w:val="none" w:sz="0" w:space="0" w:color="auto"/>
                    <w:left w:val="none" w:sz="0" w:space="0" w:color="auto"/>
                    <w:bottom w:val="none" w:sz="0" w:space="0" w:color="auto"/>
                    <w:right w:val="none" w:sz="0" w:space="0" w:color="auto"/>
                  </w:divBdr>
                  <w:divsChild>
                    <w:div w:id="45690730">
                      <w:marLeft w:val="0"/>
                      <w:marRight w:val="0"/>
                      <w:marTop w:val="120"/>
                      <w:marBottom w:val="120"/>
                      <w:divBdr>
                        <w:top w:val="none" w:sz="0" w:space="0" w:color="auto"/>
                        <w:left w:val="none" w:sz="0" w:space="0" w:color="auto"/>
                        <w:bottom w:val="none" w:sz="0" w:space="0" w:color="auto"/>
                        <w:right w:val="none" w:sz="0" w:space="0" w:color="auto"/>
                      </w:divBdr>
                      <w:divsChild>
                        <w:div w:id="426510256">
                          <w:marLeft w:val="0"/>
                          <w:marRight w:val="0"/>
                          <w:marTop w:val="48"/>
                          <w:marBottom w:val="0"/>
                          <w:divBdr>
                            <w:top w:val="none" w:sz="0" w:space="0" w:color="auto"/>
                            <w:left w:val="none" w:sz="0" w:space="0" w:color="auto"/>
                            <w:bottom w:val="none" w:sz="0" w:space="0" w:color="auto"/>
                            <w:right w:val="none" w:sz="0" w:space="0" w:color="auto"/>
                          </w:divBdr>
                        </w:div>
                        <w:div w:id="1454009899">
                          <w:marLeft w:val="720"/>
                          <w:marRight w:val="0"/>
                          <w:marTop w:val="0"/>
                          <w:marBottom w:val="0"/>
                          <w:divBdr>
                            <w:top w:val="none" w:sz="0" w:space="0" w:color="auto"/>
                            <w:left w:val="none" w:sz="0" w:space="0" w:color="auto"/>
                            <w:bottom w:val="none" w:sz="0" w:space="0" w:color="auto"/>
                            <w:right w:val="none" w:sz="0" w:space="0" w:color="auto"/>
                          </w:divBdr>
                          <w:divsChild>
                            <w:div w:id="1727222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5" Type="http://schemas.openxmlformats.org/officeDocument/2006/relationships/chart" Target="charts/chart16.xml"/><Relationship Id="rId33" Type="http://schemas.openxmlformats.org/officeDocument/2006/relationships/hyperlink" Target="https://doi.org/10.1177/036215379702700309"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hyperlink" Target="https://www.reicst.com.ua/pmtp/article/view/2025-7-1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yperlink" Target="https://doi.org/10.1177/036215379402400406"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yperlink" Target="https://lib.iitta.gov.ua/id/eprint/723570/1/%D0%9F%D0%B5%D0%BD%D1%8C%D0%BA%D0%BE%D0%B2%D0%B0%20-2020-1.pdf" TargetMode="Externa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yperlink" Target="https://ekmair.ukma.edu.ua/server/api/core/bitstreams/d4a093dc-a488-4f99-a47b-864f0cc44075/content"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yperlink" Target="https://www.psyh.kiev.ua/%D0%9D%D0%B0%D1%83%D0%BA%D0%BE%D0%B2%D0%BE-%D0%BF%D1%80%D0%B0%D0%BA%D1%82%D0%B8%D1%87%D0%BD%D0%B0_%D0%BA%D0%BE%D0%BD%D1%84%D0%B5%D1%80%D0%B5%D0%BD%D1%86%D1%96%D1%8F_%C2%AB%D0%A1%D1%82%D0%B0%D0%BD%D0%BE%D0%B2%D0%BB%D0%B5%D0%BD%D0%BD%D1%8F_%D1%82%D0%B0_%D1%80%D0%BE%D0%B7%D0%B2%D0%B8%D1%82%D0%BE%D0%BA_%D0%BE%D1%81%D0%BE%D0%B1%D0%B8%D1%81%D1%82%D0%BE%D1%81%D1%82%D1%96_%D0%B2_%D1%83%D0%BC%D0%BE%D0%B2%D0%B0%D1%85_%D1%96%D0%BD%D1%84%D0%BE%D1%80%D0%BC%D0%B0%D1%86%D1%96%D0%B9%D0%BD%D0%BE%D1%97_%D0%B2%D1%96%D0%B9%D0%BD%D0%B8%C2%BB" TargetMode="Externa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Рівні ситуативної тривожності</c:v>
                </c:pt>
              </c:strCache>
            </c:strRef>
          </c:tx>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Аркуш1!$A$2:$A$3</c:f>
              <c:strCache>
                <c:ptCount val="2"/>
                <c:pt idx="0">
                  <c:v>Хлопці</c:v>
                </c:pt>
                <c:pt idx="1">
                  <c:v>Дівчата</c:v>
                </c:pt>
              </c:strCache>
            </c:strRef>
          </c:cat>
          <c:val>
            <c:numRef>
              <c:f>Аркуш1!$B$2:$B$3</c:f>
              <c:numCache>
                <c:formatCode>General</c:formatCode>
                <c:ptCount val="2"/>
                <c:pt idx="0">
                  <c:v>18</c:v>
                </c:pt>
                <c:pt idx="1">
                  <c:v>32</c:v>
                </c:pt>
              </c:numCache>
            </c:numRef>
          </c:val>
          <c:extLst xmlns:c16r2="http://schemas.microsoft.com/office/drawing/2015/06/chart">
            <c:ext xmlns:c16="http://schemas.microsoft.com/office/drawing/2014/chart" uri="{C3380CC4-5D6E-409C-BE32-E72D297353CC}">
              <c16:uniqueId val="{00000000-3B14-4CC4-A759-5FF7661C6995}"/>
            </c:ext>
          </c:extLst>
        </c:ser>
        <c:dLbls>
          <c:dLblPos val="bestFit"/>
          <c:showLegendKey val="0"/>
          <c:showVal val="1"/>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56FF-41B8-8717-B3DD24E48FFB}"/>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56FF-41B8-8717-B3DD24E48FFB}"/>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56FF-41B8-8717-B3DD24E48FFB}"/>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c:v>
                </c:pt>
              </c:strCache>
            </c:strRef>
          </c:cat>
          <c:val>
            <c:numRef>
              <c:f>Аркуш1!$B$2:$B$4</c:f>
              <c:numCache>
                <c:formatCode>General</c:formatCode>
                <c:ptCount val="3"/>
                <c:pt idx="0">
                  <c:v>16</c:v>
                </c:pt>
                <c:pt idx="1">
                  <c:v>22</c:v>
                </c:pt>
                <c:pt idx="2">
                  <c:v>62</c:v>
                </c:pt>
              </c:numCache>
            </c:numRef>
          </c:val>
          <c:extLst xmlns:c16r2="http://schemas.microsoft.com/office/drawing/2015/06/chart">
            <c:ext xmlns:c16="http://schemas.microsoft.com/office/drawing/2014/chart" uri="{C3380CC4-5D6E-409C-BE32-E72D297353CC}">
              <c16:uniqueId val="{00000006-56FF-41B8-8717-B3DD24E48FFB}"/>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Аркуш1!$B$1</c:f>
              <c:strCache>
                <c:ptCount val="1"/>
                <c:pt idx="0">
                  <c:v>Низький рівень</c:v>
                </c:pt>
              </c:strCache>
            </c:strRef>
          </c:tx>
          <c:spPr>
            <a:gradFill rotWithShape="1">
              <a:gsLst>
                <a:gs pos="0">
                  <a:srgbClr val="4F81BD">
                    <a:satMod val="103000"/>
                    <a:lumMod val="102000"/>
                    <a:tint val="94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A5C-43DF-8E5F-256A5D7B0181}"/>
              </c:ext>
            </c:extLst>
          </c:dPt>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A5C-43DF-8E5F-256A5D7B0181}"/>
              </c:ext>
            </c:extLst>
          </c:dPt>
          <c:dPt>
            <c:idx val="2"/>
            <c:invertIfNegative val="0"/>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A5C-43DF-8E5F-256A5D7B0181}"/>
              </c:ext>
            </c:extLst>
          </c:dPt>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Аркуш1!$B$2:$B$8</c:f>
              <c:numCache>
                <c:formatCode>General</c:formatCode>
                <c:ptCount val="7"/>
                <c:pt idx="0">
                  <c:v>28</c:v>
                </c:pt>
                <c:pt idx="1">
                  <c:v>66</c:v>
                </c:pt>
                <c:pt idx="2">
                  <c:v>70</c:v>
                </c:pt>
                <c:pt idx="3">
                  <c:v>44</c:v>
                </c:pt>
                <c:pt idx="4">
                  <c:v>14</c:v>
                </c:pt>
                <c:pt idx="5">
                  <c:v>60</c:v>
                </c:pt>
                <c:pt idx="6">
                  <c:v>38</c:v>
                </c:pt>
              </c:numCache>
            </c:numRef>
          </c:val>
          <c:extLst xmlns:c16r2="http://schemas.microsoft.com/office/drawing/2015/06/chart">
            <c:ext xmlns:c16="http://schemas.microsoft.com/office/drawing/2014/chart" uri="{C3380CC4-5D6E-409C-BE32-E72D297353CC}">
              <c16:uniqueId val="{00000006-DA5C-43DF-8E5F-256A5D7B0181}"/>
            </c:ext>
          </c:extLst>
        </c:ser>
        <c:ser>
          <c:idx val="1"/>
          <c:order val="1"/>
          <c:tx>
            <c:strRef>
              <c:f>Аркуш1!$C$1</c:f>
              <c:strCache>
                <c:ptCount val="1"/>
                <c:pt idx="0">
                  <c:v>Середній рівень</c:v>
                </c:pt>
              </c:strCache>
            </c:strRef>
          </c:tx>
          <c:spPr>
            <a:gradFill rotWithShape="1">
              <a:gsLst>
                <a:gs pos="0">
                  <a:srgbClr val="C0504D">
                    <a:satMod val="103000"/>
                    <a:lumMod val="102000"/>
                    <a:tint val="94000"/>
                  </a:srgbClr>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Аркуш1!$C$2:$C$8</c:f>
              <c:numCache>
                <c:formatCode>General</c:formatCode>
                <c:ptCount val="7"/>
                <c:pt idx="0">
                  <c:v>56</c:v>
                </c:pt>
                <c:pt idx="1">
                  <c:v>34</c:v>
                </c:pt>
                <c:pt idx="2">
                  <c:v>30</c:v>
                </c:pt>
                <c:pt idx="3">
                  <c:v>46</c:v>
                </c:pt>
                <c:pt idx="4">
                  <c:v>64</c:v>
                </c:pt>
                <c:pt idx="5">
                  <c:v>34</c:v>
                </c:pt>
                <c:pt idx="6">
                  <c:v>52</c:v>
                </c:pt>
              </c:numCache>
            </c:numRef>
          </c:val>
          <c:extLst xmlns:c16r2="http://schemas.microsoft.com/office/drawing/2015/06/chart">
            <c:ext xmlns:c16="http://schemas.microsoft.com/office/drawing/2014/chart" uri="{C3380CC4-5D6E-409C-BE32-E72D297353CC}">
              <c16:uniqueId val="{00000007-DA5C-43DF-8E5F-256A5D7B0181}"/>
            </c:ext>
          </c:extLst>
        </c:ser>
        <c:ser>
          <c:idx val="2"/>
          <c:order val="2"/>
          <c:tx>
            <c:strRef>
              <c:f>Аркуш1!$D$1</c:f>
              <c:strCache>
                <c:ptCount val="1"/>
                <c:pt idx="0">
                  <c:v>Високий рівень</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Аркуш1!$D$2:$D$8</c:f>
              <c:numCache>
                <c:formatCode>General</c:formatCode>
                <c:ptCount val="7"/>
                <c:pt idx="0">
                  <c:v>14</c:v>
                </c:pt>
                <c:pt idx="1">
                  <c:v>0</c:v>
                </c:pt>
                <c:pt idx="2">
                  <c:v>0</c:v>
                </c:pt>
                <c:pt idx="3">
                  <c:v>10</c:v>
                </c:pt>
                <c:pt idx="4">
                  <c:v>22</c:v>
                </c:pt>
                <c:pt idx="5">
                  <c:v>6</c:v>
                </c:pt>
                <c:pt idx="6">
                  <c:v>10</c:v>
                </c:pt>
              </c:numCache>
            </c:numRef>
          </c:val>
          <c:extLst xmlns:c16r2="http://schemas.microsoft.com/office/drawing/2015/06/chart">
            <c:ext xmlns:c16="http://schemas.microsoft.com/office/drawing/2014/chart" uri="{C3380CC4-5D6E-409C-BE32-E72D297353CC}">
              <c16:uniqueId val="{00000008-DA5C-43DF-8E5F-256A5D7B0181}"/>
            </c:ext>
          </c:extLst>
        </c:ser>
        <c:dLbls>
          <c:showLegendKey val="0"/>
          <c:showVal val="0"/>
          <c:showCatName val="0"/>
          <c:showSerName val="0"/>
          <c:showPercent val="0"/>
          <c:showBubbleSize val="0"/>
        </c:dLbls>
        <c:gapWidth val="100"/>
        <c:overlap val="100"/>
        <c:axId val="289373696"/>
        <c:axId val="289632768"/>
      </c:barChart>
      <c:catAx>
        <c:axId val="289373696"/>
        <c:scaling>
          <c:orientation val="minMax"/>
        </c:scaling>
        <c:delete val="0"/>
        <c:axPos val="b"/>
        <c:numFmt formatCode="General" sourceLinked="1"/>
        <c:majorTickMark val="out"/>
        <c:minorTickMark val="none"/>
        <c:tickLblPos val="nextTo"/>
        <c:spPr>
          <a:noFill/>
          <a:ln w="12697"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ru-RU"/>
          </a:p>
        </c:txPr>
        <c:crossAx val="289632768"/>
        <c:crosses val="autoZero"/>
        <c:auto val="1"/>
        <c:lblAlgn val="ctr"/>
        <c:lblOffset val="100"/>
        <c:noMultiLvlLbl val="0"/>
      </c:catAx>
      <c:valAx>
        <c:axId val="289632768"/>
        <c:scaling>
          <c:orientation val="minMax"/>
        </c:scaling>
        <c:delete val="0"/>
        <c:axPos val="l"/>
        <c:majorGridlines>
          <c:spPr>
            <a:ln w="9522" cap="flat" cmpd="sng" algn="ctr">
              <a:solidFill>
                <a:srgbClr val="D9D9D9">
                  <a:lumMod val="15000"/>
                  <a:lumOff val="85000"/>
                </a:srgbClr>
              </a:solidFill>
              <a:round/>
            </a:ln>
            <a:effectLst/>
          </c:spPr>
        </c:majorGridlines>
        <c:numFmt formatCode="0%" sourceLinked="1"/>
        <c:majorTickMark val="out"/>
        <c:minorTickMark val="none"/>
        <c:tickLblPos val="nextTo"/>
        <c:spPr>
          <a:ln w="6354">
            <a:noFill/>
          </a:ln>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crossAx val="289373696"/>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522"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Аркуш1!$B$1</c:f>
              <c:strCache>
                <c:ptCount val="1"/>
                <c:pt idx="0">
                  <c:v>Низький рівень</c:v>
                </c:pt>
              </c:strCache>
            </c:strRef>
          </c:tx>
          <c:spPr>
            <a:gradFill rotWithShape="1">
              <a:gsLst>
                <a:gs pos="0">
                  <a:srgbClr val="4F81BD">
                    <a:satMod val="103000"/>
                    <a:lumMod val="102000"/>
                    <a:tint val="94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68BD-4D69-8659-C1CDE87C13C5}"/>
              </c:ext>
            </c:extLst>
          </c:dPt>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68BD-4D69-8659-C1CDE87C13C5}"/>
              </c:ext>
            </c:extLst>
          </c:dPt>
          <c:dPt>
            <c:idx val="2"/>
            <c:invertIfNegative val="0"/>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68BD-4D69-8659-C1CDE87C13C5}"/>
              </c:ext>
            </c:extLst>
          </c:dPt>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Аркуш1!$A$2:$A$9</c:f>
              <c:strCache>
                <c:ptCount val="8"/>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pt idx="7">
                  <c:v>Везіння</c:v>
                </c:pt>
              </c:strCache>
            </c:strRef>
          </c:cat>
          <c:val>
            <c:numRef>
              <c:f>Аркуш1!$B$2:$B$9</c:f>
              <c:numCache>
                <c:formatCode>General</c:formatCode>
                <c:ptCount val="8"/>
                <c:pt idx="0">
                  <c:v>18</c:v>
                </c:pt>
                <c:pt idx="1">
                  <c:v>48</c:v>
                </c:pt>
                <c:pt idx="2">
                  <c:v>38</c:v>
                </c:pt>
                <c:pt idx="3">
                  <c:v>38</c:v>
                </c:pt>
                <c:pt idx="4">
                  <c:v>12</c:v>
                </c:pt>
                <c:pt idx="5">
                  <c:v>22</c:v>
                </c:pt>
                <c:pt idx="6">
                  <c:v>32</c:v>
                </c:pt>
                <c:pt idx="7">
                  <c:v>16</c:v>
                </c:pt>
              </c:numCache>
            </c:numRef>
          </c:val>
          <c:extLst xmlns:c16r2="http://schemas.microsoft.com/office/drawing/2015/06/chart">
            <c:ext xmlns:c16="http://schemas.microsoft.com/office/drawing/2014/chart" uri="{C3380CC4-5D6E-409C-BE32-E72D297353CC}">
              <c16:uniqueId val="{00000006-68BD-4D69-8659-C1CDE87C13C5}"/>
            </c:ext>
          </c:extLst>
        </c:ser>
        <c:ser>
          <c:idx val="1"/>
          <c:order val="1"/>
          <c:tx>
            <c:strRef>
              <c:f>Аркуш1!$C$1</c:f>
              <c:strCache>
                <c:ptCount val="1"/>
                <c:pt idx="0">
                  <c:v>Середній рівень</c:v>
                </c:pt>
              </c:strCache>
            </c:strRef>
          </c:tx>
          <c:spPr>
            <a:gradFill rotWithShape="1">
              <a:gsLst>
                <a:gs pos="0">
                  <a:srgbClr val="C0504D">
                    <a:satMod val="103000"/>
                    <a:lumMod val="102000"/>
                    <a:tint val="94000"/>
                  </a:srgbClr>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Аркуш1!$A$2:$A$9</c:f>
              <c:strCache>
                <c:ptCount val="8"/>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pt idx="7">
                  <c:v>Везіння</c:v>
                </c:pt>
              </c:strCache>
            </c:strRef>
          </c:cat>
          <c:val>
            <c:numRef>
              <c:f>Аркуш1!$C$2:$C$9</c:f>
              <c:numCache>
                <c:formatCode>General</c:formatCode>
                <c:ptCount val="8"/>
                <c:pt idx="0">
                  <c:v>64</c:v>
                </c:pt>
                <c:pt idx="1">
                  <c:v>46</c:v>
                </c:pt>
                <c:pt idx="2">
                  <c:v>52</c:v>
                </c:pt>
                <c:pt idx="3">
                  <c:v>50</c:v>
                </c:pt>
                <c:pt idx="4">
                  <c:v>68</c:v>
                </c:pt>
                <c:pt idx="5">
                  <c:v>52</c:v>
                </c:pt>
                <c:pt idx="6">
                  <c:v>54</c:v>
                </c:pt>
                <c:pt idx="7">
                  <c:v>58</c:v>
                </c:pt>
              </c:numCache>
            </c:numRef>
          </c:val>
          <c:extLst xmlns:c16r2="http://schemas.microsoft.com/office/drawing/2015/06/chart">
            <c:ext xmlns:c16="http://schemas.microsoft.com/office/drawing/2014/chart" uri="{C3380CC4-5D6E-409C-BE32-E72D297353CC}">
              <c16:uniqueId val="{00000007-68BD-4D69-8659-C1CDE87C13C5}"/>
            </c:ext>
          </c:extLst>
        </c:ser>
        <c:ser>
          <c:idx val="2"/>
          <c:order val="2"/>
          <c:tx>
            <c:strRef>
              <c:f>Аркуш1!$D$1</c:f>
              <c:strCache>
                <c:ptCount val="1"/>
                <c:pt idx="0">
                  <c:v>Високий рівень</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Аркуш1!$A$2:$A$9</c:f>
              <c:strCache>
                <c:ptCount val="8"/>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pt idx="7">
                  <c:v>Везіння</c:v>
                </c:pt>
              </c:strCache>
            </c:strRef>
          </c:cat>
          <c:val>
            <c:numRef>
              <c:f>Аркуш1!$D$2:$D$9</c:f>
              <c:numCache>
                <c:formatCode>General</c:formatCode>
                <c:ptCount val="8"/>
                <c:pt idx="0">
                  <c:v>18</c:v>
                </c:pt>
                <c:pt idx="1">
                  <c:v>6</c:v>
                </c:pt>
                <c:pt idx="2">
                  <c:v>10</c:v>
                </c:pt>
                <c:pt idx="3">
                  <c:v>12</c:v>
                </c:pt>
                <c:pt idx="4">
                  <c:v>20</c:v>
                </c:pt>
                <c:pt idx="5">
                  <c:v>26</c:v>
                </c:pt>
                <c:pt idx="6">
                  <c:v>14</c:v>
                </c:pt>
                <c:pt idx="7">
                  <c:v>26</c:v>
                </c:pt>
              </c:numCache>
            </c:numRef>
          </c:val>
          <c:extLst xmlns:c16r2="http://schemas.microsoft.com/office/drawing/2015/06/chart">
            <c:ext xmlns:c16="http://schemas.microsoft.com/office/drawing/2014/chart" uri="{C3380CC4-5D6E-409C-BE32-E72D297353CC}">
              <c16:uniqueId val="{00000008-68BD-4D69-8659-C1CDE87C13C5}"/>
            </c:ext>
          </c:extLst>
        </c:ser>
        <c:dLbls>
          <c:showLegendKey val="0"/>
          <c:showVal val="0"/>
          <c:showCatName val="0"/>
          <c:showSerName val="0"/>
          <c:showPercent val="0"/>
          <c:showBubbleSize val="0"/>
        </c:dLbls>
        <c:gapWidth val="100"/>
        <c:overlap val="100"/>
        <c:axId val="308598784"/>
        <c:axId val="308076544"/>
      </c:barChart>
      <c:catAx>
        <c:axId val="308598784"/>
        <c:scaling>
          <c:orientation val="minMax"/>
        </c:scaling>
        <c:delete val="0"/>
        <c:axPos val="b"/>
        <c:numFmt formatCode="General" sourceLinked="1"/>
        <c:majorTickMark val="out"/>
        <c:minorTickMark val="none"/>
        <c:tickLblPos val="nextTo"/>
        <c:spPr>
          <a:noFill/>
          <a:ln w="12697"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ru-RU"/>
          </a:p>
        </c:txPr>
        <c:crossAx val="308076544"/>
        <c:crosses val="autoZero"/>
        <c:auto val="1"/>
        <c:lblAlgn val="ctr"/>
        <c:lblOffset val="100"/>
        <c:noMultiLvlLbl val="0"/>
      </c:catAx>
      <c:valAx>
        <c:axId val="308076544"/>
        <c:scaling>
          <c:orientation val="minMax"/>
        </c:scaling>
        <c:delete val="0"/>
        <c:axPos val="l"/>
        <c:majorGridlines>
          <c:spPr>
            <a:ln w="9522" cap="flat" cmpd="sng" algn="ctr">
              <a:solidFill>
                <a:srgbClr val="D9D9D9">
                  <a:lumMod val="15000"/>
                  <a:lumOff val="85000"/>
                </a:srgbClr>
              </a:solidFill>
              <a:round/>
            </a:ln>
            <a:effectLst/>
          </c:spPr>
        </c:majorGridlines>
        <c:numFmt formatCode="0%" sourceLinked="1"/>
        <c:majorTickMark val="out"/>
        <c:minorTickMark val="none"/>
        <c:tickLblPos val="nextTo"/>
        <c:spPr>
          <a:ln w="6354">
            <a:noFill/>
          </a:ln>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crossAx val="308598784"/>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522"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40B4-4C36-BC9B-895EB0D5EAD0}"/>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40B4-4C36-BC9B-895EB0D5EAD0}"/>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40B4-4C36-BC9B-895EB0D5EAD0}"/>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40B4-4C36-BC9B-895EB0D5EAD0}"/>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Занадто самовпевнений</c:v>
                </c:pt>
                <c:pt idx="1">
                  <c:v>Впевнений у собі</c:v>
                </c:pt>
                <c:pt idx="2">
                  <c:v>Середнє значення впевненості</c:v>
                </c:pt>
                <c:pt idx="3">
                  <c:v>Недостатній рівень впевненості</c:v>
                </c:pt>
              </c:strCache>
            </c:strRef>
          </c:cat>
          <c:val>
            <c:numRef>
              <c:f>Аркуш1!$B$2:$B$5</c:f>
              <c:numCache>
                <c:formatCode>General</c:formatCode>
                <c:ptCount val="4"/>
                <c:pt idx="0">
                  <c:v>5</c:v>
                </c:pt>
                <c:pt idx="1">
                  <c:v>11</c:v>
                </c:pt>
                <c:pt idx="2">
                  <c:v>24</c:v>
                </c:pt>
                <c:pt idx="3">
                  <c:v>10</c:v>
                </c:pt>
              </c:numCache>
            </c:numRef>
          </c:val>
          <c:extLst xmlns:c16r2="http://schemas.microsoft.com/office/drawing/2015/06/chart">
            <c:ext xmlns:c16="http://schemas.microsoft.com/office/drawing/2014/chart" uri="{C3380CC4-5D6E-409C-BE32-E72D297353CC}">
              <c16:uniqueId val="{00000008-40B4-4C36-BC9B-895EB0D5EAD0}"/>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1BFC-45D6-B523-3743F4DD959C}"/>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1BFC-45D6-B523-3743F4DD959C}"/>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1BFC-45D6-B523-3743F4DD959C}"/>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1BFC-45D6-B523-3743F4DD959C}"/>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Занадто самовпевнений</c:v>
                </c:pt>
                <c:pt idx="1">
                  <c:v>Впевнений у собі</c:v>
                </c:pt>
                <c:pt idx="2">
                  <c:v>Середнє значення впевненості</c:v>
                </c:pt>
                <c:pt idx="3">
                  <c:v>Недостатній рівень впевненості</c:v>
                </c:pt>
              </c:strCache>
            </c:strRef>
          </c:cat>
          <c:val>
            <c:numRef>
              <c:f>Аркуш1!$B$2:$B$5</c:f>
              <c:numCache>
                <c:formatCode>General</c:formatCode>
                <c:ptCount val="4"/>
                <c:pt idx="0">
                  <c:v>4</c:v>
                </c:pt>
                <c:pt idx="1">
                  <c:v>23</c:v>
                </c:pt>
                <c:pt idx="2">
                  <c:v>17</c:v>
                </c:pt>
                <c:pt idx="3">
                  <c:v>6</c:v>
                </c:pt>
              </c:numCache>
            </c:numRef>
          </c:val>
          <c:extLst xmlns:c16r2="http://schemas.microsoft.com/office/drawing/2015/06/chart">
            <c:ext xmlns:c16="http://schemas.microsoft.com/office/drawing/2014/chart" uri="{C3380CC4-5D6E-409C-BE32-E72D297353CC}">
              <c16:uniqueId val="{00000008-1BFC-45D6-B523-3743F4DD959C}"/>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192-41CE-8F24-9211836F979C}"/>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192-41CE-8F24-9211836F979C}"/>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2192-41CE-8F24-9211836F979C}"/>
              </c:ext>
            </c:extLst>
          </c:dPt>
          <c:dLbls>
            <c:spPr>
              <a:noFill/>
              <a:ln>
                <a:noFill/>
              </a:ln>
              <a:effectLst/>
            </c:spPr>
            <c:dLblPos val="bestFit"/>
            <c:showLegendKey val="0"/>
            <c:showVal val="1"/>
            <c:showCatName val="0"/>
            <c:showSerName val="0"/>
            <c:showPercent val="0"/>
            <c:showBubbleSize val="0"/>
            <c:showLeaderLines val="1"/>
            <c:leaderLines>
              <c:spPr>
                <a:ln w="9494"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28</c:v>
                </c:pt>
                <c:pt idx="1">
                  <c:v>62</c:v>
                </c:pt>
                <c:pt idx="2">
                  <c:v>10</c:v>
                </c:pt>
              </c:numCache>
            </c:numRef>
          </c:val>
          <c:extLst xmlns:c16r2="http://schemas.microsoft.com/office/drawing/2015/06/chart">
            <c:ext xmlns:c16="http://schemas.microsoft.com/office/drawing/2014/chart" uri="{C3380CC4-5D6E-409C-BE32-E72D297353CC}">
              <c16:uniqueId val="{00000006-2192-41CE-8F24-9211836F979C}"/>
            </c:ext>
          </c:extLst>
        </c:ser>
        <c:dLbls>
          <c:dLblPos val="bestFit"/>
          <c:showLegendKey val="0"/>
          <c:showVal val="1"/>
          <c:showCatName val="0"/>
          <c:showSerName val="0"/>
          <c:showPercent val="0"/>
          <c:showBubbleSize val="0"/>
          <c:showLeaderLines val="1"/>
        </c:dLbls>
        <c:firstSliceAng val="0"/>
      </c:pieChart>
      <c:spPr>
        <a:noFill/>
        <a:ln w="25318">
          <a:noFill/>
        </a:ln>
      </c:spPr>
    </c:plotArea>
    <c:legend>
      <c:legendPos val="b"/>
      <c:overlay val="0"/>
      <c:spPr>
        <a:noFill/>
        <a:ln w="25318">
          <a:noFill/>
        </a:ln>
      </c:spPr>
      <c:txPr>
        <a:bodyPr rot="0" spcFirstLastPara="1" vertOverflow="ellipsis" vert="horz" wrap="square" anchor="ctr" anchorCtr="1"/>
        <a:lstStyle/>
        <a:p>
          <a:pPr>
            <a:defRPr lang="en-US" sz="897"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494"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657-4E97-89A8-53A45E1EB2FE}"/>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657-4E97-89A8-53A45E1EB2FE}"/>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657-4E97-89A8-53A45E1EB2FE}"/>
              </c:ext>
            </c:extLst>
          </c:dPt>
          <c:dLbls>
            <c:spPr>
              <a:noFill/>
              <a:ln>
                <a:noFill/>
              </a:ln>
              <a:effectLst/>
            </c:spPr>
            <c:dLblPos val="bestFit"/>
            <c:showLegendKey val="0"/>
            <c:showVal val="1"/>
            <c:showCatName val="0"/>
            <c:showSerName val="0"/>
            <c:showPercent val="0"/>
            <c:showBubbleSize val="0"/>
            <c:showLeaderLines val="1"/>
            <c:leaderLines>
              <c:spPr>
                <a:ln w="9494"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16</c:v>
                </c:pt>
                <c:pt idx="1">
                  <c:v>50</c:v>
                </c:pt>
                <c:pt idx="2">
                  <c:v>34</c:v>
                </c:pt>
              </c:numCache>
            </c:numRef>
          </c:val>
          <c:extLst xmlns:c16r2="http://schemas.microsoft.com/office/drawing/2015/06/chart">
            <c:ext xmlns:c16="http://schemas.microsoft.com/office/drawing/2014/chart" uri="{C3380CC4-5D6E-409C-BE32-E72D297353CC}">
              <c16:uniqueId val="{00000006-A657-4E97-89A8-53A45E1EB2FE}"/>
            </c:ext>
          </c:extLst>
        </c:ser>
        <c:dLbls>
          <c:dLblPos val="bestFit"/>
          <c:showLegendKey val="0"/>
          <c:showVal val="1"/>
          <c:showCatName val="0"/>
          <c:showSerName val="0"/>
          <c:showPercent val="0"/>
          <c:showBubbleSize val="0"/>
          <c:showLeaderLines val="1"/>
        </c:dLbls>
        <c:firstSliceAng val="0"/>
      </c:pieChart>
      <c:spPr>
        <a:noFill/>
        <a:ln w="25318">
          <a:noFill/>
        </a:ln>
      </c:spPr>
    </c:plotArea>
    <c:legend>
      <c:legendPos val="b"/>
      <c:overlay val="0"/>
      <c:spPr>
        <a:noFill/>
        <a:ln w="25318">
          <a:noFill/>
        </a:ln>
      </c:spPr>
      <c:txPr>
        <a:bodyPr rot="0" spcFirstLastPara="1" vertOverflow="ellipsis" vert="horz" wrap="square" anchor="ctr" anchorCtr="1"/>
        <a:lstStyle/>
        <a:p>
          <a:pPr>
            <a:defRPr lang="en-US" sz="897"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494"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B182-4B49-B773-DC03E1139F07}"/>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B182-4B49-B773-DC03E1139F07}"/>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B182-4B49-B773-DC03E1139F07}"/>
              </c:ext>
            </c:extLst>
          </c:dPt>
          <c:dLbls>
            <c:spPr>
              <a:noFill/>
              <a:ln w="25401">
                <a:noFill/>
              </a:ln>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16</c:v>
                </c:pt>
                <c:pt idx="1">
                  <c:v>46</c:v>
                </c:pt>
                <c:pt idx="2">
                  <c:v>38</c:v>
                </c:pt>
              </c:numCache>
            </c:numRef>
          </c:val>
          <c:extLst xmlns:c16r2="http://schemas.microsoft.com/office/drawing/2015/06/chart">
            <c:ext xmlns:c16="http://schemas.microsoft.com/office/drawing/2014/chart" uri="{C3380CC4-5D6E-409C-BE32-E72D297353CC}">
              <c16:uniqueId val="{00000006-B182-4B49-B773-DC03E1139F07}"/>
            </c:ext>
          </c:extLst>
        </c:ser>
        <c:dLbls>
          <c:showLegendKey val="0"/>
          <c:showVal val="0"/>
          <c:showCatName val="0"/>
          <c:showSerName val="0"/>
          <c:showPercent val="0"/>
          <c:showBubbleSize val="0"/>
          <c:showLeaderLines val="1"/>
        </c:dLbls>
        <c:firstSliceAng val="0"/>
      </c:pieChart>
      <c:spPr>
        <a:noFill/>
        <a:ln w="25401">
          <a:noFill/>
        </a:ln>
      </c:spPr>
    </c:plotArea>
    <c:legend>
      <c:legendPos val="b"/>
      <c:overlay val="0"/>
      <c:spPr>
        <a:noFill/>
        <a:ln w="25401">
          <a:noFill/>
        </a:ln>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7B2-482D-B5EE-0E21AE23AC39}"/>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7B2-482D-B5EE-0E21AE23AC39}"/>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7B2-482D-B5EE-0E21AE23AC39}"/>
              </c:ext>
            </c:extLst>
          </c:dPt>
          <c:dLbls>
            <c:spPr>
              <a:noFill/>
              <a:ln w="25401">
                <a:noFill/>
              </a:ln>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14</c:v>
                </c:pt>
                <c:pt idx="1">
                  <c:v>24</c:v>
                </c:pt>
                <c:pt idx="2">
                  <c:v>62</c:v>
                </c:pt>
              </c:numCache>
            </c:numRef>
          </c:val>
          <c:extLst xmlns:c16r2="http://schemas.microsoft.com/office/drawing/2015/06/chart">
            <c:ext xmlns:c16="http://schemas.microsoft.com/office/drawing/2014/chart" uri="{C3380CC4-5D6E-409C-BE32-E72D297353CC}">
              <c16:uniqueId val="{00000006-D7B2-482D-B5EE-0E21AE23AC39}"/>
            </c:ext>
          </c:extLst>
        </c:ser>
        <c:dLbls>
          <c:showLegendKey val="0"/>
          <c:showVal val="0"/>
          <c:showCatName val="0"/>
          <c:showSerName val="0"/>
          <c:showPercent val="0"/>
          <c:showBubbleSize val="0"/>
          <c:showLeaderLines val="1"/>
        </c:dLbls>
        <c:firstSliceAng val="0"/>
      </c:pieChart>
      <c:spPr>
        <a:noFill/>
        <a:ln w="25401">
          <a:noFill/>
        </a:ln>
      </c:spPr>
    </c:plotArea>
    <c:legend>
      <c:legendPos val="b"/>
      <c:overlay val="0"/>
      <c:spPr>
        <a:noFill/>
        <a:ln w="25401">
          <a:noFill/>
        </a:ln>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Рівні ситуативної тривожності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Аркуш1!$A$2:$A$6</c:f>
              <c:strCache>
                <c:ptCount val="5"/>
                <c:pt idx="0">
                  <c:v>19 років</c:v>
                </c:pt>
                <c:pt idx="1">
                  <c:v>20 років</c:v>
                </c:pt>
                <c:pt idx="2">
                  <c:v>21 рік</c:v>
                </c:pt>
                <c:pt idx="3">
                  <c:v>22 роки</c:v>
                </c:pt>
                <c:pt idx="4">
                  <c:v>23 роки</c:v>
                </c:pt>
              </c:strCache>
            </c:strRef>
          </c:cat>
          <c:val>
            <c:numRef>
              <c:f>Аркуш1!$B$2:$B$6</c:f>
              <c:numCache>
                <c:formatCode>General</c:formatCode>
                <c:ptCount val="5"/>
                <c:pt idx="0">
                  <c:v>4</c:v>
                </c:pt>
                <c:pt idx="1">
                  <c:v>9</c:v>
                </c:pt>
                <c:pt idx="2">
                  <c:v>20</c:v>
                </c:pt>
                <c:pt idx="3">
                  <c:v>15</c:v>
                </c:pt>
                <c:pt idx="4">
                  <c:v>2</c:v>
                </c:pt>
              </c:numCache>
            </c:numRef>
          </c:val>
          <c:extLst xmlns:c16r2="http://schemas.microsoft.com/office/drawing/2015/06/chart">
            <c:ext xmlns:c16="http://schemas.microsoft.com/office/drawing/2014/chart" uri="{C3380CC4-5D6E-409C-BE32-E72D297353CC}">
              <c16:uniqueId val="{00000000-26DC-4E42-87AE-2514E27A5417}"/>
            </c:ext>
          </c:extLst>
        </c:ser>
        <c:dLbls>
          <c:showLegendKey val="0"/>
          <c:showVal val="0"/>
          <c:showCatName val="0"/>
          <c:showSerName val="0"/>
          <c:showPercent val="0"/>
          <c:showBubbleSize val="0"/>
        </c:dLbls>
        <c:gapWidth val="100"/>
        <c:axId val="289085440"/>
        <c:axId val="277643840"/>
      </c:barChart>
      <c:catAx>
        <c:axId val="289085440"/>
        <c:scaling>
          <c:orientation val="minMax"/>
        </c:scaling>
        <c:delete val="0"/>
        <c:axPos val="b"/>
        <c:numFmt formatCode="General" sourceLinked="1"/>
        <c:majorTickMark val="out"/>
        <c:minorTickMark val="none"/>
        <c:tickLblPos val="nextTo"/>
        <c:crossAx val="277643840"/>
        <c:crosses val="autoZero"/>
        <c:auto val="1"/>
        <c:lblAlgn val="ctr"/>
        <c:lblOffset val="100"/>
        <c:noMultiLvlLbl val="0"/>
      </c:catAx>
      <c:valAx>
        <c:axId val="277643840"/>
        <c:scaling>
          <c:orientation val="minMax"/>
        </c:scaling>
        <c:delete val="0"/>
        <c:axPos val="l"/>
        <c:majorGridlines/>
        <c:numFmt formatCode="General" sourceLinked="1"/>
        <c:majorTickMark val="out"/>
        <c:minorTickMark val="none"/>
        <c:tickLblPos val="nextTo"/>
        <c:crossAx val="289085440"/>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0985-47C3-8DB1-48AA01DFD140}"/>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0985-47C3-8DB1-48AA01DFD140}"/>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0985-47C3-8DB1-48AA01DFD140}"/>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c:v>
                </c:pt>
              </c:strCache>
            </c:strRef>
          </c:cat>
          <c:val>
            <c:numRef>
              <c:f>Аркуш1!$B$2:$B$4</c:f>
              <c:numCache>
                <c:formatCode>General</c:formatCode>
                <c:ptCount val="3"/>
                <c:pt idx="0">
                  <c:v>30</c:v>
                </c:pt>
                <c:pt idx="1">
                  <c:v>10</c:v>
                </c:pt>
                <c:pt idx="2">
                  <c:v>60</c:v>
                </c:pt>
              </c:numCache>
            </c:numRef>
          </c:val>
          <c:extLst xmlns:c16r2="http://schemas.microsoft.com/office/drawing/2015/06/chart">
            <c:ext xmlns:c16="http://schemas.microsoft.com/office/drawing/2014/chart" uri="{C3380CC4-5D6E-409C-BE32-E72D297353CC}">
              <c16:uniqueId val="{00000006-0985-47C3-8DB1-48AA01DFD140}"/>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Аркуш1!$B$1</c:f>
              <c:strCache>
                <c:ptCount val="1"/>
                <c:pt idx="0">
                  <c:v>Низький рівень</c:v>
                </c:pt>
              </c:strCache>
            </c:strRef>
          </c:tx>
          <c:spPr>
            <a:gradFill rotWithShape="1">
              <a:gsLst>
                <a:gs pos="0">
                  <a:srgbClr val="4F81BD">
                    <a:satMod val="103000"/>
                    <a:lumMod val="102000"/>
                    <a:tint val="94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FB2C-4873-B6EB-81725AC62B52}"/>
              </c:ext>
            </c:extLst>
          </c:dPt>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FB2C-4873-B6EB-81725AC62B52}"/>
              </c:ext>
            </c:extLst>
          </c:dPt>
          <c:dPt>
            <c:idx val="2"/>
            <c:invertIfNegative val="0"/>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FB2C-4873-B6EB-81725AC62B52}"/>
              </c:ext>
            </c:extLst>
          </c:dPt>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Аркуш1!$B$2:$B$8</c:f>
              <c:numCache>
                <c:formatCode>General</c:formatCode>
                <c:ptCount val="7"/>
                <c:pt idx="0">
                  <c:v>28</c:v>
                </c:pt>
                <c:pt idx="1">
                  <c:v>66</c:v>
                </c:pt>
                <c:pt idx="2">
                  <c:v>70</c:v>
                </c:pt>
                <c:pt idx="3">
                  <c:v>44</c:v>
                </c:pt>
                <c:pt idx="4">
                  <c:v>14</c:v>
                </c:pt>
                <c:pt idx="5">
                  <c:v>60</c:v>
                </c:pt>
                <c:pt idx="6">
                  <c:v>38</c:v>
                </c:pt>
              </c:numCache>
            </c:numRef>
          </c:val>
          <c:extLst xmlns:c16r2="http://schemas.microsoft.com/office/drawing/2015/06/chart">
            <c:ext xmlns:c16="http://schemas.microsoft.com/office/drawing/2014/chart" uri="{C3380CC4-5D6E-409C-BE32-E72D297353CC}">
              <c16:uniqueId val="{00000006-FB2C-4873-B6EB-81725AC62B52}"/>
            </c:ext>
          </c:extLst>
        </c:ser>
        <c:ser>
          <c:idx val="1"/>
          <c:order val="1"/>
          <c:tx>
            <c:strRef>
              <c:f>Аркуш1!$C$1</c:f>
              <c:strCache>
                <c:ptCount val="1"/>
                <c:pt idx="0">
                  <c:v>Середній рівень</c:v>
                </c:pt>
              </c:strCache>
            </c:strRef>
          </c:tx>
          <c:spPr>
            <a:gradFill rotWithShape="1">
              <a:gsLst>
                <a:gs pos="0">
                  <a:srgbClr val="C0504D">
                    <a:satMod val="103000"/>
                    <a:lumMod val="102000"/>
                    <a:tint val="94000"/>
                  </a:srgbClr>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Аркуш1!$C$2:$C$8</c:f>
              <c:numCache>
                <c:formatCode>General</c:formatCode>
                <c:ptCount val="7"/>
                <c:pt idx="0">
                  <c:v>56</c:v>
                </c:pt>
                <c:pt idx="1">
                  <c:v>34</c:v>
                </c:pt>
                <c:pt idx="2">
                  <c:v>30</c:v>
                </c:pt>
                <c:pt idx="3">
                  <c:v>46</c:v>
                </c:pt>
                <c:pt idx="4">
                  <c:v>64</c:v>
                </c:pt>
                <c:pt idx="5">
                  <c:v>34</c:v>
                </c:pt>
                <c:pt idx="6">
                  <c:v>52</c:v>
                </c:pt>
              </c:numCache>
            </c:numRef>
          </c:val>
          <c:extLst xmlns:c16r2="http://schemas.microsoft.com/office/drawing/2015/06/chart">
            <c:ext xmlns:c16="http://schemas.microsoft.com/office/drawing/2014/chart" uri="{C3380CC4-5D6E-409C-BE32-E72D297353CC}">
              <c16:uniqueId val="{00000007-FB2C-4873-B6EB-81725AC62B52}"/>
            </c:ext>
          </c:extLst>
        </c:ser>
        <c:ser>
          <c:idx val="2"/>
          <c:order val="2"/>
          <c:tx>
            <c:strRef>
              <c:f>Аркуш1!$D$1</c:f>
              <c:strCache>
                <c:ptCount val="1"/>
                <c:pt idx="0">
                  <c:v>Високий рівень</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Аркуш1!$A$2:$A$8</c:f>
              <c:strCache>
                <c:ptCount val="7"/>
                <c:pt idx="0">
                  <c:v>Прихильність світу</c:v>
                </c:pt>
                <c:pt idx="1">
                  <c:v>Доброта людей</c:v>
                </c:pt>
                <c:pt idx="2">
                  <c:v>Справедливість світу</c:v>
                </c:pt>
                <c:pt idx="3">
                  <c:v>Контрольованість світу</c:v>
                </c:pt>
                <c:pt idx="4">
                  <c:v>Випадковість (подій)</c:v>
                </c:pt>
                <c:pt idx="5">
                  <c:v>Цінність власного «Я»</c:v>
                </c:pt>
                <c:pt idx="6">
                  <c:v>Ступінь самоконтролю</c:v>
                </c:pt>
              </c:strCache>
            </c:strRef>
          </c:cat>
          <c:val>
            <c:numRef>
              <c:f>Аркуш1!$D$2:$D$8</c:f>
              <c:numCache>
                <c:formatCode>General</c:formatCode>
                <c:ptCount val="7"/>
                <c:pt idx="0">
                  <c:v>14</c:v>
                </c:pt>
                <c:pt idx="1">
                  <c:v>0</c:v>
                </c:pt>
                <c:pt idx="2">
                  <c:v>0</c:v>
                </c:pt>
                <c:pt idx="3">
                  <c:v>10</c:v>
                </c:pt>
                <c:pt idx="4">
                  <c:v>22</c:v>
                </c:pt>
                <c:pt idx="5">
                  <c:v>6</c:v>
                </c:pt>
                <c:pt idx="6">
                  <c:v>10</c:v>
                </c:pt>
              </c:numCache>
            </c:numRef>
          </c:val>
          <c:extLst xmlns:c16r2="http://schemas.microsoft.com/office/drawing/2015/06/chart">
            <c:ext xmlns:c16="http://schemas.microsoft.com/office/drawing/2014/chart" uri="{C3380CC4-5D6E-409C-BE32-E72D297353CC}">
              <c16:uniqueId val="{00000008-FB2C-4873-B6EB-81725AC62B52}"/>
            </c:ext>
          </c:extLst>
        </c:ser>
        <c:dLbls>
          <c:showLegendKey val="0"/>
          <c:showVal val="0"/>
          <c:showCatName val="0"/>
          <c:showSerName val="0"/>
          <c:showPercent val="0"/>
          <c:showBubbleSize val="0"/>
        </c:dLbls>
        <c:gapWidth val="100"/>
        <c:overlap val="100"/>
        <c:axId val="289084928"/>
        <c:axId val="277647872"/>
      </c:barChart>
      <c:catAx>
        <c:axId val="289084928"/>
        <c:scaling>
          <c:orientation val="minMax"/>
        </c:scaling>
        <c:delete val="0"/>
        <c:axPos val="b"/>
        <c:numFmt formatCode="General" sourceLinked="1"/>
        <c:majorTickMark val="out"/>
        <c:minorTickMark val="none"/>
        <c:tickLblPos val="nextTo"/>
        <c:spPr>
          <a:noFill/>
          <a:ln w="12697"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ru-RU"/>
          </a:p>
        </c:txPr>
        <c:crossAx val="277647872"/>
        <c:crosses val="autoZero"/>
        <c:auto val="1"/>
        <c:lblAlgn val="ctr"/>
        <c:lblOffset val="100"/>
        <c:noMultiLvlLbl val="0"/>
      </c:catAx>
      <c:valAx>
        <c:axId val="277647872"/>
        <c:scaling>
          <c:orientation val="minMax"/>
        </c:scaling>
        <c:delete val="0"/>
        <c:axPos val="l"/>
        <c:majorGridlines>
          <c:spPr>
            <a:ln w="9522" cap="flat" cmpd="sng" algn="ctr">
              <a:solidFill>
                <a:srgbClr val="D9D9D9">
                  <a:lumMod val="15000"/>
                  <a:lumOff val="85000"/>
                </a:srgbClr>
              </a:solidFill>
              <a:round/>
            </a:ln>
            <a:effectLst/>
          </c:spPr>
        </c:majorGridlines>
        <c:numFmt formatCode="0%" sourceLinked="1"/>
        <c:majorTickMark val="out"/>
        <c:minorTickMark val="none"/>
        <c:tickLblPos val="nextTo"/>
        <c:spPr>
          <a:ln w="6354">
            <a:noFill/>
          </a:ln>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crossAx val="289084928"/>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522"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813E-480C-8AAB-8777932A8788}"/>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813E-480C-8AAB-8777932A8788}"/>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813E-480C-8AAB-8777932A8788}"/>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813E-480C-8AAB-8777932A8788}"/>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Занадто самовпевнений</c:v>
                </c:pt>
                <c:pt idx="1">
                  <c:v>Впевнений у собі</c:v>
                </c:pt>
                <c:pt idx="2">
                  <c:v>Середнє значення впевненості</c:v>
                </c:pt>
                <c:pt idx="3">
                  <c:v>Недостатній рівень впевненості</c:v>
                </c:pt>
              </c:strCache>
            </c:strRef>
          </c:cat>
          <c:val>
            <c:numRef>
              <c:f>Аркуш1!$B$2:$B$5</c:f>
              <c:numCache>
                <c:formatCode>General</c:formatCode>
                <c:ptCount val="4"/>
                <c:pt idx="0">
                  <c:v>5</c:v>
                </c:pt>
                <c:pt idx="1">
                  <c:v>11</c:v>
                </c:pt>
                <c:pt idx="2">
                  <c:v>24</c:v>
                </c:pt>
                <c:pt idx="3">
                  <c:v>10</c:v>
                </c:pt>
              </c:numCache>
            </c:numRef>
          </c:val>
          <c:extLst xmlns:c16r2="http://schemas.microsoft.com/office/drawing/2015/06/chart">
            <c:ext xmlns:c16="http://schemas.microsoft.com/office/drawing/2014/chart" uri="{C3380CC4-5D6E-409C-BE32-E72D297353CC}">
              <c16:uniqueId val="{00000008-813E-480C-8AAB-8777932A8788}"/>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946-4460-A082-E78563749C91}"/>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946-4460-A082-E78563749C91}"/>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3946-4460-A082-E78563749C91}"/>
              </c:ext>
            </c:extLst>
          </c:dPt>
          <c:dLbls>
            <c:spPr>
              <a:noFill/>
              <a:ln>
                <a:noFill/>
              </a:ln>
              <a:effectLst/>
            </c:spPr>
            <c:dLblPos val="bestFit"/>
            <c:showLegendKey val="0"/>
            <c:showVal val="1"/>
            <c:showCatName val="0"/>
            <c:showSerName val="0"/>
            <c:showPercent val="0"/>
            <c:showBubbleSize val="0"/>
            <c:showLeaderLines val="1"/>
            <c:leaderLines>
              <c:spPr>
                <a:ln w="9494"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28</c:v>
                </c:pt>
                <c:pt idx="1">
                  <c:v>62</c:v>
                </c:pt>
                <c:pt idx="2">
                  <c:v>10</c:v>
                </c:pt>
              </c:numCache>
            </c:numRef>
          </c:val>
          <c:extLst xmlns:c16r2="http://schemas.microsoft.com/office/drawing/2015/06/chart">
            <c:ext xmlns:c16="http://schemas.microsoft.com/office/drawing/2014/chart" uri="{C3380CC4-5D6E-409C-BE32-E72D297353CC}">
              <c16:uniqueId val="{00000006-3946-4460-A082-E78563749C91}"/>
            </c:ext>
          </c:extLst>
        </c:ser>
        <c:dLbls>
          <c:dLblPos val="bestFit"/>
          <c:showLegendKey val="0"/>
          <c:showVal val="1"/>
          <c:showCatName val="0"/>
          <c:showSerName val="0"/>
          <c:showPercent val="0"/>
          <c:showBubbleSize val="0"/>
          <c:showLeaderLines val="1"/>
        </c:dLbls>
        <c:firstSliceAng val="0"/>
      </c:pieChart>
      <c:spPr>
        <a:noFill/>
        <a:ln w="25318">
          <a:noFill/>
        </a:ln>
      </c:spPr>
    </c:plotArea>
    <c:legend>
      <c:legendPos val="b"/>
      <c:overlay val="0"/>
      <c:spPr>
        <a:noFill/>
        <a:ln w="25318">
          <a:noFill/>
        </a:ln>
      </c:spPr>
      <c:txPr>
        <a:bodyPr rot="0" spcFirstLastPara="1" vertOverflow="ellipsis" vert="horz" wrap="square" anchor="ctr" anchorCtr="1"/>
        <a:lstStyle/>
        <a:p>
          <a:pPr>
            <a:defRPr lang="en-US" sz="897"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494"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Аркуш1!$B$1</c:f>
              <c:strCache>
                <c:ptCount val="1"/>
                <c:pt idx="0">
                  <c:v>Низький</c:v>
                </c:pt>
              </c:strCache>
            </c:strRef>
          </c:tx>
          <c:spPr>
            <a:solidFill>
              <a:srgbClr val="5B9BD5"/>
            </a:solidFill>
            <a:ln w="25400">
              <a:noFill/>
            </a:ln>
          </c:spPr>
          <c:invertIfNegative val="0"/>
          <c:dLbls>
            <c:spPr>
              <a:noFill/>
              <a:ln w="25400">
                <a:noFill/>
              </a:ln>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Аркуш1!$A$2:$A$7</c:f>
              <c:strCache>
                <c:ptCount val="6"/>
                <c:pt idx="0">
                  <c:v>Позитивні  відносини  з  тими,  що  оточують</c:v>
                </c:pt>
                <c:pt idx="1">
                  <c:v>Автономія</c:v>
                </c:pt>
                <c:pt idx="2">
                  <c:v>Управління середовищем</c:v>
                </c:pt>
                <c:pt idx="3">
                  <c:v>Особистісне зростання</c:v>
                </c:pt>
                <c:pt idx="4">
                  <c:v>Цілі  у житті</c:v>
                </c:pt>
                <c:pt idx="5">
                  <c:v>Самоприйняття</c:v>
                </c:pt>
              </c:strCache>
            </c:strRef>
          </c:cat>
          <c:val>
            <c:numRef>
              <c:f>Аркуш1!$B$2:$B$7</c:f>
              <c:numCache>
                <c:formatCode>General</c:formatCode>
                <c:ptCount val="6"/>
                <c:pt idx="0">
                  <c:v>30</c:v>
                </c:pt>
                <c:pt idx="1">
                  <c:v>14</c:v>
                </c:pt>
                <c:pt idx="2">
                  <c:v>40</c:v>
                </c:pt>
                <c:pt idx="3">
                  <c:v>16</c:v>
                </c:pt>
                <c:pt idx="4">
                  <c:v>30</c:v>
                </c:pt>
                <c:pt idx="5">
                  <c:v>16</c:v>
                </c:pt>
              </c:numCache>
            </c:numRef>
          </c:val>
          <c:extLst xmlns:c16r2="http://schemas.microsoft.com/office/drawing/2015/06/chart">
            <c:ext xmlns:c16="http://schemas.microsoft.com/office/drawing/2014/chart" uri="{C3380CC4-5D6E-409C-BE32-E72D297353CC}">
              <c16:uniqueId val="{00000000-2637-4855-9323-451BFB99EE8F}"/>
            </c:ext>
          </c:extLst>
        </c:ser>
        <c:ser>
          <c:idx val="1"/>
          <c:order val="1"/>
          <c:tx>
            <c:strRef>
              <c:f>Аркуш1!$C$1</c:f>
              <c:strCache>
                <c:ptCount val="1"/>
                <c:pt idx="0">
                  <c:v>Середній</c:v>
                </c:pt>
              </c:strCache>
            </c:strRef>
          </c:tx>
          <c:spPr>
            <a:solidFill>
              <a:srgbClr val="ED7D31"/>
            </a:solidFill>
            <a:ln w="25400">
              <a:noFill/>
            </a:ln>
          </c:spPr>
          <c:invertIfNegative val="0"/>
          <c:dLbls>
            <c:spPr>
              <a:noFill/>
              <a:ln w="25400">
                <a:noFill/>
              </a:ln>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Аркуш1!$A$2:$A$7</c:f>
              <c:strCache>
                <c:ptCount val="6"/>
                <c:pt idx="0">
                  <c:v>Позитивні  відносини  з  тими,  що  оточують</c:v>
                </c:pt>
                <c:pt idx="1">
                  <c:v>Автономія</c:v>
                </c:pt>
                <c:pt idx="2">
                  <c:v>Управління середовищем</c:v>
                </c:pt>
                <c:pt idx="3">
                  <c:v>Особистісне зростання</c:v>
                </c:pt>
                <c:pt idx="4">
                  <c:v>Цілі  у житті</c:v>
                </c:pt>
                <c:pt idx="5">
                  <c:v>Самоприйняття</c:v>
                </c:pt>
              </c:strCache>
            </c:strRef>
          </c:cat>
          <c:val>
            <c:numRef>
              <c:f>Аркуш1!$C$2:$C$7</c:f>
              <c:numCache>
                <c:formatCode>General</c:formatCode>
                <c:ptCount val="6"/>
                <c:pt idx="0">
                  <c:v>70</c:v>
                </c:pt>
                <c:pt idx="1">
                  <c:v>56</c:v>
                </c:pt>
                <c:pt idx="2">
                  <c:v>60</c:v>
                </c:pt>
                <c:pt idx="3">
                  <c:v>64</c:v>
                </c:pt>
                <c:pt idx="4">
                  <c:v>66</c:v>
                </c:pt>
                <c:pt idx="5">
                  <c:v>74</c:v>
                </c:pt>
              </c:numCache>
            </c:numRef>
          </c:val>
          <c:extLst xmlns:c16r2="http://schemas.microsoft.com/office/drawing/2015/06/chart">
            <c:ext xmlns:c16="http://schemas.microsoft.com/office/drawing/2014/chart" uri="{C3380CC4-5D6E-409C-BE32-E72D297353CC}">
              <c16:uniqueId val="{00000001-2637-4855-9323-451BFB99EE8F}"/>
            </c:ext>
          </c:extLst>
        </c:ser>
        <c:ser>
          <c:idx val="2"/>
          <c:order val="2"/>
          <c:tx>
            <c:strRef>
              <c:f>Аркуш1!$D$1</c:f>
              <c:strCache>
                <c:ptCount val="1"/>
                <c:pt idx="0">
                  <c:v>Високий</c:v>
                </c:pt>
              </c:strCache>
            </c:strRef>
          </c:tx>
          <c:spPr>
            <a:solidFill>
              <a:srgbClr val="A5A5A5"/>
            </a:solidFill>
            <a:ln w="25400">
              <a:noFill/>
            </a:ln>
          </c:spPr>
          <c:invertIfNegative val="0"/>
          <c:dLbls>
            <c:spPr>
              <a:noFill/>
              <a:ln w="25400">
                <a:noFill/>
              </a:ln>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Аркуш1!$A$2:$A$7</c:f>
              <c:strCache>
                <c:ptCount val="6"/>
                <c:pt idx="0">
                  <c:v>Позитивні  відносини  з  тими,  що  оточують</c:v>
                </c:pt>
                <c:pt idx="1">
                  <c:v>Автономія</c:v>
                </c:pt>
                <c:pt idx="2">
                  <c:v>Управління середовищем</c:v>
                </c:pt>
                <c:pt idx="3">
                  <c:v>Особистісне зростання</c:v>
                </c:pt>
                <c:pt idx="4">
                  <c:v>Цілі  у житті</c:v>
                </c:pt>
                <c:pt idx="5">
                  <c:v>Самоприйняття</c:v>
                </c:pt>
              </c:strCache>
            </c:strRef>
          </c:cat>
          <c:val>
            <c:numRef>
              <c:f>Аркуш1!$D$2:$D$7</c:f>
              <c:numCache>
                <c:formatCode>General</c:formatCode>
                <c:ptCount val="6"/>
                <c:pt idx="0">
                  <c:v>0</c:v>
                </c:pt>
                <c:pt idx="1">
                  <c:v>30</c:v>
                </c:pt>
                <c:pt idx="2">
                  <c:v>0</c:v>
                </c:pt>
                <c:pt idx="3">
                  <c:v>20</c:v>
                </c:pt>
                <c:pt idx="4">
                  <c:v>4</c:v>
                </c:pt>
                <c:pt idx="5">
                  <c:v>10</c:v>
                </c:pt>
              </c:numCache>
            </c:numRef>
          </c:val>
          <c:extLst xmlns:c16r2="http://schemas.microsoft.com/office/drawing/2015/06/chart">
            <c:ext xmlns:c16="http://schemas.microsoft.com/office/drawing/2014/chart" uri="{C3380CC4-5D6E-409C-BE32-E72D297353CC}">
              <c16:uniqueId val="{00000002-2637-4855-9323-451BFB99EE8F}"/>
            </c:ext>
          </c:extLst>
        </c:ser>
        <c:dLbls>
          <c:showLegendKey val="0"/>
          <c:showVal val="0"/>
          <c:showCatName val="0"/>
          <c:showSerName val="0"/>
          <c:showPercent val="0"/>
          <c:showBubbleSize val="0"/>
        </c:dLbls>
        <c:gapWidth val="150"/>
        <c:overlap val="100"/>
        <c:axId val="289355776"/>
        <c:axId val="289628736"/>
      </c:barChart>
      <c:catAx>
        <c:axId val="28935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628736"/>
        <c:crosses val="autoZero"/>
        <c:auto val="1"/>
        <c:lblAlgn val="ctr"/>
        <c:lblOffset val="100"/>
        <c:noMultiLvlLbl val="0"/>
      </c:catAx>
      <c:valAx>
        <c:axId val="28962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35577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F39-4652-87CC-BE6415582323}"/>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F39-4652-87CC-BE6415582323}"/>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F39-4652-87CC-BE6415582323}"/>
              </c:ext>
            </c:extLst>
          </c:dPt>
          <c:dLbls>
            <c:spPr>
              <a:noFill/>
              <a:ln w="25401">
                <a:noFill/>
              </a:ln>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16</c:v>
                </c:pt>
                <c:pt idx="1">
                  <c:v>46</c:v>
                </c:pt>
                <c:pt idx="2">
                  <c:v>38</c:v>
                </c:pt>
              </c:numCache>
            </c:numRef>
          </c:val>
          <c:extLst xmlns:c16r2="http://schemas.microsoft.com/office/drawing/2015/06/chart">
            <c:ext xmlns:c16="http://schemas.microsoft.com/office/drawing/2014/chart" uri="{C3380CC4-5D6E-409C-BE32-E72D297353CC}">
              <c16:uniqueId val="{00000006-DF39-4652-87CC-BE6415582323}"/>
            </c:ext>
          </c:extLst>
        </c:ser>
        <c:dLbls>
          <c:showLegendKey val="0"/>
          <c:showVal val="0"/>
          <c:showCatName val="0"/>
          <c:showSerName val="0"/>
          <c:showPercent val="0"/>
          <c:showBubbleSize val="0"/>
          <c:showLeaderLines val="1"/>
        </c:dLbls>
        <c:firstSliceAng val="0"/>
      </c:pieChart>
      <c:spPr>
        <a:noFill/>
        <a:ln w="25401">
          <a:noFill/>
        </a:ln>
      </c:spPr>
    </c:plotArea>
    <c:legend>
      <c:legendPos val="b"/>
      <c:overlay val="0"/>
      <c:spPr>
        <a:noFill/>
        <a:ln w="25401">
          <a:noFill/>
        </a:ln>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8DD8-4801-9E9E-CEA045FE64DC}"/>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8DD8-4801-9E9E-CEA045FE64DC}"/>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8DD8-4801-9E9E-CEA045FE64DC}"/>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c:v>
                </c:pt>
              </c:strCache>
            </c:strRef>
          </c:cat>
          <c:val>
            <c:numRef>
              <c:f>Аркуш1!$B$2:$B$4</c:f>
              <c:numCache>
                <c:formatCode>General</c:formatCode>
                <c:ptCount val="3"/>
                <c:pt idx="0">
                  <c:v>30</c:v>
                </c:pt>
                <c:pt idx="1">
                  <c:v>10</c:v>
                </c:pt>
                <c:pt idx="2">
                  <c:v>60</c:v>
                </c:pt>
              </c:numCache>
            </c:numRef>
          </c:val>
          <c:extLst xmlns:c16r2="http://schemas.microsoft.com/office/drawing/2015/06/chart">
            <c:ext xmlns:c16="http://schemas.microsoft.com/office/drawing/2014/chart" uri="{C3380CC4-5D6E-409C-BE32-E72D297353CC}">
              <c16:uniqueId val="{00000006-8DD8-4801-9E9E-CEA045FE64DC}"/>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E3A2-5350-4EA0-9104-0D07B352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116</Pages>
  <Words>28291</Words>
  <Characters>161263</Characters>
  <Application>Microsoft Office Word</Application>
  <DocSecurity>0</DocSecurity>
  <Lines>1343</Lines>
  <Paragraphs>378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Opti</Company>
  <LinksUpToDate>false</LinksUpToDate>
  <CharactersWithSpaces>189176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UserAM</dc:creator>
  <cp:lastModifiedBy>Opti</cp:lastModifiedBy>
  <cp:revision>4</cp:revision>
  <dcterms:created xsi:type="dcterms:W3CDTF">2025-11-14T23:06:00Z</dcterms:created>
  <dcterms:modified xsi:type="dcterms:W3CDTF">2025-11-16T15:13:00Z</dcterms:modified>
</cp:coreProperties>
</file>