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application/vnd.openxmlformats-officedocument.obfuscatedFont" Extension="odttf"/>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360" w:lineRule="auto"/>
        <w:jc w:val="center"/>
        <w:rPr>
          <w:b w:val="1"/>
          <w:bCs w:val="1"/>
        </w:rPr>
      </w:pPr>
      <w:r w:rsidDel="00000000" w:rsidR="00000000" w:rsidRPr="00000000">
        <w:rPr>
          <w:rtl w:val="0"/>
        </w:rPr>
      </w:r>
    </w:p>
    <w:p w:rsidR="00000000" w:rsidDel="00000000" w:rsidP="00000000" w:rsidRDefault="00000000" w:rsidRPr="00000000" w14:paraId="00000003">
      <w:pPr>
        <w:spacing w:after="0" w:line="360" w:lineRule="auto"/>
        <w:ind w:firstLine="0"/>
        <w:jc w:val="center"/>
        <w:rPr/>
      </w:pPr>
      <w:r w:rsidDel="00000000" w:rsidR="00000000" w:rsidRPr="00000000">
        <w:rPr>
          <w:rtl w:val="0"/>
        </w:rPr>
        <w:t xml:space="preserve">Карпатський національний університет імені Василя Стефаника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Факультет психології</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Кафедра соціальної психології</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0.99999999999994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spacing w:after="0" w:line="360" w:lineRule="auto"/>
        <w:ind w:firstLine="0"/>
        <w:jc w:val="center"/>
        <w:rPr>
          <w:b w:val="1"/>
          <w:bCs w:val="1"/>
        </w:rPr>
      </w:pPr>
      <w:r w:rsidDel="00000000" w:rsidR="00000000" w:rsidRPr="00000000">
        <w:rPr>
          <w:b w:val="1"/>
          <w:bCs w:val="1"/>
          <w:rtl w:val="0"/>
        </w:rPr>
        <w:t xml:space="preserve">ДИПЛОМНА РОБОТА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здобуття другого(магістерського)рівня вищої освіти</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тему:</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spacing w:after="0" w:line="360" w:lineRule="auto"/>
        <w:ind w:firstLine="0"/>
        <w:jc w:val="center"/>
        <w:rPr>
          <w:b w:val="1"/>
          <w:bCs w:val="1"/>
        </w:rPr>
      </w:pPr>
      <w:r w:rsidDel="00000000" w:rsidR="00000000" w:rsidRPr="00000000">
        <w:rPr>
          <w:b w:val="1"/>
          <w:bCs w:val="1"/>
          <w:rtl w:val="0"/>
        </w:rPr>
        <w:t xml:space="preserve">«Психологічне значення комп'ютерних ігор для самоідентифікації підлітків»</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Виконала:</w:t>
      </w:r>
    </w:p>
    <w:p w:rsidR="00000000" w:rsidDel="00000000" w:rsidP="00000000" w:rsidRDefault="00000000" w:rsidRPr="00000000" w14:paraId="00000012">
      <w:pPr>
        <w:spacing w:after="0" w:line="360" w:lineRule="auto"/>
        <w:ind w:left="4248" w:firstLine="708.0000000000001"/>
        <w:jc w:val="right"/>
        <w:rPr/>
      </w:pPr>
      <w:r w:rsidDel="00000000" w:rsidR="00000000" w:rsidRPr="00000000">
        <w:rPr>
          <w:rtl w:val="0"/>
        </w:rPr>
        <w:t xml:space="preserve">Студентка II курсу, групи ПС(з)м-22 </w:t>
      </w:r>
    </w:p>
    <w:p w:rsidR="00000000" w:rsidDel="00000000" w:rsidP="00000000" w:rsidRDefault="00000000" w:rsidRPr="00000000" w14:paraId="00000013">
      <w:pPr>
        <w:spacing w:after="0" w:line="360" w:lineRule="auto"/>
        <w:ind w:left="4248" w:firstLine="708.0000000000001"/>
        <w:jc w:val="right"/>
        <w:rPr/>
      </w:pPr>
      <w:r w:rsidDel="00000000" w:rsidR="00000000" w:rsidRPr="00000000">
        <w:rPr>
          <w:rtl w:val="0"/>
        </w:rPr>
        <w:t xml:space="preserve">спеціальності 053 «Психологія»</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ОП«Психологія»</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0.999999999999943"/>
        <w:jc w:val="righ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Олійник Тетяна Володимирівна</w:t>
      </w:r>
    </w:p>
    <w:p w:rsidR="00000000" w:rsidDel="00000000" w:rsidP="00000000" w:rsidRDefault="00000000" w:rsidRPr="00000000" w14:paraId="00000016">
      <w:pPr>
        <w:spacing w:after="0" w:line="360" w:lineRule="auto"/>
        <w:ind w:left="4248" w:firstLine="708.0000000000001"/>
        <w:jc w:val="right"/>
        <w:rPr/>
      </w:pPr>
      <w:r w:rsidDel="00000000" w:rsidR="00000000" w:rsidRPr="00000000">
        <w:rPr>
          <w:rtl w:val="0"/>
        </w:rPr>
        <w:t xml:space="preserve">Керівник: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кандидат психологічних наук,</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10.999999999999943"/>
        <w:jc w:val="righ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доцент кафедри соціальної психології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Когутяк. Н.М.</w:t>
      </w:r>
    </w:p>
    <w:p w:rsidR="00000000" w:rsidDel="00000000" w:rsidP="00000000" w:rsidRDefault="00000000" w:rsidRPr="00000000" w14:paraId="00000019">
      <w:pPr>
        <w:spacing w:after="0" w:line="360" w:lineRule="auto"/>
        <w:ind w:left="4248" w:firstLine="708.0000000000001"/>
        <w:rPr>
          <w:b w:val="1"/>
          <w:bCs w:val="1"/>
        </w:rPr>
      </w:pPr>
      <w:r w:rsidDel="00000000" w:rsidR="00000000" w:rsidRPr="00000000">
        <w:rPr>
          <w:rtl w:val="0"/>
        </w:rPr>
      </w:r>
    </w:p>
    <w:p w:rsidR="00000000" w:rsidDel="00000000" w:rsidP="00000000" w:rsidRDefault="00000000" w:rsidRPr="00000000" w14:paraId="0000001A">
      <w:pPr>
        <w:spacing w:after="0" w:line="360" w:lineRule="auto"/>
        <w:jc w:val="right"/>
        <w:rPr>
          <w:b w:val="1"/>
          <w:bCs w:val="1"/>
        </w:rPr>
      </w:pPr>
      <w:r w:rsidDel="00000000" w:rsidR="00000000" w:rsidRPr="00000000">
        <w:rPr>
          <w:rtl w:val="0"/>
        </w:rPr>
      </w:r>
    </w:p>
    <w:p w:rsidR="00000000" w:rsidDel="00000000" w:rsidP="00000000" w:rsidRDefault="00000000" w:rsidRPr="00000000" w14:paraId="0000001B">
      <w:pPr>
        <w:spacing w:after="0" w:line="360" w:lineRule="auto"/>
        <w:jc w:val="center"/>
        <w:rPr>
          <w:b w:val="1"/>
          <w:bCs w:val="1"/>
        </w:rPr>
      </w:pPr>
      <w:r w:rsidDel="00000000" w:rsidR="00000000" w:rsidRPr="00000000">
        <w:rPr>
          <w:rtl w:val="0"/>
        </w:rPr>
      </w:r>
    </w:p>
    <w:p w:rsidR="00000000" w:rsidDel="00000000" w:rsidP="00000000" w:rsidRDefault="00000000" w:rsidRPr="00000000" w14:paraId="0000001C">
      <w:pPr>
        <w:spacing w:after="0" w:line="360" w:lineRule="auto"/>
        <w:jc w:val="center"/>
        <w:rPr>
          <w:b w:val="1"/>
          <w:bCs w:val="1"/>
        </w:rPr>
      </w:pPr>
      <w:r w:rsidDel="00000000" w:rsidR="00000000" w:rsidRPr="00000000">
        <w:rPr>
          <w:rtl w:val="0"/>
        </w:rPr>
      </w:r>
    </w:p>
    <w:p w:rsidR="00000000" w:rsidDel="00000000" w:rsidP="00000000" w:rsidRDefault="00000000" w:rsidRPr="00000000" w14:paraId="0000001D">
      <w:pPr>
        <w:spacing w:after="0" w:line="360" w:lineRule="auto"/>
        <w:ind w:firstLine="0"/>
        <w:rPr>
          <w:b w:val="1"/>
          <w:bCs w:val="1"/>
        </w:rPr>
      </w:pPr>
      <w:r w:rsidDel="00000000" w:rsidR="00000000" w:rsidRPr="00000000">
        <w:rPr>
          <w:rtl w:val="0"/>
        </w:rPr>
      </w:r>
    </w:p>
    <w:p w:rsidR="00000000" w:rsidDel="00000000" w:rsidP="00000000" w:rsidRDefault="00000000" w:rsidRPr="00000000" w14:paraId="0000001E">
      <w:pPr>
        <w:spacing w:after="0" w:line="360" w:lineRule="auto"/>
        <w:rPr>
          <w:b w:val="1"/>
          <w:bCs w:val="1"/>
        </w:rPr>
      </w:pPr>
      <w:r w:rsidDel="00000000" w:rsidR="00000000" w:rsidRPr="00000000">
        <w:rPr>
          <w:rtl w:val="0"/>
        </w:rPr>
      </w:r>
    </w:p>
    <w:p w:rsidR="00000000" w:rsidDel="00000000" w:rsidP="00000000" w:rsidRDefault="00000000" w:rsidRPr="00000000" w14:paraId="0000001F">
      <w:pPr>
        <w:spacing w:after="0" w:line="360" w:lineRule="auto"/>
        <w:ind w:firstLine="0"/>
        <w:jc w:val="center"/>
        <w:rPr>
          <w:b w:val="1"/>
          <w:bCs w:val="1"/>
        </w:rPr>
      </w:pPr>
      <w:r w:rsidDel="00000000" w:rsidR="00000000" w:rsidRPr="00000000">
        <w:rPr>
          <w:b w:val="1"/>
          <w:bCs w:val="1"/>
          <w:rtl w:val="0"/>
        </w:rPr>
        <w:t xml:space="preserve">Івано-Франківськ – 2025 р.</w:t>
      </w:r>
    </w:p>
    <w:p w:rsidR="00000000" w:rsidDel="00000000" w:rsidP="00000000" w:rsidRDefault="00000000" w:rsidRPr="00000000" w14:paraId="00000020">
      <w:pPr>
        <w:spacing w:after="0" w:line="360" w:lineRule="auto"/>
        <w:ind w:firstLine="0"/>
        <w:jc w:val="center"/>
        <w:rPr>
          <w:b w:val="1"/>
          <w:bCs w:val="1"/>
        </w:rPr>
      </w:pPr>
      <w:r w:rsidDel="00000000" w:rsidR="00000000" w:rsidRPr="00000000">
        <w:rPr>
          <w:rtl w:val="0"/>
        </w:rPr>
      </w:r>
    </w:p>
    <w:p w:rsidR="00000000" w:rsidDel="00000000" w:rsidP="00000000" w:rsidRDefault="00000000" w:rsidRPr="00000000" w14:paraId="00000021">
      <w:pPr>
        <w:spacing w:after="0" w:line="360" w:lineRule="auto"/>
        <w:ind w:firstLine="0"/>
        <w:jc w:val="center"/>
        <w:rPr>
          <w:b w:val="1"/>
          <w:bCs w:val="1"/>
        </w:rPr>
      </w:pPr>
      <w:r w:rsidDel="00000000" w:rsidR="00000000" w:rsidRPr="00000000">
        <w:rPr>
          <w:b w:val="1"/>
          <w:bCs w:val="1"/>
          <w:rtl w:val="0"/>
        </w:rPr>
        <w:t xml:space="preserve">ЗМІСТ</w:t>
      </w:r>
    </w:p>
    <w:p w:rsidR="00000000" w:rsidDel="00000000" w:rsidP="00000000" w:rsidRDefault="00000000" w:rsidRPr="00000000" w14:paraId="00000022">
      <w:pPr>
        <w:spacing w:after="0" w:line="360" w:lineRule="auto"/>
        <w:ind w:firstLine="0"/>
        <w:jc w:val="both"/>
        <w:rPr/>
      </w:pPr>
      <w:r w:rsidDel="00000000" w:rsidR="00000000" w:rsidRPr="00000000">
        <w:rPr>
          <w:b w:val="1"/>
          <w:bCs w:val="1"/>
          <w:rtl w:val="0"/>
        </w:rPr>
        <w:t xml:space="preserve">ВСТУП</w:t>
      </w:r>
      <w:r w:rsidDel="00000000" w:rsidR="00000000" w:rsidRPr="00000000">
        <w:rPr>
          <w:rtl w:val="0"/>
        </w:rPr>
        <w:t xml:space="preserve">………………………………………………………………………….....3</w:t>
      </w:r>
    </w:p>
    <w:p w:rsidR="00000000" w:rsidDel="00000000" w:rsidP="00000000" w:rsidRDefault="00000000" w:rsidRPr="00000000" w14:paraId="00000023">
      <w:pPr>
        <w:spacing w:after="0" w:line="360" w:lineRule="auto"/>
        <w:ind w:firstLine="0"/>
        <w:jc w:val="both"/>
        <w:rPr/>
      </w:pPr>
      <w:r w:rsidDel="00000000" w:rsidR="00000000" w:rsidRPr="00000000">
        <w:rPr>
          <w:b w:val="1"/>
          <w:bCs w:val="1"/>
          <w:rtl w:val="0"/>
        </w:rPr>
        <w:t xml:space="preserve">РОЗДІЛ 1. ТЕОРЕТИЧНІ ЗАСАДИ ДОСЛІДЖЕННЯ КОМП'ЮТЕРНИХ ІГОР НА САМОІДЕНТИФІКАЦІЮ ПІДЛІТКІВ</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7</w:t>
      </w:r>
    </w:p>
    <w:p w:rsidR="00000000" w:rsidDel="00000000" w:rsidP="00000000" w:rsidRDefault="00000000" w:rsidRPr="00000000" w14:paraId="00000024">
      <w:pPr>
        <w:spacing w:after="0" w:line="360" w:lineRule="auto"/>
        <w:jc w:val="both"/>
        <w:rPr/>
      </w:pPr>
      <w:r w:rsidDel="00000000" w:rsidR="00000000" w:rsidRPr="00000000">
        <w:rPr>
          <w:rtl w:val="0"/>
        </w:rPr>
        <w:t xml:space="preserve">1.1. Поняття самоідентифікації та її значення в підлітковому віці…..…7</w:t>
      </w:r>
    </w:p>
    <w:p w:rsidR="00000000" w:rsidDel="00000000" w:rsidP="00000000" w:rsidRDefault="00000000" w:rsidRPr="00000000" w14:paraId="00000025">
      <w:pPr>
        <w:spacing w:after="0" w:line="360" w:lineRule="auto"/>
        <w:jc w:val="both"/>
        <w:rPr/>
      </w:pPr>
      <w:r w:rsidDel="00000000" w:rsidR="00000000" w:rsidRPr="00000000">
        <w:rPr>
          <w:rtl w:val="0"/>
        </w:rPr>
        <w:t xml:space="preserve">1.2. Роль комп'ютерних ігор у сучасній культурі та їхній вплив на становлення особистості підлітка …………………………………………...…12</w:t>
      </w:r>
    </w:p>
    <w:p w:rsidR="00000000" w:rsidDel="00000000" w:rsidP="00000000" w:rsidRDefault="00000000" w:rsidRPr="00000000" w14:paraId="00000026">
      <w:pPr>
        <w:spacing w:after="0" w:line="360" w:lineRule="auto"/>
        <w:jc w:val="both"/>
        <w:rPr/>
      </w:pPr>
      <w:r w:rsidDel="00000000" w:rsidR="00000000" w:rsidRPr="00000000">
        <w:rPr>
          <w:rtl w:val="0"/>
        </w:rPr>
        <w:t xml:space="preserve">1.3. Ігрові ролі та сюжети комп'ютерних ігор як засіб пошуку самоідентифікації підлітків.…………………………………………………….17</w:t>
      </w:r>
    </w:p>
    <w:p w:rsidR="00000000" w:rsidDel="00000000" w:rsidP="00000000" w:rsidRDefault="00000000" w:rsidRPr="00000000" w14:paraId="00000027">
      <w:pPr>
        <w:spacing w:after="0" w:line="360" w:lineRule="auto"/>
        <w:jc w:val="both"/>
        <w:rPr/>
      </w:pPr>
      <w:r w:rsidDel="00000000" w:rsidR="00000000" w:rsidRPr="00000000">
        <w:rPr>
          <w:rtl w:val="0"/>
        </w:rPr>
        <w:t xml:space="preserve">Висновки до першого розділу ……………………………………...……20</w:t>
      </w:r>
    </w:p>
    <w:p w:rsidR="00000000" w:rsidDel="00000000" w:rsidP="00000000" w:rsidRDefault="00000000" w:rsidRPr="00000000" w14:paraId="00000028">
      <w:pPr>
        <w:spacing w:after="0" w:line="360" w:lineRule="auto"/>
        <w:ind w:firstLine="0"/>
        <w:jc w:val="both"/>
        <w:rPr/>
      </w:pPr>
      <w:r w:rsidDel="00000000" w:rsidR="00000000" w:rsidRPr="00000000">
        <w:rPr>
          <w:b w:val="1"/>
          <w:bCs w:val="1"/>
          <w:rtl w:val="0"/>
        </w:rPr>
        <w:t xml:space="preserve">РОЗДІЛ 2. ЕМПІРИЧНЕ ДОСЛІДЖЕННЯ ЗНАЧЕННЯ КОМП'ЮТЕРНИХ ІГОР ДЛЯ САМОІДЕНТИФІКАЦІЇ ПІДЛІТКІВ</w:t>
      </w:r>
      <w:r w:rsidDel="00000000" w:rsidR="00000000" w:rsidRPr="00000000">
        <w:rPr>
          <w:rtl w:val="0"/>
        </w:rPr>
        <w:t xml:space="preserve">…22</w:t>
      </w:r>
    </w:p>
    <w:p w:rsidR="00000000" w:rsidDel="00000000" w:rsidP="00000000" w:rsidRDefault="00000000" w:rsidRPr="00000000" w14:paraId="00000029">
      <w:pPr>
        <w:spacing w:after="0" w:line="360" w:lineRule="auto"/>
        <w:jc w:val="both"/>
        <w:rPr/>
      </w:pPr>
      <w:r w:rsidDel="00000000" w:rsidR="00000000" w:rsidRPr="00000000">
        <w:rPr>
          <w:rtl w:val="0"/>
        </w:rPr>
        <w:t xml:space="preserve">2.1. Система комплексного дослідження: методи, вибірка, етапи проведення…………………………………………………………………….…22</w:t>
      </w:r>
    </w:p>
    <w:p w:rsidR="00000000" w:rsidDel="00000000" w:rsidP="00000000" w:rsidRDefault="00000000" w:rsidRPr="00000000" w14:paraId="0000002A">
      <w:pPr>
        <w:spacing w:after="0" w:line="360" w:lineRule="auto"/>
        <w:jc w:val="both"/>
        <w:rPr/>
      </w:pPr>
      <w:r w:rsidDel="00000000" w:rsidR="00000000" w:rsidRPr="00000000">
        <w:rPr>
          <w:rtl w:val="0"/>
        </w:rPr>
        <w:t xml:space="preserve">2.2. Аналіз та інтерпретація результатів дослідження значення комп'ютерних для самоідентифікації підлітків. …………………………...….33</w:t>
      </w:r>
    </w:p>
    <w:p w:rsidR="00000000" w:rsidDel="00000000" w:rsidP="00000000" w:rsidRDefault="00000000" w:rsidRPr="00000000" w14:paraId="0000002B">
      <w:pPr>
        <w:spacing w:after="0" w:line="360" w:lineRule="auto"/>
        <w:jc w:val="both"/>
        <w:rPr/>
      </w:pPr>
      <w:r w:rsidDel="00000000" w:rsidR="00000000" w:rsidRPr="00000000">
        <w:rPr>
          <w:rtl w:val="0"/>
        </w:rPr>
        <w:t xml:space="preserve">2.3. Визначення основних факторів, що впливають на пошук самоідентифікації підлітків у комп'ютерних іграх………………………….....47</w:t>
      </w:r>
    </w:p>
    <w:p w:rsidR="00000000" w:rsidDel="00000000" w:rsidP="00000000" w:rsidRDefault="00000000" w:rsidRPr="00000000" w14:paraId="0000002C">
      <w:pPr>
        <w:spacing w:after="0" w:line="360" w:lineRule="auto"/>
        <w:jc w:val="both"/>
        <w:rPr/>
      </w:pPr>
      <w:r w:rsidDel="00000000" w:rsidR="00000000" w:rsidRPr="00000000">
        <w:rPr>
          <w:rtl w:val="0"/>
        </w:rPr>
        <w:t xml:space="preserve">2.4. Рекомендації для батьків щодо контролю ігрової активності підлітків та для психологів щодо інтеграції комп'ютерних ігор у навчальний та виховний процеси………………………………………………………….…51</w:t>
      </w:r>
    </w:p>
    <w:p w:rsidR="00000000" w:rsidDel="00000000" w:rsidP="00000000" w:rsidRDefault="00000000" w:rsidRPr="00000000" w14:paraId="0000002D">
      <w:pPr>
        <w:jc w:val="both"/>
        <w:rPr/>
      </w:pPr>
      <w:r w:rsidDel="00000000" w:rsidR="00000000" w:rsidRPr="00000000">
        <w:rPr>
          <w:rtl w:val="0"/>
        </w:rPr>
        <w:t xml:space="preserve">Висновки до другого розділу…………………………….………………55</w:t>
      </w:r>
    </w:p>
    <w:p w:rsidR="00000000" w:rsidDel="00000000" w:rsidP="00000000" w:rsidRDefault="00000000" w:rsidRPr="00000000" w14:paraId="0000002E">
      <w:pPr>
        <w:spacing w:after="0" w:line="360" w:lineRule="auto"/>
        <w:ind w:firstLine="0"/>
        <w:jc w:val="both"/>
        <w:rPr>
          <w:b w:val="1"/>
          <w:bCs w:val="1"/>
        </w:rPr>
      </w:pPr>
      <w:r w:rsidDel="00000000" w:rsidR="00000000" w:rsidRPr="00000000">
        <w:rPr>
          <w:b w:val="1"/>
          <w:bCs w:val="1"/>
          <w:rtl w:val="0"/>
        </w:rPr>
        <w:t xml:space="preserve">ВИСНОВКИ </w:t>
      </w:r>
      <w:r w:rsidDel="00000000" w:rsidR="00000000" w:rsidRPr="00000000">
        <w:rPr>
          <w:rtl w:val="0"/>
        </w:rPr>
        <w:t xml:space="preserve">…………………………………………………………………….58</w:t>
      </w:r>
      <w:r w:rsidDel="00000000" w:rsidR="00000000" w:rsidRPr="00000000">
        <w:rPr>
          <w:rtl w:val="0"/>
        </w:rPr>
      </w:r>
    </w:p>
    <w:p w:rsidR="00000000" w:rsidDel="00000000" w:rsidP="00000000" w:rsidRDefault="00000000" w:rsidRPr="00000000" w14:paraId="0000002F">
      <w:pPr>
        <w:spacing w:after="0" w:line="360" w:lineRule="auto"/>
        <w:ind w:firstLine="0"/>
        <w:jc w:val="both"/>
        <w:rPr/>
      </w:pPr>
      <w:r w:rsidDel="00000000" w:rsidR="00000000" w:rsidRPr="00000000">
        <w:rPr>
          <w:b w:val="1"/>
          <w:bCs w:val="1"/>
          <w:rtl w:val="0"/>
        </w:rPr>
        <w:t xml:space="preserve">СПИСОК ВИКОРИСТАНИХ ДЖЕРЕЛ</w:t>
      </w:r>
      <w:r w:rsidDel="00000000" w:rsidR="00000000" w:rsidRPr="00000000">
        <w:rPr>
          <w:rtl w:val="0"/>
        </w:rPr>
        <w:t xml:space="preserve">…………………………….………63</w:t>
      </w:r>
    </w:p>
    <w:p w:rsidR="00000000" w:rsidDel="00000000" w:rsidP="00000000" w:rsidRDefault="00000000" w:rsidRPr="00000000" w14:paraId="00000030">
      <w:pPr>
        <w:spacing w:line="360" w:lineRule="auto"/>
        <w:ind w:firstLine="0"/>
        <w:jc w:val="both"/>
        <w:rPr>
          <w:b w:val="1"/>
          <w:bCs w:val="1"/>
        </w:rPr>
      </w:pPr>
      <w:r w:rsidDel="00000000" w:rsidR="00000000" w:rsidRPr="00000000">
        <w:rPr>
          <w:b w:val="1"/>
          <w:bCs w:val="1"/>
          <w:rtl w:val="0"/>
        </w:rPr>
        <w:t xml:space="preserve">ДОДАТКИ</w:t>
      </w:r>
      <w:r w:rsidDel="00000000" w:rsidR="00000000" w:rsidRPr="00000000">
        <w:rPr>
          <w:rtl w:val="0"/>
        </w:rPr>
        <w:t xml:space="preserve">……………………………………………………………………….73</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ВСТУП</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Актуальність даного дослідження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обумовлена сучасними тенденціями розвитку інформаційного суспільства, де цифрові технології, зокрема комп’ютерні ігри, займають центральне місце в житті підлітків. У процесі дорослішання підлітки стикаються з численними викликами, пов’язаними із пошуком власної ідентичності, самовизначенням у соціальному середовищі та інтеграцією до суспільства. Комп'ютерні ігри, які є однією з провідних форм дозвілля для молодого покоління, впливають на ці процеси, пропонуючи широкий спектр рольових моделей, сюжетів і можливостей для самовираження [9].</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Проблематика самоідентифікації підлітків завжди привертала увагу дослідників, адже саме у цьому віковому періоді відбувається активне формування життєвих орієнтирів, соціальних ролей та уявлення про власну особистість. У контексті стрімкого поширення цифрових розваг виникає необхідність аналізу впливу цього явища на психологічний розвиток підлітків. Особливої актуальності дослідження набуває через те, що комп'ютерні ігри стають не лише способом розваги, але й інструментом моделювання життєвих ситуацій, розв'язання проблемних завдань і проживання альтернативних сценаріїв особистісного розвитку.</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Підлітки активно досліджують себе та своє місце у світі через різні соціальні й культурні практики, серед яких комп'ютерні ігри займають важливе місце завдяки своїй інтерактивності та можливості занурення в уявні світи. Це сприяє формуванню емоційних реакцій, розвитку уяви та можливості експериментувати з різними соціальними ролями, що є ключовим аспектом у процесі самоідентифікації. У цьому контексті постає потреба у глибшому розумінні, як саме ігрові сюжети, персонажі та механіки впливають на формування особистості підлітка [34, 58].</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Актуальність також підсилюється суперечливими підходами до оцінки впливу комп'ютерних ігор: з одного боку, вони розглядаються як загроза, що може негативно позначитися на психологічному стані, викликати залежність чи агресивну поведінку, а з іншого - як ресурс, що сприяє розвитку креативності, соціальних навичок і здатності до рефлексії. Такий подвійний характер впливу потребує ретельного дослідження для створення збалансованого розуміння цього явища.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Крім того, враховуючи зростання популярності онлайн-ігор, що надають можливість взаємодії з іншими гравцями у реальному часі, виникає питання соціального аспекту самоідентифікації через ігрові спільноти. У цих умовах важливо дослідити, як цифрове середовище формує соціальні зв’язки підлітків і сприяє розвитку їхньої соціальної ідентичності [36].</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умовах, коли суспільство потребує нових підходів до взаємодії з поколінням, що виросло у цифрову епоху, результати даного дослідження можуть сприяти вдосконаленню освітнього та виховного процесів, а також підвищенню обізнаності батьків та педагогів щодо потенціалу комп’ютерних ігор у формуванні особистості підлітків.</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Об’єктом дослідження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є психологічні особливості процесу самоідентифікації підлітків.</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Предметом дослідження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є роль комп'ютерних ігор у формуванні самоідентифікації підлітків.</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Метою дослідження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є виявлення психологічного значення комп'ютерних ігор для процесу самоідентифікації підлітків.</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досягнення мети поставлено наступні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завдання:</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Розглянути поняття самоідентифікації та її значення в підлітковому віці.</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Визначити місце комп'ютерних ігор у сучасній культурі та їхній вплив на становлення особистості підлітків; проаналізувати роль ігрових сюжетів і ролей у комп'ютерних іграх як засобів самоідентифікації.</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Провести емпіричне дослідження впливу комп'ютерних ігор на самоідентифікацію підлітків.</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Розробити рекомендації для батьків і психологів щодо конструктивного використання ігрової активності підлітків.</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вирішення поставлених завдань дослідження використовувалися такі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методи: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теоретичний аналіз та синтез наукової літератури, анкетування, Шкала ідентичності Е. Еріксона, Шкала самооцінки Розенберга, інтерв’ю, кількісний та якісний аналіз отриманих даних.</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База дослідження.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Емпіричне дослідження проведено серед підлітків віком від 12 до 17 років, які навчаються у Ліцеї №12 імені Івана Франка Івано-Франківської міської ради. Загальна вибірка склала 50 осіб.</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Наукова новизна дослідження полягає у оновленні комплексного підходу до вивчення впливу комп’ютерних ігор на процес самоідентифікації підлітків. Уперше в рамках даного дослідження розглянуто взаємозв’язок між тривалістю ігрової активності, змістом ігрових сюжетів та особливостями розвитку особистісної ідентичності у підлітків. Виявлено специфічні аспекти впливу, які включають формування емоційної стабільності, розвиток соціальних навичок через взаємодію у віртуальних спільнотах та експериментування з різними рольовими моделями у ігровому просторі. Дослідження також дозволило визначити ключові фактори, що впливають на процес самоідентифікації, такі як тривалість гри, характер ігрових сюжетів та мотивація до ігрової активності.</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Ці результати розширюють сучасні уявлення про психологічний вплив комп’ютерних ігор на підлітків та сприяють подальшому науковому аналізу цього явища з точки зору його позитивного та негативного потенціалу у формуванні особистості.</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Практичне значення одержаних результатів</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полягає у можливості використання отриманих даних для створення ефективних психологічних рекомендацій щодо управління ігровою активністю підлітків. На основі результатів дослідження можна розробити програми для педагогів і психологів, спрямовані на інтеграцію позитивних аспектів комп’ютерних ігор у навчальний та виховний процеси. Зокрема, ігри можуть бути використані як інструмент розвитку креативного мислення, формування соціальних навичок та поліпшення самооцінки підлітків.</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цілому, дане дослідження може стати основою для подальших наукових і практичних розробок, спрямованих на підтримку гармонійного психологічного розвитку підлітків у сучасному цифровому середовищі.</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Структура роботи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складається з двох розділів, у першому розділі розглянуто теоретичні аспекти впливу комп'ютерних ігор на самоідентифікацію підлітків, у другому розділі подано результати емпіричного дослідження, а також розроблено рекомендації для практичного використання, висновків до кожного розділу, загального висновку, списку літератури, який налічує 60 джерела, додатків. Основний зміст роботи викладено на 63 сторінках. Робота ілюстрована 4 таблицями, 4 рисунками; вміщує 6 додатків (на 11 сторінках). Загальний обсяг роботи 83 сторінка.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ind w:firstLine="0"/>
        <w:rPr/>
      </w:pPr>
      <w:r w:rsidDel="00000000" w:rsidR="00000000" w:rsidRPr="00000000">
        <w:rPr>
          <w:rtl w:val="0"/>
        </w:rPr>
      </w:r>
    </w:p>
    <w:p w:rsidR="00000000" w:rsidDel="00000000" w:rsidP="00000000" w:rsidRDefault="00000000" w:rsidRPr="00000000" w14:paraId="0000005D">
      <w:pPr>
        <w:ind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line="360" w:lineRule="auto"/>
        <w:ind w:firstLine="0"/>
        <w:jc w:val="center"/>
        <w:rPr>
          <w:b w:val="1"/>
          <w:bCs w:val="1"/>
        </w:rPr>
      </w:pPr>
      <w:r w:rsidDel="00000000" w:rsidR="00000000" w:rsidRPr="00000000">
        <w:rPr>
          <w:b w:val="1"/>
          <w:bCs w:val="1"/>
          <w:rtl w:val="0"/>
        </w:rPr>
        <w:t xml:space="preserve">РОЗДІЛ 1. ТЕОРЕТИЧНІ ЗАСАДИ ДОСЛІДЖЕННЯ ВПЛИВУ КОМП'ЮТЕРНИХ ІГОР НА САМООСОБИСТІСНУ ІДЕНТИФІКАЦІЮ ПІДЛІТКІВ</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 Поняття самоідентифікації та її значення в підлітковому віці</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Самоідентифікація посідає центральне місце в теоріях психологічного розвитку, оскільки саме вона визначає процес формування у людини цілісного уявлення про власне «Я». Це складний і багатогранний феномен, що охоплює усвідомлення підлітком своїх цінностей, цілей, соціальних ролей, а також пошук свого місця у світі. Самоідентифікація забезпечує індивіду гармонійне поєднання внутрішнього світу і зовнішніх обставин, дозволяючи будувати стабільний образ себе та взаємодіяти з оточенням [27,с. 146-150]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Один із провідних теоретиків психології розвитку, Ерік Еріксон, зробив концепцію самоідентифікації центральною у своїй психосоціальній теорії. Він розглядав самоідентифікацію як процес, що стає особливо значущим у підлітковому віці, коли людина стикається з необхідністю визначити свою ідентичність у контексті соціальних очікувань, культурних норм та власних прагнень. Еріксон наголошував, що підлітковий період є ключовим етапом, протягом якого виникає так звана «криза ідентичності». Ця криза полягає в тому, що підліток починає ставити фундаментальні запитання: «Хто я?», «Яке моє місце у суспільстві?», «Які цінності я поділяю?» Відповіді на ці запитання стають основою для формування цілісної ідентичності [14, с. 68-70].</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Процес самоідентифікації у підлітків супроводжується встановленням меж між власним «Я» та зовнішнім світом. Це проявляється у розумінні свого внутрішнього світу, у пошуку індивідуальної унікальності, але водночас і в адаптації до соціальних ролей, які визначає середовище. Еріксон вважав, що успішне подолання кризи ідентичності приводить до формування чіткої ідентичності, тоді як невдача може спричинити розмитість особистості або рольове змішування [14].</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Підлітковий вік характеризується інтенсивним когнітивним, емоційним та соціальним розвитком. У цей період діти починають активно досліджувати себе, порівнювати свої здібності та риси характеру з іншими людьми, аналізувати, які соціальні ролі вони можуть виконувати. Цей пошук є природним і необхідним для формування цілісного образу себе. За теорією Джеймса Марчії, яка ґрунтується на ідеях Еріксона, самоідентифікація має чотири основні статуси:</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Дифузія ідентичності: стан, коли підліток не має чіткого уявлення про свої цінності, цілі чи соціальну роль.</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Форкложення: прийняття чужих цінностей або ролей без критичного осмислення чи особистого вибору.</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Мораторій: період активного пошуку, експериментування з різними ідеями, ролями та сценаріями майбутнього.</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Досягнення ідентичності: стан, коли підліток усвідомлює та приймає свої цінності, цілі та ролі, створюючи стабільну ідентичність.</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дослідженнями Д. Марчії, більшість підлітків перебувають у стані мораторію, оскільки цей період є часом експериментів, коли молоді люди досліджують різні аспекти свого життя, намагаються визначити, які ролі їм підходять, та формують власний унікальний образ «Я». Це може проявлятися у зміні стилю одягу, обранні нових хобі, приєднанні до різних соціальних груп або протесті проти суспільних норм [20].</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Формування самоідентифікації має значний вплив на подальше життя особистості. Це процес, що визначає, наскільки людина зможе приймати усвідомлені рішення, будувати стосунки, інтегруватися у суспільство та досягати емоційного благополуччя. Невизначеність у питанні ідентичності може призвести до внутрішнього конфлікту, низької самооцінки чи проблем у міжособистісній взаємодії.</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Самоідентифікація підлітків є складним і багатовимірним процесом, що поєднує особистісний і соціальний аспекти розвитку. Особистісна ідентичність охоплює усвідомлення підлітком власних рис характеру, мотивів, цінностей і цілей. Вона формується через глибоку рефлексію, самоспостереження та аналіз власних дій і думок. У той же час соціальна ідентичність визначається належністю до різних соціальних груп, таких як сім'я, друзі, однокласники, громада чи інші колективи, з якими підліток себе асоціює. Взаємодія цих двох аспектів забезпечує гармонійний розвиток особистості, оскільки дозволяє поєднувати індивідуальність з адаптацією до соціальних норм і очікувань [2, с. 12-18; 37, с. 77-82].</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Один із провідних дослідників у галузі когнітивної психології, Говард Гарднер, у своїх роботах наголошував на важливості когнітивних здібностей і соціальних контекстів для формування ідентичності. Його теорія множинного інтелекту вказує, що підлітки розвивають себе через різні форми інтелектуальної діяльності, такі як лінгвістичні, міжособистісні чи внутрішньоособистісні навички. Взаємодія підлітків із соціальним середовищем допомагає їм аналізувати свої якості, формувати цінності та розуміти свої сильні та слабкі сторони. Гарднер також наголошує, що розвиток ідентичності є багатогранним процесом, який залежить не лише від когнітивних здібностей, але й від контексту, у якому відбувається ця діяльність, зокрема культурного середовища, яке впливає на формування світогляду підлітка [39].</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Сучасний світ суттєво трансформував процес самоідентифікації, оскільки період підліткового віку характеризується активною взаємодією з інформаційними технологіями. Як зазначає Шері Теркл у своїх дослідженнях цифрових медіа, технології відкривають перед підлітками нові можливості для експериментування зі своїм «Я». Через соціальні мережі, блоги та онлайн-ігри молодь може приміряти на себе різні ролі, вивчати свої сильні та слабкі сторони, знаходити нові джерела мотивації та ідентифікувати себе з певними групами чи ідеями. Відеоігри дозволяють підліткам моделювати складні життєві ситуації та знаходити шляхи їх вирішення, що також сприяє їхньому розвитку як особистостей. Цифрові медіа створюють простір для багатовимірного пошуку ідентичності, дозволяючи підліткам тестувати різні варіанти свого «Я» у безпечному середовищі. Це дає їм змогу отримувати зворотний зв’язок не лише від однолітків, а й від ширшої аудиторії, що сприяє розширенню їхнього уявлення про себе [25, с. 144-147].</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Значення процесу самоідентифікації у підлітковому віці важко переоцінити, адже саме в цей період формуються основи майбутньої особистості. Дослідження Джона Коулмана вказують на те, що самоідентифікація є вирішальною для формування емоційної стабільності, самооцінки та соціальної адаптації. Здатність усвідомити себе як унікальну особистість допомагає підліткам долати труднощі та будувати конструктивні стосунки з оточенням. Коулман підкреслює, що успішне завершення етапу самоідентифікації дозволяє підліткам стати впевненими, цілеспрямованими та адаптивними членами суспільства. Він також зазначає, що важливим етапом цього процесу є формування здатності приймати самостійні рішення та відповідати за свої дії, що закладає фундамент для успішної соціальної інтеграції у дорослому віці. Водночас, на його думку, підтримка з боку сім’ї, школи та однолітків є ключовим фактором у забезпеченні гармонійного проходження цього етапу [1; 45, с. 80-86].</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Важливим аспектом процесу є те, що підліток через самоідентифікацію здатний інтегрувати свої внутрішні відчуття з зовнішнім соціальним світом. Цей процес вимагає емоційної зрілості, здатності до критичного мислення та розуміння свого місця у спільноті. Успішна самоідентифікація сприяє формуванню самоповаги, адекватної самооцінки та емоційної рівноваги. У протилежному випадку недосягнення гармонійної самоідентифікації може призводити до внутрішніх конфліктів, заниженої самооцінки та труднощів у встановленні соціальних зв’язків [43, с. 29-35].</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Крім того, підлітковий вік є періодом інтенсивних змін, які охоплюють біологічний, психологічний та соціальний аспекти життя. У цей час відбувається статеве дозрівання, пов’язане зі значними гормональними змінами, які впливають на емоційну стабільність, когнітивні процеси та поведінкові реакції. Одночасно з біологічними змінами підлітки стикаються з психологічними викликами, зокрема необхідністю визначення свого місця у світі, формуванням ціннісних орієнтацій і пошуком сенсу життя. Ці процеси часто супроводжуються внутрішніми конфліктами, оскільки підліток перебуває на межі між дитинством і дорослістю, що створює протиріччя між бажанням незалежності та необхідністю підтримки з боку оточуючих [44, с. 181-183].</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Також підлітковий вік характеризується активним моральним розвитком, під час якого молоді люди починають формувати свої етичні принципи, моральні переконання та життєві цінності. У цей період вони часто переглядають ті норми і правила, які були засвоєні у дитинстві, критично ставляться до авторитетів і шукають власні шляхи вирішення етичних дилем. Моральні принципи, які підлітки починають усвідомлювати і приймати, поступово стають невід’ємною частиною їхньої ідентичності, впливаючи на вибір життєвого шляху, відносини з іншими та способи реагування на виклики.</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Цей процес є складним через необхідність синтезу моральних цінностей з іншими аспектами самоідентифікації, такими як особисті цілі, соціальні ролі та культурні впливи. Водночас важливо враховувати, що підлітки часто знаходяться у стані експериментування зі своїми цінностями. Це може проявлятися у формі протесту проти соціальних норм, випробування нових форм поведінки або навіть свідомого порушення усталених правил з метою перевірки їх значущості [26, с. 26-29].</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Формування ідентичності в умовах таких змін часто супроводжується підвищеним рівнем тривоги, невпевненості та схильності до імпульсивних рішень. Важливу роль у подоланні цих труднощів відіграє соціальне середовище, яке надає підліткам можливості для взаємодії, обміну досвідом та пошуку підтримки. Участь у соціальних групах, активна комунікація з однолітками та побудова дружніх стосунків допомагають молоді формувати власні уявлення про те, що є прийнятним чи неприйнятним у суспільстві [7, с. 57-62; 22, с. 46-49].</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Отже, самоідентифікація у підлітковому віці є багатовимірним процесом, який охоплює особистісний, соціальний і моральний аспекти. Вона забезпечує підліткам можливість адаптуватися до соціального середовища, визначити свої цінності та цілі, а також стати свідомими і цілісними особистостями. У сучасних умовах важливу роль у цьому процесі відіграють цифрові технології, які створюють нові можливості для розвитку ідентичності, водночас породжуючи нові виклики</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 Роль комп'ютерних ігор у сучасній культурі та їхній вплив на становлення особистості підлітка</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Комп’ютерні ігри є одним із найяскравіших явищ сучасної культури, яке виходить далеко за межі звичайного розважального контенту. Вони стали багатогранним соціокультурним феноменом, що об’єднує художні, освітні та інтерактивні елементи. З розвитком цифрових технологій ігри трансформувалися із простих платформ для розваг у складні медіапродукти, які пропонують гравцям нові форми занурення у світ фантазії та можливість взаємодії з іншими. Для молодого покоління, зокрема підлітків, комп’ютерні ігри є не лише способом проведення дозвілля, але й важливим інструментом пізнання себе, формування соціальних зв’язків та інтеграції у сучасний технологічний світ [30, с. 18-26].</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Однією з найважливіших функцій комп’ютерних ігор є їхній внесок у процес соціалізації підлітків. У віртуальному просторі вони мають змогу встановлювати зв’язки з однолітками, обмінюватися досвідом, брати участь у спільних проектах та навіть долати складні життєві ситуації. Онлайн-ігри, такі як «World of Warcraft» чи «Minecraft», створюють умови для багатокористувацької взаємодії, у рамках якої гравці працюють у командах, вирішують колективні завдання та навчаються домовлятися. Цей досвід формує у підлітків важливі соціальні навички,</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Однією з найважливіших функцій комп’ютерних ігор є їхній внесок у процес соціалізації підлітків. У віртуальному просторі вони мають змогу встановлювати зв’язки з однолітками, обмінюватися досвідом, брати участь у спільних проектах та навіть долати складні життєві ситуації. Онлайн-ігри, такі як «World of Warcraft» чи «Minecraft», створюють умови для багатокористувацької взаємодії, у рамках якої гравці працюють у командах, вирішують колективні завдання та навчаються домовлятися. Цей досвід формує у підлітків важливі соціальні навички, такі як комунікація, співпраця та лідерство. Уміння взаємодіяти з іншими у таких умовах є надзвичайно корисним і в реальному житті, оскільки готує молодь до роботи у колективах та прийняття відповідальності за власні дії  [31, с. 2-6].</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Крім того, ігрові спільноти часто стають для підлітків місцем, де вони можуть знайти підтримку та визнання. У процесі гри вони формують своє уявлення про те, що означає бути частиною групи, і створюють відчуття належності до певної соціальної категорії. Ці взаємодії сприяють формуванню соціальної ідентичності - одного з ключових компонентів самоідентифікації. Для багатьох підлітків віртуальні спільноти є важливим джерелом емоційного комфорту та впевненості у своїх силах, особливо якщо вони стикаються з труднощами у реальному соціальному середовищі.</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Водночас комп’ютерні ігри відіграють значну роль у формуванні світогляду підлітків. Завдяки сюжетам, які охоплюють різноманітні теми - від історичних подій до фантастичних пригод, - ігри сприяють розширенню уявлень про світ, формуванню моральних орієнтирів та розвитку емпатії. Гравці можуть досліджувати різні культури, знайомитися з важливими історичними подіями чи занурюватися у філософські дилеми, які піднімаються в рамках сюжетних ліній. Такий контент не лише розважає, але й навчає, стимулює допитливість та розвиває критичне мислення [38, с. 150-152].</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Комп'ютерні ігри також виконують важливу культурну функцію, яка виходить далеко за межі простого розважального контенту. Вони створюють унікальне середовище для передачі різноманітних наративів, естетичних форм та світоглядних моделей. Завдяки інтерактивності, ігри дозволяють гравцям не лише спостерігати за розвитком подій, але й брати у них активну участь, що значно посилює емоційне залучення та сприяє більш глибокому розумінню сюжетів. У процесі гри підлітки можуть знайомитися з історичними подіями, міфологічними мотивами, соціальними проблемами та моральними дилемами, що розвиває їхній світогляд та формує ціннісні орієнтири.</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Популярні ігри з розвиненими сюжетними лініями, такі як «The Last of Us» чи «Assassin’s Creed», представляють складні й багатошарові історії, які змушують гравців замислюватися над питаннями етики, співпереживання та відповідальності. У «The Last of Us» гравці стикаються з моральними дилемами, що пов'язані з виживанням у постапокаліптичному світі, де кожне рішення має серйозні наслідки для персонажів. Це сприяє розвитку емпатії та здатності до прийняття зважених рішень. У серії «Assassin’s Creed» гравці мають змогу зануритися у ключові історичні події, досліджуючи їх через призму інтерактивного досвіду. Такий підхід не лише стимулює цікавість до історії, але й формує розуміння впливу вибору індивіда на хід подій [60, с. 309-311].</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Культурна функція ігор також полягає у представленні складних світоглядних моделей, які можуть викликати інтерес до філософії, політики чи соціальних відносин. Через сюжети ігор підлітки мають змогу розглядати різні сценарії розвитку суспільства, експериментувати з власними уявленнями про добро і зло, владу та справедливість. Такий інтерактивний досвід сприяє формуванню критичного мислення, розвитку уяви та креативності, які є важливими для гармонійного розвитку особистості.</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Вплив комп’ютерних ігор на становлення особистості підлітків є багатогранним і має двоякий характер. З одного боку, ігри можуть бути потужним інструментом розвитку когнітивних навичок. Наприклад, стратегічні ігри чи головоломки розвивають здатність до аналітичного мислення, планування та передбачення наслідків своїх дій. Багато ігор вимагають швидкої реакції та просторового орієнтування, що стимулює розвиток когнітивної гнучкості та адаптивності. Рольові та пригодницькі ігри допомагають розвивати вміння приймати зважені рішення в умовах невизначеності, що є важливим для підлітків у реальному житті [42, с. 319-324].</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 іншого боку, комп’ютерні ігри можуть створювати певні виклики для підліткового розвитку. Надмірне захоплення іграми може призводити до виникнення залежності, що негативно впливає на фізичне здоров’я, знижуючи рівень фізичної активності та порушуючи режим сну. Соціальна ізоляція, яка може виникнути внаслідок заміщення реального спілкування віртуальними взаємодіями, може погіршувати міжособистісні стосунки та емоційне благополуччя підлітків.</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Ігри виконують важливу психологічну функцію, оскільки вони створюють унікальне середовище для дослідження підлітками власної особистості. Завдяки ігровим механікам та можливості створення персонажів, молодь отримує простір для експериментування зі своїм «Я». У грі підлітки можуть виконувати різноманітні ролі, приміряючи на себе різні соціальні моделі, які можуть бути недоступні їм у реальному житті. Це дозволяє їм уявляти себе в нових ситуаціях, досліджувати альтернативні сценарії життя, розвивати уяву та розширювати уявлення про свої можливості [50].</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багатьох іграх є функція створення аватарів - віртуальних представників гравців. Через налаштування зовнішнього вигляду, характеристик і навіть моральних якостей персонажа, підлітки моделюють різні аспекти своєї особистості. Вони можуть спробувати себе в ролі героя, лідера чи дослідника, що допомагає їм краще зрозуміти свої бажання, цінності та здібності. Такий процес сприяє формуванню самоусвідомлення, підвищенню впевненості у собі та розвитку самовираження.</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Крім того, сучасні ігрові механіки часто орієнтовані на взаємодію між гравцями, що створює додаткові можливості для розвитку емоційного інтелекту. Багато ігор ставлять гравців у ситуації, де необхідно розуміти почуття інших персонажів, приймати етичні рішення або долати конфлікти. Це стимулює розвиток таких важливих навичок, як емпатія, здатність до переговорів і розуміння різних точок зору. Ігри, у яких сюжет залежить від вибору гравця, заохочують аналізувати наслідки своїх дій, оцінювати моральні дилеми та знаходити компроміси [53, с. 52-55].</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Ігри також можуть слугувати ефективним інструментом для навчання та розвитку особистості. Освітні ігри, розроблені для підлітків, допомагають розвивати конкретні академічні знання й навички. Наприклад, симулятори програмування, математичні головоломки або інтерактивні платформи для вивчення мов роблять навчання цікавим і доступним. Такий формат дозволяє поєднувати навчання із задоволенням, що підвищує мотивацію та ефективність засвоєння знань.</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Важливо також підкреслити, що ефективність впливу ігор на розвиток підлітків значною мірою залежить від змісту гри, тривалості ігрового часу та загального контексту, у якому вони використовуються. Збалансоване використання ігрових платформ може стати потужним інструментом для формування навичок і рис особистості, тоді як надмірне або неконтрольоване захоплення іграми може призвести до низки ризиків. Серед них - зниження фізичної активності, проблеми із соціалізацією чи навіть розвиток залежності від гри [12, с. 47-49].</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цьому контексті важливу роль відіграють батьки, педагоги та психологи, які повинні сприяти конструктивному використанню ігор підлітками. Їхнє завдання полягає у тому, щоб допомогти підліткам обирати змістовні ігри, які відповідають їхньому віку та потребам, а також встановлювати здорові межі часу, проведеного за грою. Завдяки такому підходу комп’ютерні ігри можуть стати не лише джерелом розваги, але й потужним засобом для розвитку особистості підлітків, сприяючи їхньому гармонійному зростанню в умовах сучасного цифрового середовища [17].</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Таким чином, комп'ютерні ігри відіграють важливу роль у сучасній культурі, пропонуючи підліткам широкий спектр можливостей для розвитку, самовираження та соціальної інтеграції. Вони не лише формують нові культурні практики, але й суттєво впливають на становлення особистості, сприяючи розвитку когнітивних, емоційних і соціальних навичок. Однак їхній вплив залежить від змісту, контексту та міри використання, що вимагає усвідомленого підходу до інтеграції ігор у життя підлітків.</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1.3. Ігрові ролі та сюжети комп'ютерних ігор як засіб пошуку самоідентифікації підлітків</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Ігрові ролі та сюжети комп’ютерних ігор відіграють важливу роль у процесі самоідентифікації підлітків, оскільки вони створюють унікальне середовище для дослідження своєї особистості та пошуку власного «Я». У процесі гри підлітки мають змогу не лише взаємодіяти з вигаданим світом, але й активно вибудовувати свою ідентичність через вибір персонажів, прийняття рішень і участь у різних сценаріях, що імітують реальні або фантастичні життєві ситуації [36].</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Однією з найбільш значущих особливостей комп’ютерних ігор є їх здатність занурювати гравців у різноманітні ролі, відкриваючи їм широкий спектр можливостей для самовираження, експериментування та дослідження. Для підлітків це стає особливо важливим, оскільки саме в цьому віковому періоді вони активно шукають свою ідентичність, аналізують власні сильні й слабкі сторони, а також взаємодіють із соціальним середовищем. Ігрові ролі дозволяють підліткам «приміряти» на себе образи героїв, лідерів, дослідників або навіть антагоністів, випробовуючи свої межі у різних контекстах - соціальних, моральних чи навіть фантастичних [49].</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жанрі рольових ігор підлітки часто створюють персонажів, які відображають їхні уявлення про ідеальне «Я». Це можуть бути персонажі з певними рисами, які підліток хотів би розвинути в собі, або ті, що представляють мрії та бажання, недоступні у реальному житті. Наприклад, створення відважного воїна, мудрого мага чи хитрого розвідника дозволяє підліткам не лише насолоджуватися грою, але й досліджувати свої внутрішні прагнення, випробовуючи їх у безпечному середовищі. Такі персонажі стають свого роду проєкціями їхніх переживань і пошуків, даючи змогу опрацювати ті аспекти своєї особистості, які у реальному житті залишаються прихованими через соціальні чи психологічні обмеження [55, с. 109-114].</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Сюжети ігор додають значної глибини цьому процесу, створюючи рамки, в яких гравці взаємодіють із персонажами, приймають рішення та аналізують їх наслідки. Багато сучасних ігор пропонують нелінійні сюжети, де кожен вибір впливає на подальший розвиток подій. У таких іграх, як «The Witcher» чи «Mass Effect», підлітки стикаються зі складними моральними ситуаціями, які змушують їх оцінювати власні цінності та усвідомлювати наслідки своїх дій. У цих іграх вибір між етично правильним, але складним шляхом і більш простим, але егоїстичним рішенням дозволяє гравцям глибше зрозуміти свої переконання та моральні орієнтири [38, с. 130-131].</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Ролі, які виконують підлітки в іграх, також сприяють формуванню їхньої соціальної ідентичності. У багатокористувацьких іграх, таких як «League of Legends» чи «Fortnite», значна увага приділяється командній роботі, співпраці та досягненню спільних цілей. Підлітки навчаються взаємодіяти з іншими гравцями, знаходити компроміси, розподіляти обов’язки та ефективно комунікувати. Це допомагає їм зрозуміти своє місце у груповій динаміці, усвідомити значення власного внеску та адаптувати свою поведінку відповідно до очікувань інших. У результаті такі взаємодії сприяють формуванню комунікативних навичок, розвитку відповідальності та підвищенню впевненості у собі.</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Окрім цього, ігрові ролі надають підліткам можливість дослідити різні типи взаємодії у безпечному середовищі. Вони можуть спробувати бути лідером, керуючи командою у складних ситуаціях, або навпаки - дослідити, як це працювати під керівництвом іншого. Такий досвід дозволяє їм краще зрозуміти свої сильні та слабкі сторони, навчитися працювати у команді та знаходити спільну мову з іншими, навіть у складних чи стресових обставинах [16, с. 13-19; 45, с. 80-86].</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Важливим аспектом є те, що ці ролі дозволяють підліткам не лише адаптуватися до зовнішнього світу, але й інтегрувати внутрішні переживання у безпечному середовищі. Граючи за персонажів, які долають труднощі, вони вчаться долати власні виклики, виявляючи наполегливість та творчий підхід до вирішення проблем. Цей досвід сприяє формуванню вміння мислити нестандартно, шукати інноваційні рішення та адаптуватися до нових умов.</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Також не менш важливим аспектом є емоційний вплив ігрових ролей та сюжетів. Ігри часто дають підліткам змогу переживати сильні емоції, такі як радість перемоги, сум через втрату чи тріумф після подолання складних перешкод. Ці переживання допомагають формувати емоційну зрілість та сприяють розвитку рефлексії - здатності аналізувати власні почуття та вчинки. Наприклад, сюжетні ігри, які розповідають глибокі людські історії, такі як «Life is Strange», можуть викликати у підлітків роздуми про складність людських стосунків, прощення чи прийняття інших такими, якими вони є [34, с. 112-119].</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Важливо зазначити, що взаємодія з ігровими ролями та сюжетами має двоякий характер: з одного боку, вона сприяє розвитку особистісних якостей, з іншого - може створювати певні ризики. Надмірне занурення у вигадані світи може призвести до втрати зв’язку з реальністю або до формування нереалістичних очікувань. Тому важливим є контроль за тим, як і в яких умовах підлітки взаємодіють з іграми. У цьому контексті велике значення має підтримка з боку батьків і педагогів, які можуть допомогти підліткам вибирати ігри з відповідним змістом, спрямованим на розвиток, а не руйнування їхньої особистості [5; 53, с. 53-54].</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Таким чином, ігрові ролі та сюжети комп’ютерних ігор є потужним засобом для пошуку самоідентифікації підлітків. Вони створюють унікальні можливості для експериментування з різними аспектами особистості, розвитку моральних орієнтирів і соціальної адаптації. Збалансоване та усвідомлене використання ігор може сприяти гармонійному розвитку підлітків у сучасному цифровому середовищі.</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Висновки до першого розділу</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першому розділі було розглянуто теоретичні аспекти впливу комп’ютерних ігор на процес самоособистісної ідентифікації підлітків. Аналіз наукових джерел дозволив зробити кілька важливих висновків щодо значення самоідентифікації, ролі комп’ютерних ігор у сучасній культурі та їхнього внеску у формування особистості підлітків.</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Самоідентифікація є складним багатовимірним процесом, особливо важливим у підлітковому віці. Це період, коли відбувається активний пошук власного «Я», формування цінностей, цілей та соціальних ролей. У цей час підлітки стикаються з біологічними, психологічними та соціальними змінами, які створюють умови для становлення особистісної та соціальної ідентичності. Самоідентифікація забезпечує гармонійний розвиток особистості, сприяючи усвідомленню підлітком своїх сильних сторін, уподобань та меж, а також його адаптації до соціального середовища. Формування самоідентифікації залежить від багатьох факторів, серед яких значну роль відіграють когнітивні здібності, моральний розвиток та взаємодія з сучасними цифровими технологіями.</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Комп’ютерні ігри у сучасному світі є не лише засобом розваги, але й потужним інструментом культурного, соціального та психологічного впливу на підлітків. Вони виконують численні функції, такі як соціалізація, формування світогляду, розвиток когнітивних здібностей і навіть морального усвідомлення. У багатокористувацьких іграх підлітки вчаться працювати у командах, розвивають навички комунікації, співпраці та лідерства. Сюжетно орієнтовані ігри знайомлять гравців з історичними подіями, соціальними проблемами та етичними дилемами, стимулюючи розвиток критичного мислення, креативності та емпатії.</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Ігрові ролі та сюжети відіграють ключову роль у процесі пошуку самоідентифікації підлітків. Завдяки можливості «приміряти» на себе різноманітні ролі, такі як герой, дослідник або антагоніст, підлітки отримують простір для експериментування з різними аспектами своєї особистості. Рольові ігри та нелінійні сюжети надають можливість оцінити власні переконання, моральні орієнтири та соціальні установки, а також спробувати нові форми поведінки у безпечному віртуальному середовищі. Такі практики сприяють формуванню особистісної ідентичності, соціальних навичок та емоційної зрілості.</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Водночас вплив комп’ютерних ігор на підлітків є двояким. З одного боку, вони сприяють розвитку креативності, стратегічного мислення та соціальної взаємодії, з іншого - можуть стати джерелом залежності, соціальної ізоляції або надмірного відриву від реального світу. Тому особливого значення набуває контроль за ігровою активністю підлітків та вибір змістовних ігрових продуктів, які сприяють їхньому гармонійному розвитку.</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Отже, комп’ютерні ігри у контексті сучасної культури мають значний потенціал для впливу на процес самоідентифікації підлітків. Вони надають унікальні можливості для самовираження, дослідження альтернативних сценаріїв життя та формування соціальних зв’язків. Усвідомлене використання ігор як інструменту розвитку може сприяти гармонійному становленню особистості підлітків у складному цифровому середовищі.</w:t>
      </w:r>
    </w:p>
    <w:p w:rsidR="00000000" w:rsidDel="00000000" w:rsidP="00000000" w:rsidRDefault="00000000" w:rsidRPr="00000000" w14:paraId="00000098">
      <w:pPr>
        <w:spacing w:line="360" w:lineRule="auto"/>
        <w:ind w:firstLine="0"/>
        <w:jc w:val="center"/>
        <w:rPr>
          <w:b w:val="1"/>
          <w:bCs w:val="1"/>
        </w:rPr>
      </w:pPr>
      <w:r w:rsidDel="00000000" w:rsidR="00000000" w:rsidRPr="00000000">
        <w:rPr>
          <w:rtl w:val="0"/>
        </w:rPr>
      </w:r>
    </w:p>
    <w:p w:rsidR="00000000" w:rsidDel="00000000" w:rsidP="00000000" w:rsidRDefault="00000000" w:rsidRPr="00000000" w14:paraId="00000099">
      <w:pPr>
        <w:spacing w:line="360" w:lineRule="auto"/>
        <w:ind w:firstLine="0"/>
        <w:jc w:val="center"/>
        <w:rPr>
          <w:b w:val="1"/>
          <w:bCs w:val="1"/>
        </w:rPr>
      </w:pPr>
      <w:r w:rsidDel="00000000" w:rsidR="00000000" w:rsidRPr="00000000">
        <w:rPr>
          <w:b w:val="1"/>
          <w:bCs w:val="1"/>
          <w:rtl w:val="0"/>
        </w:rPr>
        <w:t xml:space="preserve">РОЗДІЛ 2. ЕМПІРИЧНЕ ДОСЛІДЖЕННЯ ЗНАЧЕННЯ КОМП'ЮТЕРНИХ ІГОР ДЛЯ САМОІДЕНТИФІКАЦІЇ ПІДЛІТКІВ</w:t>
      </w:r>
    </w:p>
    <w:p w:rsidR="00000000" w:rsidDel="00000000" w:rsidP="00000000" w:rsidRDefault="00000000" w:rsidRPr="00000000" w14:paraId="0000009A">
      <w:pPr>
        <w:spacing w:line="360" w:lineRule="auto"/>
        <w:jc w:val="center"/>
        <w:rPr>
          <w:b w:val="1"/>
          <w:bCs w:val="1"/>
        </w:rPr>
      </w:pPr>
      <w:r w:rsidDel="00000000" w:rsidR="00000000" w:rsidRPr="00000000">
        <w:rPr>
          <w:b w:val="1"/>
          <w:bCs w:val="1"/>
          <w:rtl w:val="0"/>
        </w:rPr>
        <w:t xml:space="preserve">2.1. Система комплексного дослідження: методи, вибірка, етапи проведення</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проведення емпіричного дослідження значення комп’ютерних ігор для самоідентифікації підлітків було розроблено систему комплексного аналізу, яка враховує багатовимірний характер впливу ігор на формування особистості. Ця система охоплює чітко визначені методи, ретельно підібрану вибірку та послідовно організовані етапи проведення дослідження. Такий підхід забезпечує глибоке розуміння того, як комп’ютерні ігри впливають на різні аспекти психологічного розвитку підлітків.</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Основна мета дослідження полягає у визначенні взаємозв’язків між ігровою активністю та процесом формування особистісної ідентичності у підлітковому віці. Зокрема, дослідження зосереджується на тому, як тривалість і характер ігрового досвіду впливають на самоусвідомлення, розвиток соціальних ролей, рівень самооцінки та мотиви залучення до ігор. Комп’ютерні ігри розглядаються як багатофункціональний засіб, що може одночасно виконувати розважальну, освітню, соціалізуючу та психологічну функції.</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Крім того, дослідження має на меті оцінити, як ігрові механіки та сюжети сприяють розвитку емоційного інтелекту, критичного мислення та моральної ідентичності підлітків. Важливим аспектом є аналіз мотивації до ігрової активності, зокрема, з’ясування, чи підлітки грають для задоволення, самовираження, пошуку соціальних зв’язків чи компенсації певних емоційних чи соціальних потреб. Ці аспекти допомагають створити повнішу картину впливу ігрової діяльності на самоідентифікацію підлітків.</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Емпіричного дослідження значення комп’ютерних ігор для самоідентифікації підлітків проводилось в декілька етапів, вони відображені у табл. 2.1.1.</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0.999999999999943"/>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Таблиця 2.1.1</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Етапи емпіричного дослідження значення комп’ютерних ігор для самоідентифікації підлітків</w:t>
      </w:r>
    </w:p>
    <w:tbl>
      <w:tblPr>
        <w:tblStyle w:val="Table1"/>
        <w:tblW w:w="95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7052"/>
        <w:tblGridChange w:id="0">
          <w:tblGrid>
            <w:gridCol w:w="2518"/>
            <w:gridCol w:w="7052"/>
          </w:tblGrid>
        </w:tblGridChange>
      </w:tblGrid>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Етап</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Дії</w:t>
            </w:r>
          </w:p>
        </w:tc>
      </w:tr>
      <w:tr>
        <w:trPr>
          <w:cantSplit w:val="0"/>
          <w:tblHeader w:val="0"/>
        </w:trPr>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Підготовчий етап</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Формування вибірки та визначення критеріїв розподілу респондентів на підгрупи.</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Розробка та адаптація дослідницьких інструментів (анкети, шкали, інтерв’ю).</w:t>
            </w:r>
          </w:p>
        </w:tc>
      </w:tr>
      <w:tr>
        <w:trPr>
          <w:cantSplit w:val="0"/>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Збір даних</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6836.0" w:type="dxa"/>
              <w:jc w:val="left"/>
              <w:tblLayout w:type="fixed"/>
              <w:tblLook w:val="0400"/>
            </w:tblPr>
            <w:tblGrid>
              <w:gridCol w:w="6836"/>
              <w:tblGridChange w:id="0">
                <w:tblGrid>
                  <w:gridCol w:w="6836"/>
                </w:tblGrid>
              </w:tblGridChange>
            </w:tblGrid>
            <w:tr>
              <w:trPr>
                <w:cantSplit w:val="0"/>
                <w:tblHeader w:val="0"/>
              </w:trPr>
              <w:tc>
                <w:tcPr>
                  <w:vAlign w:val="center"/>
                </w:tcPr>
                <w:p w:rsidR="00000000" w:rsidDel="00000000" w:rsidP="00000000" w:rsidRDefault="00000000" w:rsidRPr="00000000" w14:paraId="000000A8">
                  <w:pPr>
                    <w:spacing w:after="0" w:line="360" w:lineRule="auto"/>
                    <w:ind w:firstLine="0"/>
                    <w:jc w:val="both"/>
                    <w:rPr/>
                  </w:pPr>
                  <w:r w:rsidDel="00000000" w:rsidR="00000000" w:rsidRPr="00000000">
                    <w:rPr>
                      <w:rtl w:val="0"/>
                    </w:rPr>
                    <w:t xml:space="preserve">- Проведення анкетування для збору інформації про ігрову активність і мотивацію до гри.</w:t>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6836.0" w:type="dxa"/>
              <w:jc w:val="left"/>
              <w:tblLayout w:type="fixed"/>
              <w:tblLook w:val="0400"/>
            </w:tblPr>
            <w:tblGrid>
              <w:gridCol w:w="81"/>
              <w:gridCol w:w="6755"/>
              <w:tblGridChange w:id="0">
                <w:tblGrid>
                  <w:gridCol w:w="81"/>
                  <w:gridCol w:w="6755"/>
                </w:tblGrid>
              </w:tblGridChange>
            </w:tblGrid>
            <w:tr>
              <w:trPr>
                <w:cantSplit w:val="0"/>
                <w:tblHeader w:val="0"/>
              </w:trPr>
              <w:tc>
                <w:tcPr>
                  <w:vAlign w:val="center"/>
                </w:tcPr>
                <w:p w:rsidR="00000000" w:rsidDel="00000000" w:rsidP="00000000" w:rsidRDefault="00000000" w:rsidRPr="00000000" w14:paraId="000000AA">
                  <w:pPr>
                    <w:spacing w:after="0" w:line="360" w:lineRule="auto"/>
                    <w:ind w:firstLine="0"/>
                    <w:jc w:val="both"/>
                    <w:rPr/>
                  </w:pPr>
                  <w:r w:rsidDel="00000000" w:rsidR="00000000" w:rsidRPr="00000000">
                    <w:rPr>
                      <w:rtl w:val="0"/>
                    </w:rPr>
                  </w:r>
                </w:p>
              </w:tc>
              <w:tc>
                <w:tcPr>
                  <w:vAlign w:val="center"/>
                </w:tcPr>
                <w:p w:rsidR="00000000" w:rsidDel="00000000" w:rsidP="00000000" w:rsidRDefault="00000000" w:rsidRPr="00000000" w14:paraId="000000AB">
                  <w:pPr>
                    <w:spacing w:after="0" w:line="360" w:lineRule="auto"/>
                    <w:ind w:firstLine="0"/>
                    <w:jc w:val="both"/>
                    <w:rPr/>
                  </w:pPr>
                  <w:r w:rsidDel="00000000" w:rsidR="00000000" w:rsidRPr="00000000">
                    <w:rPr>
                      <w:rtl w:val="0"/>
                    </w:rPr>
                    <w:t xml:space="preserve">- Застосування шкал Е. Еріксона та Розенберга для оцінки особистої та соціальної ідентичності, а також самооцінки.</w:t>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6836.0" w:type="dxa"/>
              <w:jc w:val="left"/>
              <w:tblLayout w:type="fixed"/>
              <w:tblLook w:val="0400"/>
            </w:tblPr>
            <w:tblGrid>
              <w:gridCol w:w="81"/>
              <w:gridCol w:w="6755"/>
              <w:tblGridChange w:id="0">
                <w:tblGrid>
                  <w:gridCol w:w="81"/>
                  <w:gridCol w:w="6755"/>
                </w:tblGrid>
              </w:tblGridChange>
            </w:tblGrid>
            <w:tr>
              <w:trPr>
                <w:cantSplit w:val="0"/>
                <w:tblHeader w:val="0"/>
              </w:trPr>
              <w:tc>
                <w:tcPr>
                  <w:vAlign w:val="center"/>
                </w:tcPr>
                <w:p w:rsidR="00000000" w:rsidDel="00000000" w:rsidP="00000000" w:rsidRDefault="00000000" w:rsidRPr="00000000" w14:paraId="000000AD">
                  <w:pPr>
                    <w:spacing w:after="0" w:line="360" w:lineRule="auto"/>
                    <w:ind w:firstLine="0"/>
                    <w:jc w:val="both"/>
                    <w:rPr/>
                  </w:pPr>
                  <w:r w:rsidDel="00000000" w:rsidR="00000000" w:rsidRPr="00000000">
                    <w:rPr>
                      <w:rtl w:val="0"/>
                    </w:rPr>
                  </w:r>
                </w:p>
              </w:tc>
              <w:tc>
                <w:tcPr>
                  <w:vAlign w:val="center"/>
                </w:tcPr>
                <w:p w:rsidR="00000000" w:rsidDel="00000000" w:rsidP="00000000" w:rsidRDefault="00000000" w:rsidRPr="00000000" w14:paraId="000000AE">
                  <w:pPr>
                    <w:spacing w:after="0" w:line="360" w:lineRule="auto"/>
                    <w:ind w:firstLine="0"/>
                    <w:jc w:val="both"/>
                    <w:rPr/>
                  </w:pPr>
                  <w:r w:rsidDel="00000000" w:rsidR="00000000" w:rsidRPr="00000000">
                    <w:rPr>
                      <w:rtl w:val="0"/>
                    </w:rPr>
                    <w:t xml:space="preserve">- Проведення індивідуальних інтерв’ю для якісного аналізу досвіду підлітків у комп’ютерних іграх.</w:t>
                  </w:r>
                </w:p>
              </w:tc>
            </w:tr>
          </w:tb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Обробка та аналіз</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5"/>
              <w:tblW w:w="6836.0" w:type="dxa"/>
              <w:jc w:val="left"/>
              <w:tblLayout w:type="fixed"/>
              <w:tblLook w:val="0400"/>
            </w:tblPr>
            <w:tblGrid>
              <w:gridCol w:w="6836"/>
              <w:tblGridChange w:id="0">
                <w:tblGrid>
                  <w:gridCol w:w="6836"/>
                </w:tblGrid>
              </w:tblGridChange>
            </w:tblGrid>
            <w:tr>
              <w:trPr>
                <w:cantSplit w:val="0"/>
                <w:tblHeader w:val="0"/>
              </w:trPr>
              <w:tc>
                <w:tcPr>
                  <w:vAlign w:val="center"/>
                </w:tcPr>
                <w:p w:rsidR="00000000" w:rsidDel="00000000" w:rsidP="00000000" w:rsidRDefault="00000000" w:rsidRPr="00000000" w14:paraId="000000B2">
                  <w:pPr>
                    <w:spacing w:after="0" w:line="360" w:lineRule="auto"/>
                    <w:ind w:firstLine="0"/>
                    <w:jc w:val="both"/>
                    <w:rPr/>
                  </w:pPr>
                  <w:r w:rsidDel="00000000" w:rsidR="00000000" w:rsidRPr="00000000">
                    <w:rPr>
                      <w:rtl w:val="0"/>
                    </w:rPr>
                    <w:t xml:space="preserve">- Кількісний аналіз результатів анкетування та шкал з використанням статистичних методів.</w:t>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6836.0" w:type="dxa"/>
              <w:jc w:val="left"/>
              <w:tblLayout w:type="fixed"/>
              <w:tblLook w:val="0400"/>
            </w:tblPr>
            <w:tblGrid>
              <w:gridCol w:w="81"/>
              <w:gridCol w:w="6755"/>
              <w:tblGridChange w:id="0">
                <w:tblGrid>
                  <w:gridCol w:w="81"/>
                  <w:gridCol w:w="6755"/>
                </w:tblGrid>
              </w:tblGridChange>
            </w:tblGrid>
            <w:tr>
              <w:trPr>
                <w:cantSplit w:val="0"/>
                <w:tblHeader w:val="0"/>
              </w:trPr>
              <w:tc>
                <w:tcPr>
                  <w:vAlign w:val="center"/>
                </w:tcPr>
                <w:p w:rsidR="00000000" w:rsidDel="00000000" w:rsidP="00000000" w:rsidRDefault="00000000" w:rsidRPr="00000000" w14:paraId="000000B4">
                  <w:pPr>
                    <w:spacing w:after="0" w:line="360" w:lineRule="auto"/>
                    <w:ind w:firstLine="0"/>
                    <w:jc w:val="both"/>
                    <w:rPr/>
                  </w:pPr>
                  <w:r w:rsidDel="00000000" w:rsidR="00000000" w:rsidRPr="00000000">
                    <w:rPr>
                      <w:rtl w:val="0"/>
                    </w:rPr>
                  </w:r>
                </w:p>
              </w:tc>
              <w:tc>
                <w:tcPr>
                  <w:vAlign w:val="center"/>
                </w:tcPr>
                <w:p w:rsidR="00000000" w:rsidDel="00000000" w:rsidP="00000000" w:rsidRDefault="00000000" w:rsidRPr="00000000" w14:paraId="000000B5">
                  <w:pPr>
                    <w:spacing w:after="0" w:line="360" w:lineRule="auto"/>
                    <w:ind w:firstLine="0"/>
                    <w:jc w:val="both"/>
                    <w:rPr/>
                  </w:pPr>
                  <w:r w:rsidDel="00000000" w:rsidR="00000000" w:rsidRPr="00000000">
                    <w:rPr>
                      <w:rtl w:val="0"/>
                    </w:rPr>
                    <w:t xml:space="preserve">- Якісний аналіз інтерв’ю для виявлення ключових тенденцій у сприйнятті комп’ютерних ігор підлітками та їхнього впливу на самоідентифікацію.</w:t>
                  </w:r>
                </w:p>
              </w:tc>
            </w:tr>
          </w:tb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Підсумковий етап</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7"/>
              <w:tblW w:w="6836.0" w:type="dxa"/>
              <w:jc w:val="left"/>
              <w:tblLayout w:type="fixed"/>
              <w:tblLook w:val="0400"/>
            </w:tblPr>
            <w:tblGrid>
              <w:gridCol w:w="6836"/>
              <w:tblGridChange w:id="0">
                <w:tblGrid>
                  <w:gridCol w:w="6836"/>
                </w:tblGrid>
              </w:tblGridChange>
            </w:tblGrid>
            <w:tr>
              <w:trPr>
                <w:cantSplit w:val="0"/>
                <w:tblHeader w:val="0"/>
              </w:trPr>
              <w:tc>
                <w:tcPr>
                  <w:vAlign w:val="center"/>
                </w:tcPr>
                <w:p w:rsidR="00000000" w:rsidDel="00000000" w:rsidP="00000000" w:rsidRDefault="00000000" w:rsidRPr="00000000" w14:paraId="000000B9">
                  <w:pPr>
                    <w:spacing w:after="0" w:line="360" w:lineRule="auto"/>
                    <w:ind w:firstLine="0"/>
                    <w:jc w:val="both"/>
                    <w:rPr/>
                  </w:pPr>
                  <w:r w:rsidDel="00000000" w:rsidR="00000000" w:rsidRPr="00000000">
                    <w:rPr>
                      <w:rtl w:val="0"/>
                    </w:rPr>
                    <w:t xml:space="preserve">- Інтеграція кількісних та якісних даних для формулювання висновків.</w:t>
                  </w:r>
                </w:p>
              </w:tc>
            </w:tr>
          </w:tbl>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6836.0" w:type="dxa"/>
              <w:jc w:val="left"/>
              <w:tblLayout w:type="fixed"/>
              <w:tblLook w:val="0400"/>
            </w:tblPr>
            <w:tblGrid>
              <w:gridCol w:w="81"/>
              <w:gridCol w:w="6755"/>
              <w:tblGridChange w:id="0">
                <w:tblGrid>
                  <w:gridCol w:w="81"/>
                  <w:gridCol w:w="6755"/>
                </w:tblGrid>
              </w:tblGridChange>
            </w:tblGrid>
            <w:tr>
              <w:trPr>
                <w:cantSplit w:val="0"/>
                <w:tblHeader w:val="0"/>
              </w:trPr>
              <w:tc>
                <w:tcPr>
                  <w:vAlign w:val="center"/>
                </w:tcPr>
                <w:p w:rsidR="00000000" w:rsidDel="00000000" w:rsidP="00000000" w:rsidRDefault="00000000" w:rsidRPr="00000000" w14:paraId="000000BB">
                  <w:pPr>
                    <w:spacing w:after="0" w:line="360" w:lineRule="auto"/>
                    <w:ind w:firstLine="0"/>
                    <w:jc w:val="both"/>
                    <w:rPr/>
                  </w:pPr>
                  <w:r w:rsidDel="00000000" w:rsidR="00000000" w:rsidRPr="00000000">
                    <w:rPr>
                      <w:rtl w:val="0"/>
                    </w:rPr>
                  </w:r>
                </w:p>
              </w:tc>
              <w:tc>
                <w:tcPr>
                  <w:vAlign w:val="center"/>
                </w:tcPr>
                <w:p w:rsidR="00000000" w:rsidDel="00000000" w:rsidP="00000000" w:rsidRDefault="00000000" w:rsidRPr="00000000" w14:paraId="000000BC">
                  <w:pPr>
                    <w:spacing w:after="0" w:line="360" w:lineRule="auto"/>
                    <w:ind w:firstLine="0"/>
                    <w:jc w:val="both"/>
                    <w:rPr/>
                  </w:pPr>
                  <w:r w:rsidDel="00000000" w:rsidR="00000000" w:rsidRPr="00000000">
                    <w:rPr>
                      <w:rtl w:val="0"/>
                    </w:rPr>
                    <w:t xml:space="preserve">- Підготовка рекомендацій для педагогів, батьків і психологів щодо використання ігор у процесі розвитку підлітків.</w:t>
                  </w:r>
                </w:p>
              </w:tc>
            </w:tr>
          </w:tb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Підготовчий етап включав основні організаційні дії, спрямовані на забезпечення успішного проведення дослідження. Було сформовано вибірку з 50 підлітків. Також було розроблено та адаптовано дослідницькі інструменти, такі як анкети для збору інформації, шкали для оцінки психологічних характеристик та інтерв’ю для якісного аналізу.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Етап збору даних передбачав застосування обраних методик для отримання інформації від респондентів. Анкетування дозволило зібрати дані про ігрову активність підлітків, їхні мотиваційні аспекти та переваги у виборі ігор. Шкали Е. Еріксона та Розенберга застосовувалися для оцінки рівня особистої ідентичності, соціальної інтеграції та самооцінки. Індивідуальні інтерв’ю з учасниками допомогли зібрати якісні дані про їхній досвід взаємодії з ігровими персонажами та сюжетами.</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Обробка та аналіз даних включала кількісний аналіз результатів анкетування та використання статистичних методів для обробки шкал. Це дозволило виявити основні закономірності впливу ігрової активності на самоідентифікацію підлітків. Якісний аналіз інтерв’ю забезпечив глибше розуміння емоційного та соціального досвіду респондентів, їхнього ставлення до ролей і сюжетів у комп’ютерних іграх.</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підсумковому етапі інтегрували кількісні та якісні дані для формулювання обґрунтованих висновків. Результати дослідження стали основою для розробки рекомендацій для педагогів, батьків та психологів. Вони спрямовані на конструктивне використання комп’ютерних ігор у виховному та освітньому процесах, зокрема для сприяння гармонійному розвитку самоідентифікації підлітків.</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Дослідження було проведене серед учнів Ліцею №12 віком від 12 до 17 років. Загальна кількість респондентів становила 50 осіб. Для більш точного аналізу вибірку було розподілено на дві підгрупи:</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Підгрупа 1: підлітки, які грають у комп’ютерні ігри менш ніж 6 місяців.</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Підгрупа 2: підлітки, які мають досвід гри понад 1 рік.</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Такий поділ дозволяє дослідити вплив тривалості ігрової активності на процес самоідентифікації та психологічні характеристики підлітків.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час нашого дослідження ми застосовували  методи, які дозволяють виявити взаємозв’язок між ігровою активністю та особистісними характеристиками підлітків.</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Першим методом, який ми застосували в рамках дослідження, стало анкетування, що дозволило зібрати кількісні дані про ігрову активність підлітків, тривалість використання комп’ютерних ігор та мотиваційні чинники, які спонукають їх до гри. Основною метою цього методу було визначити загальні тенденції, пов’язані з використанням комп’ютерних ігор, зрозуміти частоту ігрових сесій, популярні жанри та значення, яке підлітки надають цій активності у своєму житті. Завдяки анкетуванню вдалося отримати первинні дані, які стали основою для подальшого аналізу.</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Анкета включала структуровані запитання, спрямовані на вивчення кількох аспектів ігрової активності (Додаток А). У ній підлітків запитували про частоту гри, час, витрачений на ігрові сесії, їхні улюблені жанри, а також про мотиви, які спонукають їх до участі в іграх. Запитання охоплювали такі теми, як бажання розважитися, соціалізуватися чи самовиразитися через ігри. Особлива увага приділялася мотиваційним аспектам, які могли розкрити, чому саме підлітки обирають комп’ютерні ігри як форму дозвілля чи інструмент саморозвитку. Усі питання були адаптовані для підліткової аудиторії, щоб забезпечити їхню зрозумілість та максимальну релевантність.</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Анкетування відбувалося у письмовій формі, переважно у класних групах. Такий формат забезпечував зручність для респондентів та дозволяв досліднику отримати відповіді в уніфікованому вигляді. Учасники заповнювали анкети самостійно, на що їм відводилося близько 20 хвилин. Для уникнення впливу дослідника на відповіді, під час заповнення анкет дослідник не втручався в процес, але був присутній для роз’яснення можливих незрозумілих запитань. Цей підхід забезпечував не лише комфортні умови для учасників, а й високу валідність зібраних даних.</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Отримані дані стали базою для глибшого аналізу впливу ігрової активності на особистісний розвиток підлітків. Зокрема, відповіді на запитання про частоту і тривалість гри дозволили оцінити рівень інтегрованості комп’ютерних ігор у повсякденне життя респондентів. Питання про мотивацію до гри надали розуміння, які саме фактори, такі як розваги, соціалізація чи пошук самовираження, є визначальними для підлітків у виборі цієї активності. Аналіз популярних жанрів ігор виявив, які аспекти ігрового контенту найбільше приваблюють підлітків.</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Анкетування забезпечило стандартизований підхід до збору даних, що дозволило порівнювати відповіді різних груп респондентів. Завдяки цьому методу вдалося оцінити загальні тенденції серед підлітків, визначити їхні мотиваційні установки та виявити відмінності між підгрупами респондентів залежно від тривалості їхнього ігрового досвіду. Також цей метод виявився ефективним для збору великого обсягу даних за короткий час, що створило підґрунтя для подальшого якісного та кількісного аналізу.</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 анкетування став важливим етапом дослідження, оскільки дозволив отримати первинні кількісні дані, необхідні для розуміння загального впливу комп’ютерних ігор на самоідентифікацію підлітків. Його результати допомогли сформувати чітке уявлення про мотиваційні, когнітивні та емоційні аспекти ігрової активності, а також стали основою для подальшого аналізу та розробки рекомендацій.</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Другим методом, який ми застосували, стала шкала ідентичності Е. Еріксона, що є надійним інструментом для оцінки рівня розвитку особистої та соціальної ідентичності у підлітків. Ця методика базується на концепції психосоціального розвитку Еріка Еріксона, згідно з якою підлітковий вік є критичним етапом формування ідентичності. На цьому етапі молода особа має вирішити питання «Хто я?» та знайти своє місце у соціальному середовищі. Саме від успішності цього процесу залежать подальші етапи розвитку особистості, здатність приймати відповідальні рішення, будувати стосунки та досягати життєвих цілей.</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Основною метою застосування цієї методики в нашому дослідженні було визначити, як тривалість ігрового досвіду впливає на рівень самоідентифікації підлітків. Ми прагнули оцінити, наскільки чітко підлітки з різним ігровим досвідом усвідомлюють свої життєві цінності, соціальні ролі, цілі та адаптаційні можливості. Особливу увагу ми приділяли вивченню того, чи сприяють комп’ютерні ігри формуванню у підлітків більш глибокого розуміння себе та свого місця у суспільстві.</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Методика була реалізована у формі стандартизованого опитувальника, що містив серію тверджень, які охоплювали основні аспекти особистої та соціальної ідентичності. Підлітки мали оцінити ступінь своєї згоди з кожним твердженням за п’ятибальною шкалою від 1 (зовсім не згоден) до 5 (повністю згоден). Такий підхід дозволив отримати кількісні дані для подальшого аналізу. Опитування проводилося в індивідуальному форматі у сприятливій атмосфері, що сприяло чесності та об’єктивності відповідей (Додаток Б).</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Шкала ідентичності Е. Еріксона включала оцінку кількох ключових аспектів, які є фундаментальними для розуміння самоідентифікації підлітків:</w:t>
      </w:r>
    </w:p>
    <w:p w:rsidR="00000000" w:rsidDel="00000000" w:rsidP="00000000" w:rsidRDefault="00000000" w:rsidRPr="00000000" w14:paraId="000000D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Особиста ідентичність - цей критерій визначав здатність підлітків усвідомлювати свої цінності, переконання та життєві орієнтири. Ми оцінювали, наскільки чітко підлітки формулюють свої цілі та плани, а також їхню здатність приймати самостійні рішення, орієнтуючись на власні уявлення про необхідне та правильне.</w:t>
      </w:r>
    </w:p>
    <w:p w:rsidR="00000000" w:rsidDel="00000000" w:rsidP="00000000" w:rsidRDefault="00000000" w:rsidRPr="00000000" w14:paraId="000000D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Соціальна ідентичність - цей критерій відображає рівень соціальної інтеграції та взаємодії підлітків. Соціальний компонент охоплював усвідомлення підлітками своєї ролі в різних соціальних групах, таких як сім’я, друзі, шкільний колектив. Ми аналізували, чи відчувають підлітки належність до певної соціальної групи, а також їхню здатність адаптуватися до соціальних норм і взаємодіяти з іншими. </w:t>
      </w:r>
    </w:p>
    <w:p w:rsidR="00000000" w:rsidDel="00000000" w:rsidP="00000000" w:rsidRDefault="00000000" w:rsidRPr="00000000" w14:paraId="000000D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Моральна ідентичність - ми досліджували за допомогою цього критерія, наскільки підлітки здатні аналізувати наслідки своїх дій і приймати рішення відповідно до власних моральних переконань.</w:t>
      </w:r>
    </w:p>
    <w:p w:rsidR="00000000" w:rsidDel="00000000" w:rsidP="00000000" w:rsidRDefault="00000000" w:rsidRPr="00000000" w14:paraId="000000D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Емоційна ідентичність - оцінка за даним критерієм включала аналіз рівня впевненості підлітків у собі, їхню здатність справлятися зі стресом і контролювати свої емоції. Ми прагнули зрозуміти, як підлітки долають виклики та адаптуються до складних ситуацій, що відображає їхню емоційну стійкість та зрілість.</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Шкала ідентичності Е. Еріксона дозволила оцінити багатовимірний вплив комп’ютерних ігор на процес самоідентифікації підлітків. Дані, отримані завдяки цьому методу, показали, як різні аспекти особистої, соціальної, моральної та емоційної ідентичності змінюються залежно від тривалості ігрового досвіду. Результати також продемонстрували, що комп’ютерні ігри можуть бути важливим середовищем для розвитку критичних навичок, експериментування з ролями та прийняття рішень, які є ключовими для формування гармонійної ідентичності.</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Таким чином, використання шкали ідентичності Е. Еріксона у дослідженні дало змогу отримати цінні дані про вплив комп’ютерних ігор на різні аспекти особистісного та соціального розвитку підлітків, що стало важливим етапом у розумінні їхньої ролі у процесі самоідентифікації [14].</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Ще одним важливим методом у нашому дослідженні стала Шкала самооцінки Розенберга, яка є одним із найбільш широко використовуваних інструментів для вимірювання загального рівня самооцінки. Самооцінка є критичним компонентом процесу самоідентифікації, оскільки вона визначає ставлення підлітка до себе, його рівень задоволеності своєю особистістю, упевненість у власних силах та здатність об’єктивно оцінювати свої сильні й слабкі сторони. Використання цієї методики дозволило нам вивчити, як комп’ютерні ігри впливають на формування самооцінки у підлітковому віці, та оцінити, чи стають ігри позитивним або негативним фактором у цьому процесі.</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Головною метою застосування методики було визначення рівня загальної самооцінки підлітків, які брали участь у дослідженні. Окрему увагу приділяли тому, як тривалість ігрового досвіду впливає на ключові аспекти самооцінки: упевненість у собі, задоволеність своїми досягненнями та адекватність самооцінки. Ми також прагнули з’ясувати, чи сприяє ігрова активність формуванню позитивної самооцінки, чи, навпаки, стає фактором, який викликає її зниження через психологічні чи соціальні механізми, наприклад, залежність від гри чи негативні переживання під час гри.</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Шкала самооцінки Розенберга була реалізована у формі стандартизованого опитувальника, що включав 10 тверджень (Додаток В). Твердження охоплювали різні аспекти самооцінки, від задоволеності собою до здатності справлятися зі складними життєвими ситуаціями. Учасники оцінювали ступінь своєї згоди з кожним твердженням за 4-бальною шкалою: 1 - «цілком не згоден», 2 - «швидше не згоден», 3 - «швидше згоден», 4 - «цілком згоден».</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Опитування проводилося індивідуально, в умовах класних кімнат, що забезпечувало комфорт і зосередженість респондентів. Заповнення шкали займало не більше 10 хвилин, що дозволило уникнути втоми учасників та зберегти об’єктивність відповідей. Такий підхід створював атмосферу довіри, що сприяло отриманню чесних і точних результатів.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Дана Шкала дала змогу оцінити низку ключових аспектів самооцінки, які є важливими для розуміння психологічного стану підлітків та їхнього процесу самоідентифікації.</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Першим критерієм, що оцінювався, була задоволеність собою. Цей аспект визначав, наскільки підлітки пишаються своїми досягненнями, чи відчувають упевненість у власних можливостях та здатність досягати поставлених цілей. Висока задоволеність собою свідчить про позитивне сприйняття власних досягнень і мотивацію до подальшого розвитку, що є важливим для формування гармонійної особистості.</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Другим важливим аспектом стала упевненість у власних силах. Шкала дозволила оцінити, наскільки підлітки об’єктивно сприймають свої сильні сторони, визнають власні успіхи та використовують їх у повсякденному житті. Цей критерій вказує на здатність підлітків ефективно застосовувати свої ресурси у різних життєвих ситуаціях, адаптуватися до змін і долати труднощі, що формує базу для впевненості у своїх можливостях.</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Також досліджувалася адекватність самооцінки, яка допомагала визначити, наскільки реалістично підлітки сприймають свої якості та можливості. Аналіз цього критерію показав, чи є їхнє сприйняття збалансованим, чи вони схильні до заниження або завищення самооцінки. Адекватна самооцінка дозволяє підліткам приймати зважені рішення, бути впевненими у своїх силах і не боятися визнавати свої слабкості, що сприяє особистісному зростанню.</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Останнім важливим критерієм була емоційна стабільність. Цей аспект характеризує здатність підлітків зберігати позитивне ставлення до себе навіть у складних життєвих обставинах. Рівень емоційної стабільності свідчить про зрілість підлітків, їхню здатність долати стресові ситуації та підтримувати внутрішній баланс, що є невід’ємною частиною гармонійного розвитку.</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Шкала самооцінки Розенберга має низку переваг, які зробили її надзвичайно ефективним інструментом у нашому дослідженні. По-перше, простота й доступність методики забезпечили легкість її застосування серед підлітків, а зрозуміла структура сприяла отриманню точних результатів. По-друге, швидкість проведення опитування дозволила уникнути втоми респондентів, що зберегло високу об’єктивність відповідей [57].</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Методика також вирізняється своєю гнучкістю: її можна застосовувати як для оцінки загального рівня самооцінки, так і для вивчення впливу зовнішніх факторів, зокрема, тривалості ігрового досвіду. Крім того, універсальність шкали дозволяє використовувати її для досліджень підлітків різного віку та соціального досвіду, що зробило її особливо цінною у контексті нашого дослідження.</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Дана Шкала є важливим інструментом для визначення впливу комп’ютерних ігор на формування самооцінки підлітків. Отримані дані допомогли нам виявити, що ігрова активність може сприяти формуванню позитивної самооцінки, якщо використовується в конструктивному напрямі, наприклад, для самовираження чи досягнення цілей. Водночас результати дозволили глибше зрозуміти механізми, через які комп’ютерні ігри впливають на емоційний та соціальний розвиток підлітків.</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глибшого дослідження значення комп’ютерних ігор для самоідентифікації підлітків ми використали метод інтерв’ю.</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 використовували напівструктуроване інтерв’ю, які дозволили отримати глибші та більш індивідуалізовані відповіді, порівняно з іншими методиками. Цей підхід забезпечив можливість дослідити емоційний і психологічний вплив ігор на підлітків, а також виявити їхні суб’єктивні уявлення про роль ігрової активності у їхньому житті.</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Метою використання інтерв’ю було вивчення того, як комп’ютерні ігри впливають на самоідентифікацію підлітків, їхній емоційний стан, соціальну взаємодію та формування особистісних цінностей. Особлива увага приділялася розумінню, як підлітки сприймають ігрові ролі та сюжети, які аспекти гри для них є найбільш значущими, а також які позитивні чи негативні наслідки вони відчувають від ігрової активності.</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Напівструктуроване інтерв’ю включало серію основних запитань, які задавалися всім учасникам, але залишало місце для додаткових уточнень та відкритих відповідей залежно від перебігу розмови (Додаток Г). Це дало можливість підліткам висловити свої думки більш розгорнуто і поділитися тим, що вони вважають важливим. Інтерв’ю проводилося індивідуально в довірчій атмосфері, щоб підлітки почувалися комфортно та могли відповідати відверто.</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час дослідження за допомогою методу інтерв’ю нами було визначено кілька основних критеріїв, які допомогли глибше зрозуміти значення комп’ютерних ігор для самоідентифікації підлітків.</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Емоційний досвід гри включав дослідження того, які емоції підлітки найчастіше відчувають під час гри, наприклад, радість, захоплення, фрустрацію чи гордість. Крім цього, аналізувався їхній суб’єктивний погляд на те, як ігри впливають на їхній настрій і загальне самопочуття. Цей критерій допоміг зрозуміти, чи є ігровий процес для підлітків джерелом позитивних переживань або викликає труднощі емоційного характеру.</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Улюблені ролі та персонажі розглядалися через запитання про те, які персонажі чи ролі у грі найбільш приваблюють підлітків і чому. Особлива увага приділялася тому, чи ототожнюють вони себе з певним типом персонажів, наприклад, героями, лідерами чи навіть антагоністами. Це дало змогу дослідити, як підлітки сприймають себе у різних контекстах ігрової активності та як вони використовують цей досвід для формування власної ідентичності.</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Соціальний вплив охоплював питання про те, чи сприяють ігри побудові стосунків з іншими гравцями. Ми також вивчали, наскільки важливою для підлітків є соціальна взаємодія у грі та як вона впливає на їхнє реальне життя. Це дозволило визначити, чи слугують ігри інструментом для соціалізації і чи допомагають вони формувати міжособистісні навички.</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Пошук ідентичності через ігри був ще одним ключовим критерієм, у рамках якого аналізувався вплив ігор на розуміння підлітками себе, своїх цінностей і життєвих цілей. Досліджувалося, чи є ігрові ролі для них відображенням тих рис, які вони прагнуть розвинути в реальному житті, та чи сприяє це процесу самоусвідомлення.</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Вплив на реальне життя досліджувався через оцінку підлітками впливу ігор на їхній повсякденний досвід, зокрема навчання, стосунки та самопочуття. Також важливим було з’ясувати, чи допомагають ігри їм долати стрес або навпаки, створюють додаткові проблеми. Цей критерій дозволив встановити, як ігри взаємодіють із реальними викликами, з якими стикаються підлітки.</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Разом ці критерії дали змогу отримати цілісне уявлення про значення комп’ютерних ігор у житті підлітків, їхній вплив на емоційний, соціальний і психологічний розвиток.</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Також напівструктуроване інтерв’ю дозволило виявити не лише типові патерни поведінки, але й унікальні аспекти, які залишаються поза межами стандартизованих анкет чи тестів. Цей метод забезпечив глибоке розуміння внутрішнього світу підлітків, їхніх цінностей, мотивацій та очікувань. У відкритих відповідях респонденти часто розкривали свої приховані думки про роль ігор у формуванні їхнього «Я», що особливо важливо для розуміння впливу ігрової активності на самоідентифікацію.</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Загалом метод інтерв’ю став важливим елементом нашого дослідження, оскільки дозволив не лише оцінити вплив комп’ютерних ігор на підлітків, але й зрозуміти їхню суб’єктивну точку зору. Інтеграція отриманих даних із кількісними результатами інших методик дала змогу сформувати багатовимірний підхід до аналізу ролі ігор у процесі самоідентифікації [29].</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Отже, у рамках розробленої нами системи комплексного дослідження було чітко визначено методи, вибірку та етапи проведення, що забезпечило цілісність і достовірність отриманих даних. Використання анкетування, шкали ідентичності Е. Еріксона та шкали самооцінки Розенберга дозволило всебічно оцінити різні аспекти впливу комп’ютерних ігор на самоідентифікацію підлітків. Ретельний підбір вибірки з урахуванням тривалості ігрового досвіду та гендерного балансу створив можливості для аналізу особливостей впливу ігор на різні групи респондентів. Послідовне виконання етапів дослідження, починаючи від підготовки та завершуючи аналізом результатів, забезпечило глибоке розуміння взаємозв’язків між ігровою активністю, самооцінкою та розвитком ідентичності підлітків. Ця система дослідження стала надійною основою для формування висновків і розробки практичних рекомендацій.</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2.2. Аналіз та інтерпретація результатів дослідження значення комп'ютерних для самоідентифікації підлітків</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Комп’ютерні ігри є важливим елементом сучасного підліткового життя, який впливає на різні аспекти їхньої самоідентифікації. У рамках нашого дослідження ми проаналізували дані, отримані з анкет, опитувальників та інтерв’ю, щоб зрозуміти, як тривалість ігрового досвіду, мотивація до гри та емоційний досвід впливають на формування самооцінки, розвиток ідентичності та соціальну адаптацію підлітків.</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Результати які ми отримали під час проведення анкетування відображені на рис. 2.2.1.</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5905500" cy="3200400"/>
            <wp:docPr id="5"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Рис 2.2.1- Результати анкетування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Аналіз результатів анкетування дозволив виявити суттєві відмінності між двома підгрупами підлітків, розділених за тривалістю їхнього ігрового досвіду. Одним із ключових аспектів стали вподобання жанрів ігор, які демонструють різницю у глибині залучення до ігрового процесу. У першій підгрупі, де ігровий досвід не перевищує шести місяців, підлітки віддають перевагу рольовим іграм 30%, стратегіям 25% та шутерам 20%. Ці жанри характеризуються простішими механіками та менш складними наративами, що робить їх доступними та привабливими для новачків у світі комп’ютерних ігор. Натомість у другій підгрупі, яка об’єднує підлітків із досвідом гри понад рік, домінують рольові ігри 60% та шутери 50%. Це свідчить про те, що тривалий ігровий досвід формує складніші вподобання, оскільки такі жанри пропонують багатошарові сюжети, інтерактивність та глибший персоналізований досвід, який є привабливим для більш досвідчених гравців.</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Частота та тривалість ігрових сесій також показали значні відмінності між групами. У першій підгрупі більшість підлітків 40% грають кілька разів на тиждень або один раз на тиждень, а тривалість ігрових сесій здебільшого не перевищує однієї години 60%. Це вказує на те, що для цієї групи ігри залишаються скоріше епізодичним способом проведення часу, а не частиною їхнього повсякденного життя. У другій підгрупі ситуація значно інша: 50% грають щоденно, а тривалість ігрових сесій збільшується - 35% витрачають на гру 2–4 години, а 15% - понад 4 години на день. Така інтеграція ігрового процесу у щоденну активність може свідчити про те, що тривалий досвід гри сприяє формуванню сильнішого емоційного та когнітивного зв’язку з ігровим світом.</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Мотивація до гри також варіюється залежно від тривалості досвіду. У першій підгрупі основною причиною ігрової активності є розваги 60%, що характерно для новачків, які ще не встигли глибоко зануритися в ігровий процес. У другій підгрупі розваги залишаються важливою мотивацією 50%, проте зростає значення соціалізації 40% та самовираження 30%. Це свідчить про те, що ігри для більш досвідчених гравців стають не лише засобом відпочинку, але й платформою для побудови соціальних зв’язків, експериментування зі своїм «Я» та реалізації творчих задумів. Особливо це стосується багатокористувацьких ігор та рольових платформ, які сприяють формуванню соціальної ідентичності та розширенню соціального досвіду.</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Емоційний досвід під час гри також показав відмінності між групами. У першій підгрупі домінують позитивні емоції, такі як радість 70% та захоплення 40%, що свідчить про задоволення базових потреб у розвагах. У другій підгрупі позитивні емоції зберігаються, проте частіше спостерігається відчуття напруження 40% та гордості 50%. Це може бути пов’язано із зростанням складності завдань у грі та необхідністю прийняття стратегічних рішень, що викликає як стрес, так і почуття досягнення, коли мета досягнута.</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Загальна оцінка ігрового досвіду в обох групах переважно позитивна. У першій підгрупі більшість респондентів характеризували свій досвід як «позитивний», тоді як у другій підгрупі 60% зазначили, що їхній досвід є «дуже позитивним». Це свідчить про сильніше емоційне залучення, глибше задоволення від досягнень та тісніший зв’язок із ігровим процесом у другій підгрупі.</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Отже, результати анкетування демонструють, що тривалість ігрового досвіду має значний вплив на жанрові вподобання, мотивацію, частоту і тривалість ігрових сесій, а також на емоційний досвід підлітків. Довготриваліший досвід гри не лише сприяє глибшій інтеграції ігрової активності у повсякденне життя підлітків, але й відкриває нові можливості для самовираження, соціалізації та формування особистісної ідентичності. Це підкреслює необхідність врахування тривалості ігрового досвіду при аналізі впливу комп’ютерних ігор на процес самоідентифікації.</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Результати які ми отримали за шкалою ідентичності Е. Еріксона відображені на рис. 2.2.2.</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5829300" cy="3200400"/>
            <wp:docPr id="7"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Рис. 2.2.2 - Результати шкали ідентичності Е. Еріксона за критеріями та групами</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підгрупі, яка включає гравців із досвідом менше 6 місяців, рівень усвідомлення власних цінностей становив 50%, а чіткість життєвих цілей - 45%. Підлітки в цій групі частіше демонстрували невизначеність у своїх переконаннях і життєвих планах. Для підгрупи, яка включає гравців із досвідом понад 1 рік, показники були значно вищими: 80% респондентів чітко усвідомлюють свої цінності, а 75% визначають свої життєві цілі. Самостійність у прийнятті рішень у підгрупі 2 досягла 85%, що свідчить про більшу зрілість особистісної ідентичності.</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Рівень соціальної ідентичності в підгрупі 1 був відносно помірним: 60% підлітків усвідомлюють свою роль у групі, 65% відчувають належність до певних соціальних груп, а 55% вважають себе адаптованими до соціальних умов. У підгрупі 2 ці показники були значно вищими: 85% чітко визначають свою соціальну роль, 90% відчувають належність до соціальних груп, а 80% демонструють високу адаптивність. Це свідчить про те, що тривала ігрова активність сприяє розвитку соціальних навичок, зокрема через багатокористувацькі ігри, які стимулюють співпрацю.</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першій підгрупі усвідомлення моральних принципів та дотримання етичних норм становили 50-55%, а здатність розуміти наслідки своїх дій була на рівні 50%. У другій підгрупі  ці показники були значно вищими: 85% респондентів чітко визначають свої моральні принципи, 80% дотримуються етичних норм, а 75% демонструють усвідомлення наслідків своїх вчинків. Це свідчить про те, що ігрові ситуації, які вимагають прийняття моральних рішень, допомагають підліткам глибше осмислювати етичні аспекти своїх дій.</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підгрупі 1 рівень впевненості в собі становив 45%, а здатність контролювати емоції - 50%. 40% учасників цієї групи демонстрували ефективність у подоланні труднощів. У підгрупі 2 ці показники значно вищі: 80% впевнені у своїх силах, 70% контролюють емоції, а 75% ефективно долають труднощі. Це свідчить про те, що тривалий ігровий досвід може сприяти розвитку емоційної стійкості, зокрема через необхідність вирішувати складні завдання в ігровому середовищі.</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Загалом результати шкали ідентичності Е. Еріксона показали, що підлітки з більшим досвідом гри демонструють вищий рівень розвитку особистої, соціальної, моральної та емоційної ідентичності. Триваліша ігрова активність сприяє не лише самовираженню, а й розвитку соціальних та моральних якостей, що може бути пов’язано з інтерактивними можливостями сучасних комп’ютерних ігор. Учасники з менш тривалим досвідом гри демонструють початковий рівень розвитку цих характеристик, що свідчить про потребу у додаткових впливах для їхнього гармонійного формування.</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Результати  Шкали самооцінки Розенберга за критеріями та групами відображено нижче, див. рис. 2.2.3.</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5981700" cy="3200400"/>
            <wp:docPr id="6"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Рис. 2.2.3 – Результати дослідження за Шкалою самооцінки Розенберга за критеріями та групами</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Результати дослідження виявили суттєві відмінності в рівні самооцінки між двома групами підлітків залежно від тривалості їхнього ігрового досвіду. Зокрема, рівень задоволеності собою суттєво відрізняється між підлітками з досвідом гри менше шести місяців і тими, хто грає понад рік. У першій групі показник задоволеності собою становив 50%, що свідчить про середній рівень впевненості у власних досягненнях. Учасники цієї групи, можливо, ще не досягли значущих успіхів у грі, які могли б зміцнити їхню впевненість у своїх можливостях. Натомість у другій групі цей показник зріс до 75%, демонструючи позитивніше ставлення до себе та своїх досягнень. Такі результати можуть бути пояснені тим, що триваліший ігровий досвід дозволяє підліткам відчути успіх, долати складні завдання та отримувати емоційне задоволення від своїх досягнень, що підвищує впевненість у реальному житті.</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Упевненість у власних силах також виявила значні відмінності між групами. У першій групі лише 45% респондентів показали високий рівень упевненості, що свідчить про певні труднощі у сприйнятті власних здібностей і можливостей. Цей показник можна пов’язати із недостатнім досвідом у грі, який ще не надав учасникам можливості відчути власну компетентність. Для другої групи показник упевненості у своїх силах зріс до 80%. Це свідчить про те, що підлітки з тривалішим досвідом гри розвивають здатність ефективно справлятися з ігровими завданнями, що вимагають терпіння, стратегії та наполегливості. Такі навички поступово переносяться у реальне життя, формуючи стійку впевненість у власних силах.</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Адекватність самооцінки також значно відрізняється між групами. У першій групі цей показник становив 60%, що свідчить про загалом об’єктивне, але не завжди стабільне сприйняття своїх сильних і слабких сторін. Це може свідчити про те, що учасники ще перебувають на етапі пошуку себе та свого місця у віртуальному середовищі. У другій групі адекватність самооцінки досягла 85%, що демонструє більш реалістичне уявлення про свої можливості. Це може бути результатом ігрових ситуацій, які змушують підлітків оцінювати свої здібності, аналізувати свої дії та рефлексувати над своїм досвідом, формуючи більш стійке уявлення про себе.</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Показники емоційної стабільності також вказують на помітні відмінності. У першій групі цей показник становив 50%, що свідчить про середній рівень здатності підлітків справлятися з емоційними викликами. Учасники цієї групи можуть не завжди зберігати позитивний емоційний стан під час складних ситуацій. У другій групі емоційна стабільність досягла 70%, що вказує на вищий рівень здатності зберігати спокій, долати стресові ситуації та адаптуватися до нових викликів. Така емоційна стійкість може бути пов’язана з досвідом гри у складних умовах, що вимагають швидкого прийняття рішень, стратегічного мислення та адаптації.</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Загалом, результати методики свідчать, що триваліший ігровий досвід позитивно впливає на рівень самооцінки підлітків. Учасники другої групи демонструють вищі показники задоволеності собою, впевненості у своїх силах, адекватності самооцінки та емоційної стабільності. Це свідчить про те, що комп’ютерні ігри за умови конструктивного використання можуть бути інструментом розвитку особистісних характеристик, які важливі для успішної соціальної адаптації та формування ідентичності. Водночас, учасники першої групи демонструють лише початковий рівень розвитку цих характеристик, що можна пояснити відсутністю достатнього досвіду у грі та меншою залученістю до соціального середовища віртуального світу.</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Результати які ми отримали під час дослідження за  допомогою інтерв’ю за критеріями та групами відображені на рис. 2.2.4.</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5924550" cy="3200400"/>
            <wp:docPr id="8"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Рис 2.2.4 – Результати інтерв’ю за критеріями та групами</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першій групі підлітків, які мають ігровий досвід менше шести місяців, основними емоціями, що викликають комп’ютерні ігри, є радість 65% та захоплення 55%. Ці позитивні емоції свідчать про те, що для багатьох гравців гри є джерелом задоволення та цікавого дозвілля. Водночас 40% респондентів цієї групи повідомили про фрустрацію, яку вони відчувають через невдачі у грі. Гордість за досягнення була відзначена лише 30% респондентів, що свідчить про обмежені можливості для значущих досягнень через короткий ігровий досвід. Це може бути пов’язано з меншою складністю ігрових завдань, які підлітки обирають, або з недостатньою впевненістю у власних можливостях долати складні виклики.</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другій групі, яка включає підлітків із досвідом гри понад рік, рівень позитивних емоцій суттєво вищий: радість від гри зазначили 85%, а захоплення - 80% респондентів. Гордість за досягнення зросла до 60%, що вказує на вплив тривалого ігрового досвіду на емоційний стан підлітків. Це може бути наслідком успішного виконання складних ігрових завдань, які сприяють підвищенню самооцінки та емоційної стабільності. Успіхи в іграх створюють відчуття задоволення від власних досягнень, що позитивно відображається на загальному емоційному фоні гравців.</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Аналіз ігрових ролей показав, що у першій групі 50% респондентів ототожнюють себе з героями ігрових сюжетів, а 30% віддають перевагу лідерським ролям. Інтерес до антагоністів проявили лише 15%, що свідчить про обмеженість експериментування зі складними моральними виборами. У другій групі відсоток ототожнення з героями зріс до 75%, а лідерські ролі приваблюють 50% гравців. Інтерес до антагоністів у цій групі також збільшився до 30%, що може свідчити про більш широкий спектр рольових експериментів і глибше залучення до сюжетів, які дозволяють досліджувати етичні дилеми. Різниця у вподобаннях може бути обумовлена більшими можливостями для самовираження та саморефлексії у гравців із довшим досвідом.</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Соціальні взаємодії також відрізняються між групами. У першій групі 60% респондентів грають із друзями, але лише 20% підтримують взаємодію з іншими гравцями поза грою. У другій групі 85% підлітків активно грають із друзями, а 50% встановлюють соціальні контакти поза грою. Встановлення нових зв’язків через гру характерне для 35% першої групи та 70% другої групи, що підкреслює сильніший соціалізуючий вплив тривалого ігрового досвіду. Ці дані свідчать про те, що ігри є важливим інструментом соціалізації, особливо для гравців із більшою залученістю до багатокористувацьких платформ.</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Ігри також впливають на усвідомлення себе і своїх життєвих орієнтирів. У першій групі 40% респондентів зазначили, що ігри допомагають їм краще розуміти свої цінності, тоді як у другій групі цей показник зріс до 75%. Експериментування з різними ролями у грі характерне для 50% першої групи та 80% другої. Формування життєвих орієнтирів завдяки іграм спостерігається у 35% підлітків першої групи та 70% другої. Ці результати демонструють, що ігри не лише слугують розважальним засобом, але й мають значний вплив на формування особистісних цінностей та ролей.</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Крім того, 60% підлітків першої групи зазначили, що ігри допомагають знімати стрес, тоді як у другій групі цей показник досяг 85%. Проблеми з навчанням через ігрову активність відчувають 25% респондентів першої групи та лише 15% другої, що свідчить про здатність досвідчених гравців краще регулювати час, витрачений на гру. Використання ігор для розвитку корисних навичок зазначили 40% першої групи та 70% другої. Це підкреслює конструктивний потенціал ігор у розвитку особистісних та когнітивних навичок за умови відповідального підходу до ігрової активності.</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Загалом, результати інтерв’ю свідчать, що триваліший ігровий досвід асоціюється з більш вираженим позитивним емоційним впливом, активнішими соціальними взаємодіями, глибшим усвідомленням себе та більшою здатністю використовувати ігри для розвитку. Учасники другої групи демонструють глибшу інтеграцію ігор у свій емоційний, соціальний і особистісний розвиток, що підтверджує потенціал ігор як конструктивного інструменту за умови їх відповідального використання. Ці висновки підкреслюють необхідність врахування тривалості ігрового досвіду при оцінці впливу комп’ютерних ігор на підлітків та розробці рекомендацій щодо їхнього використання.</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Після проведення дослідження за допомогою обраних методик ми здійснили кореляційний аналіз для першої групи підлітків, щоб вивчити взаємозв’язок між мотивацією до гри, самооцінкою та рівнем розвитку ідентичності, див. табл 2.2.1. Отримані результати надали глибше розуміння того, як комп’ютерні ігри впливають на особистісний розвиток підлітків.</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Таблиця 2.2.1</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Кореляційний аналіз для групи підлітків з ігровим досвідом менше 6 місяців</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ict>
          <v:shape id="_x0000_i1028" style="width:465.7pt;height:58.35pt;mso-width-percent:0;mso-height-percent:0;mso-width-percent:0;mso-height-percent:0" alt="" o:ole="" type="#_x0000_t75">
            <v:imagedata r:id="rId1" o:title=""/>
          </v:shape>
          <o:OLEObject DrawAspect="Content" r:id="rId2" ProgID="Excel.Sheet.12" ShapeID="_x0000_i1028" Type="Link" UpdateMode="Always">
            <o:LinkType>Bitmap</o:LinkType>
            <o:LockedField>false</o:LockedField>
          </o:OLEObject>
        </w:pic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Кореляція між мотивацією до гри та самооцінкою становить  0.78, це свідчить про сильний позитивний зв’язок між цими показниками. Підлітки, які мають високу мотивацію до гри, зокрема через бажання соціалізуватися чи самовиражатися, демонструють вищий рівень впевненості у собі. Ігрові досягнення, які включають успішне виконання завдань або взаємодію з іншими учасниками гри, сприяють формуванню позитивного емоційного досвіду, що підвищує самооцінку.</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Кореляція між мотивацією до гри та рівнем розвитку ідентичності становить 0.72, це свідчить про помірно сильний позитивний зв’язок. Підлітки, які використовують ігри як засіб для самовираження, краще усвідомлюють свої життєві цілі, цінності та соціальні ролі. Ігри слугують платформою для безпечного експериментування з різними ідентичностями, що допомагає їм краще розуміти себе та власні можливості.</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Кореляція між самооцінкою та рівнем розвитку ідентичності становить 0.83, це свідчить про дуже сильний зв’язок між цими характеристиками. Підлітки з високою самооцінкою зазвичай демонструють зрілу ідентичність, яка проявляється в усвідомленні своїх ролей, цінностей та життєвих орієнтирів. Водночас розвиток ідентичності зміцнює впевненість у собі, оскільки допомагає підліткам почуватися більш інтегрованими у соціум та чітко розуміти свої прагнення.</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Отже, результати кореляційного аналізу підтверджують, що комп’ютерні ігри мають значний вплив на формування самооцінки та ідентичності навіть у підлітків із коротким ігровим досвідом. Найсильніший зв’язок спостерігається між самооцінкою та розвитком ідентичності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0.83, що підкреслює важливість цих характеристик для особистісного становлення. Ігри можуть бути ефективним інструментом саморозвитку, особливо якщо мотивація до гри спрямована на соціалізацію чи творчість. Цей висновок вказує на потенціал ігор у позитивному впливі на особистісний розвиток за умови їхнього раціонального використання.</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Також ми здійснили кореляційний аналіз для другої групи підлітків, щоб вивчити взаємозв’язок між мотивацією до гри, самооцінкою та рівнем розвитку ідентичності, див. табл. 2.2.2.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Таблиця 2.2.2</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Кореляційний аналіз для групи підлітків з ігровим досвідом більше 1 року</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ict>
          <v:shape id="_x0000_i1027" style="width:462.1pt;height:58.35pt;mso-width-percent:0;mso-height-percent:0;mso-width-percent:0;mso-height-percent:0" alt="" o:ole="" type="#_x0000_t75">
            <v:imagedata r:id="rId3" o:title=""/>
          </v:shape>
          <o:OLEObject DrawAspect="Content" r:id="rId4" ProgID="Excel.Sheet.12" ShapeID="_x0000_i1027" Type="Link" UpdateMode="Always">
            <o:LinkType>Bitmap</o:LinkType>
            <o:LockedField>false</o:LockedField>
          </o:OLEObject>
        </w:pic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Кореляція між мотивацією до гри та самооцінкою у цій групі підлітків становить 0.82, це свідчить про дуже сильний позитивний зв’язок між цими показниками. Підлітки, які мотивовані грати для самовираження чи соціальної взаємодії, демонструють високий рівень самооцінки. Це може пояснюватися тим, що тривалий ігровий досвід створює більше можливостей для досягнень у грі, які зміцнюють впевненість у собі. Ігри, що стимулюють успіх, створюють позитивний емоційний фон, який підвищує впевненість у своїх силах.</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Кореляція між мотивацією до гри та рівнем розвитку ідентичності становить 0.79, це свідчить про сильний позитивний зв’язок. Підлітки, які активно використовують ігри як простір для самовираження, краще усвідомлюють свої життєві цілі, цінності та соціальні ролі. Довготривалий досвід гри сприяє більшій інтеграції різних аспектів їхньої особистості, дозволяючи підліткам експериментувати з новими ролями та формувати чіткіше уявлення про себе.</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Кореляція між самооцінкою та рівнем розвитку ідентичності становить 0.88, це свідчить про дуже сильний зв’язок між цими характеристиками. Підлітки з високою самооцінкою демонструють зрілу ідентичність, яка проявляється в усвідомленні своїх ролей, цінностей і життєвих орієнтирів. Розвинена ідентичність, своєю чергою, підсилює впевненість у собі, дозволяючи підліткам почуватися більш інтегрованими у соціум і краще розуміти свої прагнення.</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Результати кореляційного аналізу підтверджують, що тривалий досвід гри суттєво підсилює зв’язок між мотивацією до гри, рівнем самооцінки та розвитком ідентичності. Найвиразніший зв’язок виявлено між самооцінкою та розвитком ідентичності 0.88, що підкреслює значущість цих характеристик для формування особистості. Комп’ютерні ігри можуть стати дієвим інструментом для особистісного розвитку, особливо якщо їх використання спрямоване на соціалізацію чи творче самовираження. Отримані дані демонструють значний потенціал ігор у сприянні позитивним змінам у психологічному розвитку підлітків за умов їх усвідомленого та збалансованого використання.</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Також ми порівняли результати кореляційних аналізів між двома групами підлітків виявило значні відмінності у зв’язках між мотивацією до гри, самооцінкою та розвитком ідентичності, що можуть бути пов’язані з тривалістю ігрового досвіду. У першій групі зв’язки є помірно сильними, що свідчить про те, що короткострокова ігрова активність впливає на розвиток самооцінки та ідентичності, але менш виражено, ніж у підлітків із довготривалим досвідом. У цій групі ігри переважно сприймаються як розвага, а їхній вплив обмежується окремими аспектами емоційного чи соціального розвитку.</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другій групі зв’язки між мотивацією до гри, самооцінкою та ідентичністю виявилися сильнішими, що підкреслює глибший і триваліший вплив ігор на формування особистості. Тривалий ігровий досвід сприяє кращому усвідомленню життєвих цінностей, ролей та цілей, а також підсилює впевненість у собі. Ця група використовує ігри не лише як засіб розваги, але й як платформу для соціалізації та експериментування зі своїм «Я», що робить ігрову активність значущим фактором особистісного становлення.</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Таким чином, результати показали, що ігри є значущим фактором для самоідентифікації підлітків, особливо у другій групі, яка має довший ігровий досвід. У цій групі виявлено сильніший позитивний зв’язок між мотивацією до гри, самооцінкою та рівнем розвитку ідентичності. Це свідчить про те, що ігровий досвід не тільки сприяє формуванню впевненості у собі, але й надає можливість для експериментування зі своїми соціальними ролями та цінностями. У першій групі, з меншим ігровим досвідом, ці зв’язки є менш вираженими, що може бути пов’язано з коротшим періодом впливу ігор. Отже, комп’ютерні ігри можуть мати конструктивний вплив на розвиток особистості підлітків, за умови їхнього усвідомленого та раціонального використання.</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2.3. Визначення основних факторів, що впливають на пошук самоідентифікації підлітків у комп'ютерних іграх</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Провівши теоретичний аналіз літератури та емпіричне дослідження, нами було визначено основні фактори, що впливають на пошук самоідентифікації підлітків у комп’ютерних іграх. Ці фактори можна умовно поділити на три основні групи: особистісні, соціальні та структурно-ігрові. Кожен із них відіграє важливу роль у формуванні підліткової ідентичності та сприйнятті себе в контексті ігрової активності.</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Самоідентифікація підлітків значною мірою залежить від їхніх індивідуальних характеристик, серед яких ключову роль відіграють рівень самооцінки, емоційна стабільність, мотивація до самовираження та бажання експериментувати зі своїм «Я». Ці характеристики формують базу для взаємодії з оточенням і визначають спосіб, у який підлітки сприймають себе та своє місце у світі. Рівень самооцінки безпосередньо впливає на те, наскільки підлітки впевнені у своїх здібностях та можливостях. Висока самооцінка забезпечує емоційну основу для активного дослідження ігрового простору, прийняття викликів та досягнення нових цілей. Натомість низька самооцінка може обмежувати підлітків у їхній здатності випробовувати нові ролі чи активно взаємодіяти з іншими в ігровому середовищі.</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Емоційна стабільність, у свою чергу, дозволяє підліткам конструктивно реагувати на успіхи та невдачі, зберігаючи позитивне ставлення до себе навіть у складних ситуаціях. Цей аспект є особливо важливим у контексті комп’ютерних ігор, де часто доводиться стикатися із викликами, такими як складні рівні, поразки чи незавершені завдання. Емоційно стабільні підлітки здатні легше справлятися зі стресом, що може виникати під час гри, та використовувати ці ситуації для навчання й вдосконалення своїх навичок.</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Підлітки з високою мотивацією до самовираження використовують ігри як інструмент для дослідження своєї особистості. Вибір персонажів, сюжетів чи стратегій у грі часто відображає їхні прагнення, мрії та внутрішні конфлікти. Ігровий простір дає змогу експериментувати з різними аспектами свого «Я», що сприяє формуванню більш чіткої ідентичності. Завдяки ігровому процесу вони можуть розкрити нові аспекти себе, яких, можливо, не могли б усвідомити у реальному житті. Особливо це стосується рольових ігор, де підлітки мають змогу уявити себе у ролі героїв, лідерів або навіть антагоністів, досліджуючи, як ці ролі співвідносяться з їхніми реальними прагненнями.</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Тривалий ігровий досвід сприяє розвитку впевненості у собі, оскільки досягнення ігрових цілей створюють відчуття успіху, яке переноситься на реальні взаємодії з оточенням. Крім того, ігрові успіхи часто супроводжуються визнанням з боку інших гравців, що додатково зміцнює самооцінку та почуття самодостатності. Завдяки цьому підлітки здобувають впевненість у своїй здатності долати труднощі, як в ігровому світі, так і в реальному житті.</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Соціальні взаємодії в іграх є потужним фактором, що впливає на самоідентифікацію, особливо у підлітковому віці, коли відбувається активний пошук власного місця у соціумі. Ігри, які базуються на командній роботі або мають багатокористувацький формат, створюють унікальний простір для активного спілкування, співпраці та взаємної підтримки. У таких умовах підлітки отримують можливість формувати соціальні навички, експериментувати зі своїми ролями у групі та відчувати визнання від інших гравців. Ці процеси сприяють розвитку комунікативної компетентності, здатності до вирішення конфліктів та адаптації до різних соціальних ситуацій.</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Одним із важливих аспектів соціальної взаємодії у грі є відчуття підтримки та визнання, яке допомагає підліткам знайти свою соціальну роль. Це стає основою для формування їхньої самооцінки, адже позитивні відгуки та співпраця з іншими сприяють підвищенню впевненості у собі. Зокрема, підлітки, які беруть на себе роль лідерів у командних іграх, мають можливість удосконалювати свої навички організації, прийняття рішень та відповідальності, що формує їхній позитивний образ у групі.</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Соціальна взаємодія також сприяє формуванню почуття належності до групи, що є критично важливим у підлітковому віці. Взаємодія з іншими гравцями створює відчуття спільності, яке допомагає підліткам відчути свою значущість. Зокрема, підлітки з довшим ігровим досвідом часто підкреслюють важливість ігрових спільнот для встановлення дружніх зв’язків. Такі спільноти надають можливість отримувати соціальну підтримку, розділяти спільні інтереси та знаходити однодумців, що особливо важливо для тих, хто відчуває труднощі у взаємодії у реальному середовищі.</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Демонстрація лідерських якостей є ще одним значущим аспектом соціальної взаємодії в іграх. Підлітки, які досягають успіхів у групових завданнях, починають усвідомлювати свої сильні сторони та здатність впливати на результати командної роботи. Це не лише підвищує їхню самооцінку, але й формує у них віру у свої можливості як майбутніх лідерів чи ефективних учасників соціальних процесів.</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Ігри, які сприяють соціальній взаємодії, допомагають підліткам не лише в ігровому середовищі, але й у реальному житті. Вони формують у молоді впевненість у своїх соціальних здібностях, розвивають емпатію, здатність до підтримки та прийняття інших. Успішна інтеграція цих навичок у реальне життя створює основу для гармонійного особистісного розвитку та позитивної соціальної адаптації.</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Ігрові механіки, сюжети та ролі у комп’ютерних іграх є ключовими складовими, що активно сприяють процесу самоідентифікації підлітків. Завдяки структурованим механікам рольові ігри створюють середовище, де молодь може безпечно досліджувати різні соціальні ролі. Це середовище дозволяє підліткам пробувати себе у ролі лідерів, героїв, антагоністів чи посередників, що допомагає їм визначити, які риси вони хочуть розвинути або посилити у своєму реальному житті. Така гнучкість дозволяє підліткам адаптувати ігровий досвід під свої потреби та інтереси, стимулюючи їхній особистісний розвиток.</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Нелінійні сюжети та можливість робити моральні вибори в іграх також відіграють важливу роль у формуванні ідентичності. Вони дають змогу підліткам аналізувати власні цінності, пріоритети та ставлення до етичних дилем. Прийняття рішень у складних моральних ситуаціях стимулює розвиток критичного мислення та рефлексії, що допомагає підліткам краще усвідомлювати свої життєві орієнтири.</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Проєкція внутрішніх переживань на вибір персонажів і прийняття ігрових рішень є ще одним важливим аспектом. Через створення і управління персонажами підлітки мають змогу досліджувати свої бажання, конфлікти та емоції. Це своєрідний спосіб моделювання реальних життєвих ситуацій, у яких вони можуть без ризику випробовувати різні підходи до вирішення проблем. Успішне виконання завдань чи досягнення ігрових цілей розвиває стратегічне мислення, вміння планувати та адаптуватися до змін, що сприяє формуванню впевненості у власних можливостях.</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Естетичний компонент ігор також робить значний внесок у процес самоідентифікації. Візуальний дизайн, саундтрек та атмосферність ігрового світу створюють емоційно насичене середовище, яке сприяє глибшому зануренню в ігровий процес. Завдяки цьому підлітки можуть відчути сильніший зв’язок із персонажами чи сюжетами, що посилює їхню ідентифікацію з обраними ролями. Емоційне залучення, яке виникає під час гри, підсилює вплив сюжету та ігрових механік на формування цінностей, уподобань і особистісних орієнтирів.</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Завдяки ігровим механікам, сюжетам і ролям підлітки не лише отримують задоволення від гри, а й мають можливість більш усвідомлено підходити до процесу самопізнання. Ігри стають платформою для безпечного експериментування з різними аспектами своєї ідентичності, що в кінцевому підсумку сприяє гармонійному особистісному розвитку та інтеграції у соціальне середовище.</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Отже, особистісні характеристики, соціальна взаємодія та структурно-ігрові чинники створюють багатовимірний контекст, у якому підлітки активно досліджують себе, експериментують із ролями та навчаються взаємодіяти з іншими. Комп’ютерні ігри, за умови раціонального підходу, можуть слугувати не лише засобом розваги, але й потужним інструментом особистісного розвитку.</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2.4. Рекомендації для батьків щодо контролю ігрової активності підлітків та для психологів щодо інтеграції комп'ютерних ігор у навчальний та виховний процеси</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основі отриманих результатів нашого дослідження нами було розроблено рекомендації для батьків і психологів щодо раціонального використання комп’ютерних ігор як інструменту для розвитку підлітків, див табл. 2.4.1. Ці рекомендації спрямовані на забезпечення здорового балансу між ігровою активністю, навчанням і соціальним життям підлітків, а також на використання ігор як засобу для виховання та освіти.</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Таблиця 2.4.1.</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Рекомендації для батьків та психологів</w:t>
      </w:r>
    </w:p>
    <w:tbl>
      <w:tblPr>
        <w:tblStyle w:val="Table9"/>
        <w:tblW w:w="93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5"/>
        <w:gridCol w:w="4537"/>
        <w:tblGridChange w:id="0">
          <w:tblGrid>
            <w:gridCol w:w="4785"/>
            <w:gridCol w:w="4537"/>
          </w:tblGrid>
        </w:tblGridChange>
      </w:tblGrid>
      <w:tr>
        <w:trPr>
          <w:cantSplit w:val="0"/>
          <w:tblHeader w:val="0"/>
        </w:trPr>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Рекомендації для батьків</w:t>
            </w: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Рекомендації для психологів</w:t>
            </w:r>
            <w:r w:rsidDel="00000000" w:rsidR="00000000" w:rsidRPr="00000000">
              <w:rPr>
                <w:rtl w:val="0"/>
              </w:rPr>
            </w:r>
          </w:p>
        </w:tc>
      </w:tr>
      <w:tr>
        <w:trPr>
          <w:cantSplit w:val="0"/>
          <w:tblHeader w:val="0"/>
        </w:trPr>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Установіть чіткі часові межі для ігрової активності.</w:t>
            </w: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Інтегруйте освітні ігри у навчальні програми.</w:t>
            </w:r>
            <w:r w:rsidDel="00000000" w:rsidR="00000000" w:rsidRPr="00000000">
              <w:rPr>
                <w:rtl w:val="0"/>
              </w:rPr>
            </w:r>
          </w:p>
        </w:tc>
      </w:tr>
      <w:tr>
        <w:trPr>
          <w:cantSplit w:val="0"/>
          <w:tblHeader w:val="0"/>
        </w:trPr>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Вибирайте разом з підлітками якісні та розвивальні ігри.</w:t>
            </w: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Використовуйте комп’ютерні ігри для розвитку когнітивних навичок.</w:t>
            </w:r>
            <w:r w:rsidDel="00000000" w:rsidR="00000000" w:rsidRPr="00000000">
              <w:rPr>
                <w:rtl w:val="0"/>
              </w:rPr>
            </w:r>
          </w:p>
        </w:tc>
      </w:tr>
      <w:tr>
        <w:trPr>
          <w:cantSplit w:val="0"/>
          <w:tblHeader w:val="0"/>
        </w:trPr>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Слідкуйте за змістом ігор, щоб уникнути негативного впливу.</w:t>
            </w: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Проводьте тренінги та консультації з правильного використання ігор.</w:t>
            </w:r>
            <w:r w:rsidDel="00000000" w:rsidR="00000000" w:rsidRPr="00000000">
              <w:rPr>
                <w:rtl w:val="0"/>
              </w:rPr>
            </w:r>
          </w:p>
        </w:tc>
      </w:tr>
      <w:tr>
        <w:trPr>
          <w:cantSplit w:val="0"/>
          <w:tblHeader w:val="0"/>
        </w:trPr>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Заохочуйте обговорення досвіду гри та рефлексію.</w:t>
            </w: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Використовуйте ігрові кейси для роботи з груповою динамікою.</w:t>
            </w:r>
            <w:r w:rsidDel="00000000" w:rsidR="00000000" w:rsidRPr="00000000">
              <w:rPr>
                <w:rtl w:val="0"/>
              </w:rPr>
            </w:r>
          </w:p>
        </w:tc>
      </w:tr>
      <w:tr>
        <w:trPr>
          <w:cantSplit w:val="0"/>
          <w:tblHeader w:val="0"/>
        </w:trPr>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Залучайте підлітків до активностей поза грою.</w:t>
            </w:r>
            <w:r w:rsidDel="00000000" w:rsidR="00000000" w:rsidRPr="00000000">
              <w:rPr>
                <w:rtl w:val="0"/>
              </w:rPr>
            </w:r>
          </w:p>
        </w:tc>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Співпрацюйте з педагогами для адаптації ігор у виховному процесі.</w:t>
            </w:r>
            <w:r w:rsidDel="00000000" w:rsidR="00000000" w:rsidRPr="00000000">
              <w:rPr>
                <w:rtl w:val="0"/>
              </w:rPr>
            </w:r>
          </w:p>
        </w:tc>
      </w:tr>
    </w:tb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Встановлення чітких часових меж для ігрової активності є одним із ключових елементів здорового підходу до використання комп’ютерних ігор у житті підлітка. Батькам слід визначати конкретну кількість часу, яку дитина може проводити за грою щодня або щотижня, враховуючи її вік, потреби та інші обов’язки. У будні дні оптимальним є обмеження часу гри до 1–2 годин, щоб залишити достатньо часу для навчання, фізичної активності та відпочинку. Вихідні можуть передбачати трохи більше часу для розваг, але навіть у цей період важливо уникати надмірного захоплення, яке може призвести до втоми, зниження фізичної активності та негативно вплинути на психоемоційний стан підлітка [4].</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Залучення батьків до вибору ігор є ще одним важливим кроком для забезпечення конструктивного впливу ігор. Спільний вибір якісних ігор не лише допоможе краще зрозуміти інтереси підлітка, але й забезпечить доступ до контенту, який сприятиме його розвитку. Ігри стратегічного чи рольового характеру, освітні симулятори або програми для розвитку критичного мислення можуть стати цінним інструментом для навчання. Водночас важливо уникати ігор із насильницьким чи антисоціальним контентом, які можуть викликати агресію або негативно вплинути на емоційний стан дитини.</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змісту ігор передбачає оцінювання їх відповідності віковим обмеженням та морально-етичним стандартам. Рейтинги PEGI чи ESRB допоможуть батькам визначити, чи є гра відповідною для вікової категорії підлітка. Крім того, варто звертати увагу на тематику ігор та їхній вплив на світогляд дитини. Ігровий досвід здатний формувати уявлення підлітка про соціальні норми, цінності та моделі поведінки, тому важливо, щоб обрані ігри відповідали позитивним сімейним цінностям.</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Спілкування про ігровий досвід допомагає не лише зміцнити емоційний зв’язок між батьками та дитиною, але й забезпечує розуміння того, як саме ігри впливають на її мислення та емоційний стан. Обговорення цікавих моментів гри, емоцій, які вона викликала, чи уроків, отриманих у процесі гри, дозволяє батькам краще зрозуміти інтереси дитини та коригувати її ігрову активність у разі потреби [36, с. 112-118].</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Баланс між грою та іншими сферами життя підлітка є критично важливим для його всебічного розвитку. Батькам слід заохочувати участь дитини у спортивних секціях, творчих гуртках, проєктах або волонтерській діяльності, що дозволить урізноманітнити її повсякденне життя. Ці активності не лише сприяють фізичному здоров’ю, але й допомагають формувати навички спілкування, співпраці та творчого мислення. Таким чином, підтримка здорового балансу між грою та іншими заняттями забезпечить гармонійний розвиток підлітка, мінімізуючи ризики, пов’язані з надмірною ігровою активністю [25, с. 145-147].</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Забезпечення здорового підходу до використання комп’ютерних ігор на рівні сім’ї є важливим кроком, але не менш значущу роль відіграють психологи, які можуть інтегрувати ігрову активність у навчальний та виховний процес, сприяючи гармонійному розвитку підлітків.</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Комп’ютерні ігри, які мають освітній характер, можуть стати потужним інструментом для розвитку когнітивних здібностей підлітків. Завдяки своїй інтерактивності та доступності, вони сприяють покращенню пам’яті, концентрації уваги, розвитку просторового мислення та здатності до логічного аналізу. Ігри-пазли стимулюють вирішення комплексних завдань, що зміцнює навички критичного мислення. Симулятори, які моделюють економічні чи історичні процеси, дозволяють підліткам розвивати стратегічне мислення, аналізувати наслідки своїх дій та планувати на кілька кроків уперед. Ці навички мають практичне застосування не лише в ігровому світі, але й у навчальних та життєвих ситуаціях [32].</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 ігри також можуть бути ефективними у вивченні іноземних мов, програмування чи математики. Інтерактивні елементи таких ігор дозволяють поєднувати навчання із практикою, що сприяє кращому засвоєнню матеріалу. Лексичні ігри допомагають розширювати словниковий запас, а математичні симулятори - засвоювати складні обчислення у цікавій формі. Психологи, у співпраці з педагогами, можуть адаптувати ці ігри до шкільних програм, роблячи навчальний процес більш інтерактивним і привабливим для сучасного покоління учнів. Це дозволяє не лише підвищити академічну успішність, але й мотивувати підлітків до навчання [35, с. 237-240].</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Ігри, які включають моральні дилеми або взаємодію з багатогранними персонажами, мають значний потенціал для розвитку емоційного інтелекту. У таких іграх підлітки стикаються із ситуаціями, де необхідно розуміти емоції інших персонажів, співпереживати їм та приймати етичні рішення. Це сприяє розвитку емпатії, саморефлексії та емоційної стабільності. Ситуації, у яких потрібно обирати між кількома морально складними варіантами, допомагають підліткам осмислювати свої цінності та приймати відповідальні рішення.</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Психологи можуть використовувати ці можливості, створюючи спеціальні ігрові кейси для терапевтичної чи освітньої роботи. Такі кейси можуть включати завдання на допомогу іншим персонажам, вирішення конфліктів або пошук компромісу. Це дає змогу підліткам навчитися ефективно управляти своїми емоціями, розвивати здатність до співпраці та покращувати свої соціальні навички [52].</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Багатокористувацькі онлайн-ігри мають великий потенціал для розвитку комунікативних і соціальних навичок. Завдяки командній роботі, вирішенню конфліктів та відпрацюванню лідерських якостей у таких іграх, підлітки навчаються ефективно взаємодіяти з іншими. Виконання спільних завдань у грі дозволяє учасникам аналізувати групову динаміку, визначати свої сильні сторони у команді та розвивати навички співпраці. Психологи можуть використовувати ці аспекти у груповій терапії або тренінгах для підлітків, які мають труднощі у соціальній адаптації. Такі тренінги не лише покращують соціальні взаємодії, але й сприяють формуванню впевненості у собі та своїх можливостях [16, с. 24-32].</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ефективної інтеграції ігор у виховний процес важлива тісна співпраця між психологами та педагогами. Ігрові елементи можуть бути використані для моделювання реальних життєвих ситуацій, що сприяє формуванню соціальних навичок, критичного мислення та емоційної гнучкості. Симуляційні ігри дозволяють учням спробувати себе у ролі лідерів, науковців чи підприємців, розвиваючи практичні навички у безпечному середовищі. Це не лише забезпечує підготовку до майбутніх викликів, але й допомагає підліткам краще зрозуміти свої інтереси та можливості.</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Окрім цього, комп’ютерні ігри можуть підвищувати мотивацію до навчання, роблячи освітній процес більш цікавим і доступним для сучасного покоління. Інтерактивність, змагальність та можливість отримувати миттєвий зворотний зв’язок створюють умови для активного залучення підлітків до навчання. Це особливо важливо в умовах сучасного інформаційного суспільства, де традиційні методи навчання можуть втрачати свою актуальність [54, с. 135-137].</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09"/>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Отже, комп’ютерні ігри можуть стати ефективним інструментом для розвитку когнітивних, емоційних та соціальних навичок підлітків за умови правильного підходу до їх використання. Розроблені нами рекомендації для батьків і психологів спрямовані на забезпечення балансу між ігровою активністю та іншими сферами життя підлітка, створення умов для його саморозвитку та формування здорової ідентичності.</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709"/>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Висновок до другого розділу</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другому розділі роботи нами було проведено емпіричне дослідження, спрямоване на аналіз значення комп’ютерних ігор для процесу самоідентифікації підлітків. Результати дослідження дали змогу глибше зрозуміти, як ігрова активність впливає на формування самооцінки, розвиток особистісної та соціальної ідентичності, а також емоційного стану підлітків. Особливий акцент було зроблено на дослідженні залежності між тривалістю ігрового досвіду та ступенем розвитку цих характеристик.</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Застосована система комплексного дослідження, яка включала методи анкетування, шкали ідентичності Е. Еріксона, шкалу самооцінки Розенберга та напівструктуровані інтерв’ю, дозволила отримати об’єктивні дані про вплив ігор на різні аспекти самоідентифікації підлітків. Вибірка складалася з двох груп, розподілених за тривалістю ігрового досвіду (менше 6 місяців та понад 1 рік), що дозволило порівняти особливості впливу ігрової активності залежно від її тривалості. Аналіз результатів показав, що тривалий ігровий досвід сприяє вищому рівню самооцінки, розвитку ідентичності та формуванню емоційної стабільності, тоді як у групі з меншим досвідом ці зв’язки були менш вираженими. Це свідчить про те, що більш тривалий ігровий досвід дає змогу підліткам краще інтегрувати ігрову активність у процес особистісного становлення.</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Дослідження виявило основні фактори, які впливають на пошук самоідентифікації підлітків у комп’ютерних іграх. Серед них - особистісні характеристики, такі як рівень самооцінки, емоційна стабільність і мотивація до самовираження. Соціальні аспекти, зокрема взаємодія з іншими гравцями та відчуття належності до групи, також відіграють значну роль. Крім того, структурно-ігрові елементи, такі як сценарії, ролі, моральні вибори та естетичний компонент гри, створюють інтерактивне середовище, яке стимулює підлітків досліджувати свої цінності, орієнтири та соціальні ролі.</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основі отриманих результатів розроблено рекомендації для батьків і психологів. Батькам запропоновано встановлювати чіткі часові межі для ігрової активності, контролювати зміст ігор, заохочувати обговорення ігрового досвіду та сприяти балансу між грою і позаігровими активностями. Психологам рекомендовано інтегрувати освітні ігри у навчальні програми, використовувати ігрові завдання для розвитку емоційного інтелекту, організовувати тренінги для батьків і педагогів, а також співпрацювати з освітніми установами для впровадження ігор у виховний процес. Ці рекомендації базуються на науково обґрунтованих висновках і спрямовані на раціональне використання ігрового потенціалу для розвитку підлітків.</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Отже, дослідження підтвердило значущий вплив комп’ютерних ігор на процес самоідентифікації підлітків. За умови усвідомленого використання вони можуть стати потужним інструментом для підтримки когнітивного, емоційного та соціального розвитку підлітків, сприяючи формуванню гармонійної особистості. Комп’ютерні ігри, при правильному підході, можуть бути інтегровані у навчальні та виховні процеси, розкриваючи свій потенціал як засобу самовираження та соціальної інтеграції.</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ВИСНОВКИ</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ході виконання дипломної роботи було досліджено значення комп’ютерних ігор для самоідентифікації підлітків, що дозволило глибше зрозуміти, як ігрова активність впливає на формування особистісних характеристик, соціальної адаптації та емоційного розвитку підлітків. Відповідно до поставлених завдань, було досягнуто таких результатів:</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У теоретичній частині дослідження було детально проаналізовано поняття самоідентифікації як ключового процесу, що визначає розвиток особистості підлітка. Самоідентифікація охоплює усвідомлення підлітком своїх цінностей, життєвих цілей, соціальних ролей і місця у суспільстві. Це є багатовимірним процесом, який формує базові основи особистісного «Я». Підлітковий вік є особливо чутливим до цього процесу, адже саме в цей період відбувається активний пошук себе: молоді люди досліджують нові ідентичності, експериментують із соціальними ролями та формують моральні орієнтири.</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Самоідентифікація виявилася тісно пов’язаною з ключовими особистісними характеристиками, такими як рівень самооцінки, емоційна стабільність і здатність до соціальної адаптації. Рівень самооцінки впливає на те, наскільки підлітки здатні приймати виклики, взаємодіяти із соціумом та досягати власних цілей. Емоційна стабільність є важливим фактором, який забезпечує здатність підлітка долати стресові ситуації та зберігати позитивний погляд на себе. У свою чергу, соціальна адаптація дозволяє підліткам інтегруватися у групи, вибудовувати стосунки та усвідомлювати свою роль у колективі. Самоідентифікація є основою для формування гармонійної особистості, здатної ефективно взаємодіяти із зовнішнім світом і знаходити своє місце в ньому.</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Комп’ютерні ігри займають важливе місце у сучасній культурі, стаючи не лише засобом розваг, але й інструментом формування особистості. Завдяки стрімкому розвитку цифрових технологій, ігри трансформувалися з простих розважальних продуктів у багатофункціональні платформи, які включають елементи навчання, соціалізації та культурного обміну. Ігри пропонують підліткам безпечне середовище, у якому вони можуть досліджувати різні аспекти свого «Я», експериментувати із соціальними ролями та формувати свої цінності.</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Комп’ютерні ігри виконують кілька важливих функцій. З одного боку, вони сприяють освітньому розвитку, допомагаючи підліткам засвоювати нові знання та розвивати когнітивні навички, такі як стратегічне мислення, увага та пам’ять. З іншого боку, вони є потужним інструментом соціалізації, надаючи платформу для спілкування, співпраці та взаємодії з іншими гравцями. Соціальна взаємодія у грі допомагає підліткам формувати стосунки, розвивати емпатію та покращувати навички командної роботи.</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Проте важливо враховувати, що вплив комп’ютерних ігор є двояким. Тривалий ігровий досвід може сприяти особистісному розвитку, але водночас створює ризики, такі як залежність від гри або соціальна ізоляція. Підлітки, які надмірно захоплюються іграми, можуть уникати реального соціального життя, що негативно впливає на їхню соціальну адаптацію та емоційний стан. Це підкреслює важливість усвідомленого підходу до ігрової активності, як з боку самих підлітків, так і з боку їхніх батьків і педагогів.</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Ігрові сюжети та ролі у комп’ютерних іграх надають підліткам унікальну можливість експериментувати з різними аспектами своєї ідентичності. Сюжетні ігри дозволяють зануритися у різноманітні життєві сценарії, де гравець може «приміряти» на себе роль героя, лідера, дослідника чи навіть антагоніста. Цей процес моделювання сприяє розширенню уявлення про себе та розумінню своїх сильних сторін, слабкостей і цінностей. Наприклад, рольові ігри створюють багатовимірний простір для взаємодії з іншими персонажами, прийняття рішень і вирішення моральних дилем, що сприяє формуванню моральних орієнтирів підлітків.</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Багатокористувацькі онлайн-ігри стають платформою для розвитку соціальних навичок. У цих іграх гравці співпрацюють для досягнення спільних цілей, що допомагає формувати навички командної роботи, лідерства та вирішення конфліктів. Через такі взаємодії підлітки не лише зміцнюють свої соціальні зв’язки, але й усвідомлюють свою роль у групі, розвиваючи відчуття відповідальності та належності. Ігрові сюжети, що вимагають від гравців приймати складні рішення, стимулюють критичне мислення та емпатію, адже підлітки замислюються над наслідками своїх дій і вчаться розуміти емоції інших.</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Сюжетні симулятори також створюють безпечне середовище для дослідження альтернативних сценаріїв життя. Підлітки можуть випробовувати себе у різних професіях, соціальних ролях або культурних контекстах, що сприяє розширенню їхніх знань і кругозору. Завдяки ігровим сюжетам підлітки навчаються аналізувати ситуації, співпереживати персонажам і рефлексувати над власними діями, що допомагає їм краще розуміти свої бажання, прагнення і переконання.</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Емпірична частина дослідження дала змогу оцінити, як тривалість ігрового досвіду, мотивація до гри та емоційний досвід впливають на формування самооцінки та рівня розвитку ідентичності підлітків. Було встановлено, що підлітки з довготривалим ігровим досвідом демонструють вищу самооцінку, розвинену соціальну ідентичність і більшу емоційну стабільність. Такий результат може бути пов’язаним із досягненнями у грі, які дають підліткам почуття успіху, підвищують їхню впевненість у собі та формують позитивний образ власного «Я».</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Дослідження також показало, що мотивація до гри значною мірою впливає на процес самоідентифікації. Підлітки, які грають із метою самовираження чи соціалізації, краще усвідомлюють свої цінності, життєві орієнтири та соціальні ролі. Ігри стають своєрідним дзеркалом, у якому вони можуть побачити себе з іншого боку, дослідити нові аспекти особистості та зрозуміти, як ці аспекти впливають на їхню взаємодію з оточенням.</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Емоційний досвід у процесі гри також відіграє значну роль. Радість від перемог, гордість за досягнення та відчуття соціальної підтримки зміцнюють емоційну стабільність підлітків. Водночас ігрові виклики допомагають підліткам навчитися справлятися зі стресом, швидко приймати рішення та адаптуватися до нових обставин. Завдяки цьому ігрова активність стає важливим ресурсом для емоційного й соціального розвитку.</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основі отриманих результатів дослідження було розроблено комплексні рекомендації для батьків і психологів, спрямовані на конструктивне використання ігрової активності підлітків. Ці рекомендації мають на меті забезпечити гармонійний розвиток особистості підлітків, зберігаючи баланс між позитивним впливом ігор та мінімізацією їхніх потенційних ризиків.</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батьків розроблено низку практичних порад, які допоможуть забезпечити раціональне використання комп’ютерних ігор. Одним із ключових моментів є встановлення чітких часових меж для ігрової активності. Це дозволить підліткам уникати надмірного залучення у віртуальний світ, що може впливати на фізичне здоров’я, успішність у навчанні та соціальну адаптацію. Крім того, батькам рекомендується брати активну участь у виборі ігор, зокрема зосереджуватися на тих, що мають розвивальний характер, наприклад, стратегії, рольові ігри чи освітні симулятори. Важливо також контролювати зміст ігор, звертаючи увагу на їхню відповідність віковим обмеженням та моральним цінностям сім’ї.</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Ще одним важливим аспектом є підтримка різноманітних позаігрових активностей. Спільне залучення підлітків до спорту, мистецтва чи інших творчих проєктів допомагає зберігати баланс між грою та реальним життям, сприяючи розвитку соціальних навичок, креативності та самовираження. Обговорення досвіду гри з підлітками дозволяє краще зрозуміти їхні інтереси та емоційні переживання, що може стати додатковою основою для налагодження довірливих стосунків у сім’ї.</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психологів запропоновано рекомендації, спрямовані на інтеграцію комп’ютерних ігор у навчальні та виховні процеси. Освітні ігри можна використовувати для розвитку когнітивних навичок, таких як пам’ять, увага, критичне мислення та просторове орієнтування. Ігрові кейси, що моделюють реальні життєві ситуації, допомагають підліткам розвивати емоційний інтелект, емпатію та здатність приймати етичні рішення. Особливу увагу варто приділити співпраці з педагогами для адаптації освітніх ігор до шкільних програм, що зробить навчання більш цікавим та ефективним.</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Окрім цього, психологам рекомендовано організовувати тренінги та консультації для батьків і вчителів, пояснюючи їм позитивні та негативні аспекти ігрової активності. У груповій роботі психологи можуть використовувати багатокористувацькі ігри для розвитку навичок співпраці, лідерства та комунікації у підлітків. Це сприятиме їхній соціалізації та допоможе ефективно вирішувати питання, пов’язані із самоідентифікацією.</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Отже, проведене нами дослідження підтвердило, що комп’ютерні ігри є багатофункціональним інструментом, який за умови правильного використання може сприяти розвитку когнітивних, соціальних та емоційних навичок підлітків. Вони створюють унікальний простір для експериментування з різними аспектами особистості, формування ідентичності та здобуття впевненості у собі. Водночас важливо забезпечити раціональний підхід до ігрової активності, щоб мінімізувати можливі ризики та максимально використати її потенціал для гармонійного розвитку підлітків.</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284"/>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СПИСОК ВИКОРИСТАНИХ ДЖЕРЕЛ</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tab/>
        <w:t xml:space="preserve">Арутюнова Д. Ю. Самоідентифікація гендерних особливостей в юнацькому віці. – Київ, 2022. – 42 с. URL: https://dspace.nau.edu.ua/bitstream/NAU/55249/1/Арутюнова%20Д.Ю._2022.pdf (дата звернення: 19.11.2024).</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tab/>
        <w:t xml:space="preserve">Бердо Р. С. Теоретичні аспекти визначення поняття «самоідентифікація студентства» // Проблеми інженерно-педагогічної освіти. – 2019. – № 62. – С. 86–92. URL: http://info.dgu.edu.ua/bitstream/123456789/1017/1/admin-ojs3%2C%2B12%20%281%29.pdf (дата звернення: 03.12.2024).</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tab/>
        <w:t xml:space="preserve">Блаженко О. М. Психологічні особливості формування самооцінки підлітків. Київ. С. 16. URL: http://umo.edu.ua/images/content/nashi_vydanya/stud_almanah/v_1/4.pdf (дата звернення: 01.12.2024).</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tab/>
        <w:t xml:space="preserve">Варій М. Й. Загальна психологія : підручник [для студентів вищих навчальних закладів] / М. Й. Варій. 3-тє вид. Київ : Центр учбової літератури, 2009. 1007 с. URL: https://kpdi.edu.ua/biblioteka/%D0%97/%D0%97%D0%B0%D0%B3%D0%B0%D0%BB%D1%8C%D0%BD%D0%B0%20%D0%BF%D1%81%D0%B8%D1%85%D0%BE%D0%BB%D0%BE%D0%B3%D1%96%D1%8F%20%D0%92%D0%B0%D1%80%D1%96%D0%B9%20%D0%9C.%D0%99..pdf (дата звернення: 25.11.2024).</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w:t>
        <w:tab/>
        <w:t xml:space="preserve">Вініченко В. О. Гендерно-чутлива медіаграмотність дівчат-підлітків / В. О. Вініченко. – Кривий Ріг : КДПУ, 2023. – 39 с. URL: https://elibrary.kdpu.edu.ua/bitstream/123456789/7132/1/27.05%20-%20Вініченко%20Валентина.pdf (дата звернення: 02.12.2024).</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tab/>
        <w:t xml:space="preserve">Галас І. І., Ямчук Т. Ю. Вплив Інтернет-мереж на розвиток особистості підлітка // Наука майбутнього : збірник наукових праць студентів, аспірантів та молодих вчених / гол. ред. В. В. Гоблик, І. І. Алмашій. – Мукачево : МДУ, 2018. – Вип. 1(1). – С. 80–87. URL: http://dspace-s.msu.edu.ua:8080/bitstream/123456789/2164/1/%d0%92%d0%9f%d0%9b%d0%98%d0%92%20%d0%86%d0%9d%d0%a2%d0%95%d0%a0%d0%9d%d0%95%d0%a2-%d0%9c%d0%95%d0%a0%d0%95%d0%96%20%d0%9d%d0%90%20%d0%a0%d0%9e%d0%97%d0%92%d0%98%d0%a2%d0%9e%d0%9a.pdf (дата звернення: 29.11.2024).</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w:t>
        <w:tab/>
        <w:t xml:space="preserve">Горецька О. В., Краєва О. А. Порівняльний аналіз психологічних особливостей ідентичності підлітків 13–14 років на етапі перебігу кризи // Збірник наукових праць. Психологічні науки. 2014. Вип. 21 (103). С. 57–62. URL: http://mdu.edu.ua/wp-content/uploads/files/13_20.pdf (дата звернення: 26.11.2024).</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tab/>
        <w:t xml:space="preserve">Гузьман О. А., Ляшенко Н. О. Комп’ютерна залежність підлітків: соціологічні аспекти дослідження // Вісник Харківського національного університету внутрішніх справ. – 2011. – № 1 (52). – С. 369–380. URL: https://dspace.univd.edu.ua/server/api/core/bitstreams/730173c7-a378-43fc-965f-85ccb4f19b89/content (дата звернення: 27.11.2024).</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w:t>
        <w:tab/>
        <w:t xml:space="preserve">Гузьман О. А., Ляшенко Н. О. Комп’ютерна залежність підлітків: соціологічні аспекти дослідження. – Харків, 2018. URL: https://web.kpi.kharkov.ua/sp/guzman-o-a-lyashenko-n-o-komp-yuterna-zalezhnist-pidlitkiv/ (дата звернення: 18.11.2024).</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w:t>
        <w:tab/>
        <w:t xml:space="preserve">Даценко О. А., Максимова Н. Психологічні особливості структурної організації самовідношення в підлітковому віці // Актуальні проблеми психології в закладах освіти. – 2022. – № 1. – С. 72–80. URL: https://journal.kdpu.edu.ua/psychology/article/view/7570/7035 (дата звернення: 28.11.2024).</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w:t>
        <w:tab/>
        <w:t xml:space="preserve">Діяльнісна самореалізація особистості в освітньому просторі : монографія / [кол. авт.: В. В. Бучма, О. В. Гурова, Л. В. Дзюбко та ін.] ; за ред. С. Д. Максименка. – Київ : Видавничий Дім «Слово», 2017. – 262 с. URL: https://lib.iitta.gov.ua/id/eprint/709731/1/Діяльнісна%20самореалізація%20особистості%20в%20освітньому%20просторі.pdf (дата звернення: 30.11.2024).</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w:t>
        <w:tab/>
        <w:t xml:space="preserve">Дмитренко Ю., Колос Д. Експериментальне дослідження залежності рівня тривоги у підлітків під впливом відеоігор жанру «Action» // Наукові праці викладачів та студентів соціально-психологічного факультету. – Вип. 12. – 2020. – С. 47–49. URL: http://eprints.zu.edu.ua/31432/1/_____Тези%202020_обк.pdf#page=48 (дата звернення: 28.11.2024).</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w:t>
        <w:tab/>
        <w:t xml:space="preserve">Дутчак М. В., Благій О. Л. Теоретичні аспекти впливу способу життя на здоров'я молоді. 2021. С. 147–149. URL: https://reposit.unisport.edu.ua/xmlui/bitstream/handle/787878787/481/%D0%94%D1%83%D1%82%D1%87%D0%B0%D0%BA.%20%D0%A2%D0%B5%D0%BE%D1%80%D0%B5%D1%82%D0%B8%D1%87%D0%BD%D1%96%20%D0%B0%D1%81%D0%BF%D0%B5%D0%BA%D1%82%D0%B8-ilovepdf-compressed.pdf?sequence=1&amp;isAllowed=y (дата звернення: 27.11.2024).</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w:t>
        <w:tab/>
        <w:t xml:space="preserve">Еріксон Е. Життєвий цикл: епігенез ідентичності // Заброцький М. М., Савченко О. М., Тичина І. М. Психологія особистості: навчальний посібник. – Житомир, 2005. – С. 68–70. URL: https://www.annadomina.com/studentam/pershodzherela/epigenez-identichnosti/ (дата звернення: 29.11.2024).</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w:t>
        <w:tab/>
        <w:t xml:space="preserve">Жилін М. Аналіз ідентичності з погляду індивідуалістичної та соціальної психології // Вісник Львівського університету. Серія «Психологічні науки». 2020. Вип. 6. С. 63–71. URL: http://psy-visnyk.lnu.lviv.ua/archive/6_2020/12.pdf (дата звернення: 22.11.2024).</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16.</w:t>
        <w:tab/>
        <w:t xml:space="preserve">Зорін Є. А. Особистісні особливості підлітків, які грають в комп’ютерні ігри. – Запоріжжя, 2022. – 76 с. URL: https://dspace.znu.edu.ua/jspui/bitstream/12345/10548/1/Зорін%20Є.А..pdf (дата звернення: 26.11.2024).</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17.</w:t>
        <w:tab/>
        <w:t xml:space="preserve">Камінська О. Вплив інтернет-залежності на формування ціннісних орієнтацій молоді / О. Камінська // Нова педагогічна думка. – 2014. – № 1. – С. 178–182. URL: http://www.irbis-nbuv.gov.ua/cgi-bin/irbis_nbuv/cgiirbis_64.exe?I21DBN=LINK&amp;P21DBN=UJRN&amp;Z21ID=&amp;S21REF=10&amp;S21CNR=20&amp;S21STN=1&amp;S21FMT=ASP_meta&amp;C21COM=S&amp;2_S21P03=FILA=&amp;2_S21STR=Npd_2014_1_57 (дата звернення: 30.11.2024).</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18.</w:t>
        <w:tab/>
        <w:t xml:space="preserve">Кікінежді О. М. Методологічні засади дослідження гендерної ідентифікації в онтогенезі // Наукові записки Національного університету «Острозька академія». Серія «Гендерні дослідження». 2017. Вип. 3. С. 58–69. URL: http://nbuv.gov.ua/UJRN/nznuoagend_2017_3_9 (дата звернення: 24.11.2024).</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19.</w:t>
        <w:tab/>
        <w:t xml:space="preserve">Коваленко Н., Лащенко О. Захоплення комп’ютером або віртуальна залежність підлітків : веб-сайт. URL: http://surl.li/fnbvfk (дата звернення: 25.11.2024).</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tab/>
        <w:t xml:space="preserve">Колобич О. П. Загальна психологія: навчально-методичний посібник. Львів, 2018. 172 с. URL: https://pedcollege.lnu.edu.ua/wp-content/uploads/2021/03/pidruchnyk-2018-kolobych-R7.pdf (дата звернення: 26.11.2024).</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w:t>
        <w:tab/>
        <w:t xml:space="preserve">Комп’ютерні ігри: сутність, генеза, еволюція : колективна монографія / М. Чікарькова, А. Чєпєлєва, С. Абрамович та ін. – К. : ФОП Гуляєва В. М., 2024. – 132 с. URL: https://archer.chnu.edu.ua/bitstream/handle/123456789/10432/Відеоігри%20(колективна%20монографія)%20текст%20від%20видавництва.pdf?sequence=1&amp;isAllowed=y (дата звернення: 25.11.2024).</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w:t>
        <w:tab/>
        <w:t xml:space="preserve">Краєва О. А. Проблема кризи ідентичності в період нормативної кризи підліткового віку // Педагогічний процес: теорія і практика. 2016. № 1 (56). С. 46–50. URL: http://www.irbis-nbuv.gov.ua/cgi-bin/irbis_nbuv/cgiirbis_64.exe?I21DBN=LINK&amp;P21DBN=UJRN&amp;Z21ID=&amp;S21REF=10&amp;S21CNR=20&amp;S21STN=1&amp;S21FMT=ASP_meta&amp;C21COM=S&amp;2_S21P03=FILA=&amp;2_S21STR=pptp_2016_1_11 (дата звернення: 25.11.2024).</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23.</w:t>
        <w:tab/>
        <w:t xml:space="preserve">Криворучко Т. І. Особливості розуміння самооцінки в сучасній психологічній науці // Медсестринство. 2015. С. 19–22. URL: file:///C:/Users/MaxVel/Downloads/admin,+6090-21608-1-CE.pdf (дата звернення: 26.11.2024).</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w:t>
        <w:tab/>
        <w:t xml:space="preserve">Кулаковська Р. Р. Особливості формування адекватної самооцінки у підлітковому віці. Миколаїв, 2022. С. 84. URL: http://surl.li/oedqsy (дата звернення: 17.11.2024).</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25.</w:t>
        <w:tab/>
        <w:t xml:space="preserve">Курисько Ю. О., Кубіцький С. О. Соціально-педагогічна профілактика комп’ютерної залежності підлітків // Науковий вісник Національного університету біоресурсів і природокористування України. Серія «Педагогіка, психологія, філософія» / редкол.: С. М. Ніколаєнко (відп. ред.) та ін. – К. : Міленіум, 2016. – Вип. 253. – С. 144–149. URL: http://www.irbis-nbuv.gov.ua/cgi-bin/irbis_nbuv/cgiirbis_64.exe?I21DBN=LINK&amp;P21DBN=UJRN&amp;Z21ID=&amp;S21REF=10&amp;S21CNR=20&amp;S21STN=1&amp;S21FMT=ASP_meta&amp;C21COM=S&amp;2_S21P03=FILA=&amp;2_S21STR=nvnau_ped_2016_253_25 (дата звернення: 04.12.2024).</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26.</w:t>
        <w:tab/>
        <w:t xml:space="preserve">Курова А. В. Оптимізм та песимізм як особистісні предиктори психологічного здоров’я молоді // Науковий вісник Ужгородського національного університету. Серія: Психологія. 2023. № 1. С. 26–29. URL: http://psy-visnyk.uzhnu.uz.ua/index.php/psy/article/view/189/275 (дата звернення: 25.11.2024).</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27.</w:t>
        <w:tab/>
        <w:t xml:space="preserve">Лиманкіна А. І. Психологічна сутність поняття «особистісна ідентичність» // Випуск 45. 2023. С. 146–150. URL: http://habitus.od.ua/journals/2023/45-2023/24.pdf (дата звернення: 02.12.2024).</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28.</w:t>
        <w:tab/>
        <w:t xml:space="preserve">Луценко А. Ю. Вплив творчості на процес самоідентифікації особистості. – Запоріжжя, 2022. – 58 с. URL: https://dspace.znu.edu.ua/jspui/bitstream/12345/10563/1/Луценко%20А.Ю..pdf (дата звернення: 29.11.2024).</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29.</w:t>
        <w:tab/>
        <w:t xml:space="preserve">М’ясоїд П. А. Загальна психологія: навчальний посібник. Київ, 2019. 487 с. URL: https://kpdi.edu.ua/biblioteka/%D0%97/%D0%97%D0%B0%D0%B3%D0%B0%D0%BB%D1%8C%D0%BD%D0%B0%20%D0%BF%D1%81%D0%B8%D1%85%D0%BE%D0%BB%D0%BE%D0%B3%D1%96%D1%8F%20%D0%9C%D1%8F%D1%81%D0%BE%D1%97%D0%B4%20%D0%9F.%D0%90..pdf (дата звернення: 01.12.2024).</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30.</w:t>
        <w:tab/>
        <w:t xml:space="preserve">Мавродій Н. Ю. Вплив комп’ютерних ігор на психологічний розвиток особистості підлітка. – Миколаїв, 2022. – 130 с. URL: https://krs.chmnu.edu.ua/jspui/bitstream/123456789/2271/1/Мавродій_ диплом.pdf (дата звернення: 02.12.2024).</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w:t>
        <w:tab/>
        <w:t xml:space="preserve">Матюх А. Дослідження комп’ютерної залежності у підлітків. – Київ, 2016. – С. 2–6. URL: http://eprints.zu.edu.ua/20792/1/11.pdf (дата звернення: 19.11.2024).</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32.</w:t>
        <w:tab/>
        <w:t xml:space="preserve">Маців Я. Психологічні особливості підлітків, схильних до ігрової залежності. – Львів, 2024. – 66 с. URL: https://dspace.lvduvs.edu.ua/bitstream/1234567890/7842/3/Маців_кваліфікаційна.pdf (дата звернення: 19.11.2024).</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33.</w:t>
        <w:tab/>
        <w:t xml:space="preserve">Мельничук М. А. Схильність до залежності від комп’ютерних ігор у підлітків із різним рівнем самооцінки. – Чернівці, 2023. – 134 с. URL: https://archer.chnu.edu.ua/bitstream/handle/123456789/9370/educ_2024_214.pdf?sequence=1&amp;isAllowed=y (дата звернення: 29.11.2024).</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34.</w:t>
        <w:tab/>
        <w:t xml:space="preserve">Мойзріст О. М. Самоприйняття я тілесного як основа діяльнісної самореалізації в підлітковому віці. – 2017. – С. 110–120. URL: https://core.ac.uk/download/pdf/154283864.pdf#page=110 (дата звернення: 14.11.2024).</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w:t>
        <w:tab/>
        <w:t xml:space="preserve">Москаленко В. В. Соціальна психологія : підручник. 2-ге вид., випр. і доп. Київ : Центр учбової літератури, 2008. 688 с. URL: https://library.nusta.edu.ua/depository/Оцифровані%20документи/Соціальна%20психологія%20.Москаленко%20В.В.(2008).pdf (дата звернення: 09.12.2024).</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36.</w:t>
        <w:tab/>
        <w:t xml:space="preserve">Найдьонова Л. А. Медіапсихологія: основи рефлексивного підходу : підручник. Національна академія педагогічних наук України, Інститут соціальної та політичної психології. Вид. друге, стер. – Кіровоград : ІмексЛТД, 2015. – 244 с.</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37.</w:t>
        <w:tab/>
        <w:t xml:space="preserve">Нестеренко М. О. Особливості розвитку ідентичності в підлітковому віці // Загальна психологія. Історія психології. Харків, 2017. С. 77–82. URL: https://psych.vernadskyjournals.in.ua/journal/3_2022/13.pdf (дата звернення: 02.12.2024).</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38.</w:t>
        <w:tab/>
        <w:t xml:space="preserve">Носатий О., Чорна І. М. Дослідження особливостей психологічної залежності підлітків від рольових комп'ютерних ігор // Студентський науковий вісник. – 2016. – № 40. – С. 130–131. URL: http://dspace.tnpu.edu.ua/bitstream/123456789/11906/1/Nosatiy.pdf (дата звернення: 02.12.2024).</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39.</w:t>
        <w:tab/>
        <w:t xml:space="preserve">Партико Т. Б. Загальна психологія: підруч. для студ. вищ. навч. закл. / Т. Б. Партико. Київ: Видавничий Дім «Ін Юре», 2008. 416 с. URL: https://pedcollege.lnu.edu.ua/wp-content/uploads/2021/03/partiko-zag-psih.pdf (дата звернення: 27.11.2024).</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40.</w:t>
        <w:tab/>
        <w:t xml:space="preserve">Перепилиця А. Проблема комп’ютерних ігор як альтернатива реальності // Актуальні проблеми психології: методологія і теорія психології. – 2019. – № 4. – С. 264–278. URL: http://www.appsychology.org.ua/index.php/ua/ (дата звернення: 09.12.2024).</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41.</w:t>
        <w:tab/>
        <w:t xml:space="preserve">Петренко В. Є. Вікові аспекти психологічної корекції тривожності // Науковий часопис НПУ ім. М. П. Драгоманова. Серія 12: Психологічні науки. Київ, 2014. Вип. 44. С. 175–180. URL: http://surl.li/yoazyr (дата звернення: 02.12.2024).</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42.</w:t>
        <w:tab/>
        <w:t xml:space="preserve">Поляновська В. С. Психолого-педагогічні особливості підлітків, захоплених комп’ютерними іграми. – Київ, 2017. – С. 319–327. URL: https://sci-conf.com.ua/wp-content/uploads/2021/07/SCIENCE-AND-EDUCATION-PROBLEMS-PROSPECTS-AND-INNOVATIONS-21-23.07.21.pdf#page=319 (дата звернення: 07.12.2024).</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43.</w:t>
        <w:tab/>
        <w:t xml:space="preserve">Разживіна Ю. В. Особливості емоційного стану підлітків з комп’ютерною залежністю. – Миколаїв, 2024. – 97 с. URL: https://krs.chmnu.edu.ua/jspui/bitstream/123456789/3524/1/Разживіна_Диплом.pdf (дата звернення: 05.12.2024).</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44.</w:t>
        <w:tab/>
        <w:t xml:space="preserve">Рудюк В. В. Психологічні аспекти здоров'я та їх вплив на фізичне благополуччя // Харківський природничий форум : VII Міжнар. конф. молод. учених, Харків, 16–17 трав. 2024 р. : зб. наук. пр. Харків : Харків. нац. пед. ун-т ім. Г. С. Сковороди, 2024. С. 181–183. URL: https://dspace.hnpu.edu.ua/items/62518db7-a600-4cba-ac31-2edbf73ad726 (дата звернення: 03.12.2024).</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45.</w:t>
        <w:tab/>
        <w:t xml:space="preserve">Свіденська Г. М. Самосвідомість особистості в період підліткової кризи: результати емпіричного дослідження. С. 80–91. URL: http://www.intellect-invest.org.ua/content/userfiles/files/gnvp/GNVP_23.pdf#page=80 (дата звернення: 23.11.2024).</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46.</w:t>
        <w:tab/>
        <w:t xml:space="preserve">Семчук Б. Медіаінформація як чинник соціалізації молодого покоління // Збірник наукових праць Уманського державного педагогічного університету. – 2019. – № 2. – С. 96–101. URL: http://znp.udpu.edu.ua/article/view/168405 (дата звернення: 20.11.2024).</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47.</w:t>
        <w:tab/>
        <w:t xml:space="preserve">Ситнік О. Самоідентифікація: як розібратися, "хто я", і не втратити себе в епоху соцмереж. – 2020. URL: https://imi.org.ua/advices/samoidentyfikatsiya-yak-rozibratysya-hto-ya-i-ne-vtratyty-sebe-v-epohu-sotsmerezh-i34923 (дата звернення: 29.11.2024).</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48.</w:t>
        <w:tab/>
        <w:t xml:space="preserve">Смітанка В. Психологічний аналіз самооцінки у наукових дослідженнях зарубіжних та вітчизняних вчених. 2016. С. 168–170. URL: https://library.udpu.edu.ua/library_files/stud_konferenzia/2016_2/62.pdf (дата звернення: 16.11.2024).</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49.</w:t>
        <w:tab/>
        <w:t xml:space="preserve">Соціальна ідентичність та її види // Підручник з Громадянської освіти. 10 клас. Васильків – Нова програма. URL: https://uahistory.co/pidruchniki/vasilkiv-civil-education-10-class-2018/1.php (дата звернення: 25.11.2024).</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50.</w:t>
        <w:tab/>
        <w:t xml:space="preserve">Столяренко О. Б. Психологія особистості: навч. посіб. / О. Б. Столяренко. Київ: Центр учбової літератури, 2012. 280 с. URL: https://filos.lnu.edu.ua/wp-content/uploads/2020/03/Psykholohia-osobystosti.-Stoliarenko-O.-B..pdf (дата звернення: 26.11.2024).</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51.</w:t>
        <w:tab/>
        <w:t xml:space="preserve">Стратонова Н. О. Антропологія відеогри: соціокультурний аспект формування ідентичності / Н. О. Стратонова // Актуальні проблеми філософії та соціології. – 2016. – Вип. 10. – С. 150–152. URL: http://www.irbis-nbuv.gov.ua/cgi-bin/irbis_nbuv/cgiirbis_64.exe?I21DBN=LINK&amp;P21DBN=UJRN&amp;Z21ID=&amp;S21REF=10&amp;S21CNR=20&amp;S21STN=1&amp;S21FMT=ASP_meta&amp;C21COM=S&amp;2_S21P03=FILA=&amp;2_S21STR=aprfc_2016_10_43 (дата звернення: 07.12.2024).</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52.</w:t>
        <w:tab/>
        <w:t xml:space="preserve">Тимченко С. В. Психологічні особливості впливу соціальних мереж та блогерства на формування самооцінки підлітків : кваліфікаційна робота бакалавра спеціальності 053 «Психологія» / наук. керівник О. С. Околович. – Запоріжжя : ЗНУ, 2024. – 31 с. URL: https://dspace.znu.edu.ua/jspui/bitstream/12345/19520/1/%d0%a2%d0%b8%d0%bc%d1%87%d0%b5%d0%bd%d0%ba%d0%be%20%d0%a1.%d0%92..pdf (дата звернення: 17.11.2024).</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w:t>
        <w:tab/>
        <w:t xml:space="preserve">Чайка Г. В. Симптоми комп’ютерної залежності // Практична психологія та соціальна робота. – 2019. – № 10. – С. 52–55. URL: https://www.annadomina.com/studentam/pershodzherela/simptomi-kompyuternoї-zalezhnosti/ (дата звернення: 04.12.2024).</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w:t>
        <w:tab/>
        <w:t xml:space="preserve">Чорна І. Теоретичний аналіз психологічних механізмів сприймання екранної інформації в підлітковому віці // Вісник Львівського університету. Серія психологічні науки. – 2021. – Вип. 10. – С. 133–138. URL: http://psy-visnyk.lnu.lviv.ua/archive/10_2021/21.pdf (дата звернення: 19.11.2024).</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w:t>
        <w:tab/>
        <w:t xml:space="preserve">Чорна Л. Г. Ідентичність особи: від групи до індивідуальності (методологічний аналіз). Київ. С. 108–118. URL: https://lib.iitta.gov.ua/id/eprint/721373/1/46439811.pdf (дата звернення: 28.11.2024).</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w:t>
        <w:tab/>
        <w:t xml:space="preserve">Чорна Л. Рольова ідентичність старшокласників : посібник / Лідія Чорна ; Національна академія педагогічних наук України, Інститут соціальної та політичної психології. – К. : Міленіум, 2014. – 128 с. URL: https://lib.iitta.gov.ua/id/eprint/10738/1/Чорна%20Л.%20Рольова%20ідентичність.pdf (дата звернення: 26.11.2024).</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57.</w:t>
        <w:tab/>
        <w:t xml:space="preserve">Шкала самооцінки Розенберга. URL: https://lurialab.com/ua/tests/RSES (дата звернення: 30.11.2024).</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58.</w:t>
        <w:tab/>
        <w:t xml:space="preserve">Юнак Л. М. Соціально-психологічні особливості самоідентичності підлітків – представників різних музичних субкультур. – Київ, 2013. – 221 с. URL: https://theses.oa.edu.ua/DATA/24/Юнак_dis.pdf (дата звернення: 27.11.2024).</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59.</w:t>
        <w:tab/>
        <w:t xml:space="preserve">Як комп’ютерні ігри впливають на дітей, підлітків та дорослих. – Київ, 2021. URL: https://ukraineyouthdebates.de/2021/11/yak-kompyuterni-igry-vplyvayut-na-ditej-pidlitkiv-ta-doroslyh/#:~=%D0%9A%D0%BE%D0%BB%D0%B8%20%D0%B4%D0%B8%D1%82%D0%B8%D0%BD%D0%B0%20%D0%B1%D0%B0%D0%B3%D0%B0%D1%82%D0%BE%20%D0%B3%D1%80%D0%B0%D1%94%20%D0%B2,%D0%BD%D0%B5%D0%BA%D0%B5%D1%80%D0%BE%D0%B2%D0%B0%D0%BD%D0%B8%D0%B9%2C%20%D0%B0%20%D0%B2%D0%BD%D0%BE%D1%87%D1%96%20%D0%BF%D0%BE%D0%B3%D0%B0%D0%BD%D0%BE%20%D1%81%D0%BF%D0%B8%D1%82%D1%8C (дата звернення: 19.11.2024).</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w:t>
        <w:tab/>
        <w:t xml:space="preserve">Ященко А. Комп’ютерні ігри та їх вплив на психіку людини. – Маріуполь, 2020. – С. 309–311. URL: https://old.mu.edu.ua/Novosti2/01-2020/zbirnik_2020-ii_vseukrajinskoji_naukovo-praktichno.pdf#page=309 (дата звернення: 23.11.2024).</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ДОДАТКИ</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Додаток А</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Анкета «Дослідження впливу комп’ютерних ігор на самоідентифікацію підлітків»</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Шановні учасники!</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Дякуємо вам за згоду взяти участь у нашому дослідженні, яке спрямоване на вивчення впливу комп’ютерних ігор на формування особистісних рис, мотивації та соціальної взаємодії підлітків. Анкетування є анонімним, і всі ваші відповіді будуть використані виключно у наукових цілях. Просимо вас відповідати чесно та відкрито. Заповнення анкети займе близько 20 хвилин.</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Питання:</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Розділ 1: Загальна інформація</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1.Ваш вік:</w:t>
      </w:r>
    </w:p>
    <w:p w:rsidR="00000000" w:rsidDel="00000000" w:rsidP="00000000" w:rsidRDefault="00000000" w:rsidRPr="00000000" w14:paraId="000001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років</w:t>
      </w:r>
    </w:p>
    <w:p w:rsidR="00000000" w:rsidDel="00000000" w:rsidP="00000000" w:rsidRDefault="00000000" w:rsidRPr="00000000" w14:paraId="000001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років</w:t>
      </w:r>
    </w:p>
    <w:p w:rsidR="00000000" w:rsidDel="00000000" w:rsidP="00000000" w:rsidRDefault="00000000" w:rsidRPr="00000000" w14:paraId="000001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 років</w:t>
      </w:r>
    </w:p>
    <w:p w:rsidR="00000000" w:rsidDel="00000000" w:rsidP="00000000" w:rsidRDefault="00000000" w:rsidRPr="00000000" w14:paraId="000001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 років</w:t>
      </w:r>
    </w:p>
    <w:p w:rsidR="00000000" w:rsidDel="00000000" w:rsidP="00000000" w:rsidRDefault="00000000" w:rsidRPr="00000000" w14:paraId="000001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16 років</w:t>
      </w:r>
    </w:p>
    <w:p w:rsidR="00000000" w:rsidDel="00000000" w:rsidP="00000000" w:rsidRDefault="00000000" w:rsidRPr="00000000" w14:paraId="000001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17 років</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2.Ваша стать:</w:t>
      </w:r>
    </w:p>
    <w:p w:rsidR="00000000" w:rsidDel="00000000" w:rsidP="00000000" w:rsidRDefault="00000000" w:rsidRPr="00000000" w14:paraId="000001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Чоловіча</w:t>
      </w:r>
    </w:p>
    <w:p w:rsidR="00000000" w:rsidDel="00000000" w:rsidP="00000000" w:rsidRDefault="00000000" w:rsidRPr="00000000" w14:paraId="000001E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Жіноча</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Розділ 2: Ігрова активність</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Як часто ви граєте у комп’ютерні ігри?</w:t>
      </w:r>
    </w:p>
    <w:p w:rsidR="00000000" w:rsidDel="00000000" w:rsidP="00000000" w:rsidRDefault="00000000" w:rsidRPr="00000000" w14:paraId="000001E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Кожен день</w:t>
      </w:r>
    </w:p>
    <w:p w:rsidR="00000000" w:rsidDel="00000000" w:rsidP="00000000" w:rsidRDefault="00000000" w:rsidRPr="00000000" w14:paraId="000001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Кілька разів на тиждень</w:t>
      </w:r>
    </w:p>
    <w:p w:rsidR="00000000" w:rsidDel="00000000" w:rsidP="00000000" w:rsidRDefault="00000000" w:rsidRPr="00000000" w14:paraId="000001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Один раз на тиждень або рідше</w:t>
      </w:r>
    </w:p>
    <w:p w:rsidR="00000000" w:rsidDel="00000000" w:rsidP="00000000" w:rsidRDefault="00000000" w:rsidRPr="00000000" w14:paraId="000001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граю регулярно</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4.Скільки годин на день ви зазвичай витрачаєте на ігри?</w:t>
      </w:r>
    </w:p>
    <w:p w:rsidR="00000000" w:rsidDel="00000000" w:rsidP="00000000" w:rsidRDefault="00000000" w:rsidRPr="00000000" w14:paraId="000001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Менше 1 години</w:t>
      </w:r>
    </w:p>
    <w:p w:rsidR="00000000" w:rsidDel="00000000" w:rsidP="00000000" w:rsidRDefault="00000000" w:rsidRPr="00000000" w14:paraId="000001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години</w:t>
      </w:r>
    </w:p>
    <w:p w:rsidR="00000000" w:rsidDel="00000000" w:rsidP="00000000" w:rsidRDefault="00000000" w:rsidRPr="00000000" w14:paraId="000001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 години</w:t>
      </w:r>
    </w:p>
    <w:p w:rsidR="00000000" w:rsidDel="00000000" w:rsidP="00000000" w:rsidRDefault="00000000" w:rsidRPr="00000000" w14:paraId="000001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Понад 4 години</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5.Як довго ви вже граєте у комп’ютерні ігри?</w:t>
      </w:r>
    </w:p>
    <w:p w:rsidR="00000000" w:rsidDel="00000000" w:rsidP="00000000" w:rsidRDefault="00000000" w:rsidRPr="00000000" w14:paraId="000001F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Менше 6 місяців</w:t>
      </w:r>
    </w:p>
    <w:p w:rsidR="00000000" w:rsidDel="00000000" w:rsidP="00000000" w:rsidRDefault="00000000" w:rsidRPr="00000000" w14:paraId="000001F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 6 місяців до 1 року</w:t>
      </w:r>
    </w:p>
    <w:p w:rsidR="00000000" w:rsidDel="00000000" w:rsidP="00000000" w:rsidRDefault="00000000" w:rsidRPr="00000000" w14:paraId="000001F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Понад 1 рік</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6.Які жанри ігор ви віддаєте перевагу? (можна вибрати кілька)</w:t>
      </w:r>
    </w:p>
    <w:p w:rsidR="00000000" w:rsidDel="00000000" w:rsidP="00000000" w:rsidRDefault="00000000" w:rsidRPr="00000000" w14:paraId="000001F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Рольові ігри </w:t>
      </w:r>
    </w:p>
    <w:p w:rsidR="00000000" w:rsidDel="00000000" w:rsidP="00000000" w:rsidRDefault="00000000" w:rsidRPr="00000000" w14:paraId="000001F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Шутери </w:t>
      </w:r>
    </w:p>
    <w:p w:rsidR="00000000" w:rsidDel="00000000" w:rsidP="00000000" w:rsidRDefault="00000000" w:rsidRPr="00000000" w14:paraId="000001F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Стратегії</w:t>
      </w:r>
    </w:p>
    <w:p w:rsidR="00000000" w:rsidDel="00000000" w:rsidP="00000000" w:rsidRDefault="00000000" w:rsidRPr="00000000" w14:paraId="000001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Симулятори</w:t>
      </w:r>
    </w:p>
    <w:p w:rsidR="00000000" w:rsidDel="00000000" w:rsidP="00000000" w:rsidRDefault="00000000" w:rsidRPr="00000000" w14:paraId="000001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Пригодницькі ігри</w:t>
      </w:r>
    </w:p>
    <w:p w:rsidR="00000000" w:rsidDel="00000000" w:rsidP="00000000" w:rsidRDefault="00000000" w:rsidRPr="00000000" w14:paraId="000001F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 (вкажіть) _____________</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7.Що вас найбільше приваблює в іграх? (можна вибрати кілька)</w:t>
      </w:r>
    </w:p>
    <w:p w:rsidR="00000000" w:rsidDel="00000000" w:rsidP="00000000" w:rsidRDefault="00000000" w:rsidRPr="00000000" w14:paraId="000001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Захопливий сюжет</w:t>
      </w:r>
    </w:p>
    <w:p w:rsidR="00000000" w:rsidDel="00000000" w:rsidP="00000000" w:rsidRDefault="00000000" w:rsidRPr="00000000" w14:paraId="000001F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Змагання з іншими гравцями</w:t>
      </w:r>
    </w:p>
    <w:p w:rsidR="00000000" w:rsidDel="00000000" w:rsidP="00000000" w:rsidRDefault="00000000" w:rsidRPr="00000000" w14:paraId="0000020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Можливість спілкуватися з друзями</w:t>
      </w:r>
    </w:p>
    <w:p w:rsidR="00000000" w:rsidDel="00000000" w:rsidP="00000000" w:rsidRDefault="00000000" w:rsidRPr="00000000" w14:paraId="0000020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Самовираження через персонажів</w:t>
      </w:r>
    </w:p>
    <w:p w:rsidR="00000000" w:rsidDel="00000000" w:rsidP="00000000" w:rsidRDefault="00000000" w:rsidRPr="00000000" w14:paraId="0000020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Розслаблення та відпочинок</w:t>
      </w:r>
    </w:p>
    <w:p w:rsidR="00000000" w:rsidDel="00000000" w:rsidP="00000000" w:rsidRDefault="00000000" w:rsidRPr="00000000" w14:paraId="000002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 (вкажіть) _____________</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Розділ 3: Емоційний досвід</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Які емоції ви зазвичай відчуваєте під час гри? (можна вибрати кілька)</w:t>
      </w:r>
    </w:p>
    <w:p w:rsidR="00000000" w:rsidDel="00000000" w:rsidP="00000000" w:rsidRDefault="00000000" w:rsidRPr="00000000" w14:paraId="000002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Радість</w:t>
      </w:r>
    </w:p>
    <w:p w:rsidR="00000000" w:rsidDel="00000000" w:rsidP="00000000" w:rsidRDefault="00000000" w:rsidRPr="00000000" w14:paraId="000002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Захоплення</w:t>
      </w:r>
    </w:p>
    <w:p w:rsidR="00000000" w:rsidDel="00000000" w:rsidP="00000000" w:rsidRDefault="00000000" w:rsidRPr="00000000" w14:paraId="000002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Напруження</w:t>
      </w:r>
    </w:p>
    <w:p w:rsidR="00000000" w:rsidDel="00000000" w:rsidP="00000000" w:rsidRDefault="00000000" w:rsidRPr="00000000" w14:paraId="000002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Злість</w:t>
      </w:r>
    </w:p>
    <w:p w:rsidR="00000000" w:rsidDel="00000000" w:rsidP="00000000" w:rsidRDefault="00000000" w:rsidRPr="00000000" w14:paraId="000002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Фрустрація</w:t>
      </w:r>
    </w:p>
    <w:p w:rsidR="00000000" w:rsidDel="00000000" w:rsidP="00000000" w:rsidRDefault="00000000" w:rsidRPr="00000000" w14:paraId="0000020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Гордість</w:t>
      </w:r>
    </w:p>
    <w:p w:rsidR="00000000" w:rsidDel="00000000" w:rsidP="00000000" w:rsidRDefault="00000000" w:rsidRPr="00000000" w14:paraId="000002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 (вкажіть) _____________</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9.Як ви оцінюєте свій загальний досвід гри?</w:t>
      </w:r>
    </w:p>
    <w:p w:rsidR="00000000" w:rsidDel="00000000" w:rsidP="00000000" w:rsidRDefault="00000000" w:rsidRPr="00000000" w14:paraId="0000020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Дуже позитивний</w:t>
      </w:r>
    </w:p>
    <w:p w:rsidR="00000000" w:rsidDel="00000000" w:rsidP="00000000" w:rsidRDefault="00000000" w:rsidRPr="00000000" w14:paraId="0000020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Позитивний</w:t>
      </w:r>
    </w:p>
    <w:p w:rsidR="00000000" w:rsidDel="00000000" w:rsidP="00000000" w:rsidRDefault="00000000" w:rsidRPr="00000000" w14:paraId="0000021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Нейтральний</w:t>
      </w:r>
    </w:p>
    <w:p w:rsidR="00000000" w:rsidDel="00000000" w:rsidP="00000000" w:rsidRDefault="00000000" w:rsidRPr="00000000" w14:paraId="0000021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Негативний</w:t>
      </w:r>
    </w:p>
    <w:p w:rsidR="00000000" w:rsidDel="00000000" w:rsidP="00000000" w:rsidRDefault="00000000" w:rsidRPr="00000000" w14:paraId="0000021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Дуже негативний</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10.Чи є у вас улюблений персонаж або роль у грі?</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Якщо так, опишіть, чому саме цей персонаж чи роль вам подобається._____________________________________________________________________________________________________________________________________________________________________________________________________________________________________________________________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Розділ 4: Мотивація до гри</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Чому ви почали грати у комп’ютерні ігри?</w:t>
      </w:r>
    </w:p>
    <w:p w:rsidR="00000000" w:rsidDel="00000000" w:rsidP="00000000" w:rsidRDefault="00000000" w:rsidRPr="00000000" w14:paraId="0000021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розваги</w:t>
      </w:r>
    </w:p>
    <w:p w:rsidR="00000000" w:rsidDel="00000000" w:rsidP="00000000" w:rsidRDefault="00000000" w:rsidRPr="00000000" w14:paraId="0000021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спілкування з друзями</w:t>
      </w:r>
    </w:p>
    <w:p w:rsidR="00000000" w:rsidDel="00000000" w:rsidP="00000000" w:rsidRDefault="00000000" w:rsidRPr="00000000" w14:paraId="0000021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відчуття успіху та перемоги</w:t>
      </w:r>
    </w:p>
    <w:p w:rsidR="00000000" w:rsidDel="00000000" w:rsidP="00000000" w:rsidRDefault="00000000" w:rsidRPr="00000000" w14:paraId="0000021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зняття стресу</w:t>
      </w:r>
    </w:p>
    <w:p w:rsidR="00000000" w:rsidDel="00000000" w:rsidP="00000000" w:rsidRDefault="00000000" w:rsidRPr="00000000" w14:paraId="000002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 (вкажіть) _____________</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12.Як ви вважаєте, чи впливають комп’ютерні ігри на ваше життя?</w:t>
      </w:r>
    </w:p>
    <w:p w:rsidR="00000000" w:rsidDel="00000000" w:rsidP="00000000" w:rsidRDefault="00000000" w:rsidRPr="00000000" w14:paraId="0000021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Позитивно</w:t>
      </w:r>
    </w:p>
    <w:p w:rsidR="00000000" w:rsidDel="00000000" w:rsidP="00000000" w:rsidRDefault="00000000" w:rsidRPr="00000000" w14:paraId="000002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Негативно</w:t>
      </w:r>
    </w:p>
    <w:p w:rsidR="00000000" w:rsidDel="00000000" w:rsidP="00000000" w:rsidRDefault="00000000" w:rsidRPr="00000000" w14:paraId="0000021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Ніяк</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13.Що для вас найважливіше у грі?</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tl w:val="0"/>
        </w:rPr>
        <w:t xml:space="preserve">Дякуємо вам за участь у дослідженні!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Ваші відповіді є надзвичайно важливими для нас.</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Додаток Б</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Шкала ідентичності Е. Еріксона для оцінки рівня розвитку особистої та соціальної ідентичності підлітків.</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tl w:val="0"/>
        </w:rPr>
        <w:t xml:space="preserve">Шановні учасники!</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Ця анкета містить серію тверджень, які допоможуть визначити ваш рівень самоусвідомлення, ваші життєві цінності, цілі та ставлення до соціальних ролей. Просимо вас уважно прочитати кожне твердження та оцінити, наскільки ви з ним згодні, за наступною шкалою: 1 - зовсім не згоден,2 - швидше не згоден, 3 – нейтрально, 4 - швидше згоден, 5 - повністю згоден.</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Ваші відповіді є анонімними і будуть використані виключно у наукових цілях. Дякуємо за вашу відкритість і чесність!</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09"/>
        <w:jc w:val="center"/>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tl w:val="0"/>
        </w:rPr>
        <w:t xml:space="preserve">Питання</w:t>
      </w:r>
    </w:p>
    <w:p w:rsidR="00000000" w:rsidDel="00000000" w:rsidP="00000000" w:rsidRDefault="00000000" w:rsidRPr="00000000" w14:paraId="00000245">
      <w:pPr>
        <w:numPr>
          <w:ilvl w:val="0"/>
          <w:numId w:val="16"/>
        </w:numPr>
        <w:spacing w:after="0" w:before="280" w:line="360" w:lineRule="auto"/>
        <w:ind w:left="720" w:hanging="360"/>
        <w:rPr/>
      </w:pPr>
      <w:r w:rsidDel="00000000" w:rsidR="00000000" w:rsidRPr="00000000">
        <w:rPr>
          <w:rtl w:val="0"/>
        </w:rPr>
        <w:t xml:space="preserve">Я чітко знаю, які цінності є для мене важливими.</w:t>
      </w:r>
    </w:p>
    <w:p w:rsidR="00000000" w:rsidDel="00000000" w:rsidP="00000000" w:rsidRDefault="00000000" w:rsidRPr="00000000" w14:paraId="00000246">
      <w:pPr>
        <w:numPr>
          <w:ilvl w:val="0"/>
          <w:numId w:val="16"/>
        </w:numPr>
        <w:spacing w:after="0" w:before="0" w:line="360" w:lineRule="auto"/>
        <w:ind w:left="720" w:hanging="360"/>
        <w:rPr/>
      </w:pPr>
      <w:r w:rsidDel="00000000" w:rsidR="00000000" w:rsidRPr="00000000">
        <w:rPr>
          <w:rtl w:val="0"/>
        </w:rPr>
        <w:t xml:space="preserve">У мене є життєві цілі, до яких я прагну.</w:t>
      </w:r>
    </w:p>
    <w:p w:rsidR="00000000" w:rsidDel="00000000" w:rsidP="00000000" w:rsidRDefault="00000000" w:rsidRPr="00000000" w14:paraId="00000247">
      <w:pPr>
        <w:numPr>
          <w:ilvl w:val="0"/>
          <w:numId w:val="16"/>
        </w:numPr>
        <w:spacing w:after="0" w:before="0" w:line="360" w:lineRule="auto"/>
        <w:ind w:left="720" w:hanging="360"/>
        <w:rPr/>
      </w:pPr>
      <w:r w:rsidDel="00000000" w:rsidR="00000000" w:rsidRPr="00000000">
        <w:rPr>
          <w:rtl w:val="0"/>
        </w:rPr>
        <w:t xml:space="preserve">Я здатен(на) приймати самостійні рішення, орієнтуючись на свої переконання.</w:t>
      </w:r>
    </w:p>
    <w:p w:rsidR="00000000" w:rsidDel="00000000" w:rsidP="00000000" w:rsidRDefault="00000000" w:rsidRPr="00000000" w14:paraId="00000248">
      <w:pPr>
        <w:numPr>
          <w:ilvl w:val="0"/>
          <w:numId w:val="17"/>
        </w:numPr>
        <w:spacing w:after="0" w:before="0" w:line="360" w:lineRule="auto"/>
        <w:ind w:left="720" w:hanging="360"/>
        <w:rPr/>
      </w:pPr>
      <w:r w:rsidDel="00000000" w:rsidR="00000000" w:rsidRPr="00000000">
        <w:rPr>
          <w:rtl w:val="0"/>
        </w:rPr>
        <w:t xml:space="preserve">Я відчуваю себе важливою частиною своєї сім’ї, друзів чи шкільного колективу.</w:t>
      </w:r>
    </w:p>
    <w:p w:rsidR="00000000" w:rsidDel="00000000" w:rsidP="00000000" w:rsidRDefault="00000000" w:rsidRPr="00000000" w14:paraId="00000249">
      <w:pPr>
        <w:numPr>
          <w:ilvl w:val="0"/>
          <w:numId w:val="17"/>
        </w:numPr>
        <w:spacing w:after="0" w:before="0" w:line="360" w:lineRule="auto"/>
        <w:ind w:left="720" w:hanging="360"/>
        <w:rPr/>
      </w:pPr>
      <w:r w:rsidDel="00000000" w:rsidR="00000000" w:rsidRPr="00000000">
        <w:rPr>
          <w:rtl w:val="0"/>
        </w:rPr>
        <w:t xml:space="preserve">Я знаю, яку роль виконую у своїй соціальній групі.</w:t>
      </w:r>
    </w:p>
    <w:p w:rsidR="00000000" w:rsidDel="00000000" w:rsidP="00000000" w:rsidRDefault="00000000" w:rsidRPr="00000000" w14:paraId="0000024A">
      <w:pPr>
        <w:numPr>
          <w:ilvl w:val="0"/>
          <w:numId w:val="17"/>
        </w:numPr>
        <w:spacing w:after="0" w:before="0" w:line="360" w:lineRule="auto"/>
        <w:ind w:left="720" w:hanging="360"/>
        <w:rPr/>
      </w:pPr>
      <w:r w:rsidDel="00000000" w:rsidR="00000000" w:rsidRPr="00000000">
        <w:rPr>
          <w:rtl w:val="0"/>
        </w:rPr>
        <w:t xml:space="preserve">Мені легко знаходити спільну мову з іншими людьми.</w:t>
      </w:r>
    </w:p>
    <w:p w:rsidR="00000000" w:rsidDel="00000000" w:rsidP="00000000" w:rsidRDefault="00000000" w:rsidRPr="00000000" w14:paraId="0000024B">
      <w:pPr>
        <w:numPr>
          <w:ilvl w:val="0"/>
          <w:numId w:val="18"/>
        </w:numPr>
        <w:spacing w:after="0" w:before="0" w:line="360" w:lineRule="auto"/>
        <w:ind w:left="720" w:hanging="360"/>
        <w:rPr/>
      </w:pPr>
      <w:r w:rsidDel="00000000" w:rsidR="00000000" w:rsidRPr="00000000">
        <w:rPr>
          <w:rtl w:val="0"/>
        </w:rPr>
        <w:t xml:space="preserve">Я розумію, які моральні принципи є важливими у моєму житті.</w:t>
      </w:r>
    </w:p>
    <w:p w:rsidR="00000000" w:rsidDel="00000000" w:rsidP="00000000" w:rsidRDefault="00000000" w:rsidRPr="00000000" w14:paraId="0000024C">
      <w:pPr>
        <w:numPr>
          <w:ilvl w:val="0"/>
          <w:numId w:val="18"/>
        </w:numPr>
        <w:spacing w:after="0" w:before="0" w:line="360" w:lineRule="auto"/>
        <w:ind w:left="720" w:hanging="360"/>
        <w:rPr/>
      </w:pPr>
      <w:r w:rsidDel="00000000" w:rsidR="00000000" w:rsidRPr="00000000">
        <w:rPr>
          <w:rtl w:val="0"/>
        </w:rPr>
        <w:t xml:space="preserve">Я завжди намагаюся дотримуватись етичних норм у спілкуванні з іншими.</w:t>
      </w:r>
    </w:p>
    <w:p w:rsidR="00000000" w:rsidDel="00000000" w:rsidP="00000000" w:rsidRDefault="00000000" w:rsidRPr="00000000" w14:paraId="0000024D">
      <w:pPr>
        <w:numPr>
          <w:ilvl w:val="0"/>
          <w:numId w:val="18"/>
        </w:numPr>
        <w:spacing w:after="0" w:before="0" w:line="360" w:lineRule="auto"/>
        <w:ind w:left="720" w:hanging="360"/>
        <w:rPr/>
      </w:pPr>
      <w:r w:rsidDel="00000000" w:rsidR="00000000" w:rsidRPr="00000000">
        <w:rPr>
          <w:rtl w:val="0"/>
        </w:rPr>
        <w:t xml:space="preserve">Я замислююся над тим, як мої вчинки впливають на інших людей.</w:t>
      </w:r>
    </w:p>
    <w:p w:rsidR="00000000" w:rsidDel="00000000" w:rsidP="00000000" w:rsidRDefault="00000000" w:rsidRPr="00000000" w14:paraId="0000024E">
      <w:pPr>
        <w:numPr>
          <w:ilvl w:val="0"/>
          <w:numId w:val="19"/>
        </w:numPr>
        <w:spacing w:after="0" w:before="0" w:line="360" w:lineRule="auto"/>
        <w:ind w:left="720" w:hanging="360"/>
        <w:rPr/>
      </w:pPr>
      <w:r w:rsidDel="00000000" w:rsidR="00000000" w:rsidRPr="00000000">
        <w:rPr>
          <w:rtl w:val="0"/>
        </w:rPr>
        <w:t xml:space="preserve">Я впевнений(на) у собі та у своїх силах.</w:t>
      </w:r>
    </w:p>
    <w:p w:rsidR="00000000" w:rsidDel="00000000" w:rsidP="00000000" w:rsidRDefault="00000000" w:rsidRPr="00000000" w14:paraId="0000024F">
      <w:pPr>
        <w:numPr>
          <w:ilvl w:val="0"/>
          <w:numId w:val="19"/>
        </w:numPr>
        <w:spacing w:after="0" w:before="0" w:line="360" w:lineRule="auto"/>
        <w:ind w:left="720" w:hanging="360"/>
        <w:rPr/>
      </w:pPr>
      <w:r w:rsidDel="00000000" w:rsidR="00000000" w:rsidRPr="00000000">
        <w:rPr>
          <w:rtl w:val="0"/>
        </w:rPr>
        <w:t xml:space="preserve">Я здатен(на) контролювати свої емоції у складних ситуаціях.</w:t>
      </w:r>
    </w:p>
    <w:p w:rsidR="00000000" w:rsidDel="00000000" w:rsidP="00000000" w:rsidRDefault="00000000" w:rsidRPr="00000000" w14:paraId="00000250">
      <w:pPr>
        <w:numPr>
          <w:ilvl w:val="0"/>
          <w:numId w:val="19"/>
        </w:numPr>
        <w:spacing w:after="280" w:before="0" w:line="360" w:lineRule="auto"/>
        <w:ind w:left="720" w:hanging="360"/>
        <w:rPr/>
      </w:pPr>
      <w:r w:rsidDel="00000000" w:rsidR="00000000" w:rsidRPr="00000000">
        <w:rPr>
          <w:rtl w:val="0"/>
        </w:rPr>
        <w:t xml:space="preserve">Я знаю, як справлятися з труднощами і викликами.</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Додаток В</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Опитувальник: Шкала самооцінки Розенберга</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tl w:val="0"/>
        </w:rPr>
        <w:t xml:space="preserve">Шановні учасники!</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Цей опитувальник містить серію тверджень, які допоможуть визначити ваш рівень самооцінки. Будь ласка, уважно прочитайте кожне твердження та оцініть, наскільки ви згодні з ним, за наступною шкалою: 1 - зовсім не згоден,2 - швидше не згоден, 3 - швидше згоден, 4 - повністю згоден.</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Ваші відповіді є анонімними та будуть використані виключно у наукових цілях. Дякуємо за вашу участь!</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tl w:val="0"/>
        </w:rPr>
        <w:t xml:space="preserve">Твердження:</w:t>
      </w:r>
    </w:p>
    <w:p w:rsidR="00000000" w:rsidDel="00000000" w:rsidP="00000000" w:rsidRDefault="00000000" w:rsidRPr="00000000" w14:paraId="0000025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цілому я задоволений(а) собою.</w:t>
      </w:r>
    </w:p>
    <w:p w:rsidR="00000000" w:rsidDel="00000000" w:rsidP="00000000" w:rsidRDefault="00000000" w:rsidRPr="00000000" w14:paraId="0000025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Іноді я відчуваю, що я зовсім не вартий(а) поваги.</w:t>
      </w:r>
    </w:p>
    <w:p w:rsidR="00000000" w:rsidDel="00000000" w:rsidP="00000000" w:rsidRDefault="00000000" w:rsidRPr="00000000" w14:paraId="0000025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 вважаю, що у мене є багато позитивних якостей.</w:t>
      </w:r>
    </w:p>
    <w:p w:rsidR="00000000" w:rsidDel="00000000" w:rsidP="00000000" w:rsidRDefault="00000000" w:rsidRPr="00000000" w14:paraId="0000025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 здатен(на) виконувати завдання так само добре, як інші.</w:t>
      </w:r>
    </w:p>
    <w:p w:rsidR="00000000" w:rsidDel="00000000" w:rsidP="00000000" w:rsidRDefault="00000000" w:rsidRPr="00000000" w14:paraId="0000025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 відчуваю, що не маю чим пишатися.</w:t>
      </w:r>
    </w:p>
    <w:p w:rsidR="00000000" w:rsidDel="00000000" w:rsidP="00000000" w:rsidRDefault="00000000" w:rsidRPr="00000000" w14:paraId="0000025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 відчуваю себе цінним(ою), принаймні, на рівні з іншими.</w:t>
      </w:r>
    </w:p>
    <w:p w:rsidR="00000000" w:rsidDel="00000000" w:rsidP="00000000" w:rsidRDefault="00000000" w:rsidRPr="00000000" w14:paraId="0000025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 б хотів(ла) більше поважати себе.</w:t>
      </w:r>
    </w:p>
    <w:p w:rsidR="00000000" w:rsidDel="00000000" w:rsidP="00000000" w:rsidRDefault="00000000" w:rsidRPr="00000000" w14:paraId="0000025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Загалом, я вважаю себе невдахою.</w:t>
      </w:r>
    </w:p>
    <w:p w:rsidR="00000000" w:rsidDel="00000000" w:rsidP="00000000" w:rsidRDefault="00000000" w:rsidRPr="00000000" w14:paraId="0000025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 відчуваю, що маю позитивний вплив на інших.</w:t>
      </w:r>
    </w:p>
    <w:p w:rsidR="00000000" w:rsidDel="00000000" w:rsidP="00000000" w:rsidRDefault="00000000" w:rsidRPr="00000000" w14:paraId="0000026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Іноді мені здається, що я абсолютно не здатен(на) впоратися зі своїми завданнями.</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tl w:val="0"/>
        </w:rPr>
        <w:t xml:space="preserve">Дякуємо за вашу участь у дослідженні!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Ваші відповіді дуже важливі для нас. </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Додаток Г</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Інтерв’ю для дослідження впливу комп’ютерних ігор на самоідентифікацію підлітків</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tl w:val="0"/>
        </w:rPr>
        <w:t xml:space="preserve">Шановний учасник!</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Дякуємо вам за згоду взяти участь у нашому дослідженні. Це інтерв’ю допоможе нам краще зрозуміти, як комп’ютерні ігри впливають на емоційний стан, соціальні взаємодії та формування особистості підлітків. Ми просимо вас відповідати відкрито та чесно, оскільки ваше бачення є дуже важливим для дослідження. Інтерв’ю є анонімним, і всі ваші відповіді будуть використані лише у наукових цілях.</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42"/>
        <w:jc w:val="center"/>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tl w:val="0"/>
        </w:rPr>
        <w:t xml:space="preserve">Питання:</w:t>
      </w:r>
    </w:p>
    <w:p w:rsidR="00000000" w:rsidDel="00000000" w:rsidP="00000000" w:rsidRDefault="00000000" w:rsidRPr="00000000" w14:paraId="0000026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Які емоції ви найчастіше відчуваєте під час гри? (Наприклад: радість, захоплення, тривога, злість, гордість тощо.)</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7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впливають комп’ютерні ігри на ваш настрій після закінчення гри? Якщо так, то як саме?</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7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є моменти у грі, які викликають у вас сильні емоційні переживання? Можете навести приклади?</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7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є у вас улюблений персонаж або роль у грі? Що саме приваблює вас у цьому персонажі чи ролі?</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7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ототожнюєте ви себе з якимось персонажем у грі? Якщо так, то чому саме з ним?</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7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є риси чи якості персонажів, які ви хотіли б розвинути у собі?</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7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граєте ви з іншими людьми (друзями чи незнайомими гравцями)? Як ви оцінюєте цю взаємодію?</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7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допомагають ігри вам будувати або підтримувати стосунки з іншими людьми? Можете навести приклади?</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7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 часто ви спілкуєтесь із гравцями поза грою? Наскільки важливими є ці взаємодії для вас?</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8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 ви вважаєте, чи впливають ігри на ваше розуміння себе, своїх цінностей і цілей?</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8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використовуєте ви ігри як спосіб експериментувати зі своїм «Я» або пробувати себе у нових ролях? Якщо так, то як саме?</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8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допомагають вам ігри визначати, що для вас є важливим у житті?</w:t>
      </w:r>
    </w:p>
    <w:p w:rsidR="00000000" w:rsidDel="00000000" w:rsidP="00000000" w:rsidRDefault="00000000" w:rsidRPr="00000000" w14:paraId="0000028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Як ви оцінюєте вплив комп’ютерних ігор на ваше навчання чи успішність у школі?</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8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допомагають вам ігри знімати стрес або справлятися з труднощами у реальному житті?</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8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Чи були випадки, коли ігри створювали для вас певні проблеми (наприклад, конфлікти з батьками, друзями або навчальні труднощі)?</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single"/>
          <w:shd w:fill="auto" w:val="clear"/>
          <w:vertAlign w:val="baseline"/>
          <w:rtl w:val="0"/>
        </w:rPr>
        <w:t xml:space="preserve">Дякуємо вам за участь у цьому інтерв’ю!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Ваші відповіді є надзвичайно цінними для нашого дослідження. </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10.999999999999943"/>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Додаток Ґ</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Дані кореляційного аналізу першої групи підлітків</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ict>
          <v:shape id="_x0000_i1026" style="width:424.7pt;height:305.3pt;mso-width-percent:0;mso-height-percent:0;mso-width-percent:0;mso-height-percent:0" alt="" o:ole="" type="#_x0000_t75">
            <v:imagedata r:id="rId5" o:title=""/>
          </v:shape>
          <o:OLEObject DrawAspect="Content" r:id="rId6" ProgID="Excel.Sheet.12" ShapeID="_x0000_i1026" Type="Link" UpdateMode="Always">
            <o:LinkType>Bitmap</o:LinkType>
            <o:LockedField>false</o:LockedField>
            <o:FieldCodes>\* MERGEFORMAT</o:FieldCodes>
          </o:OLEObject>
        </w:pict>
      </w: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Додаток Д</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Дані для кореляційного аналізу другої групи підлітків</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ict>
          <v:shape id="_x0000_i1025" style="width:370.05pt;height:450.25pt;mso-width-percent:0;mso-height-percent:0;mso-width-percent:0;mso-height-percent:0" alt="" o:ole="" type="#_x0000_t75">
            <v:imagedata r:id="rId7" o:title=""/>
          </v:shape>
          <o:OLEObject DrawAspect="Content" r:id="rId8" ProgID="Excel.Sheet.12" ShapeID="_x0000_i1025" Type="Link" UpdateMode="Always">
            <o:LinkType>Bitmap</o:LinkType>
            <o:LockedField>false</o:LockedField>
          </o:OLEObject>
        </w:pict>
      </w:r>
      <w:r w:rsidDel="00000000" w:rsidR="00000000" w:rsidRPr="00000000">
        <w:rPr>
          <w:rtl w:val="0"/>
        </w:rPr>
      </w:r>
    </w:p>
    <w:sectPr>
      <w:headerReference r:id="rId15" w:type="default"/>
      <w:pgSz w:h="16838" w:w="11906" w:orient="portrait"/>
      <w:pgMar w:bottom="1134" w:top="1134" w:left="1701" w:right="851" w:header="340" w:footer="7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oto Sans Symbols">
    <w:embedRegular w:fontKey="{00000000-0000-0000-0000-000000000000}" r:id="rId2"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spacing w:after="200" w:line="276" w:lineRule="auto"/>
        <w:ind w:firstLine="70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rPr>
  </w:style>
  <w:style w:type="paragraph" w:styleId="Heading2">
    <w:name w:val="heading 2"/>
    <w:basedOn w:val="Normal"/>
    <w:next w:val="Normal"/>
    <w:pPr>
      <w:spacing w:line="240" w:lineRule="auto"/>
      <w:ind w:firstLine="0"/>
    </w:pPr>
    <w:rPr>
      <w:b w:val="1"/>
      <w:bCs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D3619"/>
    <w:pPr>
      <w:ind w:left="720"/>
      <w:contextualSpacing w:val="1"/>
    </w:pPr>
  </w:style>
  <w:style w:type="paragraph" w:styleId="NormalWeb">
    <w:name w:val="Normal (Web)"/>
    <w:basedOn w:val="Normal"/>
    <w:link w:val="NormalWebChar"/>
    <w:uiPriority w:val="99"/>
    <w:unhideWhenUsed w:val="1"/>
    <w:rsid w:val="00B50441"/>
    <w:pPr>
      <w:spacing w:after="100" w:afterAutospacing="1" w:before="100" w:beforeAutospacing="1" w:line="240" w:lineRule="auto"/>
      <w:ind w:firstLine="0"/>
    </w:pPr>
    <w:rPr>
      <w:rFonts w:cs="Times New Roman" w:eastAsia="Times New Roman"/>
      <w:sz w:val="24"/>
      <w:szCs w:val="24"/>
      <w:lang w:eastAsia="ru-RU"/>
    </w:rPr>
  </w:style>
  <w:style w:type="character" w:styleId="tlid-translation" w:customStyle="1">
    <w:name w:val="tlid-translation"/>
    <w:basedOn w:val="DefaultParagraphFont"/>
    <w:rsid w:val="00835014"/>
  </w:style>
  <w:style w:type="paragraph" w:styleId="c9" w:customStyle="1">
    <w:name w:val="c9"/>
    <w:basedOn w:val="Normal"/>
    <w:rsid w:val="003175E8"/>
    <w:pPr>
      <w:spacing w:after="100" w:afterAutospacing="1" w:before="100" w:beforeAutospacing="1" w:line="240" w:lineRule="auto"/>
      <w:ind w:firstLine="0"/>
    </w:pPr>
    <w:rPr>
      <w:rFonts w:cs="Times New Roman" w:eastAsia="Times New Roman"/>
      <w:sz w:val="24"/>
      <w:szCs w:val="24"/>
      <w:lang w:eastAsia="ru-RU"/>
    </w:rPr>
  </w:style>
  <w:style w:type="character" w:styleId="c4" w:customStyle="1">
    <w:name w:val="c4"/>
    <w:basedOn w:val="DefaultParagraphFont"/>
    <w:rsid w:val="003175E8"/>
  </w:style>
  <w:style w:type="paragraph" w:styleId="c0" w:customStyle="1">
    <w:name w:val="c0"/>
    <w:basedOn w:val="Normal"/>
    <w:rsid w:val="003175E8"/>
    <w:pPr>
      <w:spacing w:after="100" w:afterAutospacing="1" w:before="100" w:beforeAutospacing="1" w:line="240" w:lineRule="auto"/>
      <w:ind w:firstLine="0"/>
    </w:pPr>
    <w:rPr>
      <w:rFonts w:cs="Times New Roman" w:eastAsia="Times New Roman"/>
      <w:sz w:val="24"/>
      <w:szCs w:val="24"/>
      <w:lang w:eastAsia="ru-RU"/>
    </w:rPr>
  </w:style>
  <w:style w:type="character" w:styleId="c2" w:customStyle="1">
    <w:name w:val="c2"/>
    <w:basedOn w:val="DefaultParagraphFont"/>
    <w:rsid w:val="003175E8"/>
  </w:style>
  <w:style w:type="table" w:styleId="TableGrid">
    <w:name w:val="Table Grid"/>
    <w:basedOn w:val="TableNormal"/>
    <w:uiPriority w:val="59"/>
    <w:rsid w:val="00546A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uiPriority w:val="20"/>
    <w:qFormat w:val="1"/>
    <w:rsid w:val="00EB30B6"/>
    <w:rPr>
      <w:i w:val="1"/>
      <w:iCs w:val="1"/>
    </w:rPr>
  </w:style>
  <w:style w:type="character" w:styleId="Strong">
    <w:name w:val="Strong"/>
    <w:basedOn w:val="DefaultParagraphFont"/>
    <w:uiPriority w:val="22"/>
    <w:qFormat w:val="1"/>
    <w:rsid w:val="00E053B0"/>
    <w:rPr>
      <w:b w:val="1"/>
      <w:bCs w:val="1"/>
    </w:rPr>
  </w:style>
  <w:style w:type="character" w:styleId="alt-edited" w:customStyle="1">
    <w:name w:val="alt-edited"/>
    <w:basedOn w:val="DefaultParagraphFont"/>
    <w:rsid w:val="00E75B67"/>
  </w:style>
  <w:style w:type="character" w:styleId="Heading2Char" w:customStyle="1">
    <w:name w:val="Heading 2 Char"/>
    <w:basedOn w:val="DefaultParagraphFont"/>
    <w:link w:val="Heading2"/>
    <w:uiPriority w:val="9"/>
    <w:rsid w:val="00E75B67"/>
    <w:rPr>
      <w:rFonts w:ascii="Times New Roman" w:cs="Times New Roman" w:eastAsia="Times New Roman" w:hAnsi="Times New Roman"/>
      <w:b w:val="1"/>
      <w:bCs w:val="1"/>
      <w:sz w:val="36"/>
      <w:szCs w:val="36"/>
      <w:lang w:eastAsia="ru-RU"/>
    </w:rPr>
  </w:style>
  <w:style w:type="paragraph" w:styleId="BalloonText">
    <w:name w:val="Balloon Text"/>
    <w:basedOn w:val="Normal"/>
    <w:link w:val="BalloonTextChar"/>
    <w:uiPriority w:val="99"/>
    <w:semiHidden w:val="1"/>
    <w:unhideWhenUsed w:val="1"/>
    <w:rsid w:val="006C525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C525E"/>
    <w:rPr>
      <w:rFonts w:ascii="Tahoma" w:cs="Tahoma" w:hAnsi="Tahoma"/>
      <w:sz w:val="16"/>
      <w:szCs w:val="16"/>
    </w:rPr>
  </w:style>
  <w:style w:type="character" w:styleId="Heading1Char" w:customStyle="1">
    <w:name w:val="Heading 1 Char"/>
    <w:basedOn w:val="DefaultParagraphFont"/>
    <w:link w:val="Heading1"/>
    <w:rsid w:val="001224D3"/>
    <w:rPr>
      <w:rFonts w:asciiTheme="majorHAnsi" w:cstheme="majorBidi" w:eastAsiaTheme="majorEastAsia" w:hAnsiTheme="majorHAnsi"/>
      <w:b w:val="1"/>
      <w:bCs w:val="1"/>
      <w:color w:val="365f91" w:themeColor="accent1" w:themeShade="0000BF"/>
      <w:sz w:val="28"/>
      <w:szCs w:val="28"/>
    </w:rPr>
  </w:style>
  <w:style w:type="character" w:styleId="NormalWebChar" w:customStyle="1">
    <w:name w:val="Normal (Web) Char"/>
    <w:basedOn w:val="DefaultParagraphFont"/>
    <w:link w:val="NormalWeb"/>
    <w:uiPriority w:val="99"/>
    <w:locked w:val="1"/>
    <w:rsid w:val="001224D3"/>
    <w:rPr>
      <w:rFonts w:ascii="Times New Roman" w:cs="Times New Roman" w:eastAsia="Times New Roman" w:hAnsi="Times New Roman"/>
      <w:sz w:val="24"/>
      <w:szCs w:val="24"/>
      <w:lang w:eastAsia="ru-RU"/>
    </w:rPr>
  </w:style>
  <w:style w:type="character" w:styleId="Hyperlink">
    <w:name w:val="Hyperlink"/>
    <w:basedOn w:val="DefaultParagraphFont"/>
    <w:uiPriority w:val="99"/>
    <w:unhideWhenUsed w:val="1"/>
    <w:rsid w:val="00374D6E"/>
    <w:rPr>
      <w:color w:val="0000ff" w:themeColor="hyperlink"/>
      <w:u w:val="single"/>
    </w:rPr>
  </w:style>
  <w:style w:type="character" w:styleId="msonormal0" w:customStyle="1">
    <w:name w:val="msonormal"/>
    <w:basedOn w:val="DefaultParagraphFont"/>
    <w:rsid w:val="0086453F"/>
  </w:style>
  <w:style w:type="paragraph" w:styleId="Header">
    <w:name w:val="header"/>
    <w:basedOn w:val="Normal"/>
    <w:link w:val="HeaderChar"/>
    <w:uiPriority w:val="99"/>
    <w:unhideWhenUsed w:val="1"/>
    <w:rsid w:val="00653BC9"/>
    <w:pPr>
      <w:tabs>
        <w:tab w:val="center" w:pos="4677"/>
        <w:tab w:val="right" w:pos="9355"/>
      </w:tabs>
      <w:spacing w:after="0" w:line="240" w:lineRule="auto"/>
    </w:pPr>
  </w:style>
  <w:style w:type="character" w:styleId="HeaderChar" w:customStyle="1">
    <w:name w:val="Header Char"/>
    <w:basedOn w:val="DefaultParagraphFont"/>
    <w:link w:val="Header"/>
    <w:uiPriority w:val="99"/>
    <w:rsid w:val="00653BC9"/>
    <w:rPr>
      <w:rFonts w:ascii="Times New Roman" w:hAnsi="Times New Roman"/>
      <w:sz w:val="28"/>
    </w:rPr>
  </w:style>
  <w:style w:type="paragraph" w:styleId="Footer">
    <w:name w:val="footer"/>
    <w:basedOn w:val="Normal"/>
    <w:link w:val="FooterChar"/>
    <w:uiPriority w:val="99"/>
    <w:unhideWhenUsed w:val="1"/>
    <w:rsid w:val="00653BC9"/>
    <w:pPr>
      <w:tabs>
        <w:tab w:val="center" w:pos="4677"/>
        <w:tab w:val="right" w:pos="9355"/>
      </w:tabs>
      <w:spacing w:after="0" w:line="240" w:lineRule="auto"/>
    </w:pPr>
  </w:style>
  <w:style w:type="character" w:styleId="FooterChar" w:customStyle="1">
    <w:name w:val="Footer Char"/>
    <w:basedOn w:val="DefaultParagraphFont"/>
    <w:link w:val="Footer"/>
    <w:uiPriority w:val="99"/>
    <w:rsid w:val="00653BC9"/>
    <w:rPr>
      <w:rFonts w:ascii="Times New Roman" w:hAnsi="Times New Roman"/>
      <w:sz w:val="28"/>
    </w:rPr>
  </w:style>
  <w:style w:type="character" w:styleId="Heading3Char" w:customStyle="1">
    <w:name w:val="Heading 3 Char"/>
    <w:basedOn w:val="DefaultParagraphFont"/>
    <w:link w:val="Heading3"/>
    <w:uiPriority w:val="9"/>
    <w:semiHidden w:val="1"/>
    <w:rsid w:val="00A15CD6"/>
    <w:rPr>
      <w:rFonts w:asciiTheme="majorHAnsi" w:cstheme="majorBidi" w:eastAsiaTheme="majorEastAsia" w:hAnsiTheme="majorHAnsi"/>
      <w:color w:val="243f60" w:themeColor="accent1" w:themeShade="00007F"/>
      <w:sz w:val="24"/>
      <w:szCs w:val="24"/>
    </w:rPr>
  </w:style>
  <w:style w:type="character" w:styleId="1" w:customStyle="1">
    <w:name w:val="Незакрита згадка1"/>
    <w:basedOn w:val="DefaultParagraphFont"/>
    <w:uiPriority w:val="99"/>
    <w:semiHidden w:val="1"/>
    <w:unhideWhenUsed w:val="1"/>
    <w:rsid w:val="00F17B91"/>
    <w:rPr>
      <w:color w:val="605e5c"/>
      <w:shd w:color="auto" w:fill="e1dfdd" w:val="clear"/>
    </w:rPr>
  </w:style>
  <w:style w:type="character" w:styleId="CommentReference">
    <w:name w:val="annotation reference"/>
    <w:basedOn w:val="DefaultParagraphFont"/>
    <w:uiPriority w:val="99"/>
    <w:semiHidden w:val="1"/>
    <w:unhideWhenUsed w:val="1"/>
    <w:rsid w:val="006C67B5"/>
    <w:rPr>
      <w:sz w:val="16"/>
      <w:szCs w:val="16"/>
    </w:rPr>
  </w:style>
  <w:style w:type="paragraph" w:styleId="CommentText">
    <w:name w:val="annotation text"/>
    <w:basedOn w:val="Normal"/>
    <w:link w:val="CommentTextChar"/>
    <w:uiPriority w:val="99"/>
    <w:semiHidden w:val="1"/>
    <w:unhideWhenUsed w:val="1"/>
    <w:rsid w:val="006C67B5"/>
    <w:pPr>
      <w:spacing w:line="240" w:lineRule="auto"/>
    </w:pPr>
    <w:rPr>
      <w:sz w:val="20"/>
      <w:szCs w:val="20"/>
    </w:rPr>
  </w:style>
  <w:style w:type="character" w:styleId="CommentTextChar" w:customStyle="1">
    <w:name w:val="Comment Text Char"/>
    <w:basedOn w:val="DefaultParagraphFont"/>
    <w:link w:val="CommentText"/>
    <w:uiPriority w:val="99"/>
    <w:semiHidden w:val="1"/>
    <w:rsid w:val="006C67B5"/>
    <w:rPr>
      <w:rFonts w:ascii="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6C67B5"/>
    <w:rPr>
      <w:b w:val="1"/>
      <w:bCs w:val="1"/>
    </w:rPr>
  </w:style>
  <w:style w:type="character" w:styleId="CommentSubjectChar" w:customStyle="1">
    <w:name w:val="Comment Subject Char"/>
    <w:basedOn w:val="CommentTextChar"/>
    <w:link w:val="CommentSubject"/>
    <w:uiPriority w:val="99"/>
    <w:semiHidden w:val="1"/>
    <w:rsid w:val="006C67B5"/>
    <w:rPr>
      <w:rFonts w:ascii="Times New Roman" w:hAnsi="Times New Roman"/>
      <w:b w:val="1"/>
      <w:bCs w:val="1"/>
      <w:sz w:val="20"/>
      <w:szCs w:val="20"/>
    </w:rPr>
  </w:style>
  <w:style w:type="character" w:styleId="Heading4Char" w:customStyle="1">
    <w:name w:val="Heading 4 Char"/>
    <w:basedOn w:val="DefaultParagraphFont"/>
    <w:link w:val="Heading4"/>
    <w:uiPriority w:val="9"/>
    <w:rsid w:val="00836357"/>
    <w:rPr>
      <w:rFonts w:asciiTheme="majorHAnsi" w:cstheme="majorBidi" w:eastAsiaTheme="majorEastAsia" w:hAnsiTheme="majorHAnsi"/>
      <w:i w:val="1"/>
      <w:iCs w:val="1"/>
      <w:color w:val="365f91" w:themeColor="accent1" w:themeShade="0000BF"/>
      <w:sz w:val="28"/>
    </w:rPr>
  </w:style>
  <w:style w:type="character" w:styleId="10" w:customStyle="1">
    <w:name w:val="Заголовок1"/>
    <w:basedOn w:val="DefaultParagraphFont"/>
    <w:rsid w:val="00D12BE5"/>
  </w:style>
  <w:style w:type="paragraph" w:styleId="contrib-group" w:customStyle="1">
    <w:name w:val="contrib-group"/>
    <w:basedOn w:val="Normal"/>
    <w:rsid w:val="00D12BE5"/>
    <w:pPr>
      <w:spacing w:after="100" w:afterAutospacing="1" w:before="100" w:beforeAutospacing="1" w:line="240" w:lineRule="auto"/>
      <w:ind w:firstLine="0"/>
    </w:pPr>
    <w:rPr>
      <w:rFonts w:cs="Times New Roman" w:eastAsia="Times New Roman"/>
      <w:sz w:val="24"/>
      <w:szCs w:val="24"/>
    </w:rPr>
  </w:style>
  <w:style w:type="character" w:styleId="topicheadauthornametz94s" w:customStyle="1">
    <w:name w:val="topichead_authorname__tz94s"/>
    <w:basedOn w:val="DefaultParagraphFont"/>
    <w:rsid w:val="00774A9F"/>
  </w:style>
  <w:style w:type="character" w:styleId="topicheadauthoraffiliation8aky4" w:customStyle="1">
    <w:name w:val="topichead_authoraffiliation__8aky4"/>
    <w:basedOn w:val="DefaultParagraphFont"/>
    <w:rsid w:val="00774A9F"/>
  </w:style>
  <w:style w:type="character" w:styleId="ref-journal" w:customStyle="1">
    <w:name w:val="ref-journal"/>
    <w:basedOn w:val="DefaultParagraphFont"/>
    <w:rsid w:val="0038464B"/>
  </w:style>
  <w:style w:type="character" w:styleId="ref-vol" w:customStyle="1">
    <w:name w:val="ref-vol"/>
    <w:basedOn w:val="DefaultParagraphFont"/>
    <w:rsid w:val="0038464B"/>
  </w:style>
  <w:style w:type="character" w:styleId="ref-title" w:customStyle="1">
    <w:name w:val="ref-title"/>
    <w:basedOn w:val="DefaultParagraphFont"/>
    <w:rsid w:val="00A534FF"/>
  </w:style>
  <w:style w:type="character" w:styleId="docsum-authors" w:customStyle="1">
    <w:name w:val="docsum-authors"/>
    <w:basedOn w:val="DefaultParagraphFont"/>
    <w:rsid w:val="0047193A"/>
  </w:style>
  <w:style w:type="paragraph" w:styleId="nova-legacy-e-listitem" w:customStyle="1">
    <w:name w:val="nova-legacy-e-list__item"/>
    <w:basedOn w:val="Normal"/>
    <w:rsid w:val="0034509B"/>
    <w:pPr>
      <w:spacing w:after="100" w:afterAutospacing="1" w:before="100" w:beforeAutospacing="1" w:line="240" w:lineRule="auto"/>
      <w:ind w:firstLine="0"/>
    </w:pPr>
    <w:rPr>
      <w:rFonts w:cs="Times New Roman" w:eastAsia="Times New Roman"/>
      <w:sz w:val="24"/>
      <w:szCs w:val="24"/>
    </w:rPr>
  </w:style>
  <w:style w:type="character" w:styleId="personname" w:customStyle="1">
    <w:name w:val="person_name"/>
    <w:basedOn w:val="DefaultParagraphFont"/>
    <w:rsid w:val="00C0254F"/>
  </w:style>
  <w:style w:type="character" w:styleId="mntl-attributionitem-descriptor" w:customStyle="1">
    <w:name w:val="mntl-attribution__item-descriptor"/>
    <w:basedOn w:val="DefaultParagraphFont"/>
    <w:rsid w:val="00841D88"/>
  </w:style>
  <w:style w:type="character" w:styleId="name" w:customStyle="1">
    <w:name w:val="name"/>
    <w:basedOn w:val="DefaultParagraphFont"/>
    <w:rsid w:val="00A72073"/>
  </w:style>
  <w:style w:type="character" w:styleId="FollowedHyperlink">
    <w:name w:val="FollowedHyperlink"/>
    <w:basedOn w:val="DefaultParagraphFont"/>
    <w:uiPriority w:val="99"/>
    <w:semiHidden w:val="1"/>
    <w:unhideWhenUsed w:val="1"/>
    <w:rsid w:val="00C34C79"/>
    <w:rPr>
      <w:color w:val="800080" w:themeColor="followedHyperlink"/>
      <w:u w:val="single"/>
    </w:rPr>
  </w:style>
  <w:style w:type="character" w:styleId="LineNumber">
    <w:name w:val="line number"/>
    <w:basedOn w:val="DefaultParagraphFont"/>
    <w:uiPriority w:val="99"/>
    <w:semiHidden w:val="1"/>
    <w:unhideWhenUsed w:val="1"/>
    <w:rsid w:val="00545B58"/>
  </w:style>
  <w:style w:type="paragraph" w:styleId="NoSpacing">
    <w:name w:val="No Spacing"/>
    <w:link w:val="NoSpacingChar"/>
    <w:uiPriority w:val="1"/>
    <w:qFormat w:val="1"/>
    <w:rsid w:val="005A4FE4"/>
    <w:pPr>
      <w:spacing w:after="0" w:line="240" w:lineRule="auto"/>
    </w:pPr>
    <w:rPr>
      <w:rFonts w:eastAsiaTheme="minorEastAsia"/>
      <w:lang w:eastAsia="uk-UA" w:val="uk-UA"/>
    </w:rPr>
  </w:style>
  <w:style w:type="character" w:styleId="NoSpacingChar" w:customStyle="1">
    <w:name w:val="No Spacing Char"/>
    <w:basedOn w:val="DefaultParagraphFont"/>
    <w:link w:val="NoSpacing"/>
    <w:uiPriority w:val="1"/>
    <w:rsid w:val="005A4FE4"/>
    <w:rPr>
      <w:rFonts w:eastAsiaTheme="minorEastAsia"/>
      <w:lang w:eastAsia="uk-UA"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0" Type="http://schemas.openxmlformats.org/officeDocument/2006/relationships/customXml" Target="../customXML/item1.xml"/><Relationship Id="rId13" Type="http://schemas.openxmlformats.org/officeDocument/2006/relationships/chart" Target="charts/chart2.xml"/><Relationship Id="rId12" Type="http://schemas.openxmlformats.org/officeDocument/2006/relationships/chart" Target="charts/chart3.xml"/><Relationship Id="rId1" Type="http://schemas.openxmlformats.org/officeDocument/2006/relationships/image" Target="media/image2.emf"/><Relationship Id="rId2" Type="http://schemas.openxmlformats.org/officeDocument/2006/relationships/theme" Target="theme/theme1.xml"/><Relationship Id="rId3"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styles" Target="styles.xml"/><Relationship Id="rId15" Type="http://schemas.openxmlformats.org/officeDocument/2006/relationships/header" Target="header1.xml"/><Relationship Id="rId14" Type="http://schemas.openxmlformats.org/officeDocument/2006/relationships/chart" Target="charts/chart4.xml"/><Relationship Id="rId5" Type="http://schemas.openxmlformats.org/officeDocument/2006/relationships/image" Target="media/image3.emf"/><Relationship Id="rId6" Type="http://schemas.openxmlformats.org/officeDocument/2006/relationships/fontTable" Target="fontTable.xml"/><Relationship Id="rId7" Type="http://schemas.openxmlformats.org/officeDocument/2006/relationships/image" Target="media/image1.emf"/><Relationship Id="rId8" Type="http://schemas.openxmlformats.org/officeDocument/2006/relationships/numbering" Target="numbering.xm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4"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Підгрупа 1 (гравці &lt; 6 місяців)</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Лист1!$A$2:$A$33</c:f>
              <c:strCache>
                <c:ptCount val="32"/>
                <c:pt idx="0">
                  <c:v>Популярність жанрів ігор</c:v>
                </c:pt>
                <c:pt idx="1">
                  <c:v>Рольові ігри</c:v>
                </c:pt>
                <c:pt idx="2">
                  <c:v>Шутери</c:v>
                </c:pt>
                <c:pt idx="3">
                  <c:v>Стратегії</c:v>
                </c:pt>
                <c:pt idx="4">
                  <c:v>Симулятори</c:v>
                </c:pt>
                <c:pt idx="5">
                  <c:v>Пригодницькі ігри</c:v>
                </c:pt>
                <c:pt idx="6">
                  <c:v>Інше</c:v>
                </c:pt>
                <c:pt idx="7">
                  <c:v>Частота ігрових сесій</c:v>
                </c:pt>
                <c:pt idx="8">
                  <c:v>Щоденно</c:v>
                </c:pt>
                <c:pt idx="9">
                  <c:v>Кілька разів на тиждень</c:v>
                </c:pt>
                <c:pt idx="10">
                  <c:v>Один раз на тиждень або рідше</c:v>
                </c:pt>
                <c:pt idx="11">
                  <c:v>Мотивація до гри</c:v>
                </c:pt>
                <c:pt idx="12">
                  <c:v>Розваги</c:v>
                </c:pt>
                <c:pt idx="13">
                  <c:v>Соціалізація</c:v>
                </c:pt>
                <c:pt idx="14">
                  <c:v>Самовираження</c:v>
                </c:pt>
                <c:pt idx="15">
                  <c:v>Інше</c:v>
                </c:pt>
                <c:pt idx="16">
                  <c:v>Тривалість ігрових сесій</c:v>
                </c:pt>
                <c:pt idx="17">
                  <c:v>Менше 1 години</c:v>
                </c:pt>
                <c:pt idx="18">
                  <c:v>1–2 години</c:v>
                </c:pt>
                <c:pt idx="19">
                  <c:v>2–4 години</c:v>
                </c:pt>
                <c:pt idx="20">
                  <c:v>Понад 4 години</c:v>
                </c:pt>
                <c:pt idx="21">
                  <c:v>Емоційний досвід</c:v>
                </c:pt>
                <c:pt idx="22">
                  <c:v>Радість</c:v>
                </c:pt>
                <c:pt idx="23">
                  <c:v>Захоплення</c:v>
                </c:pt>
                <c:pt idx="24">
                  <c:v>Напруження</c:v>
                </c:pt>
                <c:pt idx="25">
                  <c:v>Злість</c:v>
                </c:pt>
                <c:pt idx="26">
                  <c:v>Гордість</c:v>
                </c:pt>
                <c:pt idx="27">
                  <c:v>Загальна оцінка досвіду</c:v>
                </c:pt>
                <c:pt idx="28">
                  <c:v>Дуже позитивний</c:v>
                </c:pt>
                <c:pt idx="29">
                  <c:v>Позитивний</c:v>
                </c:pt>
                <c:pt idx="30">
                  <c:v>Нейтральний</c:v>
                </c:pt>
                <c:pt idx="31">
                  <c:v>Негативний</c:v>
                </c:pt>
              </c:strCache>
            </c:strRef>
          </c:cat>
          <c:val>
            <c:numRef>
              <c:f>Лист1!$B$2:$B$33</c:f>
              <c:numCache>
                <c:formatCode>0%</c:formatCode>
                <c:ptCount val="32"/>
                <c:pt idx="0" formatCode="General">
                  <c:v>0</c:v>
                </c:pt>
                <c:pt idx="1">
                  <c:v>0.3</c:v>
                </c:pt>
                <c:pt idx="2">
                  <c:v>0.2</c:v>
                </c:pt>
                <c:pt idx="3">
                  <c:v>0.25</c:v>
                </c:pt>
                <c:pt idx="4">
                  <c:v>0.15</c:v>
                </c:pt>
                <c:pt idx="5">
                  <c:v>0.1</c:v>
                </c:pt>
                <c:pt idx="6">
                  <c:v>0.05</c:v>
                </c:pt>
                <c:pt idx="7" formatCode="General">
                  <c:v>0</c:v>
                </c:pt>
                <c:pt idx="8">
                  <c:v>0.2</c:v>
                </c:pt>
                <c:pt idx="9">
                  <c:v>0.4</c:v>
                </c:pt>
                <c:pt idx="10">
                  <c:v>0.4</c:v>
                </c:pt>
                <c:pt idx="11" formatCode="General">
                  <c:v>0</c:v>
                </c:pt>
                <c:pt idx="12">
                  <c:v>0.6</c:v>
                </c:pt>
                <c:pt idx="13">
                  <c:v>0.2</c:v>
                </c:pt>
                <c:pt idx="14">
                  <c:v>0.1</c:v>
                </c:pt>
                <c:pt idx="15">
                  <c:v>0.1</c:v>
                </c:pt>
                <c:pt idx="17">
                  <c:v>0.6</c:v>
                </c:pt>
                <c:pt idx="18">
                  <c:v>0.3</c:v>
                </c:pt>
                <c:pt idx="19">
                  <c:v>0.1</c:v>
                </c:pt>
                <c:pt idx="20">
                  <c:v>0</c:v>
                </c:pt>
                <c:pt idx="21" formatCode="General">
                  <c:v>0</c:v>
                </c:pt>
                <c:pt idx="22">
                  <c:v>0.7</c:v>
                </c:pt>
                <c:pt idx="23">
                  <c:v>0.4</c:v>
                </c:pt>
                <c:pt idx="24">
                  <c:v>0.1</c:v>
                </c:pt>
                <c:pt idx="25">
                  <c:v>0.05</c:v>
                </c:pt>
                <c:pt idx="26">
                  <c:v>0.15</c:v>
                </c:pt>
                <c:pt idx="27" formatCode="General">
                  <c:v>0</c:v>
                </c:pt>
                <c:pt idx="28">
                  <c:v>0.4</c:v>
                </c:pt>
                <c:pt idx="29">
                  <c:v>0.5</c:v>
                </c:pt>
                <c:pt idx="30">
                  <c:v>0.1</c:v>
                </c:pt>
                <c:pt idx="31">
                  <c:v>0</c:v>
                </c:pt>
              </c:numCache>
            </c:numRef>
          </c:val>
          <c:extLst>
            <c:ext xmlns:c16="http://schemas.microsoft.com/office/drawing/2014/chart" uri="{C3380CC4-5D6E-409C-BE32-E72D297353CC}">
              <c16:uniqueId val="{00000000-846E-4C74-A950-B6385CCEBDBF}"/>
            </c:ext>
          </c:extLst>
        </c:ser>
        <c:ser>
          <c:idx val="1"/>
          <c:order val="1"/>
          <c:tx>
            <c:strRef>
              <c:f>Лист1!$C$1</c:f>
              <c:strCache>
                <c:ptCount val="1"/>
                <c:pt idx="0">
                  <c:v>Підгрупа 2 (гравці &gt; 1 року)</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Лист1!$A$2:$A$33</c:f>
              <c:strCache>
                <c:ptCount val="32"/>
                <c:pt idx="0">
                  <c:v>Популярність жанрів ігор</c:v>
                </c:pt>
                <c:pt idx="1">
                  <c:v>Рольові ігри</c:v>
                </c:pt>
                <c:pt idx="2">
                  <c:v>Шутери</c:v>
                </c:pt>
                <c:pt idx="3">
                  <c:v>Стратегії</c:v>
                </c:pt>
                <c:pt idx="4">
                  <c:v>Симулятори</c:v>
                </c:pt>
                <c:pt idx="5">
                  <c:v>Пригодницькі ігри</c:v>
                </c:pt>
                <c:pt idx="6">
                  <c:v>Інше</c:v>
                </c:pt>
                <c:pt idx="7">
                  <c:v>Частота ігрових сесій</c:v>
                </c:pt>
                <c:pt idx="8">
                  <c:v>Щоденно</c:v>
                </c:pt>
                <c:pt idx="9">
                  <c:v>Кілька разів на тиждень</c:v>
                </c:pt>
                <c:pt idx="10">
                  <c:v>Один раз на тиждень або рідше</c:v>
                </c:pt>
                <c:pt idx="11">
                  <c:v>Мотивація до гри</c:v>
                </c:pt>
                <c:pt idx="12">
                  <c:v>Розваги</c:v>
                </c:pt>
                <c:pt idx="13">
                  <c:v>Соціалізація</c:v>
                </c:pt>
                <c:pt idx="14">
                  <c:v>Самовираження</c:v>
                </c:pt>
                <c:pt idx="15">
                  <c:v>Інше</c:v>
                </c:pt>
                <c:pt idx="16">
                  <c:v>Тривалість ігрових сесій</c:v>
                </c:pt>
                <c:pt idx="17">
                  <c:v>Менше 1 години</c:v>
                </c:pt>
                <c:pt idx="18">
                  <c:v>1–2 години</c:v>
                </c:pt>
                <c:pt idx="19">
                  <c:v>2–4 години</c:v>
                </c:pt>
                <c:pt idx="20">
                  <c:v>Понад 4 години</c:v>
                </c:pt>
                <c:pt idx="21">
                  <c:v>Емоційний досвід</c:v>
                </c:pt>
                <c:pt idx="22">
                  <c:v>Радість</c:v>
                </c:pt>
                <c:pt idx="23">
                  <c:v>Захоплення</c:v>
                </c:pt>
                <c:pt idx="24">
                  <c:v>Напруження</c:v>
                </c:pt>
                <c:pt idx="25">
                  <c:v>Злість</c:v>
                </c:pt>
                <c:pt idx="26">
                  <c:v>Гордість</c:v>
                </c:pt>
                <c:pt idx="27">
                  <c:v>Загальна оцінка досвіду</c:v>
                </c:pt>
                <c:pt idx="28">
                  <c:v>Дуже позитивний</c:v>
                </c:pt>
                <c:pt idx="29">
                  <c:v>Позитивний</c:v>
                </c:pt>
                <c:pt idx="30">
                  <c:v>Нейтральний</c:v>
                </c:pt>
                <c:pt idx="31">
                  <c:v>Негативний</c:v>
                </c:pt>
              </c:strCache>
            </c:strRef>
          </c:cat>
          <c:val>
            <c:numRef>
              <c:f>Лист1!$C$2:$C$33</c:f>
              <c:numCache>
                <c:formatCode>0%</c:formatCode>
                <c:ptCount val="32"/>
                <c:pt idx="0" formatCode="General">
                  <c:v>0</c:v>
                </c:pt>
                <c:pt idx="1">
                  <c:v>0.6</c:v>
                </c:pt>
                <c:pt idx="2">
                  <c:v>0.5</c:v>
                </c:pt>
                <c:pt idx="3">
                  <c:v>0.4</c:v>
                </c:pt>
                <c:pt idx="4">
                  <c:v>0.3</c:v>
                </c:pt>
                <c:pt idx="5">
                  <c:v>0.35</c:v>
                </c:pt>
                <c:pt idx="6">
                  <c:v>0.15</c:v>
                </c:pt>
                <c:pt idx="7" formatCode="General">
                  <c:v>0</c:v>
                </c:pt>
                <c:pt idx="8">
                  <c:v>0.5</c:v>
                </c:pt>
                <c:pt idx="9">
                  <c:v>0.35</c:v>
                </c:pt>
                <c:pt idx="10">
                  <c:v>0.15</c:v>
                </c:pt>
                <c:pt idx="11" formatCode="General">
                  <c:v>0</c:v>
                </c:pt>
                <c:pt idx="12">
                  <c:v>0.5</c:v>
                </c:pt>
                <c:pt idx="13">
                  <c:v>0.4</c:v>
                </c:pt>
                <c:pt idx="14">
                  <c:v>0.3</c:v>
                </c:pt>
                <c:pt idx="15">
                  <c:v>0.1</c:v>
                </c:pt>
                <c:pt idx="17">
                  <c:v>0.1</c:v>
                </c:pt>
                <c:pt idx="18">
                  <c:v>0.4</c:v>
                </c:pt>
                <c:pt idx="19">
                  <c:v>0.35</c:v>
                </c:pt>
                <c:pt idx="20">
                  <c:v>0.15</c:v>
                </c:pt>
                <c:pt idx="21" formatCode="General">
                  <c:v>0</c:v>
                </c:pt>
                <c:pt idx="22">
                  <c:v>0.8</c:v>
                </c:pt>
                <c:pt idx="23">
                  <c:v>0.7</c:v>
                </c:pt>
                <c:pt idx="24">
                  <c:v>0.4</c:v>
                </c:pt>
                <c:pt idx="25">
                  <c:v>0.2</c:v>
                </c:pt>
                <c:pt idx="26">
                  <c:v>0.5</c:v>
                </c:pt>
                <c:pt idx="27" formatCode="General">
                  <c:v>0</c:v>
                </c:pt>
                <c:pt idx="28">
                  <c:v>0.6</c:v>
                </c:pt>
                <c:pt idx="29">
                  <c:v>0.3</c:v>
                </c:pt>
                <c:pt idx="30">
                  <c:v>0.1</c:v>
                </c:pt>
                <c:pt idx="31">
                  <c:v>0</c:v>
                </c:pt>
              </c:numCache>
            </c:numRef>
          </c:val>
          <c:extLst>
            <c:ext xmlns:c16="http://schemas.microsoft.com/office/drawing/2014/chart" uri="{C3380CC4-5D6E-409C-BE32-E72D297353CC}">
              <c16:uniqueId val="{00000001-846E-4C74-A950-B6385CCEBDBF}"/>
            </c:ext>
          </c:extLst>
        </c:ser>
        <c:dLbls>
          <c:showLegendKey val="0"/>
          <c:showVal val="0"/>
          <c:showCatName val="0"/>
          <c:showSerName val="0"/>
          <c:showPercent val="0"/>
          <c:showBubbleSize val="0"/>
        </c:dLbls>
        <c:gapWidth val="115"/>
        <c:overlap val="-20"/>
        <c:axId val="176434176"/>
        <c:axId val="176440064"/>
      </c:barChart>
      <c:catAx>
        <c:axId val="17643417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440064"/>
        <c:crosses val="autoZero"/>
        <c:auto val="1"/>
        <c:lblAlgn val="ctr"/>
        <c:lblOffset val="100"/>
        <c:noMultiLvlLbl val="0"/>
      </c:catAx>
      <c:valAx>
        <c:axId val="17644006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7643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Підгрупа 1 (гравці &lt; 6 місяців)</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Задоволеність собою</c:v>
                </c:pt>
                <c:pt idx="1">
                  <c:v>Упевненість у силах</c:v>
                </c:pt>
                <c:pt idx="2">
                  <c:v>Адекватність оцінки</c:v>
                </c:pt>
                <c:pt idx="3">
                  <c:v>Емоційна стабільність</c:v>
                </c:pt>
              </c:strCache>
            </c:strRef>
          </c:cat>
          <c:val>
            <c:numRef>
              <c:f>Лист1!$B$2:$B$5</c:f>
              <c:numCache>
                <c:formatCode>0%</c:formatCode>
                <c:ptCount val="4"/>
                <c:pt idx="0">
                  <c:v>0.5</c:v>
                </c:pt>
                <c:pt idx="1">
                  <c:v>0.45</c:v>
                </c:pt>
                <c:pt idx="2">
                  <c:v>0.6</c:v>
                </c:pt>
                <c:pt idx="3">
                  <c:v>0.5</c:v>
                </c:pt>
              </c:numCache>
            </c:numRef>
          </c:val>
          <c:extLst>
            <c:ext xmlns:c16="http://schemas.microsoft.com/office/drawing/2014/chart" uri="{C3380CC4-5D6E-409C-BE32-E72D297353CC}">
              <c16:uniqueId val="{00000000-4565-4BDE-8010-A1CBD5010976}"/>
            </c:ext>
          </c:extLst>
        </c:ser>
        <c:ser>
          <c:idx val="1"/>
          <c:order val="1"/>
          <c:tx>
            <c:strRef>
              <c:f>Лист1!$C$1</c:f>
              <c:strCache>
                <c:ptCount val="1"/>
                <c:pt idx="0">
                  <c:v>Підгрупа 2 (гравці &gt; 1 року)</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Задоволеність собою</c:v>
                </c:pt>
                <c:pt idx="1">
                  <c:v>Упевненість у силах</c:v>
                </c:pt>
                <c:pt idx="2">
                  <c:v>Адекватність оцінки</c:v>
                </c:pt>
                <c:pt idx="3">
                  <c:v>Емоційна стабільність</c:v>
                </c:pt>
              </c:strCache>
            </c:strRef>
          </c:cat>
          <c:val>
            <c:numRef>
              <c:f>Лист1!$C$2:$C$5</c:f>
              <c:numCache>
                <c:formatCode>0%</c:formatCode>
                <c:ptCount val="4"/>
                <c:pt idx="0">
                  <c:v>0.75</c:v>
                </c:pt>
                <c:pt idx="1">
                  <c:v>0.8</c:v>
                </c:pt>
                <c:pt idx="2">
                  <c:v>0.85</c:v>
                </c:pt>
                <c:pt idx="3">
                  <c:v>0.7</c:v>
                </c:pt>
              </c:numCache>
            </c:numRef>
          </c:val>
          <c:extLst>
            <c:ext xmlns:c16="http://schemas.microsoft.com/office/drawing/2014/chart" uri="{C3380CC4-5D6E-409C-BE32-E72D297353CC}">
              <c16:uniqueId val="{00000001-4565-4BDE-8010-A1CBD5010976}"/>
            </c:ext>
          </c:extLst>
        </c:ser>
        <c:dLbls>
          <c:dLblPos val="outEnd"/>
          <c:showLegendKey val="0"/>
          <c:showVal val="1"/>
          <c:showCatName val="0"/>
          <c:showSerName val="0"/>
          <c:showPercent val="0"/>
          <c:showBubbleSize val="0"/>
        </c:dLbls>
        <c:gapWidth val="444"/>
        <c:overlap val="-90"/>
        <c:axId val="238115072"/>
        <c:axId val="238120960"/>
      </c:barChart>
      <c:catAx>
        <c:axId val="238115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238120960"/>
        <c:crosses val="autoZero"/>
        <c:auto val="1"/>
        <c:lblAlgn val="ctr"/>
        <c:lblOffset val="100"/>
        <c:noMultiLvlLbl val="0"/>
      </c:catAx>
      <c:valAx>
        <c:axId val="238120960"/>
        <c:scaling>
          <c:orientation val="minMax"/>
        </c:scaling>
        <c:delete val="1"/>
        <c:axPos val="l"/>
        <c:numFmt formatCode="0%" sourceLinked="1"/>
        <c:majorTickMark val="none"/>
        <c:minorTickMark val="none"/>
        <c:tickLblPos val="nextTo"/>
        <c:crossAx val="2381150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Лист1!$B$1</c:f>
              <c:strCache>
                <c:ptCount val="1"/>
                <c:pt idx="0">
                  <c:v>Підгрупа 1 (гравці &lt; 6 місяців)</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Особиста ідентичність</c:v>
                </c:pt>
                <c:pt idx="1">
                  <c:v>Усвідомлення цінностей</c:v>
                </c:pt>
                <c:pt idx="2">
                  <c:v>Чіткість життєвих цілей</c:v>
                </c:pt>
                <c:pt idx="3">
                  <c:v>Самостійність у рішеннях</c:v>
                </c:pt>
                <c:pt idx="4">
                  <c:v>Соціальна ідентичність</c:v>
                </c:pt>
                <c:pt idx="5">
                  <c:v>Усвідомлення ролі</c:v>
                </c:pt>
                <c:pt idx="6">
                  <c:v>Почуття належності</c:v>
                </c:pt>
                <c:pt idx="7">
                  <c:v>Адаптація у соціумі</c:v>
                </c:pt>
                <c:pt idx="8">
                  <c:v>Моральна ідентичність</c:v>
                </c:pt>
                <c:pt idx="9">
                  <c:v>Усвідомлення моральних принципів</c:v>
                </c:pt>
                <c:pt idx="10">
                  <c:v>Дотримання етичних норм</c:v>
                </c:pt>
                <c:pt idx="11">
                  <c:v>Розуміння наслідків дій</c:v>
                </c:pt>
                <c:pt idx="12">
                  <c:v>Емоційна ідентичність</c:v>
                </c:pt>
                <c:pt idx="13">
                  <c:v>Впевненість у собі</c:v>
                </c:pt>
                <c:pt idx="14">
                  <c:v>Контроль емоцій</c:v>
                </c:pt>
              </c:strCache>
            </c:strRef>
          </c:cat>
          <c:val>
            <c:numRef>
              <c:f>Лист1!$B$2:$B$16</c:f>
              <c:numCache>
                <c:formatCode>0%</c:formatCode>
                <c:ptCount val="15"/>
                <c:pt idx="0" formatCode="General">
                  <c:v>0</c:v>
                </c:pt>
                <c:pt idx="1">
                  <c:v>0.5</c:v>
                </c:pt>
                <c:pt idx="2">
                  <c:v>0.45</c:v>
                </c:pt>
                <c:pt idx="3">
                  <c:v>0.55000000000000004</c:v>
                </c:pt>
                <c:pt idx="5">
                  <c:v>0.6</c:v>
                </c:pt>
                <c:pt idx="6">
                  <c:v>0.65</c:v>
                </c:pt>
                <c:pt idx="7">
                  <c:v>0.55000000000000004</c:v>
                </c:pt>
                <c:pt idx="8" formatCode="General">
                  <c:v>0</c:v>
                </c:pt>
                <c:pt idx="9">
                  <c:v>0.5</c:v>
                </c:pt>
                <c:pt idx="10">
                  <c:v>0.55000000000000004</c:v>
                </c:pt>
                <c:pt idx="11">
                  <c:v>0.5</c:v>
                </c:pt>
                <c:pt idx="12" formatCode="General">
                  <c:v>0</c:v>
                </c:pt>
                <c:pt idx="13">
                  <c:v>0.45</c:v>
                </c:pt>
                <c:pt idx="14">
                  <c:v>0.5</c:v>
                </c:pt>
              </c:numCache>
            </c:numRef>
          </c:val>
          <c:extLst>
            <c:ext xmlns:c16="http://schemas.microsoft.com/office/drawing/2014/chart" uri="{C3380CC4-5D6E-409C-BE32-E72D297353CC}">
              <c16:uniqueId val="{00000000-D323-4F71-AE2C-9D11C096824F}"/>
            </c:ext>
          </c:extLst>
        </c:ser>
        <c:ser>
          <c:idx val="1"/>
          <c:order val="1"/>
          <c:tx>
            <c:strRef>
              <c:f>Лист1!$C$1</c:f>
              <c:strCache>
                <c:ptCount val="1"/>
                <c:pt idx="0">
                  <c:v>Підгрупа 2 (гравці &gt; 1 року)</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Особиста ідентичність</c:v>
                </c:pt>
                <c:pt idx="1">
                  <c:v>Усвідомлення цінностей</c:v>
                </c:pt>
                <c:pt idx="2">
                  <c:v>Чіткість життєвих цілей</c:v>
                </c:pt>
                <c:pt idx="3">
                  <c:v>Самостійність у рішеннях</c:v>
                </c:pt>
                <c:pt idx="4">
                  <c:v>Соціальна ідентичність</c:v>
                </c:pt>
                <c:pt idx="5">
                  <c:v>Усвідомлення ролі</c:v>
                </c:pt>
                <c:pt idx="6">
                  <c:v>Почуття належності</c:v>
                </c:pt>
                <c:pt idx="7">
                  <c:v>Адаптація у соціумі</c:v>
                </c:pt>
                <c:pt idx="8">
                  <c:v>Моральна ідентичність</c:v>
                </c:pt>
                <c:pt idx="9">
                  <c:v>Усвідомлення моральних принципів</c:v>
                </c:pt>
                <c:pt idx="10">
                  <c:v>Дотримання етичних норм</c:v>
                </c:pt>
                <c:pt idx="11">
                  <c:v>Розуміння наслідків дій</c:v>
                </c:pt>
                <c:pt idx="12">
                  <c:v>Емоційна ідентичність</c:v>
                </c:pt>
                <c:pt idx="13">
                  <c:v>Впевненість у собі</c:v>
                </c:pt>
                <c:pt idx="14">
                  <c:v>Контроль емоцій</c:v>
                </c:pt>
              </c:strCache>
            </c:strRef>
          </c:cat>
          <c:val>
            <c:numRef>
              <c:f>Лист1!$C$2:$C$16</c:f>
              <c:numCache>
                <c:formatCode>0%</c:formatCode>
                <c:ptCount val="15"/>
                <c:pt idx="0" formatCode="General">
                  <c:v>0</c:v>
                </c:pt>
                <c:pt idx="1">
                  <c:v>0.8</c:v>
                </c:pt>
                <c:pt idx="2">
                  <c:v>0.75</c:v>
                </c:pt>
                <c:pt idx="3">
                  <c:v>0.85</c:v>
                </c:pt>
                <c:pt idx="5">
                  <c:v>0.85</c:v>
                </c:pt>
                <c:pt idx="6">
                  <c:v>0.9</c:v>
                </c:pt>
                <c:pt idx="7">
                  <c:v>0.8</c:v>
                </c:pt>
                <c:pt idx="8" formatCode="General">
                  <c:v>0</c:v>
                </c:pt>
                <c:pt idx="9">
                  <c:v>0.85</c:v>
                </c:pt>
                <c:pt idx="10">
                  <c:v>0.8</c:v>
                </c:pt>
                <c:pt idx="11">
                  <c:v>0.75</c:v>
                </c:pt>
                <c:pt idx="12" formatCode="General">
                  <c:v>0</c:v>
                </c:pt>
                <c:pt idx="13">
                  <c:v>0.8</c:v>
                </c:pt>
                <c:pt idx="14">
                  <c:v>0.7</c:v>
                </c:pt>
              </c:numCache>
            </c:numRef>
          </c:val>
          <c:extLst>
            <c:ext xmlns:c16="http://schemas.microsoft.com/office/drawing/2014/chart" uri="{C3380CC4-5D6E-409C-BE32-E72D297353CC}">
              <c16:uniqueId val="{00000001-D323-4F71-AE2C-9D11C096824F}"/>
            </c:ext>
          </c:extLst>
        </c:ser>
        <c:dLbls>
          <c:showLegendKey val="0"/>
          <c:showVal val="1"/>
          <c:showCatName val="0"/>
          <c:showSerName val="0"/>
          <c:showPercent val="0"/>
          <c:showBubbleSize val="0"/>
        </c:dLbls>
        <c:gapWidth val="150"/>
        <c:shape val="box"/>
        <c:axId val="176487040"/>
        <c:axId val="236851584"/>
        <c:axId val="0"/>
      </c:bar3DChart>
      <c:catAx>
        <c:axId val="17648704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6851584"/>
        <c:crosses val="autoZero"/>
        <c:auto val="1"/>
        <c:lblAlgn val="ctr"/>
        <c:lblOffset val="100"/>
        <c:noMultiLvlLbl val="0"/>
      </c:catAx>
      <c:valAx>
        <c:axId val="23685158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76487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percentStacked"/>
        <c:varyColors val="0"/>
        <c:ser>
          <c:idx val="0"/>
          <c:order val="0"/>
          <c:tx>
            <c:strRef>
              <c:f>Лист1!$B$1</c:f>
              <c:strCache>
                <c:ptCount val="1"/>
                <c:pt idx="0">
                  <c:v>Перша група (менше 6 місяців досвіду)</c:v>
                </c:pt>
              </c:strCache>
            </c:strRef>
          </c:tx>
          <c:spPr>
            <a:ln w="34925"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Лист1!$A$2:$A$22</c:f>
              <c:strCache>
                <c:ptCount val="21"/>
                <c:pt idx="0">
                  <c:v>Емоційний досвід гри</c:v>
                </c:pt>
                <c:pt idx="1">
                  <c:v>Радість</c:v>
                </c:pt>
                <c:pt idx="2">
                  <c:v>Захоплення</c:v>
                </c:pt>
                <c:pt idx="3">
                  <c:v>Фрустрація</c:v>
                </c:pt>
                <c:pt idx="4">
                  <c:v>Гордість</c:v>
                </c:pt>
                <c:pt idx="5">
                  <c:v>Улюблені ролі та персонажі</c:v>
                </c:pt>
                <c:pt idx="6">
                  <c:v>Ототожнення з героями</c:v>
                </c:pt>
                <c:pt idx="7">
                  <c:v>Ототожнення з лідерами</c:v>
                </c:pt>
                <c:pt idx="8">
                  <c:v>Інтерес до антагоністів</c:v>
                </c:pt>
                <c:pt idx="9">
                  <c:v>Соціальний вплив</c:v>
                </c:pt>
                <c:pt idx="10">
                  <c:v>Гра з друзями</c:v>
                </c:pt>
                <c:pt idx="11">
                  <c:v>Встановлення нових зв’язків</c:v>
                </c:pt>
                <c:pt idx="12">
                  <c:v>Взаємодія поза грою</c:v>
                </c:pt>
                <c:pt idx="13">
                  <c:v>Пошук ідентичності через ігри</c:v>
                </c:pt>
                <c:pt idx="14">
                  <c:v>Усвідомлення цінностей</c:v>
                </c:pt>
                <c:pt idx="15">
                  <c:v>Експериментування з ролями</c:v>
                </c:pt>
                <c:pt idx="16">
                  <c:v>Формування життєвих орієнтирів</c:v>
                </c:pt>
                <c:pt idx="17">
                  <c:v>Вплив на реальне життя</c:v>
                </c:pt>
                <c:pt idx="18">
                  <c:v>Зняття стресу</c:v>
                </c:pt>
                <c:pt idx="19">
                  <c:v>Проблеми з навчанням</c:v>
                </c:pt>
                <c:pt idx="20">
                  <c:v>Використання для розвитку навичок</c:v>
                </c:pt>
              </c:strCache>
            </c:strRef>
          </c:cat>
          <c:val>
            <c:numRef>
              <c:f>Лист1!$B$2:$B$22</c:f>
              <c:numCache>
                <c:formatCode>0%</c:formatCode>
                <c:ptCount val="21"/>
                <c:pt idx="0" formatCode="General">
                  <c:v>0</c:v>
                </c:pt>
                <c:pt idx="1">
                  <c:v>0.65</c:v>
                </c:pt>
                <c:pt idx="2">
                  <c:v>0.55000000000000004</c:v>
                </c:pt>
                <c:pt idx="3">
                  <c:v>0.4</c:v>
                </c:pt>
                <c:pt idx="4">
                  <c:v>0.3</c:v>
                </c:pt>
                <c:pt idx="5" formatCode="General">
                  <c:v>0</c:v>
                </c:pt>
                <c:pt idx="6">
                  <c:v>0.5</c:v>
                </c:pt>
                <c:pt idx="7">
                  <c:v>0.3</c:v>
                </c:pt>
                <c:pt idx="8">
                  <c:v>0.15</c:v>
                </c:pt>
                <c:pt idx="9" formatCode="General">
                  <c:v>0</c:v>
                </c:pt>
                <c:pt idx="10">
                  <c:v>0.6</c:v>
                </c:pt>
                <c:pt idx="11">
                  <c:v>0.35</c:v>
                </c:pt>
                <c:pt idx="12">
                  <c:v>0.2</c:v>
                </c:pt>
                <c:pt idx="13" formatCode="General">
                  <c:v>0</c:v>
                </c:pt>
                <c:pt idx="14">
                  <c:v>0.4</c:v>
                </c:pt>
                <c:pt idx="15">
                  <c:v>0.5</c:v>
                </c:pt>
                <c:pt idx="16">
                  <c:v>0.35</c:v>
                </c:pt>
                <c:pt idx="18">
                  <c:v>0.6</c:v>
                </c:pt>
                <c:pt idx="19">
                  <c:v>0.25</c:v>
                </c:pt>
                <c:pt idx="20">
                  <c:v>0.4</c:v>
                </c:pt>
              </c:numCache>
            </c:numRef>
          </c:val>
          <c:smooth val="0"/>
          <c:extLst>
            <c:ext xmlns:c16="http://schemas.microsoft.com/office/drawing/2014/chart" uri="{C3380CC4-5D6E-409C-BE32-E72D297353CC}">
              <c16:uniqueId val="{00000000-1196-42D8-85F0-013AED2F0E83}"/>
            </c:ext>
          </c:extLst>
        </c:ser>
        <c:ser>
          <c:idx val="1"/>
          <c:order val="1"/>
          <c:tx>
            <c:strRef>
              <c:f>Лист1!$C$1</c:f>
              <c:strCache>
                <c:ptCount val="1"/>
                <c:pt idx="0">
                  <c:v>Друга група (понад 1 рік досвіду)</c:v>
                </c:pt>
              </c:strCache>
            </c:strRef>
          </c:tx>
          <c:spPr>
            <a:ln w="34925" cap="rnd">
              <a:solidFill>
                <a:schemeClr val="accent3"/>
              </a:solidFill>
              <a:round/>
            </a:ln>
            <a:effectLst>
              <a:outerShdw blurRad="40000" dist="23000" dir="5400000" rotWithShape="0">
                <a:srgbClr val="000000">
                  <a:alpha val="35000"/>
                </a:srgbClr>
              </a:outerShdw>
            </a:effectLst>
          </c:spPr>
          <c:marker>
            <c:symbol val="circle"/>
            <c:size val="6"/>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a:solidFill>
                  <a:schemeClr val="accent3"/>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Лист1!$A$2:$A$22</c:f>
              <c:strCache>
                <c:ptCount val="21"/>
                <c:pt idx="0">
                  <c:v>Емоційний досвід гри</c:v>
                </c:pt>
                <c:pt idx="1">
                  <c:v>Радість</c:v>
                </c:pt>
                <c:pt idx="2">
                  <c:v>Захоплення</c:v>
                </c:pt>
                <c:pt idx="3">
                  <c:v>Фрустрація</c:v>
                </c:pt>
                <c:pt idx="4">
                  <c:v>Гордість</c:v>
                </c:pt>
                <c:pt idx="5">
                  <c:v>Улюблені ролі та персонажі</c:v>
                </c:pt>
                <c:pt idx="6">
                  <c:v>Ототожнення з героями</c:v>
                </c:pt>
                <c:pt idx="7">
                  <c:v>Ототожнення з лідерами</c:v>
                </c:pt>
                <c:pt idx="8">
                  <c:v>Інтерес до антагоністів</c:v>
                </c:pt>
                <c:pt idx="9">
                  <c:v>Соціальний вплив</c:v>
                </c:pt>
                <c:pt idx="10">
                  <c:v>Гра з друзями</c:v>
                </c:pt>
                <c:pt idx="11">
                  <c:v>Встановлення нових зв’язків</c:v>
                </c:pt>
                <c:pt idx="12">
                  <c:v>Взаємодія поза грою</c:v>
                </c:pt>
                <c:pt idx="13">
                  <c:v>Пошук ідентичності через ігри</c:v>
                </c:pt>
                <c:pt idx="14">
                  <c:v>Усвідомлення цінностей</c:v>
                </c:pt>
                <c:pt idx="15">
                  <c:v>Експериментування з ролями</c:v>
                </c:pt>
                <c:pt idx="16">
                  <c:v>Формування життєвих орієнтирів</c:v>
                </c:pt>
                <c:pt idx="17">
                  <c:v>Вплив на реальне життя</c:v>
                </c:pt>
                <c:pt idx="18">
                  <c:v>Зняття стресу</c:v>
                </c:pt>
                <c:pt idx="19">
                  <c:v>Проблеми з навчанням</c:v>
                </c:pt>
                <c:pt idx="20">
                  <c:v>Використання для розвитку навичок</c:v>
                </c:pt>
              </c:strCache>
            </c:strRef>
          </c:cat>
          <c:val>
            <c:numRef>
              <c:f>Лист1!$C$2:$C$22</c:f>
              <c:numCache>
                <c:formatCode>0%</c:formatCode>
                <c:ptCount val="21"/>
                <c:pt idx="0" formatCode="General">
                  <c:v>0</c:v>
                </c:pt>
                <c:pt idx="1">
                  <c:v>0.85</c:v>
                </c:pt>
                <c:pt idx="2">
                  <c:v>0.8</c:v>
                </c:pt>
                <c:pt idx="3">
                  <c:v>0.25</c:v>
                </c:pt>
                <c:pt idx="4">
                  <c:v>0.6</c:v>
                </c:pt>
                <c:pt idx="5" formatCode="General">
                  <c:v>0</c:v>
                </c:pt>
                <c:pt idx="6">
                  <c:v>0.75</c:v>
                </c:pt>
                <c:pt idx="7">
                  <c:v>0.5</c:v>
                </c:pt>
                <c:pt idx="8">
                  <c:v>0.3</c:v>
                </c:pt>
                <c:pt idx="9" formatCode="General">
                  <c:v>0</c:v>
                </c:pt>
                <c:pt idx="10">
                  <c:v>0.85</c:v>
                </c:pt>
                <c:pt idx="11">
                  <c:v>0.7</c:v>
                </c:pt>
                <c:pt idx="12">
                  <c:v>0.5</c:v>
                </c:pt>
                <c:pt idx="14">
                  <c:v>0.75</c:v>
                </c:pt>
                <c:pt idx="15">
                  <c:v>0.8</c:v>
                </c:pt>
                <c:pt idx="16">
                  <c:v>0.7</c:v>
                </c:pt>
                <c:pt idx="18">
                  <c:v>0.85</c:v>
                </c:pt>
                <c:pt idx="19">
                  <c:v>0.15</c:v>
                </c:pt>
                <c:pt idx="20">
                  <c:v>0.7</c:v>
                </c:pt>
              </c:numCache>
            </c:numRef>
          </c:val>
          <c:smooth val="0"/>
          <c:extLst>
            <c:ext xmlns:c16="http://schemas.microsoft.com/office/drawing/2014/chart" uri="{C3380CC4-5D6E-409C-BE32-E72D297353CC}">
              <c16:uniqueId val="{00000001-1196-42D8-85F0-013AED2F0E83}"/>
            </c:ext>
          </c:extLst>
        </c:ser>
        <c:dLbls>
          <c:dLblPos val="t"/>
          <c:showLegendKey val="0"/>
          <c:showVal val="1"/>
          <c:showCatName val="0"/>
          <c:showSerName val="0"/>
          <c:showPercent val="0"/>
          <c:showBubbleSize val="0"/>
        </c:dLbls>
        <c:marker val="1"/>
        <c:smooth val="0"/>
        <c:axId val="238152704"/>
        <c:axId val="237708032"/>
      </c:lineChart>
      <c:catAx>
        <c:axId val="238152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708032"/>
        <c:crosses val="autoZero"/>
        <c:auto val="1"/>
        <c:lblAlgn val="ctr"/>
        <c:lblOffset val="100"/>
        <c:noMultiLvlLbl val="0"/>
      </c:catAx>
      <c:valAx>
        <c:axId val="23770803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3815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nNF25l0/8D9nYYIKXkNzJSPxiw==">CgMxLjA4AHIhMVg3RDBrWkVLaDJYdGN1dEF5UFNrSjBGc1hkd3VZTExi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2025-11-16T13:45:00Z</dcterms:created>
  <dc:creator>Ярослав</dc:creator>
</cp:coreProperties>
</file>