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ECFF">
    <v:background id="_x0000_s1025" o:bwmode="white" fillcolor="#ccecff">
      <v:fill r:id="rId3" o:title="Блакитний тиснений папір" type="tile"/>
    </v:background>
  </w:background>
  <w:body>
    <w:p w14:paraId="08E4084B" w14:textId="4CB9075B" w:rsidR="00D76584" w:rsidRPr="008908B3" w:rsidRDefault="008908B3" w:rsidP="00077749">
      <w:pPr>
        <w:spacing w:line="276" w:lineRule="auto"/>
        <w:jc w:val="center"/>
        <w:rPr>
          <w:rFonts w:ascii="Times New Roman" w:hAnsi="Times New Roman" w:cs="Times New Roman"/>
          <w:color w:val="4472C4" w:themeColor="accent1"/>
          <w:sz w:val="72"/>
          <w:szCs w:val="7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08B3">
        <w:rPr>
          <w:rFonts w:ascii="Times New Roman" w:hAnsi="Times New Roman" w:cs="Times New Roman"/>
          <w:color w:val="4472C4" w:themeColor="accent1"/>
          <w:sz w:val="72"/>
          <w:szCs w:val="7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8908B3">
        <w:rPr>
          <w:rFonts w:ascii="Times New Roman" w:hAnsi="Times New Roman" w:cs="Times New Roman"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Збагнути світ і себе в ньому</w:t>
      </w:r>
      <w:r w:rsidRPr="008908B3">
        <w:rPr>
          <w:rFonts w:ascii="Times New Roman" w:hAnsi="Times New Roman" w:cs="Times New Roman"/>
          <w:color w:val="4472C4" w:themeColor="accent1"/>
          <w:sz w:val="72"/>
          <w:szCs w:val="72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4E41B94F" w14:textId="36BBA7BC" w:rsidR="00D76584" w:rsidRPr="008908B3" w:rsidRDefault="008908B3" w:rsidP="008908B3">
      <w:pPr>
        <w:spacing w:line="276" w:lineRule="auto"/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8908B3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85</w:t>
      </w:r>
      <w:r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років від дня народження </w:t>
      </w:r>
      <w:proofErr w:type="spellStart"/>
      <w:r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Климишина</w:t>
      </w:r>
      <w:proofErr w:type="spellEnd"/>
      <w:r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Івана Антоновича: українського вченого, астронома, академіка)</w:t>
      </w:r>
    </w:p>
    <w:p w14:paraId="13EBD4B0" w14:textId="022BEBF9" w:rsidR="00D76584" w:rsidRDefault="00D76584" w:rsidP="00D570E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798948" w14:textId="3BA8B969" w:rsidR="003E0DC0" w:rsidRDefault="00D76584" w:rsidP="001C0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3FB64F" wp14:editId="36BC0DE4">
            <wp:extent cx="3914775" cy="3914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C478" w14:textId="490F3585" w:rsidR="001C0113" w:rsidRDefault="001C0113" w:rsidP="00D570E3">
      <w:pPr>
        <w:spacing w:line="276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A5A01" w:rsidRPr="001C0113">
        <w:rPr>
          <w:rFonts w:ascii="Times New Roman" w:hAnsi="Times New Roman" w:cs="Times New Roman"/>
          <w:color w:val="0070C0"/>
          <w:sz w:val="32"/>
          <w:szCs w:val="32"/>
        </w:rPr>
        <w:t xml:space="preserve">Іван Антонович </w:t>
      </w:r>
      <w:proofErr w:type="spellStart"/>
      <w:r w:rsidR="009A5A01" w:rsidRPr="001C0113">
        <w:rPr>
          <w:rFonts w:ascii="Times New Roman" w:hAnsi="Times New Roman" w:cs="Times New Roman"/>
          <w:color w:val="0070C0"/>
          <w:sz w:val="32"/>
          <w:szCs w:val="32"/>
        </w:rPr>
        <w:t>Климишин</w:t>
      </w:r>
      <w:proofErr w:type="spellEnd"/>
      <w:r w:rsidR="009A5A01" w:rsidRPr="001C0113">
        <w:rPr>
          <w:rFonts w:ascii="Times New Roman" w:hAnsi="Times New Roman" w:cs="Times New Roman"/>
          <w:color w:val="0070C0"/>
          <w:sz w:val="32"/>
          <w:szCs w:val="32"/>
        </w:rPr>
        <w:t xml:space="preserve"> - український астроном, професор Прикарпатського національного університету ім. Василя Стефаника, доктор фізико-математичних наук. Його підручники з астрономії та з космології вважають найкращими для студентів. Особливу популярність Іван </w:t>
      </w:r>
      <w:proofErr w:type="spellStart"/>
      <w:r w:rsidR="009A5A01" w:rsidRPr="001C0113">
        <w:rPr>
          <w:rFonts w:ascii="Times New Roman" w:hAnsi="Times New Roman" w:cs="Times New Roman"/>
          <w:color w:val="0070C0"/>
          <w:sz w:val="32"/>
          <w:szCs w:val="32"/>
        </w:rPr>
        <w:t>Климишин</w:t>
      </w:r>
      <w:proofErr w:type="spellEnd"/>
      <w:r w:rsidR="009A5A01" w:rsidRPr="001C0113">
        <w:rPr>
          <w:rFonts w:ascii="Times New Roman" w:hAnsi="Times New Roman" w:cs="Times New Roman"/>
          <w:color w:val="0070C0"/>
          <w:sz w:val="32"/>
          <w:szCs w:val="32"/>
        </w:rPr>
        <w:t xml:space="preserve"> здобув у 2010 році, ко</w:t>
      </w:r>
      <w:r w:rsidR="00D72765">
        <w:rPr>
          <w:rFonts w:ascii="Times New Roman" w:hAnsi="Times New Roman" w:cs="Times New Roman"/>
          <w:color w:val="0070C0"/>
          <w:sz w:val="32"/>
          <w:szCs w:val="32"/>
        </w:rPr>
        <w:t>ли вп'яте перевидав свою книгу «Вчені знаходять Бога»</w:t>
      </w:r>
      <w:r w:rsidR="009A5A01" w:rsidRPr="001C0113">
        <w:rPr>
          <w:rFonts w:ascii="Times New Roman" w:hAnsi="Times New Roman" w:cs="Times New Roman"/>
          <w:color w:val="0070C0"/>
          <w:sz w:val="32"/>
          <w:szCs w:val="32"/>
        </w:rPr>
        <w:t xml:space="preserve"> і запропонував власну формулу Творця.</w:t>
      </w:r>
      <w:r w:rsidRPr="001C0113">
        <w:rPr>
          <w:rFonts w:ascii="Times New Roman" w:hAnsi="Times New Roman" w:cs="Times New Roman"/>
          <w:color w:val="0070C0"/>
          <w:sz w:val="32"/>
          <w:szCs w:val="32"/>
        </w:rPr>
        <w:t xml:space="preserve"> Багато праці вклав професор у розвиток освіти в Україні. Упродовж 85-ти років вершить своє земне життя прекрасна людина, залишаючи, ніби комета, за собою яскравий слід, розсипаючи перли духовност</w:t>
      </w:r>
      <w:r>
        <w:rPr>
          <w:rFonts w:ascii="Times New Roman" w:hAnsi="Times New Roman" w:cs="Times New Roman"/>
          <w:color w:val="0070C0"/>
          <w:sz w:val="32"/>
          <w:szCs w:val="32"/>
        </w:rPr>
        <w:t>і, правди, знань, добра і краси.</w:t>
      </w:r>
    </w:p>
    <w:p w14:paraId="3174B72A" w14:textId="77777777" w:rsidR="00473962" w:rsidRPr="00473962" w:rsidRDefault="00473962" w:rsidP="00D570E3">
      <w:pPr>
        <w:spacing w:line="276" w:lineRule="auto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14:paraId="15BDDF1A" w14:textId="63209860" w:rsidR="00F36D38" w:rsidRDefault="00F36D38" w:rsidP="001C0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9B1C8A" wp14:editId="72A6FE62">
            <wp:extent cx="1619296" cy="2276475"/>
            <wp:effectExtent l="152400" t="152400" r="361950" b="3524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30" cy="22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152CC7" w14:textId="283FEA87" w:rsidR="00B55ACF" w:rsidRPr="001C0113" w:rsidRDefault="001877EC" w:rsidP="001877EC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proofErr w:type="spellStart"/>
      <w:r w:rsidR="00B55ACF" w:rsidRPr="001C0113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="00B55ACF" w:rsidRPr="001C0113">
        <w:rPr>
          <w:rFonts w:ascii="Times New Roman" w:hAnsi="Times New Roman" w:cs="Times New Roman"/>
          <w:color w:val="0070C0"/>
          <w:sz w:val="28"/>
          <w:szCs w:val="28"/>
        </w:rPr>
        <w:t xml:space="preserve">  І. А.   Основи Пас</w:t>
      </w:r>
      <w:r w:rsidR="00B55ACF" w:rsidRPr="001C0113">
        <w:rPr>
          <w:rFonts w:ascii="Times New Roman" w:hAnsi="Times New Roman" w:cs="Times New Roman"/>
          <w:color w:val="0070C0"/>
          <w:sz w:val="28"/>
          <w:szCs w:val="28"/>
        </w:rPr>
        <w:t>х</w:t>
      </w:r>
      <w:r w:rsidRPr="001C0113">
        <w:rPr>
          <w:rFonts w:ascii="Times New Roman" w:hAnsi="Times New Roman" w:cs="Times New Roman"/>
          <w:color w:val="0070C0"/>
          <w:sz w:val="28"/>
          <w:szCs w:val="28"/>
        </w:rPr>
        <w:t xml:space="preserve">алії з </w:t>
      </w:r>
      <w:proofErr w:type="spellStart"/>
      <w:r w:rsidRPr="001C0113">
        <w:rPr>
          <w:rFonts w:ascii="Times New Roman" w:hAnsi="Times New Roman" w:cs="Times New Roman"/>
          <w:color w:val="0070C0"/>
          <w:sz w:val="28"/>
          <w:szCs w:val="28"/>
        </w:rPr>
        <w:t>таблично</w:t>
      </w:r>
      <w:proofErr w:type="spellEnd"/>
      <w:r w:rsidRPr="001C0113">
        <w:rPr>
          <w:rFonts w:ascii="Times New Roman" w:hAnsi="Times New Roman" w:cs="Times New Roman"/>
          <w:color w:val="0070C0"/>
          <w:sz w:val="28"/>
          <w:szCs w:val="28"/>
        </w:rPr>
        <w:t xml:space="preserve"> – графічним </w:t>
      </w:r>
      <w:proofErr w:type="spellStart"/>
      <w:r w:rsidRPr="001C0113">
        <w:rPr>
          <w:rFonts w:ascii="Times New Roman" w:hAnsi="Times New Roman" w:cs="Times New Roman"/>
          <w:color w:val="0070C0"/>
          <w:sz w:val="28"/>
          <w:szCs w:val="28"/>
        </w:rPr>
        <w:t>їх</w:t>
      </w:r>
      <w:r w:rsidR="00B55ACF" w:rsidRPr="001C0113">
        <w:rPr>
          <w:rFonts w:ascii="Times New Roman" w:hAnsi="Times New Roman" w:cs="Times New Roman"/>
          <w:color w:val="0070C0"/>
          <w:sz w:val="28"/>
          <w:szCs w:val="28"/>
        </w:rPr>
        <w:t>відображенням</w:t>
      </w:r>
      <w:proofErr w:type="spellEnd"/>
      <w:r w:rsidR="00B55ACF" w:rsidRPr="001C0113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B55ACF" w:rsidRPr="001C0113">
        <w:rPr>
          <w:rFonts w:ascii="Times New Roman" w:hAnsi="Times New Roman" w:cs="Times New Roman"/>
          <w:color w:val="0070C0"/>
          <w:sz w:val="28"/>
          <w:szCs w:val="28"/>
        </w:rPr>
        <w:t xml:space="preserve"> Видання друге, доповнене. </w:t>
      </w:r>
      <w:r w:rsidR="00B55ACF" w:rsidRPr="001C0113">
        <w:rPr>
          <w:rFonts w:ascii="Times New Roman" w:hAnsi="Times New Roman" w:cs="Times New Roman"/>
          <w:color w:val="0070C0"/>
          <w:sz w:val="28"/>
          <w:szCs w:val="28"/>
        </w:rPr>
        <w:t>Івано – Франківськ : Нова Зоря, 2005. – 112 с.</w:t>
      </w:r>
    </w:p>
    <w:p w14:paraId="46201BCE" w14:textId="199D803D" w:rsidR="00473962" w:rsidRDefault="001877EC" w:rsidP="00473962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C0113">
        <w:rPr>
          <w:rFonts w:ascii="Times New Roman" w:hAnsi="Times New Roman" w:cs="Times New Roman"/>
          <w:color w:val="0070C0"/>
          <w:sz w:val="28"/>
          <w:szCs w:val="28"/>
        </w:rPr>
        <w:t xml:space="preserve">          У цій невеликій за обсягом книжці автор намагається якомога чіткіше висвітлити причини незгоди християнських Церков  щодо календарних дат, в які належить відзначати те чи інше свято.</w:t>
      </w:r>
    </w:p>
    <w:p w14:paraId="1DBE06EC" w14:textId="64D3565C" w:rsidR="00473962" w:rsidRDefault="00473962" w:rsidP="0047396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0DD5E7DD" wp14:editId="07095737">
            <wp:extent cx="1571869" cy="2209800"/>
            <wp:effectExtent l="152400" t="152400" r="371475" b="3619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41" cy="222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C293CC" w14:textId="2846BC1D" w:rsidR="00473962" w:rsidRPr="00473962" w:rsidRDefault="00473962" w:rsidP="00473962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І. А. Вчені знаходять Бога. </w:t>
      </w:r>
      <w:r w:rsidRPr="00473962">
        <w:rPr>
          <w:rFonts w:ascii="Times New Roman" w:hAnsi="Times New Roman" w:cs="Times New Roman"/>
          <w:color w:val="0070C0"/>
          <w:sz w:val="28"/>
          <w:szCs w:val="28"/>
        </w:rPr>
        <w:t>Івано – Франківськ : Нова Зоря, 2010 – 136 с.</w:t>
      </w:r>
    </w:p>
    <w:p w14:paraId="1AA4F6D8" w14:textId="1642EB25" w:rsidR="00473962" w:rsidRDefault="00473962" w:rsidP="00473962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473962">
        <w:rPr>
          <w:rFonts w:ascii="Times New Roman" w:hAnsi="Times New Roman" w:cs="Times New Roman"/>
          <w:color w:val="0070C0"/>
          <w:sz w:val="28"/>
          <w:szCs w:val="28"/>
        </w:rPr>
        <w:t xml:space="preserve">У книзі наведено розмірковування багатьох учених світу, з яких випливає, що наука і релігія не </w:t>
      </w:r>
      <w:proofErr w:type="spellStart"/>
      <w:r w:rsidRPr="00473962">
        <w:rPr>
          <w:rFonts w:ascii="Times New Roman" w:hAnsi="Times New Roman" w:cs="Times New Roman"/>
          <w:color w:val="0070C0"/>
          <w:sz w:val="28"/>
          <w:szCs w:val="28"/>
        </w:rPr>
        <w:t>протистоять</w:t>
      </w:r>
      <w:proofErr w:type="spellEnd"/>
      <w:r w:rsidRPr="00473962">
        <w:rPr>
          <w:rFonts w:ascii="Times New Roman" w:hAnsi="Times New Roman" w:cs="Times New Roman"/>
          <w:color w:val="0070C0"/>
          <w:sz w:val="28"/>
          <w:szCs w:val="28"/>
        </w:rPr>
        <w:t xml:space="preserve">, а </w:t>
      </w:r>
      <w:r w:rsidR="001E4DD2">
        <w:rPr>
          <w:rFonts w:ascii="Times New Roman" w:hAnsi="Times New Roman" w:cs="Times New Roman"/>
          <w:color w:val="0070C0"/>
          <w:sz w:val="28"/>
          <w:szCs w:val="28"/>
        </w:rPr>
        <w:t>взаємно доповнюють одна одну. З</w:t>
      </w:r>
      <w:r w:rsidR="001E4DD2" w:rsidRPr="001E4DD2">
        <w:rPr>
          <w:rFonts w:ascii="Times New Roman" w:hAnsi="Times New Roman" w:cs="Times New Roman"/>
          <w:color w:val="0070C0"/>
          <w:sz w:val="28"/>
          <w:szCs w:val="28"/>
          <w:lang w:val="ru-RU"/>
        </w:rPr>
        <w:t>’</w:t>
      </w:r>
      <w:proofErr w:type="spellStart"/>
      <w:r w:rsidRPr="00473962">
        <w:rPr>
          <w:rFonts w:ascii="Times New Roman" w:hAnsi="Times New Roman" w:cs="Times New Roman"/>
          <w:color w:val="0070C0"/>
          <w:sz w:val="28"/>
          <w:szCs w:val="28"/>
        </w:rPr>
        <w:t>ясовано</w:t>
      </w:r>
      <w:proofErr w:type="spellEnd"/>
      <w:r w:rsidRPr="00473962">
        <w:rPr>
          <w:rFonts w:ascii="Times New Roman" w:hAnsi="Times New Roman" w:cs="Times New Roman"/>
          <w:color w:val="0070C0"/>
          <w:sz w:val="28"/>
          <w:szCs w:val="28"/>
        </w:rPr>
        <w:t xml:space="preserve"> здебільшого невідомі дотепер обставини, які призвели до трагедії Джордано Бруно і драми Галілея. Детально проаналізовано космологічний і телеологічний аргументи, які зміцнюють віру у Бога – Творця світу.</w:t>
      </w:r>
    </w:p>
    <w:p w14:paraId="74EB9A3C" w14:textId="0D88E7C3" w:rsidR="00473962" w:rsidRDefault="00473962" w:rsidP="001877EC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582FCFF9" w14:textId="272E45FF" w:rsidR="00473962" w:rsidRDefault="00473962" w:rsidP="0047396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59A82CF0" wp14:editId="6D81080D">
            <wp:extent cx="1483790" cy="2085975"/>
            <wp:effectExtent l="152400" t="152400" r="364490" b="3524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99" cy="2105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87F1B0" w14:textId="4567C436" w:rsidR="00473962" w:rsidRPr="00473962" w:rsidRDefault="001E4DD2" w:rsidP="00473962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 w:rsidR="00473962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="00473962">
        <w:rPr>
          <w:rFonts w:ascii="Times New Roman" w:hAnsi="Times New Roman" w:cs="Times New Roman"/>
          <w:color w:val="0070C0"/>
          <w:sz w:val="28"/>
          <w:szCs w:val="28"/>
        </w:rPr>
        <w:t xml:space="preserve"> І. А., </w:t>
      </w:r>
      <w:proofErr w:type="spellStart"/>
      <w:r w:rsidR="00473962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="00473962">
        <w:rPr>
          <w:rFonts w:ascii="Times New Roman" w:hAnsi="Times New Roman" w:cs="Times New Roman"/>
          <w:color w:val="0070C0"/>
          <w:sz w:val="28"/>
          <w:szCs w:val="28"/>
        </w:rPr>
        <w:t xml:space="preserve"> О. І. </w:t>
      </w:r>
      <w:r w:rsidR="00473962" w:rsidRPr="00473962">
        <w:rPr>
          <w:rFonts w:ascii="Times New Roman" w:hAnsi="Times New Roman" w:cs="Times New Roman"/>
          <w:color w:val="0070C0"/>
          <w:sz w:val="28"/>
          <w:szCs w:val="28"/>
        </w:rPr>
        <w:t>Збагнути світ і себе в ньому (тим хто задумується над місцем релігії у своєму світогляді).</w:t>
      </w:r>
      <w:r w:rsidR="00473962">
        <w:rPr>
          <w:rFonts w:ascii="Times New Roman" w:hAnsi="Times New Roman" w:cs="Times New Roman"/>
          <w:color w:val="0070C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70C0"/>
          <w:sz w:val="28"/>
          <w:szCs w:val="28"/>
        </w:rPr>
        <w:t>Івано-</w:t>
      </w:r>
      <w:r w:rsidR="00473962" w:rsidRPr="00473962">
        <w:rPr>
          <w:rFonts w:ascii="Times New Roman" w:hAnsi="Times New Roman" w:cs="Times New Roman"/>
          <w:color w:val="0070C0"/>
          <w:sz w:val="28"/>
          <w:szCs w:val="28"/>
        </w:rPr>
        <w:t xml:space="preserve">Франківськ </w:t>
      </w:r>
      <w:r w:rsidR="00473962">
        <w:rPr>
          <w:rFonts w:ascii="Times New Roman" w:hAnsi="Times New Roman" w:cs="Times New Roman"/>
          <w:color w:val="0070C0"/>
          <w:sz w:val="28"/>
          <w:szCs w:val="28"/>
        </w:rPr>
        <w:t xml:space="preserve">: Видавець Третяк І. Я., 2012. – </w:t>
      </w:r>
      <w:r w:rsidR="00473962" w:rsidRPr="00473962">
        <w:rPr>
          <w:rFonts w:ascii="Times New Roman" w:hAnsi="Times New Roman" w:cs="Times New Roman"/>
          <w:color w:val="0070C0"/>
          <w:sz w:val="28"/>
          <w:szCs w:val="28"/>
        </w:rPr>
        <w:t>204 с. 4-те видання.</w:t>
      </w:r>
    </w:p>
    <w:p w14:paraId="6408E844" w14:textId="4C11FF3D" w:rsidR="00F36D38" w:rsidRPr="001E4DD2" w:rsidRDefault="001E4DD2" w:rsidP="001E4DD2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473962" w:rsidRPr="00473962">
        <w:rPr>
          <w:rFonts w:ascii="Times New Roman" w:hAnsi="Times New Roman" w:cs="Times New Roman"/>
          <w:color w:val="0070C0"/>
          <w:sz w:val="28"/>
          <w:szCs w:val="28"/>
        </w:rPr>
        <w:t>Беручи до уваги високу освіченість Читачів та їхню потребу в логічних розмірковуваннях про оте Сокровенне автори готували цю книгу лише як певний матеріал для роздумів «тим хто задумується над місцем релігії у своєму світогляді».</w:t>
      </w:r>
    </w:p>
    <w:p w14:paraId="186F9B00" w14:textId="6979B527" w:rsidR="001E4DD2" w:rsidRDefault="001E4DD2" w:rsidP="001E4DD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ED58FA" wp14:editId="0FEF1E24">
            <wp:extent cx="1400175" cy="1992578"/>
            <wp:effectExtent l="152400" t="152400" r="352425" b="3702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42" cy="200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0F4662" w14:textId="667D5ADD" w:rsidR="001E4DD2" w:rsidRPr="001E4DD2" w:rsidRDefault="001E4DD2" w:rsidP="001E4DD2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 w:rsidRPr="001E4DD2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Pr="001E4DD2">
        <w:rPr>
          <w:rFonts w:ascii="Times New Roman" w:hAnsi="Times New Roman" w:cs="Times New Roman"/>
          <w:color w:val="0070C0"/>
          <w:sz w:val="28"/>
          <w:szCs w:val="28"/>
        </w:rPr>
        <w:t xml:space="preserve"> І. А., </w:t>
      </w:r>
      <w:proofErr w:type="spellStart"/>
      <w:r w:rsidRPr="001E4DD2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Pr="001E4DD2">
        <w:rPr>
          <w:rFonts w:ascii="Times New Roman" w:hAnsi="Times New Roman" w:cs="Times New Roman"/>
          <w:color w:val="0070C0"/>
          <w:sz w:val="28"/>
          <w:szCs w:val="28"/>
        </w:rPr>
        <w:t xml:space="preserve"> О. І. Синиці й журавлі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: у пошуках першооснов  буття. – Івано-Франківськ : Нова Зоря, 2006. – </w:t>
      </w:r>
      <w:r w:rsidRPr="001E4DD2">
        <w:rPr>
          <w:rFonts w:ascii="Times New Roman" w:hAnsi="Times New Roman" w:cs="Times New Roman"/>
          <w:color w:val="0070C0"/>
          <w:sz w:val="28"/>
          <w:szCs w:val="28"/>
        </w:rPr>
        <w:t>128 с.</w:t>
      </w:r>
    </w:p>
    <w:p w14:paraId="7D278BE1" w14:textId="7A8957FC" w:rsidR="001E4DD2" w:rsidRDefault="001E4DD2" w:rsidP="001E4DD2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1E4DD2">
        <w:rPr>
          <w:rFonts w:ascii="Times New Roman" w:hAnsi="Times New Roman" w:cs="Times New Roman"/>
          <w:color w:val="0070C0"/>
          <w:sz w:val="28"/>
          <w:szCs w:val="28"/>
        </w:rPr>
        <w:t>У пропонованому виданні  на цю тему розширено з метою показати, що найновіші досягнення фізики, астрономії, біології і психології наближують нас до розуміння великої правди, розкритої В. Паулі : «Межі всіх природничо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– наукових  методів там, де  з</w:t>
      </w:r>
      <w:r w:rsidRPr="001E4DD2">
        <w:rPr>
          <w:rFonts w:ascii="Times New Roman" w:hAnsi="Times New Roman" w:cs="Times New Roman"/>
          <w:color w:val="0070C0"/>
          <w:sz w:val="28"/>
          <w:szCs w:val="28"/>
        </w:rPr>
        <w:t>’</w:t>
      </w:r>
      <w:r w:rsidRPr="001E4DD2">
        <w:rPr>
          <w:rFonts w:ascii="Times New Roman" w:hAnsi="Times New Roman" w:cs="Times New Roman"/>
          <w:color w:val="0070C0"/>
          <w:sz w:val="28"/>
          <w:szCs w:val="28"/>
        </w:rPr>
        <w:t>являються питання про походження». Книга розрахована на широкий загал читачів , які цікавляться останніми науковими відкриттями у пошуку першооснов буття.</w:t>
      </w:r>
    </w:p>
    <w:p w14:paraId="02015D54" w14:textId="09661FE2" w:rsidR="0087692F" w:rsidRDefault="0087692F" w:rsidP="001E4DD2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DE1D5B4" w14:textId="57F37C13" w:rsidR="0087692F" w:rsidRDefault="0087692F" w:rsidP="0087692F">
      <w:pPr>
        <w:spacing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1B0B88D2" wp14:editId="50D23B57">
            <wp:extent cx="1554065" cy="2209800"/>
            <wp:effectExtent l="152400" t="152400" r="370205" b="3619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83" cy="2212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C331B" w14:textId="1662E8AE" w:rsidR="00B25C6C" w:rsidRPr="00B25C6C" w:rsidRDefault="00B25C6C" w:rsidP="00B25C6C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І. А.,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О. І. </w:t>
      </w:r>
      <w:r w:rsidRPr="00B25C6C">
        <w:rPr>
          <w:rFonts w:ascii="Times New Roman" w:hAnsi="Times New Roman" w:cs="Times New Roman"/>
          <w:color w:val="0070C0"/>
          <w:sz w:val="28"/>
          <w:szCs w:val="28"/>
        </w:rPr>
        <w:t>Про космічне</w:t>
      </w:r>
      <w:r>
        <w:rPr>
          <w:rFonts w:ascii="Times New Roman" w:hAnsi="Times New Roman" w:cs="Times New Roman"/>
          <w:color w:val="0070C0"/>
          <w:sz w:val="28"/>
          <w:szCs w:val="28"/>
        </w:rPr>
        <w:t>, земне, світоглядне. – Івано-</w:t>
      </w:r>
      <w:r w:rsidRPr="00B25C6C">
        <w:rPr>
          <w:rFonts w:ascii="Times New Roman" w:hAnsi="Times New Roman" w:cs="Times New Roman"/>
          <w:color w:val="0070C0"/>
          <w:sz w:val="28"/>
          <w:szCs w:val="28"/>
        </w:rPr>
        <w:t>Фр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анківськ: Симфонія форте, 2016. – </w:t>
      </w:r>
      <w:r w:rsidRPr="00B25C6C">
        <w:rPr>
          <w:rFonts w:ascii="Times New Roman" w:hAnsi="Times New Roman" w:cs="Times New Roman"/>
          <w:color w:val="0070C0"/>
          <w:sz w:val="28"/>
          <w:szCs w:val="28"/>
        </w:rPr>
        <w:t>56 с.</w:t>
      </w:r>
    </w:p>
    <w:p w14:paraId="32EBC616" w14:textId="476F9799" w:rsidR="00B25C6C" w:rsidRDefault="00B25C6C" w:rsidP="00B25C6C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B25C6C">
        <w:rPr>
          <w:rFonts w:ascii="Times New Roman" w:hAnsi="Times New Roman" w:cs="Times New Roman"/>
          <w:color w:val="0070C0"/>
          <w:sz w:val="28"/>
          <w:szCs w:val="28"/>
        </w:rPr>
        <w:t>З огляду на те, як захоплено деякі наші співгромадяни сприйняли книгу «Бог як ілюзія» англійського б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іолога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атеїста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Р.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Докінза</w:t>
      </w:r>
      <w:proofErr w:type="spellEnd"/>
      <w:r w:rsidRPr="00B25C6C">
        <w:rPr>
          <w:rFonts w:ascii="Times New Roman" w:hAnsi="Times New Roman" w:cs="Times New Roman"/>
          <w:color w:val="0070C0"/>
          <w:sz w:val="28"/>
          <w:szCs w:val="28"/>
        </w:rPr>
        <w:t xml:space="preserve">, ми хочемо довести до їх </w:t>
      </w:r>
      <w:proofErr w:type="spellStart"/>
      <w:r w:rsidRPr="00B25C6C">
        <w:rPr>
          <w:rFonts w:ascii="Times New Roman" w:hAnsi="Times New Roman" w:cs="Times New Roman"/>
          <w:color w:val="0070C0"/>
          <w:sz w:val="28"/>
          <w:szCs w:val="28"/>
        </w:rPr>
        <w:t>відома,що</w:t>
      </w:r>
      <w:proofErr w:type="spellEnd"/>
      <w:r w:rsidRPr="00B25C6C">
        <w:rPr>
          <w:rFonts w:ascii="Times New Roman" w:hAnsi="Times New Roman" w:cs="Times New Roman"/>
          <w:color w:val="0070C0"/>
          <w:sz w:val="28"/>
          <w:szCs w:val="28"/>
        </w:rPr>
        <w:t xml:space="preserve"> є й інші книги! А що цей автор вважає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, нібито справжні вчені –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обов</w:t>
      </w:r>
      <w:proofErr w:type="spellEnd"/>
      <w:r w:rsidRPr="00B25C6C">
        <w:rPr>
          <w:rFonts w:ascii="Times New Roman" w:hAnsi="Times New Roman" w:cs="Times New Roman"/>
          <w:color w:val="0070C0"/>
          <w:sz w:val="28"/>
          <w:szCs w:val="28"/>
          <w:lang w:val="ru-RU"/>
        </w:rPr>
        <w:t>’</w:t>
      </w:r>
      <w:proofErr w:type="spellStart"/>
      <w:r w:rsidRPr="00B25C6C">
        <w:rPr>
          <w:rFonts w:ascii="Times New Roman" w:hAnsi="Times New Roman" w:cs="Times New Roman"/>
          <w:color w:val="0070C0"/>
          <w:sz w:val="28"/>
          <w:szCs w:val="28"/>
        </w:rPr>
        <w:t>язково</w:t>
      </w:r>
      <w:proofErr w:type="spellEnd"/>
      <w:r w:rsidRPr="00B25C6C">
        <w:rPr>
          <w:rFonts w:ascii="Times New Roman" w:hAnsi="Times New Roman" w:cs="Times New Roman"/>
          <w:color w:val="0070C0"/>
          <w:sz w:val="28"/>
          <w:szCs w:val="28"/>
        </w:rPr>
        <w:t xml:space="preserve"> безбожники, то подаємо тут інформацію і стислі дані про декілька інших не менш майстерно написаних книг зарубіжних авторів.</w:t>
      </w:r>
    </w:p>
    <w:p w14:paraId="1F17A139" w14:textId="77777777" w:rsidR="00012C0E" w:rsidRDefault="00012C0E" w:rsidP="00B25C6C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0E1409C3" w14:textId="3B9AE143" w:rsidR="0087692F" w:rsidRDefault="001C54C5" w:rsidP="001C54C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D452AA" wp14:editId="069274E3">
            <wp:extent cx="1549146" cy="2152650"/>
            <wp:effectExtent l="152400" t="152400" r="356235" b="3619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47" cy="2173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4A2761" w14:textId="09F388D5" w:rsidR="001C54C5" w:rsidRPr="001C54C5" w:rsidRDefault="001C54C5" w:rsidP="001C54C5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І. А. </w:t>
      </w:r>
      <w:r w:rsidRPr="001C54C5">
        <w:rPr>
          <w:rFonts w:ascii="Times New Roman" w:hAnsi="Times New Roman" w:cs="Times New Roman"/>
          <w:color w:val="0070C0"/>
          <w:sz w:val="28"/>
          <w:szCs w:val="28"/>
        </w:rPr>
        <w:t xml:space="preserve">Знання і віра : вчені декларують свою </w:t>
      </w:r>
      <w:r>
        <w:rPr>
          <w:rFonts w:ascii="Times New Roman" w:hAnsi="Times New Roman" w:cs="Times New Roman"/>
          <w:color w:val="0070C0"/>
          <w:sz w:val="28"/>
          <w:szCs w:val="28"/>
        </w:rPr>
        <w:t>віру в Творця – чому і навіщо?. Івано-</w:t>
      </w:r>
      <w:r w:rsidRPr="001C54C5">
        <w:rPr>
          <w:rFonts w:ascii="Times New Roman" w:hAnsi="Times New Roman" w:cs="Times New Roman"/>
          <w:color w:val="0070C0"/>
          <w:sz w:val="28"/>
          <w:szCs w:val="28"/>
        </w:rPr>
        <w:t>Франківськ: Нова зоря , 2009. – 48 с.</w:t>
      </w:r>
    </w:p>
    <w:p w14:paraId="3FC0950A" w14:textId="1F9CD720" w:rsidR="001C54C5" w:rsidRDefault="001C54C5" w:rsidP="001C54C5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1C54C5">
        <w:rPr>
          <w:rFonts w:ascii="Times New Roman" w:hAnsi="Times New Roman" w:cs="Times New Roman"/>
          <w:color w:val="0070C0"/>
          <w:sz w:val="28"/>
          <w:szCs w:val="28"/>
        </w:rPr>
        <w:t>У цій невеликій за обсягом книжці сфор</w:t>
      </w:r>
      <w:r>
        <w:rPr>
          <w:rFonts w:ascii="Times New Roman" w:hAnsi="Times New Roman" w:cs="Times New Roman"/>
          <w:color w:val="0070C0"/>
          <w:sz w:val="28"/>
          <w:szCs w:val="28"/>
        </w:rPr>
        <w:t>мульовано відповідь на питання: «</w:t>
      </w:r>
      <w:r w:rsidRPr="001C54C5">
        <w:rPr>
          <w:rFonts w:ascii="Times New Roman" w:hAnsi="Times New Roman" w:cs="Times New Roman"/>
          <w:color w:val="0070C0"/>
          <w:sz w:val="28"/>
          <w:szCs w:val="28"/>
        </w:rPr>
        <w:t xml:space="preserve">Чому вчені декларували свою віру в Творця світу?» Наведено низку висловлювань відомих фізиків, біологів та </w:t>
      </w:r>
      <w:proofErr w:type="spellStart"/>
      <w:r w:rsidRPr="001C54C5">
        <w:rPr>
          <w:rFonts w:ascii="Times New Roman" w:hAnsi="Times New Roman" w:cs="Times New Roman"/>
          <w:color w:val="0070C0"/>
          <w:sz w:val="28"/>
          <w:szCs w:val="28"/>
        </w:rPr>
        <w:t>ін</w:t>
      </w:r>
      <w:proofErr w:type="spellEnd"/>
      <w:r w:rsidRPr="001C54C5">
        <w:rPr>
          <w:rFonts w:ascii="Times New Roman" w:hAnsi="Times New Roman" w:cs="Times New Roman"/>
          <w:color w:val="0070C0"/>
          <w:sz w:val="28"/>
          <w:szCs w:val="28"/>
        </w:rPr>
        <w:t>…</w:t>
      </w:r>
      <w:r w:rsidRPr="001C54C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C54C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5EF5A770" w14:textId="47CA1098" w:rsidR="00F00BC1" w:rsidRDefault="00F00BC1" w:rsidP="00F00BC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CE8888" w14:textId="6890DCF9" w:rsidR="00DB53EC" w:rsidRDefault="00DB53EC" w:rsidP="00F00BC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0983CC" w14:textId="70268858" w:rsidR="00DB53EC" w:rsidRDefault="00DB53EC" w:rsidP="00DB53E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42CF72" wp14:editId="26323BA2">
            <wp:extent cx="1553210" cy="2200912"/>
            <wp:effectExtent l="152400" t="152400" r="370840" b="3708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47" cy="221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E91AD1" w14:textId="2076C324" w:rsidR="00DB53EC" w:rsidRPr="00DB53EC" w:rsidRDefault="00DB53EC" w:rsidP="00DB53EC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 w:rsidRPr="00DB53EC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Pr="00DB53EC">
        <w:rPr>
          <w:rFonts w:ascii="Times New Roman" w:hAnsi="Times New Roman" w:cs="Times New Roman"/>
          <w:color w:val="0070C0"/>
          <w:sz w:val="28"/>
          <w:szCs w:val="28"/>
        </w:rPr>
        <w:t xml:space="preserve"> І. А. Історія астрономії. </w:t>
      </w:r>
      <w:r w:rsidR="00012C0E">
        <w:rPr>
          <w:rFonts w:ascii="Times New Roman" w:hAnsi="Times New Roman" w:cs="Times New Roman"/>
          <w:color w:val="0070C0"/>
          <w:sz w:val="28"/>
          <w:szCs w:val="28"/>
        </w:rPr>
        <w:t xml:space="preserve">2-ге виправлене видання. – </w:t>
      </w:r>
      <w:r w:rsidRPr="00DB53EC">
        <w:rPr>
          <w:rFonts w:ascii="Times New Roman" w:hAnsi="Times New Roman" w:cs="Times New Roman"/>
          <w:color w:val="0070C0"/>
          <w:sz w:val="28"/>
          <w:szCs w:val="28"/>
        </w:rPr>
        <w:t>Івано – Ф</w:t>
      </w:r>
      <w:r w:rsidR="00012C0E">
        <w:rPr>
          <w:rFonts w:ascii="Times New Roman" w:hAnsi="Times New Roman" w:cs="Times New Roman"/>
          <w:color w:val="0070C0"/>
          <w:sz w:val="28"/>
          <w:szCs w:val="28"/>
        </w:rPr>
        <w:t>ранківськ: «</w:t>
      </w:r>
      <w:r w:rsidRPr="00DB53EC">
        <w:rPr>
          <w:rFonts w:ascii="Times New Roman" w:hAnsi="Times New Roman" w:cs="Times New Roman"/>
          <w:color w:val="0070C0"/>
          <w:sz w:val="28"/>
          <w:szCs w:val="28"/>
        </w:rPr>
        <w:t xml:space="preserve">Гостинець», 2006. – </w:t>
      </w:r>
      <w:r w:rsidRPr="00DB53EC">
        <w:rPr>
          <w:rFonts w:ascii="Times New Roman" w:hAnsi="Times New Roman" w:cs="Times New Roman"/>
          <w:color w:val="0070C0"/>
          <w:sz w:val="28"/>
          <w:szCs w:val="28"/>
        </w:rPr>
        <w:t>652 с.</w:t>
      </w:r>
    </w:p>
    <w:p w14:paraId="114997A6" w14:textId="5BA8BE95" w:rsidR="00DB53EC" w:rsidRDefault="00DB53EC" w:rsidP="00DB53EC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DB53EC">
        <w:rPr>
          <w:rFonts w:ascii="Times New Roman" w:hAnsi="Times New Roman" w:cs="Times New Roman"/>
          <w:color w:val="0070C0"/>
          <w:sz w:val="28"/>
          <w:szCs w:val="28"/>
        </w:rPr>
        <w:t>У книзі подається огляд розвитку уявлень про навколишній Всесвіт  та збагачення й удосконалення методів його дослідження з найдавніших часі</w:t>
      </w:r>
      <w:r>
        <w:rPr>
          <w:rFonts w:ascii="Times New Roman" w:hAnsi="Times New Roman" w:cs="Times New Roman"/>
          <w:color w:val="0070C0"/>
          <w:sz w:val="28"/>
          <w:szCs w:val="28"/>
        </w:rPr>
        <w:t>в до середини 90-х років XX ст.</w:t>
      </w:r>
    </w:p>
    <w:p w14:paraId="22C6C478" w14:textId="3E6BE6F7" w:rsidR="00012C0E" w:rsidRDefault="00012C0E" w:rsidP="00DB53EC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468668B8" w14:textId="4016D234" w:rsidR="0006594B" w:rsidRDefault="0006594B" w:rsidP="0006594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B79205" wp14:editId="775CD9A7">
            <wp:extent cx="1496387" cy="2105025"/>
            <wp:effectExtent l="152400" t="152400" r="370840" b="3524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40" cy="2112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7D5360" w14:textId="42A9179A" w:rsidR="00C52BA3" w:rsidRPr="00C52BA3" w:rsidRDefault="00C52BA3" w:rsidP="00C52BA3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 w:rsidRPr="00C52BA3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Pr="00C52BA3">
        <w:rPr>
          <w:rFonts w:ascii="Times New Roman" w:hAnsi="Times New Roman" w:cs="Times New Roman"/>
          <w:color w:val="0070C0"/>
          <w:sz w:val="28"/>
          <w:szCs w:val="28"/>
        </w:rPr>
        <w:t xml:space="preserve"> І. А. Календарно-</w:t>
      </w:r>
      <w:r w:rsidRPr="00C52BA3">
        <w:rPr>
          <w:rFonts w:ascii="Times New Roman" w:hAnsi="Times New Roman" w:cs="Times New Roman"/>
          <w:color w:val="0070C0"/>
          <w:sz w:val="28"/>
          <w:szCs w:val="28"/>
        </w:rPr>
        <w:t>пас</w:t>
      </w:r>
      <w:r w:rsidRPr="00C52BA3">
        <w:rPr>
          <w:rFonts w:ascii="Times New Roman" w:hAnsi="Times New Roman" w:cs="Times New Roman"/>
          <w:color w:val="0070C0"/>
          <w:sz w:val="28"/>
          <w:szCs w:val="28"/>
        </w:rPr>
        <w:t xml:space="preserve">хальні проблеми (тези лекцій). </w:t>
      </w:r>
      <w:r w:rsidRPr="00C52BA3">
        <w:rPr>
          <w:rFonts w:ascii="Times New Roman" w:hAnsi="Times New Roman" w:cs="Times New Roman"/>
          <w:color w:val="0070C0"/>
          <w:sz w:val="28"/>
          <w:szCs w:val="28"/>
        </w:rPr>
        <w:t>Івано – Франківськ : Симфонія форте , 2014. – 64 с.</w:t>
      </w:r>
    </w:p>
    <w:p w14:paraId="468AFC84" w14:textId="05279EE3" w:rsidR="0006594B" w:rsidRDefault="00C52BA3" w:rsidP="00C52BA3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C52BA3">
        <w:rPr>
          <w:rFonts w:ascii="Times New Roman" w:hAnsi="Times New Roman" w:cs="Times New Roman"/>
          <w:color w:val="0070C0"/>
          <w:sz w:val="28"/>
          <w:szCs w:val="28"/>
        </w:rPr>
        <w:t>Подано стислий виклад календаря</w:t>
      </w:r>
      <w:r w:rsidRPr="00C52BA3">
        <w:rPr>
          <w:rFonts w:ascii="Times New Roman" w:hAnsi="Times New Roman" w:cs="Times New Roman"/>
          <w:color w:val="0070C0"/>
          <w:sz w:val="28"/>
          <w:szCs w:val="28"/>
        </w:rPr>
        <w:t>, суть календарної реформи 1582 р., основи Пасхалії, як також причини неприйняття Східними Церквами григоріанського календаря з його новою Пасхалією.</w:t>
      </w:r>
    </w:p>
    <w:p w14:paraId="5C070C2E" w14:textId="1DB1D941" w:rsidR="007A4207" w:rsidRDefault="007A4207" w:rsidP="00C52BA3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4AE85500" w14:textId="4E11B84A" w:rsidR="007A4207" w:rsidRDefault="007A4207" w:rsidP="00C52BA3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18D7E02D" w14:textId="0E230443" w:rsidR="007A4207" w:rsidRDefault="007A4207" w:rsidP="007A420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9032E7" wp14:editId="3A2DE7D1">
            <wp:extent cx="1600200" cy="2251062"/>
            <wp:effectExtent l="152400" t="152400" r="361950" b="3594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41" cy="2264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D2C2A1" w14:textId="0629AC79" w:rsidR="007A4207" w:rsidRPr="003016A7" w:rsidRDefault="003016A7" w:rsidP="003016A7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016A7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          </w:t>
      </w:r>
      <w:proofErr w:type="spellStart"/>
      <w:r w:rsidR="007A4207" w:rsidRPr="003016A7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="007A4207" w:rsidRPr="003016A7">
        <w:rPr>
          <w:rFonts w:ascii="Times New Roman" w:hAnsi="Times New Roman" w:cs="Times New Roman"/>
          <w:color w:val="0070C0"/>
          <w:sz w:val="28"/>
          <w:szCs w:val="28"/>
        </w:rPr>
        <w:t xml:space="preserve"> І. А. Наука і релігія : п</w:t>
      </w:r>
      <w:r w:rsidRPr="003016A7">
        <w:rPr>
          <w:rFonts w:ascii="Times New Roman" w:hAnsi="Times New Roman" w:cs="Times New Roman"/>
          <w:color w:val="0070C0"/>
          <w:sz w:val="28"/>
          <w:szCs w:val="28"/>
        </w:rPr>
        <w:t xml:space="preserve">ротистояння чи </w:t>
      </w:r>
      <w:proofErr w:type="spellStart"/>
      <w:r w:rsidRPr="003016A7">
        <w:rPr>
          <w:rFonts w:ascii="Times New Roman" w:hAnsi="Times New Roman" w:cs="Times New Roman"/>
          <w:color w:val="0070C0"/>
          <w:sz w:val="28"/>
          <w:szCs w:val="28"/>
        </w:rPr>
        <w:t>взаємодоповнення</w:t>
      </w:r>
      <w:proofErr w:type="spellEnd"/>
      <w:r w:rsidRPr="003016A7">
        <w:rPr>
          <w:rFonts w:ascii="Times New Roman" w:hAnsi="Times New Roman" w:cs="Times New Roman"/>
          <w:color w:val="0070C0"/>
          <w:sz w:val="28"/>
          <w:szCs w:val="28"/>
        </w:rPr>
        <w:t xml:space="preserve">? </w:t>
      </w:r>
      <w:r w:rsidR="007A4207" w:rsidRPr="003016A7">
        <w:rPr>
          <w:rFonts w:ascii="Times New Roman" w:hAnsi="Times New Roman" w:cs="Times New Roman"/>
          <w:color w:val="0070C0"/>
          <w:sz w:val="28"/>
          <w:szCs w:val="28"/>
        </w:rPr>
        <w:t>Іван</w:t>
      </w:r>
      <w:r w:rsidRPr="003016A7">
        <w:rPr>
          <w:rFonts w:ascii="Times New Roman" w:hAnsi="Times New Roman" w:cs="Times New Roman"/>
          <w:color w:val="0070C0"/>
          <w:sz w:val="28"/>
          <w:szCs w:val="28"/>
        </w:rPr>
        <w:t>о-</w:t>
      </w:r>
      <w:r w:rsidR="007A4207" w:rsidRPr="003016A7">
        <w:rPr>
          <w:rFonts w:ascii="Times New Roman" w:hAnsi="Times New Roman" w:cs="Times New Roman"/>
          <w:color w:val="0070C0"/>
          <w:sz w:val="28"/>
          <w:szCs w:val="28"/>
        </w:rPr>
        <w:t>Франківськ : Симфонія форте, 2016. – 40 с.</w:t>
      </w:r>
    </w:p>
    <w:p w14:paraId="70672ED1" w14:textId="341EFA94" w:rsidR="007A4207" w:rsidRDefault="003016A7" w:rsidP="003016A7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016A7">
        <w:rPr>
          <w:rFonts w:ascii="Times New Roman" w:hAnsi="Times New Roman" w:cs="Times New Roman"/>
          <w:color w:val="0070C0"/>
          <w:sz w:val="28"/>
          <w:szCs w:val="28"/>
        </w:rPr>
        <w:t xml:space="preserve">          Книга присвячена світлій пам’</w:t>
      </w:r>
      <w:r w:rsidR="007A4207" w:rsidRPr="003016A7">
        <w:rPr>
          <w:rFonts w:ascii="Times New Roman" w:hAnsi="Times New Roman" w:cs="Times New Roman"/>
          <w:color w:val="0070C0"/>
          <w:sz w:val="28"/>
          <w:szCs w:val="28"/>
        </w:rPr>
        <w:t>яті отця п</w:t>
      </w:r>
      <w:r w:rsidRPr="003016A7">
        <w:rPr>
          <w:rFonts w:ascii="Times New Roman" w:hAnsi="Times New Roman" w:cs="Times New Roman"/>
          <w:color w:val="0070C0"/>
          <w:sz w:val="28"/>
          <w:szCs w:val="28"/>
        </w:rPr>
        <w:t xml:space="preserve">ротоієрея Олександра </w:t>
      </w:r>
      <w:proofErr w:type="spellStart"/>
      <w:r w:rsidRPr="003016A7">
        <w:rPr>
          <w:rFonts w:ascii="Times New Roman" w:hAnsi="Times New Roman" w:cs="Times New Roman"/>
          <w:color w:val="0070C0"/>
          <w:sz w:val="28"/>
          <w:szCs w:val="28"/>
        </w:rPr>
        <w:t>Вакуловича</w:t>
      </w:r>
      <w:proofErr w:type="spellEnd"/>
      <w:r w:rsidR="007A4207" w:rsidRPr="003016A7">
        <w:rPr>
          <w:rFonts w:ascii="Times New Roman" w:hAnsi="Times New Roman" w:cs="Times New Roman"/>
          <w:color w:val="0070C0"/>
          <w:sz w:val="28"/>
          <w:szCs w:val="28"/>
        </w:rPr>
        <w:t xml:space="preserve">, який пережив десятиліття ГУЛАГу, чудом </w:t>
      </w:r>
      <w:proofErr w:type="spellStart"/>
      <w:r w:rsidR="007A4207" w:rsidRPr="003016A7">
        <w:rPr>
          <w:rFonts w:ascii="Times New Roman" w:hAnsi="Times New Roman" w:cs="Times New Roman"/>
          <w:color w:val="0070C0"/>
          <w:sz w:val="28"/>
          <w:szCs w:val="28"/>
        </w:rPr>
        <w:t>спасся</w:t>
      </w:r>
      <w:proofErr w:type="spellEnd"/>
      <w:r w:rsidR="007A4207" w:rsidRPr="003016A7">
        <w:rPr>
          <w:rFonts w:ascii="Times New Roman" w:hAnsi="Times New Roman" w:cs="Times New Roman"/>
          <w:color w:val="0070C0"/>
          <w:sz w:val="28"/>
          <w:szCs w:val="28"/>
        </w:rPr>
        <w:t xml:space="preserve"> після закінчення будівництва Біломорського каналу.</w:t>
      </w:r>
    </w:p>
    <w:p w14:paraId="237FBD95" w14:textId="77777777" w:rsidR="00D25AAE" w:rsidRDefault="00D25AAE" w:rsidP="003016A7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ADF6E04" w14:textId="36F167DE" w:rsidR="00D25AAE" w:rsidRDefault="00D25AAE" w:rsidP="00D25AAE">
      <w:pPr>
        <w:spacing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54477806" wp14:editId="5FA42377">
            <wp:extent cx="1590675" cy="2237663"/>
            <wp:effectExtent l="152400" t="152400" r="352425" b="3536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06" cy="2244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0E86CC" w14:textId="2C741A3D" w:rsidR="00F22578" w:rsidRPr="00F22578" w:rsidRDefault="00F22578" w:rsidP="00F22578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І. А. «Формула творця». Івано-</w:t>
      </w:r>
      <w:r w:rsidRPr="00F22578">
        <w:rPr>
          <w:rFonts w:ascii="Times New Roman" w:hAnsi="Times New Roman" w:cs="Times New Roman"/>
          <w:color w:val="0070C0"/>
          <w:sz w:val="28"/>
          <w:szCs w:val="28"/>
        </w:rPr>
        <w:t xml:space="preserve">Франківськ : видавець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</w:t>
      </w:r>
      <w:r w:rsidRPr="00F22578">
        <w:rPr>
          <w:rFonts w:ascii="Times New Roman" w:hAnsi="Times New Roman" w:cs="Times New Roman"/>
          <w:color w:val="0070C0"/>
          <w:sz w:val="28"/>
          <w:szCs w:val="28"/>
        </w:rPr>
        <w:t>Третяк І. Я. – 2012. – 24 с.</w:t>
      </w:r>
    </w:p>
    <w:p w14:paraId="662A8F1B" w14:textId="488C7FB2" w:rsidR="00D25AAE" w:rsidRDefault="00F22578" w:rsidP="00F22578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F22578">
        <w:rPr>
          <w:rFonts w:ascii="Times New Roman" w:hAnsi="Times New Roman" w:cs="Times New Roman"/>
          <w:color w:val="0070C0"/>
          <w:sz w:val="28"/>
          <w:szCs w:val="28"/>
        </w:rPr>
        <w:t xml:space="preserve">У цій книжці подано відповідь на питання щодо присудження </w:t>
      </w:r>
      <w:proofErr w:type="spellStart"/>
      <w:r w:rsidRPr="00F22578">
        <w:rPr>
          <w:rFonts w:ascii="Times New Roman" w:hAnsi="Times New Roman" w:cs="Times New Roman"/>
          <w:color w:val="0070C0"/>
          <w:sz w:val="28"/>
          <w:szCs w:val="28"/>
        </w:rPr>
        <w:t>Темплтонівської</w:t>
      </w:r>
      <w:proofErr w:type="spellEnd"/>
      <w:r w:rsidRPr="00F22578">
        <w:rPr>
          <w:rFonts w:ascii="Times New Roman" w:hAnsi="Times New Roman" w:cs="Times New Roman"/>
          <w:color w:val="0070C0"/>
          <w:sz w:val="28"/>
          <w:szCs w:val="28"/>
        </w:rPr>
        <w:t xml:space="preserve"> премії Міхалу </w:t>
      </w:r>
      <w:proofErr w:type="spellStart"/>
      <w:r w:rsidRPr="00F22578">
        <w:rPr>
          <w:rFonts w:ascii="Times New Roman" w:hAnsi="Times New Roman" w:cs="Times New Roman"/>
          <w:color w:val="0070C0"/>
          <w:sz w:val="28"/>
          <w:szCs w:val="28"/>
        </w:rPr>
        <w:t>Геллєру</w:t>
      </w:r>
      <w:proofErr w:type="spellEnd"/>
      <w:r w:rsidRPr="00F22578">
        <w:rPr>
          <w:rFonts w:ascii="Times New Roman" w:hAnsi="Times New Roman" w:cs="Times New Roman"/>
          <w:color w:val="0070C0"/>
          <w:sz w:val="28"/>
          <w:szCs w:val="28"/>
        </w:rPr>
        <w:t>, дослідження якого привели  «до важливих п</w:t>
      </w:r>
      <w:r>
        <w:rPr>
          <w:rFonts w:ascii="Times New Roman" w:hAnsi="Times New Roman" w:cs="Times New Roman"/>
          <w:color w:val="0070C0"/>
          <w:sz w:val="28"/>
          <w:szCs w:val="28"/>
        </w:rPr>
        <w:t>роривів у релігійних концепціях</w:t>
      </w:r>
      <w:r w:rsidRPr="00F22578">
        <w:rPr>
          <w:rFonts w:ascii="Times New Roman" w:hAnsi="Times New Roman" w:cs="Times New Roman"/>
          <w:color w:val="0070C0"/>
          <w:sz w:val="28"/>
          <w:szCs w:val="28"/>
        </w:rPr>
        <w:t>, а також розширили горизонти науки».</w:t>
      </w:r>
    </w:p>
    <w:p w14:paraId="19634574" w14:textId="290B5B41" w:rsidR="00D25AAE" w:rsidRDefault="00D25AAE" w:rsidP="00D25AAE">
      <w:pPr>
        <w:spacing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14:paraId="33B8A362" w14:textId="77777777" w:rsidR="00570D98" w:rsidRPr="003016A7" w:rsidRDefault="00570D98" w:rsidP="00D25AAE">
      <w:pPr>
        <w:spacing w:line="27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14:paraId="6D44ADF4" w14:textId="642F87DD" w:rsidR="001C0113" w:rsidRDefault="001C0113" w:rsidP="001C0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EB003" wp14:editId="7A14F000">
            <wp:extent cx="1591310" cy="2219325"/>
            <wp:effectExtent l="152400" t="152400" r="370840" b="3714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3EAB1" w14:textId="742AA0B9" w:rsidR="00570D98" w:rsidRPr="00570D98" w:rsidRDefault="00570D98" w:rsidP="00570D98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proofErr w:type="spellStart"/>
      <w:r w:rsidRPr="00570D98">
        <w:rPr>
          <w:rFonts w:ascii="Times New Roman" w:hAnsi="Times New Roman" w:cs="Times New Roman"/>
          <w:color w:val="0070C0"/>
          <w:sz w:val="28"/>
          <w:szCs w:val="28"/>
        </w:rPr>
        <w:t>Климишин</w:t>
      </w:r>
      <w:proofErr w:type="spellEnd"/>
      <w:r w:rsidRPr="00570D98">
        <w:rPr>
          <w:rFonts w:ascii="Times New Roman" w:hAnsi="Times New Roman" w:cs="Times New Roman"/>
          <w:color w:val="0070C0"/>
          <w:sz w:val="28"/>
          <w:szCs w:val="28"/>
        </w:rPr>
        <w:t xml:space="preserve"> І. А. </w:t>
      </w:r>
      <w:r w:rsidRPr="00570D98">
        <w:rPr>
          <w:rFonts w:ascii="Times New Roman" w:hAnsi="Times New Roman" w:cs="Times New Roman"/>
          <w:color w:val="0070C0"/>
          <w:sz w:val="28"/>
          <w:szCs w:val="28"/>
        </w:rPr>
        <w:t>«формула Творця» -</w:t>
      </w:r>
      <w:r w:rsidRPr="00570D98">
        <w:rPr>
          <w:rFonts w:ascii="Times New Roman" w:hAnsi="Times New Roman" w:cs="Times New Roman"/>
          <w:color w:val="0070C0"/>
          <w:sz w:val="28"/>
          <w:szCs w:val="28"/>
        </w:rPr>
        <w:t xml:space="preserve"> «крізь призму» теореми </w:t>
      </w:r>
      <w:proofErr w:type="spellStart"/>
      <w:r w:rsidRPr="00570D98">
        <w:rPr>
          <w:rFonts w:ascii="Times New Roman" w:hAnsi="Times New Roman" w:cs="Times New Roman"/>
          <w:color w:val="0070C0"/>
          <w:sz w:val="28"/>
          <w:szCs w:val="28"/>
        </w:rPr>
        <w:t>Геделя</w:t>
      </w:r>
      <w:proofErr w:type="spellEnd"/>
      <w:r w:rsidRPr="00570D98">
        <w:rPr>
          <w:rFonts w:ascii="Times New Roman" w:hAnsi="Times New Roman" w:cs="Times New Roman"/>
          <w:color w:val="0070C0"/>
          <w:sz w:val="28"/>
          <w:szCs w:val="28"/>
        </w:rPr>
        <w:t>. Івано-</w:t>
      </w:r>
      <w:r w:rsidRPr="00570D98">
        <w:rPr>
          <w:rFonts w:ascii="Times New Roman" w:hAnsi="Times New Roman" w:cs="Times New Roman"/>
          <w:color w:val="0070C0"/>
          <w:sz w:val="28"/>
          <w:szCs w:val="28"/>
        </w:rPr>
        <w:t>Франківськ : Симфонія форте, 2015. – 16 с.</w:t>
      </w:r>
    </w:p>
    <w:p w14:paraId="4F5195CC" w14:textId="77777777" w:rsidR="00570D98" w:rsidRDefault="00570D98" w:rsidP="00570D98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570D98">
        <w:rPr>
          <w:rFonts w:ascii="Times New Roman" w:hAnsi="Times New Roman" w:cs="Times New Roman"/>
          <w:color w:val="0070C0"/>
          <w:sz w:val="28"/>
          <w:szCs w:val="28"/>
        </w:rPr>
        <w:t>На доказ існування Творця навколишнього світу подано суть трьох аргументів – космологічного , т</w:t>
      </w:r>
      <w:r>
        <w:rPr>
          <w:rFonts w:ascii="Times New Roman" w:hAnsi="Times New Roman" w:cs="Times New Roman"/>
          <w:color w:val="0070C0"/>
          <w:sz w:val="28"/>
          <w:szCs w:val="28"/>
        </w:rPr>
        <w:t>елеологічного та онтологічного.</w:t>
      </w:r>
    </w:p>
    <w:p w14:paraId="1F6B59E1" w14:textId="6F5E5211" w:rsidR="00CD6D46" w:rsidRPr="00570D98" w:rsidRDefault="00570D98" w:rsidP="00D570E3">
      <w:pPr>
        <w:spacing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Pr="00570D98">
        <w:rPr>
          <w:rFonts w:ascii="Times New Roman" w:hAnsi="Times New Roman" w:cs="Times New Roman"/>
          <w:color w:val="0070C0"/>
          <w:sz w:val="28"/>
          <w:szCs w:val="28"/>
        </w:rPr>
        <w:t xml:space="preserve">Окрему увагу приділено онтологічному доведенню буття Творця, яке здійснив, використовуючи можливості модальної логіки  видатний логік – математик </w:t>
      </w:r>
      <w:proofErr w:type="spellStart"/>
      <w:r w:rsidRPr="00570D98">
        <w:rPr>
          <w:rFonts w:ascii="Times New Roman" w:hAnsi="Times New Roman" w:cs="Times New Roman"/>
          <w:color w:val="0070C0"/>
          <w:sz w:val="28"/>
          <w:szCs w:val="28"/>
        </w:rPr>
        <w:t>Курт</w:t>
      </w:r>
      <w:proofErr w:type="spellEnd"/>
      <w:r w:rsidRPr="00570D9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570D98">
        <w:rPr>
          <w:rFonts w:ascii="Times New Roman" w:hAnsi="Times New Roman" w:cs="Times New Roman"/>
          <w:color w:val="0070C0"/>
          <w:sz w:val="28"/>
          <w:szCs w:val="28"/>
        </w:rPr>
        <w:t>Гедель</w:t>
      </w:r>
      <w:proofErr w:type="spellEnd"/>
      <w:r w:rsidRPr="00570D98">
        <w:rPr>
          <w:rFonts w:ascii="Times New Roman" w:hAnsi="Times New Roman" w:cs="Times New Roman"/>
          <w:color w:val="0070C0"/>
          <w:sz w:val="28"/>
          <w:szCs w:val="28"/>
        </w:rPr>
        <w:t xml:space="preserve"> (1906 – 1978).</w:t>
      </w:r>
      <w:bookmarkStart w:id="0" w:name="_GoBack"/>
      <w:bookmarkEnd w:id="0"/>
    </w:p>
    <w:sectPr w:rsidR="00CD6D46" w:rsidRPr="00570D9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122"/>
    <w:rsid w:val="00012C0E"/>
    <w:rsid w:val="0006594B"/>
    <w:rsid w:val="00077749"/>
    <w:rsid w:val="001877EC"/>
    <w:rsid w:val="001C0113"/>
    <w:rsid w:val="001C54C5"/>
    <w:rsid w:val="001E4DD2"/>
    <w:rsid w:val="00227122"/>
    <w:rsid w:val="003016A7"/>
    <w:rsid w:val="003E0DC0"/>
    <w:rsid w:val="00473962"/>
    <w:rsid w:val="00570D98"/>
    <w:rsid w:val="00663912"/>
    <w:rsid w:val="00714D2F"/>
    <w:rsid w:val="007A4207"/>
    <w:rsid w:val="0087692F"/>
    <w:rsid w:val="008908B3"/>
    <w:rsid w:val="009428E5"/>
    <w:rsid w:val="009A5A01"/>
    <w:rsid w:val="00B25C6C"/>
    <w:rsid w:val="00B55ACF"/>
    <w:rsid w:val="00C52BA3"/>
    <w:rsid w:val="00CD6D46"/>
    <w:rsid w:val="00D25AAE"/>
    <w:rsid w:val="00D570E3"/>
    <w:rsid w:val="00D72765"/>
    <w:rsid w:val="00D76584"/>
    <w:rsid w:val="00DB53EC"/>
    <w:rsid w:val="00E64D48"/>
    <w:rsid w:val="00F00BC1"/>
    <w:rsid w:val="00F22578"/>
    <w:rsid w:val="00F36D38"/>
    <w:rsid w:val="00F4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B1978"/>
  <w15:chartTrackingRefBased/>
  <w15:docId w15:val="{8EF4A78F-234B-4290-AEF5-1E82CF71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CB1FB-0EAB-41B0-AAF1-C089B70A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3254</Words>
  <Characters>1856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Юречко Іван</cp:lastModifiedBy>
  <cp:revision>19</cp:revision>
  <dcterms:created xsi:type="dcterms:W3CDTF">2018-01-17T09:40:00Z</dcterms:created>
  <dcterms:modified xsi:type="dcterms:W3CDTF">2018-01-17T11:09:00Z</dcterms:modified>
</cp:coreProperties>
</file>